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0AD99" w14:textId="77777777" w:rsidR="00605AE9" w:rsidRPr="00E20E04" w:rsidRDefault="00605AE9" w:rsidP="00711513">
      <w:pPr>
        <w:tabs>
          <w:tab w:val="left" w:pos="1078"/>
        </w:tabs>
        <w:jc w:val="center"/>
      </w:pPr>
      <w:bookmarkStart w:id="0" w:name="Frontpage01"/>
    </w:p>
    <w:p w14:paraId="287095DC" w14:textId="77777777" w:rsidR="00325C8F" w:rsidRPr="00E20E04" w:rsidRDefault="00325C8F" w:rsidP="00D14B75">
      <w:pPr>
        <w:tabs>
          <w:tab w:val="left" w:pos="1078"/>
        </w:tabs>
        <w:jc w:val="center"/>
      </w:pPr>
    </w:p>
    <w:p w14:paraId="0231D325" w14:textId="77777777" w:rsidR="00F32B25" w:rsidRPr="00E20E04" w:rsidRDefault="00F32B25" w:rsidP="00325C8F">
      <w:pPr>
        <w:tabs>
          <w:tab w:val="left" w:pos="1078"/>
        </w:tabs>
        <w:jc w:val="center"/>
        <w:rPr>
          <w:b/>
          <w:color w:val="4F81BD"/>
          <w:sz w:val="48"/>
        </w:rPr>
      </w:pPr>
    </w:p>
    <w:p w14:paraId="4C7DEB16" w14:textId="77777777" w:rsidR="00F32B25" w:rsidRPr="00E20E04" w:rsidRDefault="00F32B25" w:rsidP="00325C8F">
      <w:pPr>
        <w:tabs>
          <w:tab w:val="left" w:pos="1078"/>
        </w:tabs>
        <w:jc w:val="center"/>
        <w:rPr>
          <w:b/>
          <w:color w:val="4F81BD"/>
          <w:sz w:val="48"/>
        </w:rPr>
      </w:pPr>
    </w:p>
    <w:p w14:paraId="15B09120" w14:textId="77777777" w:rsidR="00F32B25" w:rsidRPr="00E20E04" w:rsidRDefault="00F32B25" w:rsidP="00325C8F">
      <w:pPr>
        <w:tabs>
          <w:tab w:val="left" w:pos="1078"/>
        </w:tabs>
        <w:jc w:val="center"/>
        <w:rPr>
          <w:b/>
          <w:color w:val="4F81BD"/>
          <w:sz w:val="48"/>
        </w:rPr>
      </w:pPr>
    </w:p>
    <w:p w14:paraId="31BC32D8" w14:textId="77777777" w:rsidR="00F32B25" w:rsidRPr="00E20E04" w:rsidRDefault="00F32B25" w:rsidP="00325C8F">
      <w:pPr>
        <w:tabs>
          <w:tab w:val="left" w:pos="1078"/>
        </w:tabs>
        <w:jc w:val="center"/>
        <w:rPr>
          <w:b/>
          <w:color w:val="4F81BD"/>
          <w:sz w:val="48"/>
        </w:rPr>
      </w:pPr>
    </w:p>
    <w:p w14:paraId="1BF7677B" w14:textId="77777777" w:rsidR="00F32B25" w:rsidRPr="00E20E04" w:rsidRDefault="00F32B25" w:rsidP="00325C8F">
      <w:pPr>
        <w:tabs>
          <w:tab w:val="left" w:pos="1078"/>
        </w:tabs>
        <w:jc w:val="center"/>
        <w:rPr>
          <w:b/>
          <w:color w:val="4F81BD"/>
          <w:sz w:val="48"/>
        </w:rPr>
      </w:pPr>
    </w:p>
    <w:p w14:paraId="7D499972" w14:textId="77777777" w:rsidR="00F32B25" w:rsidRPr="00E20E04" w:rsidRDefault="00F32B25" w:rsidP="00325C8F">
      <w:pPr>
        <w:tabs>
          <w:tab w:val="left" w:pos="1078"/>
        </w:tabs>
        <w:jc w:val="center"/>
        <w:rPr>
          <w:b/>
          <w:color w:val="C00000"/>
          <w:sz w:val="48"/>
        </w:rPr>
      </w:pPr>
    </w:p>
    <w:p w14:paraId="0B909A5C" w14:textId="466EEEDA" w:rsidR="00AD6679" w:rsidRPr="00E20E04" w:rsidRDefault="008D5313" w:rsidP="00325C8F">
      <w:pPr>
        <w:tabs>
          <w:tab w:val="left" w:pos="1078"/>
        </w:tabs>
        <w:jc w:val="center"/>
        <w:rPr>
          <w:b/>
          <w:color w:val="C00000"/>
          <w:sz w:val="48"/>
        </w:rPr>
      </w:pPr>
      <w:r>
        <w:rPr>
          <w:b/>
          <w:color w:val="C00000"/>
          <w:sz w:val="48"/>
        </w:rPr>
        <w:t>Pärnu laevatehase</w:t>
      </w:r>
      <w:r w:rsidR="004F2035" w:rsidRPr="004F2035">
        <w:rPr>
          <w:b/>
          <w:color w:val="C00000"/>
          <w:sz w:val="48"/>
        </w:rPr>
        <w:t xml:space="preserve"> </w:t>
      </w:r>
      <w:r w:rsidR="00D90A46">
        <w:rPr>
          <w:b/>
          <w:color w:val="C00000"/>
          <w:sz w:val="48"/>
        </w:rPr>
        <w:t>mürahinnang</w:t>
      </w:r>
    </w:p>
    <w:p w14:paraId="457E7D49" w14:textId="77777777" w:rsidR="00A84AAB" w:rsidRDefault="00A84AAB" w:rsidP="0015511C">
      <w:pPr>
        <w:tabs>
          <w:tab w:val="left" w:pos="1078"/>
        </w:tabs>
        <w:jc w:val="center"/>
      </w:pPr>
    </w:p>
    <w:p w14:paraId="20992666" w14:textId="77777777" w:rsidR="00A84AAB" w:rsidRPr="00A84AAB" w:rsidRDefault="00A84AAB" w:rsidP="00A84AAB"/>
    <w:p w14:paraId="2E62D878" w14:textId="77777777" w:rsidR="00A84AAB" w:rsidRPr="00A84AAB" w:rsidRDefault="00A84AAB" w:rsidP="00A84AAB"/>
    <w:p w14:paraId="21173D07" w14:textId="77777777" w:rsidR="00A84AAB" w:rsidRPr="00A84AAB" w:rsidRDefault="00A84AAB" w:rsidP="00A84AAB"/>
    <w:p w14:paraId="138CE952" w14:textId="77777777" w:rsidR="00A84AAB" w:rsidRPr="00A84AAB" w:rsidRDefault="00A84AAB" w:rsidP="00A84AAB"/>
    <w:p w14:paraId="1FDFB5F9" w14:textId="77777777" w:rsidR="00A84AAB" w:rsidRPr="00A84AAB" w:rsidRDefault="00A84AAB" w:rsidP="00A84AAB"/>
    <w:p w14:paraId="6454DA5C" w14:textId="77777777" w:rsidR="00A84AAB" w:rsidRPr="00A84AAB" w:rsidRDefault="00A84AAB" w:rsidP="00A84AAB"/>
    <w:p w14:paraId="2649F183" w14:textId="77777777" w:rsidR="00A84AAB" w:rsidRPr="00A84AAB" w:rsidRDefault="00A84AAB" w:rsidP="00A84AAB"/>
    <w:p w14:paraId="7DC2EC41" w14:textId="77777777" w:rsidR="00A84AAB" w:rsidRDefault="00A84AAB" w:rsidP="00A84AAB"/>
    <w:p w14:paraId="39EE6643" w14:textId="77777777" w:rsidR="00A84AAB" w:rsidRPr="00A84AAB" w:rsidRDefault="00A84AAB" w:rsidP="00A84AAB"/>
    <w:p w14:paraId="09D5DA81" w14:textId="77777777" w:rsidR="00A84AAB" w:rsidRPr="00A84AAB" w:rsidRDefault="00A84AAB" w:rsidP="00A84AAB"/>
    <w:p w14:paraId="6C2C493F" w14:textId="77777777" w:rsidR="00A84AAB" w:rsidRPr="00A84AAB" w:rsidRDefault="00A84AAB" w:rsidP="00A84AAB"/>
    <w:p w14:paraId="7A02F38A" w14:textId="77777777" w:rsidR="00A84AAB" w:rsidRPr="00A84AAB" w:rsidRDefault="00A84AAB" w:rsidP="00A84AAB"/>
    <w:p w14:paraId="5E45E67F" w14:textId="77777777" w:rsidR="007D59F0" w:rsidRPr="007D59F0" w:rsidRDefault="007D59F0" w:rsidP="007D59F0"/>
    <w:p w14:paraId="6F99A4EA" w14:textId="242C9E56" w:rsidR="007D59F0" w:rsidRPr="007D59F0" w:rsidRDefault="007D59F0" w:rsidP="007D59F0">
      <w:pPr>
        <w:sectPr w:rsidR="007D59F0" w:rsidRPr="007D59F0" w:rsidSect="00122EDF">
          <w:headerReference w:type="default" r:id="rId8"/>
          <w:footerReference w:type="default" r:id="rId9"/>
          <w:headerReference w:type="first" r:id="rId10"/>
          <w:footerReference w:type="first" r:id="rId11"/>
          <w:type w:val="continuous"/>
          <w:pgSz w:w="11906" w:h="16838" w:code="9"/>
          <w:pgMar w:top="1871" w:right="1133" w:bottom="1049" w:left="1843" w:header="851" w:footer="1298" w:gutter="0"/>
          <w:cols w:space="708"/>
          <w:titlePg/>
          <w:docGrid w:linePitch="360"/>
        </w:sectPr>
      </w:pPr>
    </w:p>
    <w:bookmarkEnd w:id="0"/>
    <w:p w14:paraId="74589805" w14:textId="77777777" w:rsidR="000809D2" w:rsidRPr="00E20E04" w:rsidRDefault="000809D2" w:rsidP="0015511C">
      <w:pPr>
        <w:pStyle w:val="Normal-RevisionData"/>
        <w:spacing w:line="20" w:lineRule="exact"/>
        <w:rPr>
          <w:sz w:val="2"/>
          <w:szCs w:val="2"/>
        </w:rPr>
      </w:pPr>
    </w:p>
    <w:p w14:paraId="05CCF121" w14:textId="77777777" w:rsidR="00B1187E" w:rsidRPr="00E20E04" w:rsidRDefault="00B1187E" w:rsidP="0015511C">
      <w:pPr>
        <w:pStyle w:val="Normal-Ref"/>
      </w:pPr>
    </w:p>
    <w:p w14:paraId="224B3577" w14:textId="77777777" w:rsidR="00F32B25" w:rsidRPr="00E20E04" w:rsidRDefault="00F32B25" w:rsidP="00F32B25">
      <w:pPr>
        <w:rPr>
          <w:color w:val="4F81BD"/>
          <w:lang w:eastAsia="et-EE"/>
        </w:rPr>
      </w:pPr>
    </w:p>
    <w:p w14:paraId="3A4ECBBB" w14:textId="77777777" w:rsidR="00F32B25" w:rsidRPr="00E20E04" w:rsidRDefault="00F32B25" w:rsidP="00F32B25">
      <w:pPr>
        <w:rPr>
          <w:color w:val="4F81BD"/>
          <w:lang w:eastAsia="et-EE"/>
        </w:rPr>
      </w:pPr>
    </w:p>
    <w:p w14:paraId="7BEA92EE" w14:textId="77777777" w:rsidR="00F32B25" w:rsidRPr="00E20E04" w:rsidRDefault="00F32B25" w:rsidP="00F32B25">
      <w:pPr>
        <w:rPr>
          <w:color w:val="4F81BD"/>
          <w:lang w:eastAsia="et-EE"/>
        </w:rPr>
      </w:pPr>
    </w:p>
    <w:p w14:paraId="7113B808" w14:textId="77777777" w:rsidR="00F32B25" w:rsidRPr="00E20E04" w:rsidRDefault="00F32B25" w:rsidP="00F32B25">
      <w:pPr>
        <w:rPr>
          <w:color w:val="4F81BD"/>
          <w:lang w:eastAsia="et-EE"/>
        </w:rPr>
      </w:pPr>
    </w:p>
    <w:p w14:paraId="1C88099D" w14:textId="77777777" w:rsidR="00F32B25" w:rsidRPr="00E20E04" w:rsidRDefault="00F32B25" w:rsidP="00F32B25">
      <w:pPr>
        <w:rPr>
          <w:color w:val="4F81BD"/>
          <w:lang w:eastAsia="et-EE"/>
        </w:rPr>
      </w:pPr>
    </w:p>
    <w:p w14:paraId="29E58582" w14:textId="77777777" w:rsidR="00F32B25" w:rsidRPr="00E20E04" w:rsidRDefault="00F32B25" w:rsidP="00F32B25">
      <w:pPr>
        <w:rPr>
          <w:color w:val="4F81BD"/>
          <w:lang w:eastAsia="et-EE"/>
        </w:rPr>
      </w:pPr>
    </w:p>
    <w:p w14:paraId="653F8BEA" w14:textId="77777777" w:rsidR="00F32B25" w:rsidRPr="00E20E04" w:rsidRDefault="00F32B25" w:rsidP="00F32B25">
      <w:pPr>
        <w:rPr>
          <w:color w:val="4F81BD"/>
          <w:lang w:eastAsia="et-EE"/>
        </w:rPr>
      </w:pPr>
    </w:p>
    <w:p w14:paraId="51E778FB" w14:textId="77777777" w:rsidR="00F32B25" w:rsidRPr="00E20E04" w:rsidRDefault="00F32B25" w:rsidP="00F32B25">
      <w:pPr>
        <w:rPr>
          <w:color w:val="4F81BD"/>
          <w:lang w:eastAsia="et-EE"/>
        </w:rPr>
      </w:pPr>
    </w:p>
    <w:p w14:paraId="38192161" w14:textId="77777777" w:rsidR="00F32B25" w:rsidRPr="00E20E04" w:rsidRDefault="00F32B25" w:rsidP="00F32B25">
      <w:pPr>
        <w:rPr>
          <w:color w:val="4F81BD"/>
          <w:lang w:eastAsia="et-EE"/>
        </w:rPr>
      </w:pPr>
    </w:p>
    <w:p w14:paraId="37226B2B" w14:textId="77777777" w:rsidR="00F32B25" w:rsidRPr="00E20E04" w:rsidRDefault="00F32B25" w:rsidP="00F32B25">
      <w:pPr>
        <w:rPr>
          <w:color w:val="4F81BD"/>
          <w:lang w:eastAsia="et-EE"/>
        </w:rPr>
      </w:pPr>
    </w:p>
    <w:p w14:paraId="3E761DCC" w14:textId="77777777" w:rsidR="00F32B25" w:rsidRPr="00E20E04" w:rsidRDefault="00F32B25" w:rsidP="00F32B25">
      <w:pPr>
        <w:rPr>
          <w:color w:val="4F81BD"/>
          <w:lang w:eastAsia="et-EE"/>
        </w:rPr>
      </w:pPr>
    </w:p>
    <w:p w14:paraId="5461F865" w14:textId="77777777" w:rsidR="00F32B25" w:rsidRPr="00E20E04" w:rsidRDefault="00F32B25" w:rsidP="00E20E04">
      <w:pPr>
        <w:jc w:val="center"/>
        <w:rPr>
          <w:color w:val="4F81BD"/>
          <w:lang w:eastAsia="et-EE"/>
        </w:rPr>
      </w:pPr>
    </w:p>
    <w:p w14:paraId="4D831A00" w14:textId="77777777" w:rsidR="00F32B25" w:rsidRPr="00E20E04" w:rsidRDefault="00F32B25" w:rsidP="00F32B25">
      <w:pPr>
        <w:rPr>
          <w:color w:val="4F81BD"/>
          <w:lang w:eastAsia="et-EE"/>
        </w:rPr>
      </w:pPr>
    </w:p>
    <w:p w14:paraId="39894DA3" w14:textId="77777777" w:rsidR="00F32B25" w:rsidRPr="00E20E04" w:rsidRDefault="00F32B25" w:rsidP="00F32B25">
      <w:pPr>
        <w:rPr>
          <w:color w:val="4F81BD"/>
          <w:lang w:eastAsia="et-EE"/>
        </w:rPr>
      </w:pPr>
    </w:p>
    <w:p w14:paraId="637445AC" w14:textId="77777777" w:rsidR="00F32B25" w:rsidRPr="00E20E04" w:rsidRDefault="00F32B25" w:rsidP="00F32B25">
      <w:pPr>
        <w:rPr>
          <w:color w:val="4F81BD"/>
          <w:lang w:eastAsia="et-EE"/>
        </w:rPr>
      </w:pPr>
    </w:p>
    <w:p w14:paraId="7EA1C10E" w14:textId="77777777" w:rsidR="00582E51" w:rsidRPr="00E20E04" w:rsidRDefault="00582E51" w:rsidP="00582E51">
      <w:pPr>
        <w:rPr>
          <w:b/>
          <w:color w:val="C0504D"/>
          <w:lang w:eastAsia="et-EE"/>
        </w:rPr>
      </w:pPr>
    </w:p>
    <w:p w14:paraId="1E7833AB" w14:textId="250CC29D" w:rsidR="00147385" w:rsidRPr="00E20E04" w:rsidRDefault="00F32B25" w:rsidP="00A85277">
      <w:pPr>
        <w:spacing w:after="120"/>
        <w:ind w:left="1304" w:hanging="1304"/>
        <w:rPr>
          <w:b/>
        </w:rPr>
      </w:pPr>
      <w:r w:rsidRPr="00E20E04">
        <w:rPr>
          <w:color w:val="C00000"/>
          <w:lang w:eastAsia="et-EE"/>
        </w:rPr>
        <w:t>Nimetus</w:t>
      </w:r>
      <w:r w:rsidR="008836B3">
        <w:rPr>
          <w:color w:val="C00000"/>
          <w:lang w:eastAsia="et-EE"/>
        </w:rPr>
        <w:t xml:space="preserve">: </w:t>
      </w:r>
      <w:r w:rsidR="00A85277">
        <w:rPr>
          <w:color w:val="C00000"/>
          <w:lang w:eastAsia="et-EE"/>
        </w:rPr>
        <w:tab/>
      </w:r>
      <w:r w:rsidR="008D5313">
        <w:rPr>
          <w:b/>
          <w:lang w:eastAsia="et-EE"/>
        </w:rPr>
        <w:t>Pärnu laevatehase</w:t>
      </w:r>
      <w:r w:rsidR="00730984">
        <w:rPr>
          <w:b/>
          <w:lang w:eastAsia="et-EE"/>
        </w:rPr>
        <w:t xml:space="preserve"> </w:t>
      </w:r>
      <w:r w:rsidR="00D418D6" w:rsidRPr="00D418D6">
        <w:rPr>
          <w:b/>
          <w:lang w:eastAsia="et-EE"/>
        </w:rPr>
        <w:t>mürahinnang</w:t>
      </w:r>
    </w:p>
    <w:p w14:paraId="0462EB16" w14:textId="056EE720" w:rsidR="003126F9" w:rsidRPr="008F2C22" w:rsidRDefault="00F32B25" w:rsidP="00CE00F1">
      <w:pPr>
        <w:spacing w:before="240"/>
        <w:rPr>
          <w:b/>
          <w:color w:val="000000"/>
          <w:highlight w:val="yellow"/>
          <w:lang w:eastAsia="et-EE"/>
        </w:rPr>
      </w:pPr>
      <w:r w:rsidRPr="00E20E04">
        <w:rPr>
          <w:color w:val="C00000"/>
          <w:lang w:eastAsia="et-EE"/>
        </w:rPr>
        <w:t>Töö tellija:</w:t>
      </w:r>
      <w:r w:rsidR="00560254" w:rsidRPr="00E20E04">
        <w:rPr>
          <w:color w:val="C00000"/>
          <w:lang w:eastAsia="et-EE"/>
        </w:rPr>
        <w:t xml:space="preserve"> </w:t>
      </w:r>
      <w:r w:rsidR="00560254" w:rsidRPr="00E20E04">
        <w:rPr>
          <w:color w:val="632423"/>
          <w:lang w:eastAsia="et-EE"/>
        </w:rPr>
        <w:tab/>
      </w:r>
      <w:r w:rsidR="008D5313" w:rsidRPr="008D5313">
        <w:rPr>
          <w:b/>
          <w:color w:val="000000"/>
          <w:lang w:eastAsia="et-EE"/>
        </w:rPr>
        <w:t>aktsiaselts Pärnu Laevatehas</w:t>
      </w:r>
    </w:p>
    <w:p w14:paraId="61E154CD" w14:textId="34AA089E" w:rsidR="003126F9" w:rsidRPr="00A85277" w:rsidRDefault="003126F9" w:rsidP="1E491865">
      <w:pPr>
        <w:spacing w:before="0"/>
        <w:rPr>
          <w:color w:val="000000"/>
          <w:lang w:eastAsia="et-EE"/>
        </w:rPr>
      </w:pPr>
      <w:r w:rsidRPr="008F2C22">
        <w:rPr>
          <w:b/>
          <w:color w:val="000000"/>
          <w:lang w:eastAsia="et-EE"/>
        </w:rPr>
        <w:tab/>
      </w:r>
      <w:proofErr w:type="spellStart"/>
      <w:r w:rsidR="009E4EDB" w:rsidRPr="1E491865">
        <w:rPr>
          <w:color w:val="000000"/>
          <w:lang w:eastAsia="et-EE"/>
        </w:rPr>
        <w:t>Reg</w:t>
      </w:r>
      <w:proofErr w:type="spellEnd"/>
      <w:r w:rsidR="009E4EDB" w:rsidRPr="1E491865">
        <w:rPr>
          <w:color w:val="000000"/>
          <w:lang w:eastAsia="et-EE"/>
        </w:rPr>
        <w:t xml:space="preserve"> nr</w:t>
      </w:r>
      <w:r w:rsidR="009E4EDB" w:rsidRPr="1E491865">
        <w:rPr>
          <w:b/>
          <w:bCs/>
          <w:color w:val="000000"/>
          <w:lang w:eastAsia="et-EE"/>
        </w:rPr>
        <w:t xml:space="preserve"> </w:t>
      </w:r>
      <w:r w:rsidR="008D5313" w:rsidRPr="1E491865">
        <w:rPr>
          <w:color w:val="000000"/>
          <w:lang w:eastAsia="et-EE"/>
        </w:rPr>
        <w:t>10124004</w:t>
      </w:r>
    </w:p>
    <w:p w14:paraId="1C7F23F3" w14:textId="44DCD674" w:rsidR="00514821" w:rsidRDefault="003126F9" w:rsidP="00514821">
      <w:pPr>
        <w:spacing w:before="0"/>
        <w:rPr>
          <w:color w:val="000000"/>
          <w:lang w:eastAsia="et-EE"/>
        </w:rPr>
      </w:pPr>
      <w:r w:rsidRPr="008F2C22">
        <w:rPr>
          <w:color w:val="000000"/>
          <w:lang w:eastAsia="et-EE"/>
        </w:rPr>
        <w:tab/>
      </w:r>
      <w:r w:rsidR="008D5313" w:rsidRPr="008D5313">
        <w:rPr>
          <w:color w:val="000000"/>
          <w:lang w:eastAsia="et-EE"/>
        </w:rPr>
        <w:t>Pärnu maakond, Pärnu linn, Pärnu linn, Emajõe tn 22, 80030</w:t>
      </w:r>
    </w:p>
    <w:p w14:paraId="0AC5D5CB" w14:textId="4662A0EA" w:rsidR="009E4EDB" w:rsidRPr="008F2C22" w:rsidRDefault="009E4EDB" w:rsidP="00514821">
      <w:pPr>
        <w:spacing w:before="0"/>
        <w:rPr>
          <w:color w:val="000000"/>
          <w:lang w:eastAsia="et-EE"/>
        </w:rPr>
      </w:pPr>
      <w:r>
        <w:rPr>
          <w:color w:val="000000"/>
          <w:lang w:eastAsia="et-EE"/>
        </w:rPr>
        <w:tab/>
        <w:t>Tel +372</w:t>
      </w:r>
      <w:r w:rsidR="008D5313">
        <w:rPr>
          <w:color w:val="000000"/>
          <w:lang w:eastAsia="et-EE"/>
        </w:rPr>
        <w:t> </w:t>
      </w:r>
      <w:r w:rsidR="008D5313" w:rsidRPr="008D5313">
        <w:rPr>
          <w:lang w:eastAsia="et-EE"/>
        </w:rPr>
        <w:t>443</w:t>
      </w:r>
      <w:r w:rsidR="008D5313">
        <w:t> </w:t>
      </w:r>
      <w:r w:rsidR="008D5313" w:rsidRPr="008D5313">
        <w:rPr>
          <w:lang w:eastAsia="et-EE"/>
        </w:rPr>
        <w:t>8378</w:t>
      </w:r>
    </w:p>
    <w:p w14:paraId="24D569CA" w14:textId="2168B903" w:rsidR="006A44F8" w:rsidRPr="003126F9" w:rsidRDefault="003126F9" w:rsidP="003126F9">
      <w:pPr>
        <w:spacing w:before="0"/>
        <w:ind w:left="1304"/>
      </w:pPr>
      <w:r w:rsidRPr="008F2C22">
        <w:rPr>
          <w:color w:val="000000"/>
          <w:lang w:eastAsia="et-EE"/>
        </w:rPr>
        <w:t>E-post</w:t>
      </w:r>
      <w:r w:rsidR="00A85277">
        <w:rPr>
          <w:color w:val="000000"/>
          <w:lang w:eastAsia="et-EE"/>
        </w:rPr>
        <w:t xml:space="preserve"> </w:t>
      </w:r>
      <w:hyperlink r:id="rId12" w:history="1">
        <w:r w:rsidR="008D5313" w:rsidRPr="002133BA">
          <w:rPr>
            <w:rStyle w:val="Hperlink"/>
            <w:rFonts w:ascii="Calibri" w:hAnsi="Calibri"/>
            <w:sz w:val="24"/>
          </w:rPr>
          <w:t>info@laevatehas.ee</w:t>
        </w:r>
      </w:hyperlink>
      <w:r w:rsidR="008D5313">
        <w:t xml:space="preserve"> </w:t>
      </w:r>
    </w:p>
    <w:p w14:paraId="2A483011" w14:textId="14EE1AC2" w:rsidR="00F32B25" w:rsidRPr="00E20E04" w:rsidRDefault="00F32B25" w:rsidP="00CE00F1">
      <w:pPr>
        <w:shd w:val="clear" w:color="auto" w:fill="FFFFFF"/>
        <w:spacing w:before="240"/>
      </w:pPr>
      <w:r w:rsidRPr="00E20E04">
        <w:rPr>
          <w:color w:val="C00000"/>
          <w:lang w:eastAsia="et-EE"/>
        </w:rPr>
        <w:t>Töö teostaja:</w:t>
      </w:r>
      <w:r w:rsidR="00EC6C5D" w:rsidRPr="00E20E04">
        <w:rPr>
          <w:b/>
          <w:color w:val="C00000"/>
        </w:rPr>
        <w:t xml:space="preserve"> </w:t>
      </w:r>
      <w:r w:rsidR="00821AD9">
        <w:rPr>
          <w:b/>
        </w:rPr>
        <w:t>LEMMA OÜ</w:t>
      </w:r>
      <w:r w:rsidR="007317A6">
        <w:rPr>
          <w:b/>
        </w:rPr>
        <w:t xml:space="preserve"> </w:t>
      </w:r>
    </w:p>
    <w:p w14:paraId="2E68D32B" w14:textId="77777777" w:rsidR="00F32B25" w:rsidRPr="00E20E04" w:rsidRDefault="00F32B25" w:rsidP="009E4EDB">
      <w:pPr>
        <w:spacing w:before="0"/>
        <w:ind w:firstLine="1304"/>
      </w:pPr>
      <w:proofErr w:type="spellStart"/>
      <w:r w:rsidRPr="1E491865">
        <w:t>Reg</w:t>
      </w:r>
      <w:proofErr w:type="spellEnd"/>
      <w:r w:rsidRPr="1E491865">
        <w:t xml:space="preserve"> nr 11453673</w:t>
      </w:r>
    </w:p>
    <w:p w14:paraId="10C989EB" w14:textId="77777777" w:rsidR="009E4EDB" w:rsidRDefault="009E4EDB" w:rsidP="009E4EDB">
      <w:pPr>
        <w:spacing w:before="0"/>
        <w:ind w:firstLine="1304"/>
      </w:pPr>
      <w:r w:rsidRPr="009E4EDB">
        <w:t xml:space="preserve">Harju maakond, Tallinn, Kristiine linnaosa, Värvi tn 5, 10621 </w:t>
      </w:r>
    </w:p>
    <w:p w14:paraId="0EADD22C" w14:textId="57BABEF4" w:rsidR="00F32B25" w:rsidRPr="00E20E04" w:rsidRDefault="00F32B25" w:rsidP="009E4EDB">
      <w:pPr>
        <w:spacing w:before="0"/>
        <w:ind w:firstLine="1304"/>
      </w:pPr>
      <w:r w:rsidRPr="00E20E04">
        <w:t xml:space="preserve">Tel </w:t>
      </w:r>
      <w:r w:rsidR="00730984">
        <w:t>+372</w:t>
      </w:r>
      <w:r w:rsidR="009E4EDB">
        <w:t> </w:t>
      </w:r>
      <w:r w:rsidR="009E4EDB" w:rsidRPr="009E4EDB">
        <w:t>527</w:t>
      </w:r>
      <w:r w:rsidR="009E4EDB">
        <w:t> </w:t>
      </w:r>
      <w:r w:rsidR="009E4EDB" w:rsidRPr="009E4EDB">
        <w:t>9790</w:t>
      </w:r>
    </w:p>
    <w:p w14:paraId="3D64A1F9" w14:textId="77A04139" w:rsidR="00C71100" w:rsidRPr="00E20E04" w:rsidRDefault="00F32B25" w:rsidP="009E4EDB">
      <w:pPr>
        <w:spacing w:before="0"/>
        <w:ind w:firstLine="1304"/>
      </w:pPr>
      <w:r w:rsidRPr="00E20E04">
        <w:t xml:space="preserve">E-post </w:t>
      </w:r>
      <w:hyperlink r:id="rId13" w:history="1">
        <w:r w:rsidR="007765FA" w:rsidRPr="00EB3662">
          <w:rPr>
            <w:rStyle w:val="Hperlink"/>
            <w:rFonts w:ascii="Calibri" w:hAnsi="Calibri"/>
            <w:sz w:val="24"/>
          </w:rPr>
          <w:t>info@lemma.ee</w:t>
        </w:r>
      </w:hyperlink>
    </w:p>
    <w:p w14:paraId="58A6ABF1" w14:textId="557E0189" w:rsidR="00CE00F1" w:rsidRDefault="00F32B25" w:rsidP="00CE00F1">
      <w:pPr>
        <w:spacing w:before="240"/>
        <w:rPr>
          <w:color w:val="632423"/>
          <w:lang w:eastAsia="et-EE"/>
        </w:rPr>
      </w:pPr>
      <w:r w:rsidRPr="00E20E04">
        <w:rPr>
          <w:color w:val="C00000"/>
          <w:lang w:eastAsia="et-EE"/>
        </w:rPr>
        <w:t>Vastutav koostaja:</w:t>
      </w:r>
      <w:r w:rsidRPr="00E20E04">
        <w:rPr>
          <w:color w:val="632423"/>
          <w:lang w:eastAsia="et-EE"/>
        </w:rPr>
        <w:t xml:space="preserve"> </w:t>
      </w:r>
      <w:r w:rsidR="00730984">
        <w:rPr>
          <w:lang w:eastAsia="et-EE"/>
        </w:rPr>
        <w:t>Piret Toonpere</w:t>
      </w:r>
      <w:r w:rsidR="00DC2C0E" w:rsidRPr="00E20E04">
        <w:rPr>
          <w:color w:val="632423"/>
          <w:lang w:eastAsia="et-EE"/>
        </w:rPr>
        <w:t xml:space="preserve"> </w:t>
      </w:r>
    </w:p>
    <w:p w14:paraId="0D1F1844" w14:textId="50BB01A8" w:rsidR="00463FE8" w:rsidRPr="00463FE8" w:rsidRDefault="00463FE8" w:rsidP="00CE00F1">
      <w:pPr>
        <w:spacing w:before="240"/>
        <w:rPr>
          <w:color w:val="C00000"/>
          <w:lang w:eastAsia="et-EE"/>
        </w:rPr>
      </w:pPr>
      <w:r w:rsidRPr="00463FE8">
        <w:rPr>
          <w:color w:val="C00000"/>
          <w:lang w:eastAsia="et-EE"/>
        </w:rPr>
        <w:t>Töös osales:</w:t>
      </w:r>
      <w:r w:rsidRPr="000B6925">
        <w:rPr>
          <w:lang w:eastAsia="et-EE"/>
        </w:rPr>
        <w:t xml:space="preserve"> </w:t>
      </w:r>
      <w:r w:rsidR="005440A9">
        <w:rPr>
          <w:lang w:eastAsia="et-EE"/>
        </w:rPr>
        <w:t xml:space="preserve">Heli </w:t>
      </w:r>
      <w:r w:rsidR="00A85277">
        <w:rPr>
          <w:lang w:eastAsia="et-EE"/>
        </w:rPr>
        <w:t>Aun</w:t>
      </w:r>
    </w:p>
    <w:p w14:paraId="7CF2A8C3" w14:textId="135ED024" w:rsidR="00336863" w:rsidRPr="00E20E04" w:rsidRDefault="00F32B25" w:rsidP="00CE00F1">
      <w:pPr>
        <w:spacing w:before="240"/>
      </w:pPr>
      <w:r w:rsidRPr="00E20E04">
        <w:rPr>
          <w:color w:val="C00000"/>
          <w:lang w:eastAsia="et-EE"/>
        </w:rPr>
        <w:t xml:space="preserve">Töö teostamisaeg: </w:t>
      </w:r>
      <w:r w:rsidR="00A84AAB">
        <w:rPr>
          <w:lang w:eastAsia="et-EE"/>
        </w:rPr>
        <w:fldChar w:fldCharType="begin"/>
      </w:r>
      <w:r w:rsidR="00A84AAB">
        <w:rPr>
          <w:lang w:eastAsia="et-EE"/>
        </w:rPr>
        <w:instrText xml:space="preserve"> TIME \@ "d.MM.yyyy" </w:instrText>
      </w:r>
      <w:r w:rsidR="00A84AAB">
        <w:rPr>
          <w:lang w:eastAsia="et-EE"/>
        </w:rPr>
        <w:fldChar w:fldCharType="separate"/>
      </w:r>
      <w:r w:rsidR="00D43DFF">
        <w:rPr>
          <w:noProof/>
          <w:lang w:eastAsia="et-EE"/>
        </w:rPr>
        <w:t>26.02.2025</w:t>
      </w:r>
      <w:r w:rsidR="00A84AAB">
        <w:rPr>
          <w:lang w:eastAsia="et-EE"/>
        </w:rPr>
        <w:fldChar w:fldCharType="end"/>
      </w:r>
    </w:p>
    <w:p w14:paraId="1AA77F35" w14:textId="77777777" w:rsidR="002774C8" w:rsidRDefault="002774C8" w:rsidP="002774C8">
      <w:pPr>
        <w:rPr>
          <w:b/>
          <w:bCs/>
          <w:color w:val="C00000"/>
          <w:sz w:val="32"/>
          <w:szCs w:val="32"/>
        </w:rPr>
      </w:pPr>
      <w:bookmarkStart w:id="1" w:name="_Toc309911317"/>
      <w:bookmarkStart w:id="2" w:name="_Toc339896232"/>
      <w:bookmarkStart w:id="3" w:name="_Toc339896280"/>
      <w:bookmarkStart w:id="4" w:name="_Toc352676678"/>
      <w:bookmarkStart w:id="5" w:name="_Toc400356919"/>
      <w:bookmarkStart w:id="6" w:name="_Toc400722787"/>
      <w:bookmarkStart w:id="7" w:name="_Toc400722861"/>
      <w:bookmarkStart w:id="8" w:name="_Toc400725598"/>
      <w:bookmarkStart w:id="9" w:name="_Toc400725648"/>
      <w:bookmarkStart w:id="10" w:name="_Toc400725743"/>
      <w:bookmarkStart w:id="11" w:name="_Toc400725927"/>
      <w:bookmarkStart w:id="12" w:name="_Toc407609935"/>
      <w:bookmarkStart w:id="13" w:name="_Toc419451599"/>
      <w:bookmarkStart w:id="14" w:name="_Toc441761495"/>
      <w:bookmarkStart w:id="15" w:name="_Toc456255912"/>
    </w:p>
    <w:p w14:paraId="59A4FE56" w14:textId="77777777" w:rsidR="002774C8" w:rsidRDefault="002774C8" w:rsidP="002774C8">
      <w:pPr>
        <w:rPr>
          <w:b/>
          <w:bCs/>
          <w:color w:val="C00000"/>
          <w:sz w:val="32"/>
          <w:szCs w:val="32"/>
        </w:rPr>
      </w:pPr>
    </w:p>
    <w:p w14:paraId="04414CA9" w14:textId="26C7CA34" w:rsidR="00EC7DA0" w:rsidRPr="002774C8" w:rsidRDefault="00147385" w:rsidP="002774C8">
      <w:pPr>
        <w:rPr>
          <w:b/>
          <w:bCs/>
          <w:color w:val="C00000"/>
          <w:sz w:val="32"/>
          <w:szCs w:val="32"/>
        </w:rPr>
      </w:pPr>
      <w:r w:rsidRPr="002774C8">
        <w:rPr>
          <w:b/>
          <w:bCs/>
          <w:color w:val="C00000"/>
          <w:sz w:val="32"/>
          <w:szCs w:val="32"/>
        </w:rPr>
        <w:lastRenderedPageBreak/>
        <w:t>Sisukord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9E287F7" w14:textId="10560C57" w:rsidR="00D43DFF" w:rsidRDefault="00E25D62">
      <w:pPr>
        <w:pStyle w:val="SK1"/>
        <w:tabs>
          <w:tab w:val="right" w:leader="dot" w:pos="9062"/>
        </w:tabs>
        <w:rPr>
          <w:rFonts w:asciiTheme="minorHAnsi" w:eastAsiaTheme="minorEastAsia" w:hAnsiTheme="minorHAnsi" w:cstheme="minorBidi"/>
          <w:b w:val="0"/>
          <w:bCs w:val="0"/>
          <w:noProof/>
          <w:kern w:val="2"/>
          <w:sz w:val="24"/>
          <w:szCs w:val="24"/>
          <w:lang w:eastAsia="et-EE"/>
          <w14:ligatures w14:val="standardContextual"/>
        </w:rPr>
      </w:pPr>
      <w:r w:rsidRPr="00E20E04">
        <w:fldChar w:fldCharType="begin"/>
      </w:r>
      <w:r w:rsidRPr="00E20E04">
        <w:instrText xml:space="preserve"> TOC \o "1-3" \h \z \u </w:instrText>
      </w:r>
      <w:r w:rsidRPr="00E20E04">
        <w:fldChar w:fldCharType="separate"/>
      </w:r>
      <w:hyperlink w:anchor="_Toc191465756" w:history="1">
        <w:r w:rsidR="00D43DFF" w:rsidRPr="00142524">
          <w:rPr>
            <w:rStyle w:val="Hperlink"/>
            <w:noProof/>
          </w:rPr>
          <w:t>Sissejuhatus</w:t>
        </w:r>
        <w:r w:rsidR="00D43DFF">
          <w:rPr>
            <w:noProof/>
            <w:webHidden/>
          </w:rPr>
          <w:tab/>
        </w:r>
        <w:r w:rsidR="00D43DFF">
          <w:rPr>
            <w:noProof/>
            <w:webHidden/>
          </w:rPr>
          <w:fldChar w:fldCharType="begin"/>
        </w:r>
        <w:r w:rsidR="00D43DFF">
          <w:rPr>
            <w:noProof/>
            <w:webHidden/>
          </w:rPr>
          <w:instrText xml:space="preserve"> PAGEREF _Toc191465756 \h </w:instrText>
        </w:r>
        <w:r w:rsidR="00D43DFF">
          <w:rPr>
            <w:noProof/>
            <w:webHidden/>
          </w:rPr>
        </w:r>
        <w:r w:rsidR="00D43DFF">
          <w:rPr>
            <w:noProof/>
            <w:webHidden/>
          </w:rPr>
          <w:fldChar w:fldCharType="separate"/>
        </w:r>
        <w:r w:rsidR="00D43DFF">
          <w:rPr>
            <w:noProof/>
            <w:webHidden/>
          </w:rPr>
          <w:t>4</w:t>
        </w:r>
        <w:r w:rsidR="00D43DFF">
          <w:rPr>
            <w:noProof/>
            <w:webHidden/>
          </w:rPr>
          <w:fldChar w:fldCharType="end"/>
        </w:r>
      </w:hyperlink>
    </w:p>
    <w:p w14:paraId="3286EFC4" w14:textId="46CCBBCC" w:rsidR="00D43DFF" w:rsidRDefault="00D43DFF">
      <w:pPr>
        <w:pStyle w:val="SK1"/>
        <w:tabs>
          <w:tab w:val="left" w:pos="480"/>
          <w:tab w:val="right" w:leader="dot" w:pos="9062"/>
        </w:tabs>
        <w:rPr>
          <w:rFonts w:asciiTheme="minorHAnsi" w:eastAsiaTheme="minorEastAsia" w:hAnsiTheme="minorHAnsi" w:cstheme="minorBidi"/>
          <w:b w:val="0"/>
          <w:bCs w:val="0"/>
          <w:noProof/>
          <w:kern w:val="2"/>
          <w:sz w:val="24"/>
          <w:szCs w:val="24"/>
          <w:lang w:eastAsia="et-EE"/>
          <w14:ligatures w14:val="standardContextual"/>
        </w:rPr>
      </w:pPr>
      <w:hyperlink w:anchor="_Toc191465757" w:history="1">
        <w:r w:rsidRPr="00142524">
          <w:rPr>
            <w:rStyle w:val="Hperlink"/>
            <w:noProof/>
          </w:rPr>
          <w:t>1</w:t>
        </w:r>
        <w:r>
          <w:rPr>
            <w:rFonts w:asciiTheme="minorHAnsi" w:eastAsiaTheme="minorEastAsia" w:hAnsiTheme="minorHAnsi" w:cstheme="minorBidi"/>
            <w:b w:val="0"/>
            <w:bCs w:val="0"/>
            <w:noProof/>
            <w:kern w:val="2"/>
            <w:sz w:val="24"/>
            <w:szCs w:val="24"/>
            <w:lang w:eastAsia="et-EE"/>
            <w14:ligatures w14:val="standardContextual"/>
          </w:rPr>
          <w:tab/>
        </w:r>
        <w:r w:rsidRPr="00142524">
          <w:rPr>
            <w:rStyle w:val="Hperlink"/>
            <w:noProof/>
          </w:rPr>
          <w:t>Käsitletav ala ja kavandatav tegevus</w:t>
        </w:r>
        <w:r>
          <w:rPr>
            <w:noProof/>
            <w:webHidden/>
          </w:rPr>
          <w:tab/>
        </w:r>
        <w:r>
          <w:rPr>
            <w:noProof/>
            <w:webHidden/>
          </w:rPr>
          <w:fldChar w:fldCharType="begin"/>
        </w:r>
        <w:r>
          <w:rPr>
            <w:noProof/>
            <w:webHidden/>
          </w:rPr>
          <w:instrText xml:space="preserve"> PAGEREF _Toc191465757 \h </w:instrText>
        </w:r>
        <w:r>
          <w:rPr>
            <w:noProof/>
            <w:webHidden/>
          </w:rPr>
        </w:r>
        <w:r>
          <w:rPr>
            <w:noProof/>
            <w:webHidden/>
          </w:rPr>
          <w:fldChar w:fldCharType="separate"/>
        </w:r>
        <w:r>
          <w:rPr>
            <w:noProof/>
            <w:webHidden/>
          </w:rPr>
          <w:t>5</w:t>
        </w:r>
        <w:r>
          <w:rPr>
            <w:noProof/>
            <w:webHidden/>
          </w:rPr>
          <w:fldChar w:fldCharType="end"/>
        </w:r>
      </w:hyperlink>
    </w:p>
    <w:p w14:paraId="7DA8EE4B" w14:textId="451AD5B9" w:rsidR="00D43DFF" w:rsidRDefault="00D43DFF">
      <w:pPr>
        <w:pStyle w:val="SK1"/>
        <w:tabs>
          <w:tab w:val="left" w:pos="480"/>
          <w:tab w:val="right" w:leader="dot" w:pos="9062"/>
        </w:tabs>
        <w:rPr>
          <w:rFonts w:asciiTheme="minorHAnsi" w:eastAsiaTheme="minorEastAsia" w:hAnsiTheme="minorHAnsi" w:cstheme="minorBidi"/>
          <w:b w:val="0"/>
          <w:bCs w:val="0"/>
          <w:noProof/>
          <w:kern w:val="2"/>
          <w:sz w:val="24"/>
          <w:szCs w:val="24"/>
          <w:lang w:eastAsia="et-EE"/>
          <w14:ligatures w14:val="standardContextual"/>
        </w:rPr>
      </w:pPr>
      <w:hyperlink w:anchor="_Toc191465758" w:history="1">
        <w:r w:rsidRPr="00142524">
          <w:rPr>
            <w:rStyle w:val="Hperlink"/>
            <w:noProof/>
          </w:rPr>
          <w:t>2</w:t>
        </w:r>
        <w:r>
          <w:rPr>
            <w:rFonts w:asciiTheme="minorHAnsi" w:eastAsiaTheme="minorEastAsia" w:hAnsiTheme="minorHAnsi" w:cstheme="minorBidi"/>
            <w:b w:val="0"/>
            <w:bCs w:val="0"/>
            <w:noProof/>
            <w:kern w:val="2"/>
            <w:sz w:val="24"/>
            <w:szCs w:val="24"/>
            <w:lang w:eastAsia="et-EE"/>
            <w14:ligatures w14:val="standardContextual"/>
          </w:rPr>
          <w:tab/>
        </w:r>
        <w:r w:rsidRPr="00142524">
          <w:rPr>
            <w:rStyle w:val="Hperlink"/>
            <w:noProof/>
          </w:rPr>
          <w:t>Kehtivad normtasemed</w:t>
        </w:r>
        <w:r>
          <w:rPr>
            <w:noProof/>
            <w:webHidden/>
          </w:rPr>
          <w:tab/>
        </w:r>
        <w:r>
          <w:rPr>
            <w:noProof/>
            <w:webHidden/>
          </w:rPr>
          <w:fldChar w:fldCharType="begin"/>
        </w:r>
        <w:r>
          <w:rPr>
            <w:noProof/>
            <w:webHidden/>
          </w:rPr>
          <w:instrText xml:space="preserve"> PAGEREF _Toc191465758 \h </w:instrText>
        </w:r>
        <w:r>
          <w:rPr>
            <w:noProof/>
            <w:webHidden/>
          </w:rPr>
        </w:r>
        <w:r>
          <w:rPr>
            <w:noProof/>
            <w:webHidden/>
          </w:rPr>
          <w:fldChar w:fldCharType="separate"/>
        </w:r>
        <w:r>
          <w:rPr>
            <w:noProof/>
            <w:webHidden/>
          </w:rPr>
          <w:t>7</w:t>
        </w:r>
        <w:r>
          <w:rPr>
            <w:noProof/>
            <w:webHidden/>
          </w:rPr>
          <w:fldChar w:fldCharType="end"/>
        </w:r>
      </w:hyperlink>
    </w:p>
    <w:p w14:paraId="54CAA702" w14:textId="449CD691" w:rsidR="00D43DFF" w:rsidRDefault="00D43DFF">
      <w:pPr>
        <w:pStyle w:val="SK1"/>
        <w:tabs>
          <w:tab w:val="left" w:pos="480"/>
          <w:tab w:val="right" w:leader="dot" w:pos="9062"/>
        </w:tabs>
        <w:rPr>
          <w:rFonts w:asciiTheme="minorHAnsi" w:eastAsiaTheme="minorEastAsia" w:hAnsiTheme="minorHAnsi" w:cstheme="minorBidi"/>
          <w:b w:val="0"/>
          <w:bCs w:val="0"/>
          <w:noProof/>
          <w:kern w:val="2"/>
          <w:sz w:val="24"/>
          <w:szCs w:val="24"/>
          <w:lang w:eastAsia="et-EE"/>
          <w14:ligatures w14:val="standardContextual"/>
        </w:rPr>
      </w:pPr>
      <w:hyperlink w:anchor="_Toc191465759" w:history="1">
        <w:r w:rsidRPr="00142524">
          <w:rPr>
            <w:rStyle w:val="Hperlink"/>
            <w:noProof/>
          </w:rPr>
          <w:t>3</w:t>
        </w:r>
        <w:r>
          <w:rPr>
            <w:rFonts w:asciiTheme="minorHAnsi" w:eastAsiaTheme="minorEastAsia" w:hAnsiTheme="minorHAnsi" w:cstheme="minorBidi"/>
            <w:b w:val="0"/>
            <w:bCs w:val="0"/>
            <w:noProof/>
            <w:kern w:val="2"/>
            <w:sz w:val="24"/>
            <w:szCs w:val="24"/>
            <w:lang w:eastAsia="et-EE"/>
            <w14:ligatures w14:val="standardContextual"/>
          </w:rPr>
          <w:tab/>
        </w:r>
        <w:r w:rsidRPr="00142524">
          <w:rPr>
            <w:rStyle w:val="Hperlink"/>
            <w:noProof/>
          </w:rPr>
          <w:t>Müra modelleerimise metoodika</w:t>
        </w:r>
        <w:r>
          <w:rPr>
            <w:noProof/>
            <w:webHidden/>
          </w:rPr>
          <w:tab/>
        </w:r>
        <w:r>
          <w:rPr>
            <w:noProof/>
            <w:webHidden/>
          </w:rPr>
          <w:fldChar w:fldCharType="begin"/>
        </w:r>
        <w:r>
          <w:rPr>
            <w:noProof/>
            <w:webHidden/>
          </w:rPr>
          <w:instrText xml:space="preserve"> PAGEREF _Toc191465759 \h </w:instrText>
        </w:r>
        <w:r>
          <w:rPr>
            <w:noProof/>
            <w:webHidden/>
          </w:rPr>
        </w:r>
        <w:r>
          <w:rPr>
            <w:noProof/>
            <w:webHidden/>
          </w:rPr>
          <w:fldChar w:fldCharType="separate"/>
        </w:r>
        <w:r>
          <w:rPr>
            <w:noProof/>
            <w:webHidden/>
          </w:rPr>
          <w:t>8</w:t>
        </w:r>
        <w:r>
          <w:rPr>
            <w:noProof/>
            <w:webHidden/>
          </w:rPr>
          <w:fldChar w:fldCharType="end"/>
        </w:r>
      </w:hyperlink>
    </w:p>
    <w:p w14:paraId="7D75E9FD" w14:textId="09D9CA92" w:rsidR="00D43DFF" w:rsidRDefault="00D43DFF">
      <w:pPr>
        <w:pStyle w:val="SK1"/>
        <w:tabs>
          <w:tab w:val="left" w:pos="480"/>
          <w:tab w:val="right" w:leader="dot" w:pos="9062"/>
        </w:tabs>
        <w:rPr>
          <w:rFonts w:asciiTheme="minorHAnsi" w:eastAsiaTheme="minorEastAsia" w:hAnsiTheme="minorHAnsi" w:cstheme="minorBidi"/>
          <w:b w:val="0"/>
          <w:bCs w:val="0"/>
          <w:noProof/>
          <w:kern w:val="2"/>
          <w:sz w:val="24"/>
          <w:szCs w:val="24"/>
          <w:lang w:eastAsia="et-EE"/>
          <w14:ligatures w14:val="standardContextual"/>
        </w:rPr>
      </w:pPr>
      <w:hyperlink w:anchor="_Toc191465760" w:history="1">
        <w:r w:rsidRPr="00142524">
          <w:rPr>
            <w:rStyle w:val="Hperlink"/>
            <w:noProof/>
          </w:rPr>
          <w:t>4</w:t>
        </w:r>
        <w:r>
          <w:rPr>
            <w:rFonts w:asciiTheme="minorHAnsi" w:eastAsiaTheme="minorEastAsia" w:hAnsiTheme="minorHAnsi" w:cstheme="minorBidi"/>
            <w:b w:val="0"/>
            <w:bCs w:val="0"/>
            <w:noProof/>
            <w:kern w:val="2"/>
            <w:sz w:val="24"/>
            <w:szCs w:val="24"/>
            <w:lang w:eastAsia="et-EE"/>
            <w14:ligatures w14:val="standardContextual"/>
          </w:rPr>
          <w:tab/>
        </w:r>
        <w:r w:rsidRPr="00142524">
          <w:rPr>
            <w:rStyle w:val="Hperlink"/>
            <w:noProof/>
          </w:rPr>
          <w:t>Müra modelleerimise tulemused</w:t>
        </w:r>
        <w:r>
          <w:rPr>
            <w:noProof/>
            <w:webHidden/>
          </w:rPr>
          <w:tab/>
        </w:r>
        <w:r>
          <w:rPr>
            <w:noProof/>
            <w:webHidden/>
          </w:rPr>
          <w:fldChar w:fldCharType="begin"/>
        </w:r>
        <w:r>
          <w:rPr>
            <w:noProof/>
            <w:webHidden/>
          </w:rPr>
          <w:instrText xml:space="preserve"> PAGEREF _Toc191465760 \h </w:instrText>
        </w:r>
        <w:r>
          <w:rPr>
            <w:noProof/>
            <w:webHidden/>
          </w:rPr>
        </w:r>
        <w:r>
          <w:rPr>
            <w:noProof/>
            <w:webHidden/>
          </w:rPr>
          <w:fldChar w:fldCharType="separate"/>
        </w:r>
        <w:r>
          <w:rPr>
            <w:noProof/>
            <w:webHidden/>
          </w:rPr>
          <w:t>10</w:t>
        </w:r>
        <w:r>
          <w:rPr>
            <w:noProof/>
            <w:webHidden/>
          </w:rPr>
          <w:fldChar w:fldCharType="end"/>
        </w:r>
      </w:hyperlink>
    </w:p>
    <w:p w14:paraId="2F9E8F30" w14:textId="6E77C9CA" w:rsidR="00D43DFF" w:rsidRDefault="00D43DFF">
      <w:pPr>
        <w:pStyle w:val="SK1"/>
        <w:tabs>
          <w:tab w:val="left" w:pos="480"/>
          <w:tab w:val="right" w:leader="dot" w:pos="9062"/>
        </w:tabs>
        <w:rPr>
          <w:rFonts w:asciiTheme="minorHAnsi" w:eastAsiaTheme="minorEastAsia" w:hAnsiTheme="minorHAnsi" w:cstheme="minorBidi"/>
          <w:b w:val="0"/>
          <w:bCs w:val="0"/>
          <w:noProof/>
          <w:kern w:val="2"/>
          <w:sz w:val="24"/>
          <w:szCs w:val="24"/>
          <w:lang w:eastAsia="et-EE"/>
          <w14:ligatures w14:val="standardContextual"/>
        </w:rPr>
      </w:pPr>
      <w:hyperlink w:anchor="_Toc191465761" w:history="1">
        <w:r w:rsidRPr="00142524">
          <w:rPr>
            <w:rStyle w:val="Hperlink"/>
            <w:noProof/>
          </w:rPr>
          <w:t>5</w:t>
        </w:r>
        <w:r>
          <w:rPr>
            <w:rFonts w:asciiTheme="minorHAnsi" w:eastAsiaTheme="minorEastAsia" w:hAnsiTheme="minorHAnsi" w:cstheme="minorBidi"/>
            <w:b w:val="0"/>
            <w:bCs w:val="0"/>
            <w:noProof/>
            <w:kern w:val="2"/>
            <w:sz w:val="24"/>
            <w:szCs w:val="24"/>
            <w:lang w:eastAsia="et-EE"/>
            <w14:ligatures w14:val="standardContextual"/>
          </w:rPr>
          <w:tab/>
        </w:r>
        <w:r w:rsidRPr="00142524">
          <w:rPr>
            <w:rStyle w:val="Hperlink"/>
            <w:noProof/>
          </w:rPr>
          <w:t>Leevendavad meetmed</w:t>
        </w:r>
        <w:r>
          <w:rPr>
            <w:noProof/>
            <w:webHidden/>
          </w:rPr>
          <w:tab/>
        </w:r>
        <w:r>
          <w:rPr>
            <w:noProof/>
            <w:webHidden/>
          </w:rPr>
          <w:fldChar w:fldCharType="begin"/>
        </w:r>
        <w:r>
          <w:rPr>
            <w:noProof/>
            <w:webHidden/>
          </w:rPr>
          <w:instrText xml:space="preserve"> PAGEREF _Toc191465761 \h </w:instrText>
        </w:r>
        <w:r>
          <w:rPr>
            <w:noProof/>
            <w:webHidden/>
          </w:rPr>
        </w:r>
        <w:r>
          <w:rPr>
            <w:noProof/>
            <w:webHidden/>
          </w:rPr>
          <w:fldChar w:fldCharType="separate"/>
        </w:r>
        <w:r>
          <w:rPr>
            <w:noProof/>
            <w:webHidden/>
          </w:rPr>
          <w:t>17</w:t>
        </w:r>
        <w:r>
          <w:rPr>
            <w:noProof/>
            <w:webHidden/>
          </w:rPr>
          <w:fldChar w:fldCharType="end"/>
        </w:r>
      </w:hyperlink>
    </w:p>
    <w:p w14:paraId="70E7FD13" w14:textId="6A3D8A59" w:rsidR="00D43DFF" w:rsidRDefault="00D43DFF">
      <w:pPr>
        <w:pStyle w:val="SK1"/>
        <w:tabs>
          <w:tab w:val="right" w:leader="dot" w:pos="9062"/>
        </w:tabs>
        <w:rPr>
          <w:rFonts w:asciiTheme="minorHAnsi" w:eastAsiaTheme="minorEastAsia" w:hAnsiTheme="minorHAnsi" w:cstheme="minorBidi"/>
          <w:b w:val="0"/>
          <w:bCs w:val="0"/>
          <w:noProof/>
          <w:kern w:val="2"/>
          <w:sz w:val="24"/>
          <w:szCs w:val="24"/>
          <w:lang w:eastAsia="et-EE"/>
          <w14:ligatures w14:val="standardContextual"/>
        </w:rPr>
      </w:pPr>
      <w:hyperlink w:anchor="_Toc191465762" w:history="1">
        <w:r w:rsidRPr="00142524">
          <w:rPr>
            <w:rStyle w:val="Hperlink"/>
            <w:noProof/>
          </w:rPr>
          <w:t>Kokkuvõte</w:t>
        </w:r>
        <w:r>
          <w:rPr>
            <w:noProof/>
            <w:webHidden/>
          </w:rPr>
          <w:tab/>
        </w:r>
        <w:r>
          <w:rPr>
            <w:noProof/>
            <w:webHidden/>
          </w:rPr>
          <w:fldChar w:fldCharType="begin"/>
        </w:r>
        <w:r>
          <w:rPr>
            <w:noProof/>
            <w:webHidden/>
          </w:rPr>
          <w:instrText xml:space="preserve"> PAGEREF _Toc191465762 \h </w:instrText>
        </w:r>
        <w:r>
          <w:rPr>
            <w:noProof/>
            <w:webHidden/>
          </w:rPr>
        </w:r>
        <w:r>
          <w:rPr>
            <w:noProof/>
            <w:webHidden/>
          </w:rPr>
          <w:fldChar w:fldCharType="separate"/>
        </w:r>
        <w:r>
          <w:rPr>
            <w:noProof/>
            <w:webHidden/>
          </w:rPr>
          <w:t>18</w:t>
        </w:r>
        <w:r>
          <w:rPr>
            <w:noProof/>
            <w:webHidden/>
          </w:rPr>
          <w:fldChar w:fldCharType="end"/>
        </w:r>
      </w:hyperlink>
    </w:p>
    <w:p w14:paraId="0EE4BD8A" w14:textId="27DFA6E9" w:rsidR="00D43DFF" w:rsidRDefault="00D43DFF">
      <w:pPr>
        <w:pStyle w:val="SK1"/>
        <w:tabs>
          <w:tab w:val="right" w:leader="dot" w:pos="9062"/>
        </w:tabs>
        <w:rPr>
          <w:rFonts w:asciiTheme="minorHAnsi" w:eastAsiaTheme="minorEastAsia" w:hAnsiTheme="minorHAnsi" w:cstheme="minorBidi"/>
          <w:b w:val="0"/>
          <w:bCs w:val="0"/>
          <w:noProof/>
          <w:kern w:val="2"/>
          <w:sz w:val="24"/>
          <w:szCs w:val="24"/>
          <w:lang w:eastAsia="et-EE"/>
          <w14:ligatures w14:val="standardContextual"/>
        </w:rPr>
      </w:pPr>
      <w:hyperlink w:anchor="_Toc191465763" w:history="1">
        <w:r w:rsidRPr="00142524">
          <w:rPr>
            <w:rStyle w:val="Hperlink"/>
            <w:noProof/>
          </w:rPr>
          <w:t>Kasutatud allikad</w:t>
        </w:r>
        <w:r>
          <w:rPr>
            <w:noProof/>
            <w:webHidden/>
          </w:rPr>
          <w:tab/>
        </w:r>
        <w:r>
          <w:rPr>
            <w:noProof/>
            <w:webHidden/>
          </w:rPr>
          <w:fldChar w:fldCharType="begin"/>
        </w:r>
        <w:r>
          <w:rPr>
            <w:noProof/>
            <w:webHidden/>
          </w:rPr>
          <w:instrText xml:space="preserve"> PAGEREF _Toc191465763 \h </w:instrText>
        </w:r>
        <w:r>
          <w:rPr>
            <w:noProof/>
            <w:webHidden/>
          </w:rPr>
        </w:r>
        <w:r>
          <w:rPr>
            <w:noProof/>
            <w:webHidden/>
          </w:rPr>
          <w:fldChar w:fldCharType="separate"/>
        </w:r>
        <w:r>
          <w:rPr>
            <w:noProof/>
            <w:webHidden/>
          </w:rPr>
          <w:t>19</w:t>
        </w:r>
        <w:r>
          <w:rPr>
            <w:noProof/>
            <w:webHidden/>
          </w:rPr>
          <w:fldChar w:fldCharType="end"/>
        </w:r>
      </w:hyperlink>
    </w:p>
    <w:p w14:paraId="04E2E914" w14:textId="7847FF84" w:rsidR="00E25D62" w:rsidRPr="00E20E04" w:rsidRDefault="00E25D62" w:rsidP="00E25D62">
      <w:pPr>
        <w:pStyle w:val="Kehatekst"/>
      </w:pPr>
      <w:r w:rsidRPr="00E20E04">
        <w:fldChar w:fldCharType="end"/>
      </w:r>
    </w:p>
    <w:p w14:paraId="10145F76" w14:textId="77777777" w:rsidR="00166967" w:rsidRPr="00E20E04" w:rsidRDefault="00983898" w:rsidP="00B66A6F">
      <w:pPr>
        <w:pStyle w:val="Pealkiri1"/>
        <w:numPr>
          <w:ilvl w:val="0"/>
          <w:numId w:val="0"/>
        </w:numPr>
        <w:ind w:left="432" w:hanging="432"/>
      </w:pPr>
      <w:bookmarkStart w:id="16" w:name="_Toc268009219"/>
      <w:bookmarkStart w:id="17" w:name="_Toc400722788"/>
      <w:bookmarkStart w:id="18" w:name="_Toc400725599"/>
      <w:bookmarkStart w:id="19" w:name="_Toc400725649"/>
      <w:bookmarkStart w:id="20" w:name="_Toc400725744"/>
      <w:bookmarkStart w:id="21" w:name="_Toc191465756"/>
      <w:r w:rsidRPr="00E20E04">
        <w:lastRenderedPageBreak/>
        <w:t>Sissejuhatus</w:t>
      </w:r>
      <w:bookmarkEnd w:id="16"/>
      <w:bookmarkEnd w:id="17"/>
      <w:bookmarkEnd w:id="18"/>
      <w:bookmarkEnd w:id="19"/>
      <w:bookmarkEnd w:id="20"/>
      <w:bookmarkEnd w:id="21"/>
    </w:p>
    <w:p w14:paraId="1930F666" w14:textId="63F1CB14" w:rsidR="008D5313" w:rsidRDefault="008D5313" w:rsidP="00FF786C">
      <w:bookmarkStart w:id="22" w:name="_Hlk161734149"/>
      <w:bookmarkStart w:id="23" w:name="_Hlk491163146"/>
      <w:bookmarkStart w:id="24" w:name="_Toc241396504"/>
      <w:r w:rsidRPr="00CC0B9D">
        <w:t>Käesolev mürahinnang koostati</w:t>
      </w:r>
      <w:r>
        <w:t xml:space="preserve"> keskkonnaloa taotluse nr </w:t>
      </w:r>
      <w:r w:rsidRPr="008D5313">
        <w:t>T-KL/1022334-2</w:t>
      </w:r>
      <w:r>
        <w:t xml:space="preserve"> lisana Pärnu maakonnas Pärnu linnas Pärnu laevatehase territooriumile tulenevalt Keskkonnaameti 03.05.2024. a kirjast nr DM-12741-7.</w:t>
      </w:r>
    </w:p>
    <w:p w14:paraId="6F0282BD" w14:textId="77777777" w:rsidR="00CB430A" w:rsidRDefault="00CB430A" w:rsidP="00CB430A">
      <w:bookmarkStart w:id="25" w:name="_Hlk187062119"/>
      <w:bookmarkEnd w:id="22"/>
      <w:r w:rsidRPr="00CB430A">
        <w:t xml:space="preserve">Välisõhus leviva müra hindamist reguleerib atmosfääriõhu kaitse seadus ja müra normtasemeid sama seaduse § 56 lg 4 alusel kehtestatud keskkonnaministri 16.12.2016. a määrus nr 71 „Välisõhus leviva müra normtasemed ja mürataseme mõõtmise, määramise ja hindamise meetodid” (edaspidi </w:t>
      </w:r>
      <w:r w:rsidRPr="00FF786C">
        <w:rPr>
          <w:i/>
          <w:iCs/>
        </w:rPr>
        <w:t>määrus nr 71</w:t>
      </w:r>
      <w:r w:rsidRPr="00CB430A">
        <w:t>).</w:t>
      </w:r>
    </w:p>
    <w:bookmarkEnd w:id="25"/>
    <w:p w14:paraId="1DFADE50" w14:textId="123CED26" w:rsidR="00CB430A" w:rsidRPr="00CB430A" w:rsidRDefault="00CB430A" w:rsidP="00CB430A">
      <w:r w:rsidRPr="00CB430A">
        <w:t>Käesoleva töö raames teostati müratasemete modelleerimine LEMMA OÜ poolt 202</w:t>
      </w:r>
      <w:r w:rsidR="00FF786C">
        <w:t>4</w:t>
      </w:r>
      <w:r w:rsidRPr="00CB430A">
        <w:t xml:space="preserve">. a </w:t>
      </w:r>
      <w:r w:rsidR="008D5313">
        <w:t>mai</w:t>
      </w:r>
      <w:r w:rsidR="00FF786C">
        <w:t>kuus</w:t>
      </w:r>
      <w:r w:rsidR="003D6200">
        <w:t>, modelleeringut on jooksvalt täiendatud (viimane muudatus 06.01.2025. a)</w:t>
      </w:r>
      <w:r w:rsidRPr="00CB430A">
        <w:t>.</w:t>
      </w:r>
    </w:p>
    <w:p w14:paraId="733CA28E" w14:textId="5089C6D5" w:rsidR="0098345A" w:rsidRPr="00A91ABB" w:rsidRDefault="00CB430A" w:rsidP="008D6A53">
      <w:r w:rsidRPr="00CB430A">
        <w:t>Töö raames kirjeldati alal kavandatavat tegevust ja alal valitsevaid tingimusi, anti ülevaade müra modelleerimise metoodikast ning selleks kasutatud lähteandmetest ja kirjeldati Eestis kehtivaid asjakohaseid piirnorme. Müra modelleerimise tulemusena esitati mürakaardid päevase ja öise aja kohta.</w:t>
      </w:r>
      <w:r>
        <w:t xml:space="preserve"> </w:t>
      </w:r>
    </w:p>
    <w:p w14:paraId="6B3F4190" w14:textId="77777777" w:rsidR="00147385" w:rsidRPr="00E20E04" w:rsidRDefault="00C76848" w:rsidP="00B66A6F">
      <w:pPr>
        <w:pStyle w:val="Pealkiri1"/>
      </w:pPr>
      <w:bookmarkStart w:id="26" w:name="_Toc400722789"/>
      <w:bookmarkStart w:id="27" w:name="_Toc400725600"/>
      <w:bookmarkStart w:id="28" w:name="_Toc400725650"/>
      <w:bookmarkStart w:id="29" w:name="_Toc400725745"/>
      <w:bookmarkStart w:id="30" w:name="_Toc191465757"/>
      <w:bookmarkEnd w:id="23"/>
      <w:bookmarkEnd w:id="24"/>
      <w:r w:rsidRPr="00E20E04">
        <w:lastRenderedPageBreak/>
        <w:t>Käsitletav ala ja kavandatav tegevus</w:t>
      </w:r>
      <w:bookmarkEnd w:id="26"/>
      <w:bookmarkEnd w:id="27"/>
      <w:bookmarkEnd w:id="28"/>
      <w:bookmarkEnd w:id="29"/>
      <w:bookmarkEnd w:id="30"/>
    </w:p>
    <w:p w14:paraId="612E19C2" w14:textId="6586DC30" w:rsidR="008D5313" w:rsidRDefault="008D5313" w:rsidP="00922398">
      <w:pPr>
        <w:pStyle w:val="Kehatekst"/>
      </w:pPr>
      <w:r w:rsidRPr="00AF7D37">
        <w:rPr>
          <w:szCs w:val="20"/>
        </w:rPr>
        <w:t>Käesoleva mürahinnangu eesmärk on hinnata ja analüüsida</w:t>
      </w:r>
      <w:r>
        <w:rPr>
          <w:szCs w:val="20"/>
        </w:rPr>
        <w:t xml:space="preserve"> </w:t>
      </w:r>
      <w:r>
        <w:t>Pärnu maakonnas Pärnu linnas Pärnu laevatehase territooriumil</w:t>
      </w:r>
      <w:r w:rsidR="0053554F">
        <w:t xml:space="preserve"> tööstusmüra </w:t>
      </w:r>
      <w:r w:rsidR="0021721D">
        <w:t xml:space="preserve">levikut </w:t>
      </w:r>
      <w:r w:rsidR="00687D64">
        <w:t>naabruses paiknevatele elamumaa kinnistutele ja nendel paiknevatele eluhoonetele.</w:t>
      </w:r>
    </w:p>
    <w:p w14:paraId="5213B05C" w14:textId="6B729A36" w:rsidR="005F66D9" w:rsidRDefault="005F66D9" w:rsidP="005F66D9">
      <w:pPr>
        <w:pStyle w:val="Kehatekst"/>
      </w:pPr>
      <w:r w:rsidRPr="1E491865">
        <w:t xml:space="preserve">Pärnu Laevatehas AS tegeleb sadama haldusega, kus toimub puistematerjali (killustik, </w:t>
      </w:r>
      <w:proofErr w:type="spellStart"/>
      <w:r w:rsidRPr="1E491865">
        <w:t>puiduhake</w:t>
      </w:r>
      <w:proofErr w:type="spellEnd"/>
      <w:r w:rsidRPr="1E491865">
        <w:t>, teraviljasaadused</w:t>
      </w:r>
      <w:r w:rsidR="00ED6EC6" w:rsidRPr="1E491865">
        <w:t>, klaasipuru</w:t>
      </w:r>
      <w:r w:rsidRPr="1E491865">
        <w:t xml:space="preserve">) </w:t>
      </w:r>
      <w:proofErr w:type="spellStart"/>
      <w:r w:rsidRPr="1E491865">
        <w:t>lassimisega</w:t>
      </w:r>
      <w:proofErr w:type="spellEnd"/>
      <w:r w:rsidRPr="1E491865">
        <w:t xml:space="preserve"> ning lossimisega. </w:t>
      </w:r>
      <w:proofErr w:type="spellStart"/>
      <w:r w:rsidRPr="1E491865">
        <w:t>Lassimise</w:t>
      </w:r>
      <w:proofErr w:type="spellEnd"/>
      <w:r w:rsidRPr="1E491865">
        <w:t xml:space="preserve"> ja lossimisega tegeletakse kahel kail (Kai nr 5 ja Kai nr 6). Lassitavat või lossitavat materjali ladustatakse laoplatsidel. Killustiku lossitakse laevadelt aastas kokku 100 000 m</w:t>
      </w:r>
      <w:r w:rsidRPr="1E491865">
        <w:rPr>
          <w:vertAlign w:val="superscript"/>
        </w:rPr>
        <w:t>3</w:t>
      </w:r>
      <w:r w:rsidRPr="1E491865">
        <w:t>. Taravilja lastitakse aastas kokku 50 000 m</w:t>
      </w:r>
      <w:r w:rsidRPr="1E491865">
        <w:rPr>
          <w:vertAlign w:val="superscript"/>
        </w:rPr>
        <w:t>3</w:t>
      </w:r>
      <w:r w:rsidR="006A660C" w:rsidRPr="1E491865">
        <w:t>,</w:t>
      </w:r>
      <w:r w:rsidRPr="1E491865">
        <w:t xml:space="preserve"> </w:t>
      </w:r>
      <w:proofErr w:type="spellStart"/>
      <w:r w:rsidRPr="1E491865">
        <w:t>puiduhaket</w:t>
      </w:r>
      <w:proofErr w:type="spellEnd"/>
      <w:r w:rsidRPr="1E491865">
        <w:t xml:space="preserve"> lastitakse aastas kokku 100 000 m</w:t>
      </w:r>
      <w:r w:rsidRPr="1E491865">
        <w:rPr>
          <w:vertAlign w:val="superscript"/>
        </w:rPr>
        <w:t>3</w:t>
      </w:r>
      <w:r w:rsidR="006A660C" w:rsidRPr="1E491865">
        <w:t xml:space="preserve"> ja </w:t>
      </w:r>
      <w:r w:rsidR="00FA0C39" w:rsidRPr="1E491865">
        <w:t>klaasipuru lastitakse aastas kokku 20 000 t/a</w:t>
      </w:r>
      <w:r w:rsidRPr="1E491865">
        <w:t>.</w:t>
      </w:r>
    </w:p>
    <w:p w14:paraId="3CDECAC8" w14:textId="7A399BC7" w:rsidR="005F66D9" w:rsidRDefault="005F66D9" w:rsidP="005F66D9">
      <w:pPr>
        <w:pStyle w:val="Kehatekst"/>
      </w:pPr>
      <w:r w:rsidRPr="1E491865">
        <w:t xml:space="preserve">Teraviljasaadused lastitakse otse laeva. </w:t>
      </w:r>
      <w:proofErr w:type="spellStart"/>
      <w:r w:rsidRPr="1E491865">
        <w:t>Puiduhaket</w:t>
      </w:r>
      <w:proofErr w:type="spellEnd"/>
      <w:r w:rsidR="00F66D7A" w:rsidRPr="1E491865">
        <w:t>, klaasipuru</w:t>
      </w:r>
      <w:r w:rsidRPr="1E491865">
        <w:t xml:space="preserve"> ja killustikku võib hoi</w:t>
      </w:r>
      <w:r w:rsidR="00F66D7A" w:rsidRPr="1E491865">
        <w:t>u</w:t>
      </w:r>
      <w:r w:rsidRPr="1E491865">
        <w:t xml:space="preserve">stada laoplatsidel. Sadam võib töötada 100% tööajast ehk 24/7. </w:t>
      </w:r>
    </w:p>
    <w:p w14:paraId="744BC1C1" w14:textId="71E32F55" w:rsidR="005F66D9" w:rsidRDefault="005F66D9" w:rsidP="005F66D9">
      <w:pPr>
        <w:pStyle w:val="Kehatekst"/>
      </w:pPr>
      <w:r w:rsidRPr="1E491865">
        <w:t xml:space="preserve">Lisaks puistematerjali käitlusele tegeletakse laevade ja paatide remondiga. Laevade remonttöid teostatakse vaid juhul, kui dokis mis asub Kai nr 5 ääres, ei toimu laevade remonttöid või kui dokk on Kai nr 5 juurest eemaldatud. Laevadele teostatakse remonttöid, mis sisaldavad järgmisi tegevusi: laevade puhastamine liivapritsiga või </w:t>
      </w:r>
      <w:proofErr w:type="spellStart"/>
      <w:r w:rsidRPr="1E491865">
        <w:t>gritiga</w:t>
      </w:r>
      <w:proofErr w:type="spellEnd"/>
      <w:r w:rsidRPr="1E491865">
        <w:t xml:space="preserve">. Seejärel toimuvad keevitustööd, millele järgnevad värvimistööd. Teostatakse ka laevade lõikustöid gaasilõikusega. Ettevõtte tööaeg on 8.00 kuni 19.00 esmaspäevast reedeni, 52 nädalat aastas. </w:t>
      </w:r>
      <w:r w:rsidR="00813DFD" w:rsidRPr="1E491865">
        <w:t>M</w:t>
      </w:r>
      <w:r w:rsidRPr="1E491865">
        <w:t>üraallika</w:t>
      </w:r>
      <w:r w:rsidR="00813DFD" w:rsidRPr="1E491865">
        <w:t>te</w:t>
      </w:r>
      <w:r w:rsidRPr="1E491865">
        <w:t xml:space="preserve"> tööajaks </w:t>
      </w:r>
      <w:r w:rsidR="00813DFD" w:rsidRPr="1E491865">
        <w:t xml:space="preserve">kaidel seotud tegevustega on </w:t>
      </w:r>
      <w:r w:rsidRPr="1E491865">
        <w:t>arvestatud 24/7</w:t>
      </w:r>
      <w:r w:rsidR="006156E0" w:rsidRPr="1E491865">
        <w:t>.</w:t>
      </w:r>
      <w:r w:rsidR="008766ED" w:rsidRPr="1E491865">
        <w:t xml:space="preserve"> </w:t>
      </w:r>
      <w:r w:rsidR="006156E0" w:rsidRPr="1E491865">
        <w:t>K</w:t>
      </w:r>
      <w:r w:rsidR="008766ED" w:rsidRPr="1E491865">
        <w:t>illustiku ja puiduhakke ladustamise ala</w:t>
      </w:r>
      <w:r w:rsidR="00813DFD" w:rsidRPr="1E491865">
        <w:t xml:space="preserve"> ning kuivdoki ala</w:t>
      </w:r>
      <w:r w:rsidR="008766ED" w:rsidRPr="1E491865">
        <w:t xml:space="preserve"> tööajaks on müramudelis arvestatud 8.00 kuni 19.00</w:t>
      </w:r>
      <w:r w:rsidRPr="1E491865">
        <w:t>.</w:t>
      </w:r>
    </w:p>
    <w:p w14:paraId="4C120398" w14:textId="3C2C5772" w:rsidR="00132511" w:rsidRDefault="00132511" w:rsidP="00132511">
      <w:pPr>
        <w:pStyle w:val="Kehatekst"/>
      </w:pPr>
      <w:r w:rsidRPr="1E491865">
        <w:t xml:space="preserve">Puistekaupade lastimine ja lossimine toimub Pärnu sadama 5. ja 6. kail greiferiga varustatud mobiilse sadamakraana, </w:t>
      </w:r>
      <w:proofErr w:type="spellStart"/>
      <w:r w:rsidRPr="1E491865">
        <w:t>hüdropneumaatilise</w:t>
      </w:r>
      <w:proofErr w:type="spellEnd"/>
      <w:r w:rsidRPr="1E491865">
        <w:t xml:space="preserve"> kraana või frontaallaaduri abil. Puistekaupade lastimisel ja lossimisel kasutatakse kinnist greiferkoppa, hüdraulilisi mobiilseid sadamakraanasid, kopplaadureid, portaalkraanat. Kauba kuhjamiseks ja autode laadimiseks kasutatakse frontaalkoppa. Tehnika on kaasaegne, heas korras, korraliselt hooldatud.</w:t>
      </w:r>
    </w:p>
    <w:p w14:paraId="46957C33" w14:textId="77777777" w:rsidR="00132511" w:rsidRDefault="00132511" w:rsidP="00132511">
      <w:pPr>
        <w:pStyle w:val="Kehatekst"/>
      </w:pPr>
      <w:r w:rsidRPr="00132511">
        <w:t xml:space="preserve">Lastimise ja lossimise tehnoloogilised skeemid on toodud alljärgnevalt: </w:t>
      </w:r>
    </w:p>
    <w:p w14:paraId="47FD0BE4" w14:textId="2420D08C" w:rsidR="00132511" w:rsidRDefault="00132511" w:rsidP="00D43DFF">
      <w:pPr>
        <w:pStyle w:val="Kehatekst"/>
        <w:numPr>
          <w:ilvl w:val="0"/>
          <w:numId w:val="18"/>
        </w:numPr>
        <w:spacing w:after="0"/>
      </w:pPr>
      <w:proofErr w:type="spellStart"/>
      <w:r w:rsidRPr="1E491865">
        <w:t>puiduhake</w:t>
      </w:r>
      <w:proofErr w:type="spellEnd"/>
      <w:r w:rsidRPr="1E491865">
        <w:t>: auto – laoplats – kai – laev;</w:t>
      </w:r>
    </w:p>
    <w:p w14:paraId="7FF61BEE" w14:textId="155B2985" w:rsidR="00132511" w:rsidRDefault="00132511" w:rsidP="00D43DFF">
      <w:pPr>
        <w:pStyle w:val="Kehatekst"/>
        <w:numPr>
          <w:ilvl w:val="0"/>
          <w:numId w:val="18"/>
        </w:numPr>
        <w:spacing w:before="0" w:after="0"/>
      </w:pPr>
      <w:r>
        <w:t>k</w:t>
      </w:r>
      <w:r w:rsidRPr="00132511">
        <w:t>illustik: laev – kai</w:t>
      </w:r>
      <w:r>
        <w:t xml:space="preserve"> –</w:t>
      </w:r>
      <w:r w:rsidRPr="00132511">
        <w:t xml:space="preserve"> paoplats</w:t>
      </w:r>
      <w:r>
        <w:t xml:space="preserve"> –</w:t>
      </w:r>
      <w:r w:rsidRPr="00132511">
        <w:t xml:space="preserve"> auto või laev</w:t>
      </w:r>
      <w:r>
        <w:t>;</w:t>
      </w:r>
    </w:p>
    <w:p w14:paraId="4B609326" w14:textId="77777777" w:rsidR="00202F63" w:rsidRDefault="00132511" w:rsidP="00D43DFF">
      <w:pPr>
        <w:pStyle w:val="Kehatekst"/>
        <w:numPr>
          <w:ilvl w:val="0"/>
          <w:numId w:val="18"/>
        </w:numPr>
        <w:spacing w:before="0" w:after="0"/>
      </w:pPr>
      <w:r>
        <w:t>t</w:t>
      </w:r>
      <w:r w:rsidRPr="00132511">
        <w:t xml:space="preserve">eravili: auto </w:t>
      </w:r>
      <w:r>
        <w:t>–</w:t>
      </w:r>
      <w:r w:rsidR="00202F63">
        <w:t>kai –</w:t>
      </w:r>
      <w:r w:rsidRPr="00132511">
        <w:t xml:space="preserve"> laev</w:t>
      </w:r>
      <w:r w:rsidR="00202F63">
        <w:t>;</w:t>
      </w:r>
    </w:p>
    <w:p w14:paraId="02811000" w14:textId="2CCBADA5" w:rsidR="001E4840" w:rsidRDefault="001E4840" w:rsidP="00D43DFF">
      <w:pPr>
        <w:pStyle w:val="Kehatekst"/>
        <w:numPr>
          <w:ilvl w:val="0"/>
          <w:numId w:val="18"/>
        </w:numPr>
        <w:spacing w:before="0" w:after="0"/>
      </w:pPr>
      <w:r>
        <w:t>k</w:t>
      </w:r>
      <w:r w:rsidRPr="001E4840">
        <w:t xml:space="preserve">laasipuru: laev </w:t>
      </w:r>
      <w:r>
        <w:t>–</w:t>
      </w:r>
      <w:r w:rsidRPr="001E4840">
        <w:t xml:space="preserve"> kai</w:t>
      </w:r>
      <w:r>
        <w:t xml:space="preserve"> –</w:t>
      </w:r>
      <w:r w:rsidRPr="001E4840">
        <w:t xml:space="preserve"> laoplats </w:t>
      </w:r>
      <w:r>
        <w:t>–</w:t>
      </w:r>
      <w:r w:rsidRPr="001E4840">
        <w:t xml:space="preserve"> auto</w:t>
      </w:r>
      <w:r>
        <w:t>;</w:t>
      </w:r>
      <w:r w:rsidRPr="001E4840">
        <w:t xml:space="preserve"> </w:t>
      </w:r>
    </w:p>
    <w:p w14:paraId="0D534987" w14:textId="6B21EFFF" w:rsidR="00132511" w:rsidRDefault="001E4840" w:rsidP="00D43DFF">
      <w:pPr>
        <w:pStyle w:val="Kehatekst"/>
        <w:numPr>
          <w:ilvl w:val="0"/>
          <w:numId w:val="18"/>
        </w:numPr>
        <w:spacing w:before="0"/>
      </w:pPr>
      <w:r>
        <w:t>k</w:t>
      </w:r>
      <w:r w:rsidRPr="001E4840">
        <w:t xml:space="preserve">laasipuru: auto </w:t>
      </w:r>
      <w:r>
        <w:t>–</w:t>
      </w:r>
      <w:r w:rsidRPr="001E4840">
        <w:t xml:space="preserve"> laoplats </w:t>
      </w:r>
      <w:r>
        <w:t>–</w:t>
      </w:r>
      <w:r w:rsidRPr="001E4840">
        <w:t xml:space="preserve"> kai </w:t>
      </w:r>
      <w:r>
        <w:t>–</w:t>
      </w:r>
      <w:r w:rsidRPr="001E4840">
        <w:t xml:space="preserve"> laev.</w:t>
      </w:r>
    </w:p>
    <w:p w14:paraId="3AC29515" w14:textId="193F8BA8" w:rsidR="00132511" w:rsidRDefault="00132511" w:rsidP="00132511">
      <w:pPr>
        <w:pStyle w:val="Kehatekst"/>
      </w:pPr>
      <w:r>
        <w:t xml:space="preserve">Kaup saabub sadamasse laeva või praamiga. Peale laeva saabumist sadamasse toimub nt killustiku lossimine mobiilse sadamakraana abil kas kaile või vahetult kalluritele, millega see viiakse koheselt objektile või lattu. Kauba kailt autodele laadimiseks kasutatakse frontaallaadurit. </w:t>
      </w:r>
    </w:p>
    <w:p w14:paraId="487C084E" w14:textId="02BC51B9" w:rsidR="00132511" w:rsidRPr="00132511" w:rsidRDefault="005F66D9" w:rsidP="005F66D9">
      <w:pPr>
        <w:pStyle w:val="Kehatekst"/>
      </w:pPr>
      <w:r w:rsidRPr="1E491865">
        <w:t xml:space="preserve">Pärnu laevatehas </w:t>
      </w:r>
      <w:r w:rsidR="00F97DA5" w:rsidRPr="1E491865">
        <w:t xml:space="preserve">soovib olemasolevat keskkonnaluba muuta seoses sooviga käidelda sadamas puistematerjali (killustik, </w:t>
      </w:r>
      <w:proofErr w:type="spellStart"/>
      <w:r w:rsidR="00F97DA5" w:rsidRPr="1E491865">
        <w:t>puiduhake</w:t>
      </w:r>
      <w:proofErr w:type="spellEnd"/>
      <w:r w:rsidR="00F97DA5" w:rsidRPr="1E491865">
        <w:t>, teraviljasaadused, klaasipuru) ja tegeleda laevade ja paatide remondiga.</w:t>
      </w:r>
    </w:p>
    <w:p w14:paraId="304FC319" w14:textId="72D25305" w:rsidR="008D5313" w:rsidRDefault="0053554F" w:rsidP="00922398">
      <w:pPr>
        <w:pStyle w:val="Kehatekst"/>
        <w:rPr>
          <w:szCs w:val="20"/>
        </w:rPr>
      </w:pPr>
      <w:r w:rsidRPr="0053554F">
        <w:rPr>
          <w:szCs w:val="20"/>
        </w:rPr>
        <w:t>Pärnu linna asustusüksuse üldplaneering</w:t>
      </w:r>
      <w:r>
        <w:rPr>
          <w:szCs w:val="20"/>
        </w:rPr>
        <w:t>u</w:t>
      </w:r>
      <w:r w:rsidRPr="0053554F">
        <w:rPr>
          <w:szCs w:val="20"/>
        </w:rPr>
        <w:t xml:space="preserve"> 2025+</w:t>
      </w:r>
      <w:r>
        <w:rPr>
          <w:szCs w:val="20"/>
        </w:rPr>
        <w:t xml:space="preserve"> (kehtestatud Pärnu Linnavolikogu 20.05.2021. a otsusega nr 21)</w:t>
      </w:r>
      <w:r w:rsidR="005F66D9">
        <w:rPr>
          <w:szCs w:val="20"/>
        </w:rPr>
        <w:t xml:space="preserve"> maa- ja veealade kasutuse plaani kohaselt paiknevad Pärnu laevatehasest põhja- ja lääne suunas hoonestatud elamualad.</w:t>
      </w:r>
    </w:p>
    <w:p w14:paraId="0EDC36D6" w14:textId="2C9F42FA" w:rsidR="008B7DF3" w:rsidRDefault="003D6200" w:rsidP="00922398">
      <w:pPr>
        <w:pStyle w:val="Kehatekst"/>
        <w:rPr>
          <w:szCs w:val="20"/>
        </w:rPr>
      </w:pPr>
      <w:bookmarkStart w:id="31" w:name="_Hlk187062143"/>
      <w:r>
        <w:rPr>
          <w:szCs w:val="20"/>
        </w:rPr>
        <w:lastRenderedPageBreak/>
        <w:t xml:space="preserve">Punktmüraallikatena käsitletakse käesolevad mürahinnangus laoplatsil </w:t>
      </w:r>
      <w:r>
        <w:t>töötavat frontaallaadurit ja laevade remondiala</w:t>
      </w:r>
      <w:r w:rsidR="0039236D">
        <w:t xml:space="preserve"> ning pindmüraallikana on käsitletud </w:t>
      </w:r>
      <w:r w:rsidR="005221FF">
        <w:t>kai äärset ala, kus töötab kraana, mis laeb töötavalt laevalt maha kruusa.</w:t>
      </w:r>
      <w:bookmarkStart w:id="32" w:name="_Hlk173751191"/>
    </w:p>
    <w:bookmarkEnd w:id="31"/>
    <w:bookmarkEnd w:id="32"/>
    <w:p w14:paraId="18BE1A2D" w14:textId="77777777" w:rsidR="00386C50" w:rsidRDefault="00386C50" w:rsidP="00386C50">
      <w:pPr>
        <w:sectPr w:rsidR="00386C50" w:rsidSect="00122EDF">
          <w:headerReference w:type="default" r:id="rId14"/>
          <w:footerReference w:type="default" r:id="rId15"/>
          <w:headerReference w:type="first" r:id="rId16"/>
          <w:footerReference w:type="first" r:id="rId17"/>
          <w:pgSz w:w="11906" w:h="16838" w:code="9"/>
          <w:pgMar w:top="1417" w:right="1417" w:bottom="1417" w:left="1417" w:header="851" w:footer="510" w:gutter="0"/>
          <w:cols w:space="708"/>
          <w:titlePg/>
          <w:docGrid w:linePitch="360"/>
        </w:sectPr>
      </w:pPr>
    </w:p>
    <w:p w14:paraId="364A74A4" w14:textId="77777777" w:rsidR="00D15E38" w:rsidRPr="00E20E04" w:rsidRDefault="00D15E38" w:rsidP="00D15E38">
      <w:pPr>
        <w:pStyle w:val="Pealkiri1"/>
      </w:pPr>
      <w:bookmarkStart w:id="33" w:name="_Toc400722790"/>
      <w:bookmarkStart w:id="34" w:name="_Toc400725601"/>
      <w:bookmarkStart w:id="35" w:name="_Toc400725651"/>
      <w:bookmarkStart w:id="36" w:name="_Toc400725746"/>
      <w:bookmarkStart w:id="37" w:name="_Toc191465758"/>
      <w:r w:rsidRPr="00E20E04">
        <w:lastRenderedPageBreak/>
        <w:t xml:space="preserve">Kehtivad </w:t>
      </w:r>
      <w:bookmarkEnd w:id="33"/>
      <w:bookmarkEnd w:id="34"/>
      <w:bookmarkEnd w:id="35"/>
      <w:bookmarkEnd w:id="36"/>
      <w:r w:rsidR="00C637FC">
        <w:t>normtasemed</w:t>
      </w:r>
      <w:bookmarkEnd w:id="37"/>
    </w:p>
    <w:p w14:paraId="7042CF83" w14:textId="3ACBBB8D" w:rsidR="00A05165" w:rsidRPr="000E6FAB" w:rsidRDefault="00A05165" w:rsidP="00DB6B84">
      <w:pPr>
        <w:pStyle w:val="Default"/>
        <w:jc w:val="both"/>
      </w:pPr>
      <w:r w:rsidRPr="000E6FAB">
        <w:t>Välisõhus levivat müra reguleerib atmosfääriõhu kaitse seadus ja müra normtasemeid sama seaduse §</w:t>
      </w:r>
      <w:r w:rsidR="00916E52">
        <w:t> </w:t>
      </w:r>
      <w:r w:rsidRPr="000E6FAB">
        <w:t>56 lg</w:t>
      </w:r>
      <w:r w:rsidR="00916E52">
        <w:t> </w:t>
      </w:r>
      <w:r w:rsidRPr="000E6FAB">
        <w:t>4 alusel kehtestatud määrus nr</w:t>
      </w:r>
      <w:r w:rsidR="00916E52">
        <w:t> </w:t>
      </w:r>
      <w:r w:rsidRPr="000E6FAB">
        <w:t xml:space="preserve">71. </w:t>
      </w:r>
    </w:p>
    <w:p w14:paraId="27E2FFBB" w14:textId="4553FBDD" w:rsidR="000B6925" w:rsidRDefault="00A05165" w:rsidP="00A05165">
      <w:pPr>
        <w:pStyle w:val="Kehatekst"/>
      </w:pPr>
      <w:r w:rsidRPr="000E6FAB">
        <w:rPr>
          <w:b/>
          <w:bCs/>
        </w:rPr>
        <w:t xml:space="preserve">Müra sihtväärtus </w:t>
      </w:r>
      <w:r w:rsidRPr="000E6FAB">
        <w:t xml:space="preserve">on suurim lubatud müratase </w:t>
      </w:r>
      <w:r w:rsidRPr="000E6FAB">
        <w:rPr>
          <w:b/>
          <w:bCs/>
        </w:rPr>
        <w:t xml:space="preserve">uute </w:t>
      </w:r>
      <w:r w:rsidRPr="000E6FAB">
        <w:t xml:space="preserve">planeeringutega aladel. Uus planeeritav ala määruse nr 71 tähenduses on </w:t>
      </w:r>
      <w:r w:rsidRPr="000E6FAB">
        <w:rPr>
          <w:b/>
          <w:bCs/>
        </w:rPr>
        <w:t xml:space="preserve">väljaspool tiheasustusala või kompaktse hoonestusega piirkonda kavandatav seni hoonestamata uus müratundlik ala. Müra piirväärtus </w:t>
      </w:r>
      <w:r w:rsidRPr="000E6FAB">
        <w:t>on suurim lubatud müratase, mille ületamine põhjustab olulist keskkonnahäiringut ja mille ületamisel tuleb rakendada müra vähendamise abinõusid. Müra siht- ja piirväärtused erinevad alade juhtfunktsioonide põhiselt. Mürakategooriad määratakse vastavalt üldplaneeringu maakasutuse juhtotstarbele.</w:t>
      </w:r>
    </w:p>
    <w:p w14:paraId="6D7BE56B" w14:textId="2389DEC5" w:rsidR="00E42C8E" w:rsidRDefault="00E42C8E" w:rsidP="00A05165">
      <w:pPr>
        <w:pStyle w:val="Kehatekst"/>
      </w:pPr>
      <w:bookmarkStart w:id="38" w:name="_Hlk187062157"/>
      <w:bookmarkStart w:id="39" w:name="_Hlk161734231"/>
      <w:r>
        <w:t xml:space="preserve">Käesolevas mürahinnangus </w:t>
      </w:r>
      <w:r w:rsidR="00CF4550">
        <w:t xml:space="preserve">käsitletav </w:t>
      </w:r>
      <w:r w:rsidR="00490CB8">
        <w:t>tööstusala</w:t>
      </w:r>
      <w:r w:rsidR="00CF4550">
        <w:t xml:space="preserve"> jääb tiheasustusalale</w:t>
      </w:r>
      <w:r w:rsidR="008766ED">
        <w:t>.</w:t>
      </w:r>
    </w:p>
    <w:p w14:paraId="4E468907" w14:textId="0CECA485" w:rsidR="00900746" w:rsidRDefault="00E42C8E" w:rsidP="1E491865">
      <w:pPr>
        <w:pStyle w:val="Kehatekst"/>
        <w:rPr>
          <w:b/>
          <w:bCs/>
        </w:rPr>
      </w:pPr>
      <w:r w:rsidRPr="1E491865">
        <w:t>Elamu maa-alad on käsitletavad määruse nr 71 mõistes II kategooria aladena.</w:t>
      </w:r>
      <w:r w:rsidR="00EC5CE2" w:rsidRPr="1E491865">
        <w:t xml:space="preserve"> Tööstusmüra </w:t>
      </w:r>
      <w:r w:rsidR="007321CD" w:rsidRPr="1E491865">
        <w:t xml:space="preserve">piirväärtused </w:t>
      </w:r>
      <w:r w:rsidR="006118BF" w:rsidRPr="1E491865">
        <w:t xml:space="preserve">II kategooria aladel on </w:t>
      </w:r>
      <w:r w:rsidR="00845A01" w:rsidRPr="1E491865">
        <w:rPr>
          <w:b/>
          <w:bCs/>
        </w:rPr>
        <w:t>päevaajal</w:t>
      </w:r>
      <w:r w:rsidR="009E728D" w:rsidRPr="1E491865">
        <w:rPr>
          <w:b/>
          <w:bCs/>
        </w:rPr>
        <w:t xml:space="preserve"> </w:t>
      </w:r>
      <w:r w:rsidR="00B8393B" w:rsidRPr="1E491865">
        <w:rPr>
          <w:b/>
          <w:bCs/>
        </w:rPr>
        <w:t>60 </w:t>
      </w:r>
      <w:proofErr w:type="spellStart"/>
      <w:r w:rsidR="00B8393B" w:rsidRPr="1E491865">
        <w:rPr>
          <w:b/>
          <w:bCs/>
        </w:rPr>
        <w:t>dB</w:t>
      </w:r>
      <w:proofErr w:type="spellEnd"/>
      <w:r w:rsidR="00B8393B" w:rsidRPr="1E491865">
        <w:rPr>
          <w:b/>
          <w:bCs/>
        </w:rPr>
        <w:t xml:space="preserve"> </w:t>
      </w:r>
      <w:r w:rsidR="009E728D" w:rsidRPr="1E491865">
        <w:rPr>
          <w:b/>
          <w:bCs/>
        </w:rPr>
        <w:t xml:space="preserve">ja ööajal </w:t>
      </w:r>
      <w:r w:rsidR="00881D0E" w:rsidRPr="1E491865">
        <w:rPr>
          <w:b/>
          <w:bCs/>
        </w:rPr>
        <w:t>45 </w:t>
      </w:r>
      <w:proofErr w:type="spellStart"/>
      <w:r w:rsidR="00881D0E" w:rsidRPr="1E491865">
        <w:rPr>
          <w:b/>
          <w:bCs/>
        </w:rPr>
        <w:t>dB</w:t>
      </w:r>
      <w:proofErr w:type="spellEnd"/>
      <w:r w:rsidR="00E9630A" w:rsidRPr="1E491865">
        <w:t>.</w:t>
      </w:r>
      <w:bookmarkStart w:id="40" w:name="_Hlk173748620"/>
    </w:p>
    <w:bookmarkEnd w:id="38"/>
    <w:p w14:paraId="1CA1B253" w14:textId="77777777" w:rsidR="00900746" w:rsidRPr="00F605CF" w:rsidRDefault="00900746" w:rsidP="008766ED">
      <w:pPr>
        <w:pStyle w:val="Kehatekst"/>
        <w:rPr>
          <w:b/>
          <w:bCs/>
        </w:rPr>
      </w:pPr>
    </w:p>
    <w:p w14:paraId="6F85CF8F" w14:textId="77777777" w:rsidR="00147385" w:rsidRPr="00E20E04" w:rsidRDefault="00C419EB" w:rsidP="00BE5944">
      <w:pPr>
        <w:pStyle w:val="Pealkiri1"/>
        <w:spacing w:before="0" w:after="120"/>
        <w:ind w:left="431" w:hanging="431"/>
      </w:pPr>
      <w:bookmarkStart w:id="41" w:name="_Toc400722791"/>
      <w:bookmarkStart w:id="42" w:name="_Toc400725602"/>
      <w:bookmarkStart w:id="43" w:name="_Toc400725652"/>
      <w:bookmarkStart w:id="44" w:name="_Toc400725747"/>
      <w:bookmarkStart w:id="45" w:name="_Toc191465759"/>
      <w:bookmarkEnd w:id="39"/>
      <w:bookmarkEnd w:id="40"/>
      <w:r w:rsidRPr="00E20E04">
        <w:lastRenderedPageBreak/>
        <w:t>M</w:t>
      </w:r>
      <w:r w:rsidR="00D52E3A" w:rsidRPr="00E20E04">
        <w:t>üra modelleerimise m</w:t>
      </w:r>
      <w:r w:rsidR="00147385" w:rsidRPr="00E20E04">
        <w:t>etoodika</w:t>
      </w:r>
      <w:bookmarkEnd w:id="41"/>
      <w:bookmarkEnd w:id="42"/>
      <w:bookmarkEnd w:id="43"/>
      <w:bookmarkEnd w:id="44"/>
      <w:bookmarkEnd w:id="45"/>
    </w:p>
    <w:p w14:paraId="5E4C8105" w14:textId="1689A700" w:rsidR="00B817B1" w:rsidRPr="00E20E04" w:rsidRDefault="00B817B1" w:rsidP="00B817B1">
      <w:r w:rsidRPr="1E491865">
        <w:t>Müra leviku hindamine toimus modelleerimise teel ning selleks kasutat</w:t>
      </w:r>
      <w:r w:rsidR="00386279" w:rsidRPr="1E491865">
        <w:t>i</w:t>
      </w:r>
      <w:r w:rsidRPr="1E491865">
        <w:t xml:space="preserve"> vastavat tarkvarapaketti </w:t>
      </w:r>
      <w:proofErr w:type="spellStart"/>
      <w:r w:rsidRPr="1E491865">
        <w:t>SoundPlan</w:t>
      </w:r>
      <w:proofErr w:type="spellEnd"/>
      <w:r w:rsidRPr="1E491865">
        <w:t xml:space="preserve"> </w:t>
      </w:r>
      <w:proofErr w:type="spellStart"/>
      <w:r w:rsidRPr="1E491865">
        <w:t>Essential</w:t>
      </w:r>
      <w:proofErr w:type="spellEnd"/>
      <w:r w:rsidRPr="1E491865">
        <w:t xml:space="preserve"> </w:t>
      </w:r>
      <w:r w:rsidR="006F792C" w:rsidRPr="1E491865">
        <w:t>5</w:t>
      </w:r>
      <w:r w:rsidRPr="1E491865">
        <w:t xml:space="preserve">.0. </w:t>
      </w:r>
      <w:proofErr w:type="spellStart"/>
      <w:r w:rsidRPr="1E491865">
        <w:t>SoundPlan</w:t>
      </w:r>
      <w:proofErr w:type="spellEnd"/>
      <w:r w:rsidRPr="1E491865">
        <w:t xml:space="preserve"> </w:t>
      </w:r>
      <w:proofErr w:type="spellStart"/>
      <w:r w:rsidRPr="1E491865">
        <w:t>Essential</w:t>
      </w:r>
      <w:proofErr w:type="spellEnd"/>
      <w:r w:rsidRPr="1E491865">
        <w:t xml:space="preserve"> on maailmas ühe enimkasutatava tarkvara </w:t>
      </w:r>
      <w:proofErr w:type="spellStart"/>
      <w:r w:rsidRPr="1E491865">
        <w:t>SoundPlan</w:t>
      </w:r>
      <w:proofErr w:type="spellEnd"/>
      <w:r w:rsidRPr="1E491865">
        <w:t xml:space="preserve"> kompaktversioon. Antud pakett s</w:t>
      </w:r>
      <w:r w:rsidR="000D7DA4" w:rsidRPr="1E491865">
        <w:t>isaldab</w:t>
      </w:r>
      <w:r w:rsidR="00EC6C5D" w:rsidRPr="1E491865">
        <w:t xml:space="preserve"> </w:t>
      </w:r>
      <w:r w:rsidR="000D7DA4" w:rsidRPr="1E491865">
        <w:t>kõiki</w:t>
      </w:r>
      <w:r w:rsidRPr="1E491865">
        <w:t xml:space="preserve"> Euroopa Liidus müraarvutusteks </w:t>
      </w:r>
      <w:r w:rsidR="000D7DA4" w:rsidRPr="1E491865">
        <w:t>soovitatavaid</w:t>
      </w:r>
      <w:r w:rsidR="00503880" w:rsidRPr="1E491865">
        <w:t xml:space="preserve"> </w:t>
      </w:r>
      <w:r w:rsidRPr="1E491865">
        <w:t>meetodeid tee-, raudtee-, tööstusmüra hindamiseks. Tarkvara võimaldab modelleerida nii üksikute müraallikate müralevi kui ka eriliigiliste müraallikate koostoimet, koostada mürakaarte, kavandada müraleevendusmeetmeid, arvutada müratasemeid hoonete fassaadidel ja huvipakkuvates punktides.</w:t>
      </w:r>
    </w:p>
    <w:p w14:paraId="4FF2CC59" w14:textId="5DC41D85" w:rsidR="002E55B7" w:rsidRDefault="002E55B7" w:rsidP="002E55B7">
      <w:r>
        <w:rPr>
          <w:rStyle w:val="apple-converted-space"/>
          <w:rFonts w:cs="Tahoma"/>
          <w:color w:val="000000"/>
          <w:szCs w:val="22"/>
          <w:shd w:val="clear" w:color="auto" w:fill="FFFFFF"/>
        </w:rPr>
        <w:t>Tööstusmüra hindamiseks</w:t>
      </w:r>
      <w:r w:rsidR="00425E06">
        <w:rPr>
          <w:rStyle w:val="apple-converted-space"/>
          <w:rFonts w:cs="Tahoma"/>
          <w:color w:val="000000"/>
          <w:szCs w:val="22"/>
          <w:shd w:val="clear" w:color="auto" w:fill="FFFFFF"/>
        </w:rPr>
        <w:t xml:space="preserve"> laevade remondi kohas</w:t>
      </w:r>
      <w:r>
        <w:rPr>
          <w:rStyle w:val="apple-converted-space"/>
          <w:rFonts w:cs="Tahoma"/>
          <w:color w:val="000000"/>
          <w:szCs w:val="22"/>
          <w:shd w:val="clear" w:color="auto" w:fill="FFFFFF"/>
        </w:rPr>
        <w:t xml:space="preserve"> kasutati</w:t>
      </w:r>
      <w:r w:rsidRPr="00E20E04">
        <w:rPr>
          <w:rStyle w:val="apple-converted-space"/>
          <w:rFonts w:cs="Tahoma"/>
          <w:color w:val="000000"/>
          <w:szCs w:val="22"/>
          <w:shd w:val="clear" w:color="auto" w:fill="FFFFFF"/>
        </w:rPr>
        <w:t> </w:t>
      </w:r>
      <w:r>
        <w:rPr>
          <w:rStyle w:val="apple-converted-space"/>
          <w:rFonts w:cs="Tahoma"/>
          <w:color w:val="000000"/>
          <w:szCs w:val="22"/>
          <w:shd w:val="clear" w:color="auto" w:fill="FFFFFF"/>
        </w:rPr>
        <w:t xml:space="preserve">rahvusvahelist </w:t>
      </w:r>
      <w:r>
        <w:rPr>
          <w:rStyle w:val="apple-style-span"/>
          <w:rFonts w:cs="Tahoma"/>
          <w:color w:val="000000"/>
          <w:szCs w:val="22"/>
          <w:shd w:val="clear" w:color="auto" w:fill="FFFFFF"/>
        </w:rPr>
        <w:t>standardis ISO 9613-2:1996 „Akustika. Heli nõrgenemine välitingimustes leviku korral. Osa 2: Üldine arvutusmeetod“ määratud arvutusmeetodit.</w:t>
      </w:r>
      <w:r w:rsidRPr="00E20E04">
        <w:t xml:space="preserve"> </w:t>
      </w:r>
    </w:p>
    <w:p w14:paraId="2B75E5DD" w14:textId="25987312" w:rsidR="00900746" w:rsidRDefault="00BD7E03" w:rsidP="00490CB8">
      <w:r w:rsidRPr="1E491865">
        <w:t>Müraallika</w:t>
      </w:r>
      <w:r w:rsidR="00425E06" w:rsidRPr="1E491865">
        <w:t>n</w:t>
      </w:r>
      <w:r w:rsidRPr="1E491865">
        <w:t>a (pindmüraallikana) käsitletakse käesolevas mürahinnangus</w:t>
      </w:r>
      <w:r w:rsidR="00900746" w:rsidRPr="1E491865">
        <w:t xml:space="preserve"> kai äärset ala, kus töötab kraana, mis laeb töötavalt laevalt maha kruusa. Pindmüraallika algandmete sisestamisel lähtuti Terviseameti </w:t>
      </w:r>
      <w:proofErr w:type="spellStart"/>
      <w:r w:rsidR="00900746" w:rsidRPr="1E491865">
        <w:t>Kesklabori</w:t>
      </w:r>
      <w:proofErr w:type="spellEnd"/>
      <w:r w:rsidR="00900746" w:rsidRPr="1E491865">
        <w:t xml:space="preserve"> füüsiklabori koostatud müra mõõtmise aruandest 6/4-6-2/1573 (08.06.2018), milles on esitatud Pärnu Sadam AS (Kaubasadama tee 2) territooriumil ja lähiümbruses mõõdetud tööstusmüra tasemed. Müra mõõtmise aruande kohaselt olid mõõtmisobjektil müraallikateks:</w:t>
      </w:r>
    </w:p>
    <w:p w14:paraId="1BFD4F1B" w14:textId="7517726F" w:rsidR="00900746" w:rsidRDefault="00900746" w:rsidP="00D43DFF">
      <w:pPr>
        <w:pStyle w:val="Loendilik"/>
        <w:numPr>
          <w:ilvl w:val="0"/>
          <w:numId w:val="19"/>
        </w:numPr>
      </w:pPr>
      <w:r w:rsidRPr="00900746">
        <w:t>sadama tehnoloogilised seadmed laevade peale- ja mahalaadimiseks;</w:t>
      </w:r>
    </w:p>
    <w:p w14:paraId="2697B365" w14:textId="3B2862FE" w:rsidR="00900746" w:rsidRDefault="00900746" w:rsidP="00D43DFF">
      <w:pPr>
        <w:pStyle w:val="Loendilik"/>
        <w:numPr>
          <w:ilvl w:val="0"/>
          <w:numId w:val="19"/>
        </w:numPr>
      </w:pPr>
      <w:r w:rsidRPr="00900746">
        <w:t>veoautode liiklus ja laadimisseadmete töö kaubasadama territooriumil.</w:t>
      </w:r>
    </w:p>
    <w:p w14:paraId="50CF3276" w14:textId="067C9047" w:rsidR="00900746" w:rsidRDefault="00900746" w:rsidP="00490CB8">
      <w:r w:rsidRPr="5E4E2B81">
        <w:t xml:space="preserve">Müra mõõtmise mõõteseeria kestus kokku oli 14 h, millest 6,5 h jäi päevaajale ning 8 h ööajale. Müraallikast u 55 m kaugusel mõõdeti müra tasemeks öisel ajal </w:t>
      </w:r>
      <w:r w:rsidR="00614CC7" w:rsidRPr="5E4E2B81">
        <w:t>55,6 </w:t>
      </w:r>
      <w:proofErr w:type="spellStart"/>
      <w:r w:rsidR="00614CC7" w:rsidRPr="5E4E2B81">
        <w:t>dB</w:t>
      </w:r>
      <w:proofErr w:type="spellEnd"/>
      <w:r w:rsidR="00614CC7" w:rsidRPr="5E4E2B81">
        <w:t xml:space="preserve">. </w:t>
      </w:r>
    </w:p>
    <w:p w14:paraId="7A3CC37D" w14:textId="217C3990" w:rsidR="00DA0089" w:rsidRDefault="00DA0089" w:rsidP="00490CB8">
      <w:r>
        <w:t>Käesoleva mürahinnangu modelleerimisel kasutati</w:t>
      </w:r>
      <w:r w:rsidR="007F01A1">
        <w:t xml:space="preserve"> Pärnu sadamas öisel ajal mõõdetud mürataset, et välistada päevasel ajal </w:t>
      </w:r>
      <w:r w:rsidR="00E01BAC">
        <w:t>töötavaid muid tööstusmüraallikaid piirkonnas.</w:t>
      </w:r>
    </w:p>
    <w:p w14:paraId="386BDFE1" w14:textId="783B6DD5" w:rsidR="00900746" w:rsidRDefault="00614CC7" w:rsidP="00614CC7">
      <w:r>
        <w:t xml:space="preserve">Müraleviku modelleerimiseks on vaja teada müraallika helivõimsustaset. Helivõimsustase on akustiline energia mida allikas kiirgab. Müratase ehk helirõhutase on helivõimsustaseme ja kauguse funktsioon, mis sõltub allika ja vastuvõtja vahelisest kaugusest ning allika helivõimsustasemest. Teades helirõhutaset mingil kaugusel, saab arvutada helivõimsustaseme kasutades järgmist </w:t>
      </w:r>
      <w:r w:rsidRPr="00614CC7">
        <w:t>valemit</w:t>
      </w:r>
      <w:r w:rsidRPr="00614CC7">
        <w:rPr>
          <w:rStyle w:val="Allmrkuseviide"/>
          <w:sz w:val="24"/>
        </w:rPr>
        <w:footnoteReference w:id="2"/>
      </w:r>
      <w:r w:rsidRPr="00614CC7">
        <w:t>:</w:t>
      </w:r>
      <w:r>
        <w:t xml:space="preserve"> </w:t>
      </w:r>
    </w:p>
    <w:p w14:paraId="3686DC53" w14:textId="73BC122A" w:rsidR="00900746" w:rsidRDefault="00614CC7" w:rsidP="00614CC7">
      <w:pPr>
        <w:jc w:val="center"/>
      </w:pPr>
      <w:r>
        <w:rPr>
          <w:noProof/>
        </w:rPr>
        <w:drawing>
          <wp:inline distT="0" distB="0" distL="0" distR="0" wp14:anchorId="1111DD55" wp14:editId="743ADC95">
            <wp:extent cx="2400300" cy="657225"/>
            <wp:effectExtent l="0" t="0" r="0" b="9525"/>
            <wp:docPr id="1663376744" name="Pilt 1" descr="Pilt, millel on kujutatud Font, tekst, järjekord, valg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76744" name="Pilt 1" descr="Pilt, millel on kujutatud Font, tekst, järjekord, valge&#10;&#10;Kirjeldus on genereeritud automaatselt"/>
                    <pic:cNvPicPr/>
                  </pic:nvPicPr>
                  <pic:blipFill>
                    <a:blip r:embed="rId18"/>
                    <a:stretch>
                      <a:fillRect/>
                    </a:stretch>
                  </pic:blipFill>
                  <pic:spPr>
                    <a:xfrm>
                      <a:off x="0" y="0"/>
                      <a:ext cx="2400300" cy="657225"/>
                    </a:xfrm>
                    <a:prstGeom prst="rect">
                      <a:avLst/>
                    </a:prstGeom>
                  </pic:spPr>
                </pic:pic>
              </a:graphicData>
            </a:graphic>
          </wp:inline>
        </w:drawing>
      </w:r>
    </w:p>
    <w:p w14:paraId="38FCFDA5" w14:textId="0795B72F" w:rsidR="00900746" w:rsidRDefault="00614CC7" w:rsidP="00490CB8">
      <w:r w:rsidRPr="5E4E2B81">
        <w:t>Arvestades, et müraallika poolt tekitatud helirõhutase 55 m kaugusel on 55,6 </w:t>
      </w:r>
      <w:proofErr w:type="spellStart"/>
      <w:r w:rsidRPr="5E4E2B81">
        <w:t>db</w:t>
      </w:r>
      <w:proofErr w:type="spellEnd"/>
      <w:r w:rsidRPr="5E4E2B81">
        <w:t>, siis saadi kogu pindmüraallika helivõimsustasemeks 101,5 </w:t>
      </w:r>
      <w:proofErr w:type="spellStart"/>
      <w:r w:rsidRPr="5E4E2B81">
        <w:t>dB</w:t>
      </w:r>
      <w:proofErr w:type="spellEnd"/>
      <w:r w:rsidRPr="5E4E2B81">
        <w:t>. Modelleeringus toimub kai ääres töö 16 h päevaajal ja 4 h ööajal 1,5 m kõrgusel maapinnast.</w:t>
      </w:r>
    </w:p>
    <w:p w14:paraId="1131E162" w14:textId="223AF6DA" w:rsidR="00614CC7" w:rsidRDefault="00614CC7" w:rsidP="00614CC7">
      <w:r w:rsidRPr="5E4E2B81">
        <w:t xml:space="preserve">Punktmüraallika laevade remondi puhul kasutati programmi </w:t>
      </w:r>
      <w:proofErr w:type="spellStart"/>
      <w:r w:rsidRPr="5E4E2B81">
        <w:t>Soundplan</w:t>
      </w:r>
      <w:proofErr w:type="spellEnd"/>
      <w:r w:rsidRPr="5E4E2B81">
        <w:t xml:space="preserve"> </w:t>
      </w:r>
      <w:proofErr w:type="spellStart"/>
      <w:r w:rsidRPr="5E4E2B81">
        <w:t>spectrumi</w:t>
      </w:r>
      <w:proofErr w:type="spellEnd"/>
      <w:r w:rsidRPr="5E4E2B81">
        <w:t xml:space="preserve"> andmeid „</w:t>
      </w:r>
      <w:proofErr w:type="spellStart"/>
      <w:r w:rsidRPr="5E4E2B81">
        <w:t>Ship</w:t>
      </w:r>
      <w:proofErr w:type="spellEnd"/>
      <w:r w:rsidRPr="5E4E2B81">
        <w:t xml:space="preserve"> </w:t>
      </w:r>
      <w:proofErr w:type="spellStart"/>
      <w:r w:rsidRPr="5E4E2B81">
        <w:t>yard</w:t>
      </w:r>
      <w:proofErr w:type="spellEnd"/>
      <w:r w:rsidRPr="5E4E2B81">
        <w:t xml:space="preserve">“, mis pärinevad 1.7.2015 </w:t>
      </w:r>
      <w:proofErr w:type="spellStart"/>
      <w:r w:rsidRPr="5E4E2B81">
        <w:t>Official</w:t>
      </w:r>
      <w:proofErr w:type="spellEnd"/>
      <w:r w:rsidRPr="5E4E2B81">
        <w:t xml:space="preserve"> </w:t>
      </w:r>
      <w:proofErr w:type="spellStart"/>
      <w:r w:rsidRPr="5E4E2B81">
        <w:t>Journal</w:t>
      </w:r>
      <w:proofErr w:type="spellEnd"/>
      <w:r w:rsidRPr="5E4E2B81">
        <w:t xml:space="preserve"> of </w:t>
      </w:r>
      <w:proofErr w:type="spellStart"/>
      <w:r w:rsidRPr="5E4E2B81">
        <w:t>the</w:t>
      </w:r>
      <w:proofErr w:type="spellEnd"/>
      <w:r w:rsidRPr="5E4E2B81">
        <w:t xml:space="preserve"> </w:t>
      </w:r>
      <w:proofErr w:type="spellStart"/>
      <w:r w:rsidRPr="5E4E2B81">
        <w:t>European</w:t>
      </w:r>
      <w:proofErr w:type="spellEnd"/>
      <w:r w:rsidRPr="5E4E2B81">
        <w:t xml:space="preserve"> </w:t>
      </w:r>
      <w:proofErr w:type="spellStart"/>
      <w:r w:rsidRPr="5E4E2B81">
        <w:t>Union</w:t>
      </w:r>
      <w:proofErr w:type="spellEnd"/>
      <w:r w:rsidRPr="5E4E2B81">
        <w:t xml:space="preserve"> L 168/1 DIRECTIVES COMMISSION DIRECTIVE (EU) 2015/996 of 19 </w:t>
      </w:r>
      <w:proofErr w:type="spellStart"/>
      <w:r w:rsidRPr="5E4E2B81">
        <w:t>May</w:t>
      </w:r>
      <w:proofErr w:type="spellEnd"/>
      <w:r w:rsidRPr="5E4E2B81">
        <w:t xml:space="preserve"> 2015 </w:t>
      </w:r>
      <w:proofErr w:type="spellStart"/>
      <w:r w:rsidRPr="5E4E2B81">
        <w:t>establishing</w:t>
      </w:r>
      <w:proofErr w:type="spellEnd"/>
      <w:r w:rsidRPr="5E4E2B81">
        <w:t xml:space="preserve"> </w:t>
      </w:r>
      <w:proofErr w:type="spellStart"/>
      <w:r w:rsidRPr="5E4E2B81">
        <w:t>common</w:t>
      </w:r>
      <w:proofErr w:type="spellEnd"/>
      <w:r w:rsidRPr="5E4E2B81">
        <w:t xml:space="preserve"> </w:t>
      </w:r>
      <w:proofErr w:type="spellStart"/>
      <w:r w:rsidRPr="5E4E2B81">
        <w:lastRenderedPageBreak/>
        <w:t>noise</w:t>
      </w:r>
      <w:proofErr w:type="spellEnd"/>
      <w:r w:rsidRPr="5E4E2B81">
        <w:t xml:space="preserve"> </w:t>
      </w:r>
      <w:proofErr w:type="spellStart"/>
      <w:r w:rsidRPr="5E4E2B81">
        <w:t>assessment</w:t>
      </w:r>
      <w:proofErr w:type="spellEnd"/>
      <w:r w:rsidRPr="5E4E2B81">
        <w:t xml:space="preserve"> </w:t>
      </w:r>
      <w:proofErr w:type="spellStart"/>
      <w:r w:rsidRPr="5E4E2B81">
        <w:t>methods</w:t>
      </w:r>
      <w:proofErr w:type="spellEnd"/>
      <w:r w:rsidRPr="5E4E2B81">
        <w:t xml:space="preserve"> </w:t>
      </w:r>
      <w:proofErr w:type="spellStart"/>
      <w:r w:rsidRPr="5E4E2B81">
        <w:t>according</w:t>
      </w:r>
      <w:proofErr w:type="spellEnd"/>
      <w:r w:rsidRPr="5E4E2B81">
        <w:t xml:space="preserve"> </w:t>
      </w:r>
      <w:proofErr w:type="spellStart"/>
      <w:r w:rsidRPr="5E4E2B81">
        <w:t>to</w:t>
      </w:r>
      <w:proofErr w:type="spellEnd"/>
      <w:r w:rsidRPr="5E4E2B81">
        <w:t xml:space="preserve"> </w:t>
      </w:r>
      <w:proofErr w:type="spellStart"/>
      <w:r w:rsidRPr="5E4E2B81">
        <w:t>Directive</w:t>
      </w:r>
      <w:proofErr w:type="spellEnd"/>
      <w:r w:rsidRPr="5E4E2B81">
        <w:t xml:space="preserve"> 2002/49/EC of </w:t>
      </w:r>
      <w:proofErr w:type="spellStart"/>
      <w:r w:rsidRPr="5E4E2B81">
        <w:t>the</w:t>
      </w:r>
      <w:proofErr w:type="spellEnd"/>
      <w:r w:rsidRPr="5E4E2B81">
        <w:t xml:space="preserve"> </w:t>
      </w:r>
      <w:proofErr w:type="spellStart"/>
      <w:r w:rsidRPr="5E4E2B81">
        <w:t>European</w:t>
      </w:r>
      <w:proofErr w:type="spellEnd"/>
      <w:r w:rsidRPr="5E4E2B81">
        <w:t xml:space="preserve"> </w:t>
      </w:r>
      <w:proofErr w:type="spellStart"/>
      <w:r w:rsidRPr="5E4E2B81">
        <w:t>Parliament</w:t>
      </w:r>
      <w:proofErr w:type="spellEnd"/>
      <w:r w:rsidRPr="5E4E2B81">
        <w:t xml:space="preserve"> and of </w:t>
      </w:r>
      <w:proofErr w:type="spellStart"/>
      <w:r w:rsidRPr="5E4E2B81">
        <w:t>the</w:t>
      </w:r>
      <w:proofErr w:type="spellEnd"/>
      <w:r w:rsidRPr="5E4E2B81">
        <w:t xml:space="preserve"> </w:t>
      </w:r>
      <w:proofErr w:type="spellStart"/>
      <w:r w:rsidRPr="5E4E2B81">
        <w:t>Council</w:t>
      </w:r>
      <w:proofErr w:type="spellEnd"/>
      <w:r w:rsidRPr="5E4E2B81">
        <w:t xml:space="preserve"> (</w:t>
      </w:r>
      <w:proofErr w:type="spellStart"/>
      <w:r w:rsidRPr="5E4E2B81">
        <w:t>Text</w:t>
      </w:r>
      <w:proofErr w:type="spellEnd"/>
      <w:r w:rsidRPr="5E4E2B81">
        <w:t xml:space="preserve"> </w:t>
      </w:r>
      <w:proofErr w:type="spellStart"/>
      <w:r w:rsidRPr="5E4E2B81">
        <w:t>with</w:t>
      </w:r>
      <w:proofErr w:type="spellEnd"/>
      <w:r w:rsidRPr="5E4E2B81">
        <w:t xml:space="preserve"> EEA </w:t>
      </w:r>
      <w:proofErr w:type="spellStart"/>
      <w:r w:rsidRPr="5E4E2B81">
        <w:t>relevance</w:t>
      </w:r>
      <w:proofErr w:type="spellEnd"/>
      <w:r w:rsidRPr="5E4E2B81">
        <w:t>). Laevade remondiga tekitatakse müratase 75,4 </w:t>
      </w:r>
      <w:proofErr w:type="spellStart"/>
      <w:r w:rsidRPr="5E4E2B81">
        <w:t>dB</w:t>
      </w:r>
      <w:proofErr w:type="spellEnd"/>
      <w:r w:rsidRPr="5E4E2B81">
        <w:t>. Modelleeringus toimub laevade remont 16 h päevaajal 1 m kõrgusel maapinnast.</w:t>
      </w:r>
    </w:p>
    <w:p w14:paraId="38A1FDED" w14:textId="66249BE9" w:rsidR="00614CC7" w:rsidRDefault="00614CC7" w:rsidP="00490CB8">
      <w:r w:rsidRPr="5E4E2B81">
        <w:t>Punktmüraallika laoplatsil töötava frontaallaaduri müratase on 104,8 </w:t>
      </w:r>
      <w:proofErr w:type="spellStart"/>
      <w:r w:rsidRPr="5E4E2B81">
        <w:t>dB</w:t>
      </w:r>
      <w:proofErr w:type="spellEnd"/>
      <w:r w:rsidRPr="5E4E2B81">
        <w:rPr>
          <w:rStyle w:val="Allmrkuseviide"/>
          <w:rFonts w:asciiTheme="minorHAnsi" w:hAnsiTheme="minorHAnsi" w:cstheme="minorBidi"/>
          <w:sz w:val="24"/>
        </w:rPr>
        <w:footnoteReference w:id="3"/>
      </w:r>
      <w:r w:rsidRPr="5E4E2B81">
        <w:t>. Frontaallaadur töötab ainult päevaajal 16 h.</w:t>
      </w:r>
    </w:p>
    <w:p w14:paraId="7507A1F3" w14:textId="0F59971B" w:rsidR="008B7DF3" w:rsidRDefault="008B7DF3" w:rsidP="00911D3D">
      <w:bookmarkStart w:id="46" w:name="_Toc400722798"/>
      <w:bookmarkStart w:id="47" w:name="_Toc400725609"/>
      <w:bookmarkStart w:id="48" w:name="_Toc400725659"/>
      <w:bookmarkStart w:id="49" w:name="_Toc400725754"/>
      <w:r>
        <w:t>Päevaajaks loetakse määruse nr 71 tähenduses 07.00-23.00 ning ööajaks 23.00-07.00.</w:t>
      </w:r>
    </w:p>
    <w:p w14:paraId="7B0104D6" w14:textId="624431EA" w:rsidR="002851B2" w:rsidRPr="008C2BA0" w:rsidRDefault="002851B2" w:rsidP="00911D3D">
      <w:r>
        <w:t>Müra on modelleeritud ilma- ja koos 6 m kõrguse müratõkkeseinaga.</w:t>
      </w:r>
    </w:p>
    <w:p w14:paraId="3D2AFFFD" w14:textId="4D835E8E" w:rsidR="00163CB0" w:rsidRPr="00E20E04" w:rsidRDefault="00163CB0" w:rsidP="00BA5E95">
      <w:pPr>
        <w:pStyle w:val="Pealkiri1"/>
        <w:spacing w:after="0"/>
      </w:pPr>
      <w:bookmarkStart w:id="50" w:name="_Toc191465760"/>
      <w:r w:rsidRPr="00E20E04">
        <w:lastRenderedPageBreak/>
        <w:t>Müra modelleerimise tulemused</w:t>
      </w:r>
      <w:bookmarkEnd w:id="46"/>
      <w:bookmarkEnd w:id="47"/>
      <w:bookmarkEnd w:id="48"/>
      <w:bookmarkEnd w:id="49"/>
      <w:bookmarkEnd w:id="50"/>
    </w:p>
    <w:p w14:paraId="2817DD76" w14:textId="28F57810" w:rsidR="002851B2" w:rsidRDefault="002851B2" w:rsidP="002851B2">
      <w:bookmarkStart w:id="51" w:name="_Hlk173751230"/>
      <w:bookmarkStart w:id="52" w:name="_Hlk161734507"/>
      <w:bookmarkStart w:id="53" w:name="_Hlk187062187"/>
      <w:bookmarkStart w:id="54" w:name="_Toc241396509"/>
      <w:bookmarkStart w:id="55" w:name="_Toc268009223"/>
      <w:bookmarkStart w:id="56" w:name="_Toc400722803"/>
      <w:bookmarkStart w:id="57" w:name="_Toc400725614"/>
      <w:bookmarkStart w:id="58" w:name="_Toc400725664"/>
      <w:bookmarkStart w:id="59" w:name="_Toc400725759"/>
      <w:r w:rsidRPr="5E4E2B81">
        <w:t>Tööstusmüra modelleeringust ilmnes, et ilma müratõkkeseinata võib tööstusmüra põhjustada olemasolevate elamute tööstusalaga piirneval fassaadil müratasemeid, mis võivad ulatuda päeval kuni 59,9 </w:t>
      </w:r>
      <w:proofErr w:type="spellStart"/>
      <w:r w:rsidRPr="5E4E2B81">
        <w:t>dB-ni</w:t>
      </w:r>
      <w:proofErr w:type="spellEnd"/>
      <w:r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Pr="5E4E2B81">
        <w:t xml:space="preserve"> punkt 21) ja öösel 46,6 </w:t>
      </w:r>
      <w:proofErr w:type="spellStart"/>
      <w:r w:rsidRPr="5E4E2B81">
        <w:t>dB-ni</w:t>
      </w:r>
      <w:proofErr w:type="spellEnd"/>
      <w:r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Pr="5E4E2B81">
        <w:t xml:space="preserve"> punkt 2). Hoonete külgedel, mis ei piirne tööstusalaga, on müratasemed madalamad, sest hoone ise toimib müratõkkena.</w:t>
      </w:r>
      <w:r w:rsidR="006D75E4" w:rsidRPr="5E4E2B81">
        <w:t xml:space="preserve"> </w:t>
      </w:r>
      <w:r w:rsidR="00F36573" w:rsidRPr="5E4E2B81">
        <w:t>Ilma müratõkkeseinata võib tööstusmüra põhjustada elamumaa kinnistu piiril müratasemeid, mis võivad ulatuda päeval kuni 66,2 </w:t>
      </w:r>
      <w:proofErr w:type="spellStart"/>
      <w:r w:rsidR="00F36573" w:rsidRPr="5E4E2B81">
        <w:t>dB-ni</w:t>
      </w:r>
      <w:proofErr w:type="spellEnd"/>
      <w:r w:rsidR="00F36573"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00F36573" w:rsidRPr="5E4E2B81">
        <w:t xml:space="preserve"> punkt 28) ja </w:t>
      </w:r>
      <w:r w:rsidR="00F36573" w:rsidRPr="008254CB">
        <w:t xml:space="preserve">öösel </w:t>
      </w:r>
      <w:r w:rsidR="009E0704" w:rsidRPr="008254CB">
        <w:t>51,0</w:t>
      </w:r>
      <w:r w:rsidR="00F36573" w:rsidRPr="008254CB">
        <w:t> </w:t>
      </w:r>
      <w:proofErr w:type="spellStart"/>
      <w:r w:rsidR="00F36573" w:rsidRPr="008254CB">
        <w:t>dB</w:t>
      </w:r>
      <w:r w:rsidR="00F36573" w:rsidRPr="5E4E2B81">
        <w:t>-ni</w:t>
      </w:r>
      <w:proofErr w:type="spellEnd"/>
      <w:r w:rsidR="00F36573"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00F36573" w:rsidRPr="5E4E2B81">
        <w:t xml:space="preserve"> punkt </w:t>
      </w:r>
      <w:r w:rsidR="009E0704" w:rsidRPr="5E4E2B81">
        <w:t>22</w:t>
      </w:r>
      <w:r w:rsidR="00F36573" w:rsidRPr="5E4E2B81">
        <w:t>).</w:t>
      </w:r>
      <w:r w:rsidR="009E0704" w:rsidRPr="5E4E2B81">
        <w:t xml:space="preserve"> </w:t>
      </w:r>
      <w:r w:rsidR="009E0704" w:rsidRPr="5E4E2B81">
        <w:rPr>
          <w:b/>
          <w:bCs/>
        </w:rPr>
        <w:t xml:space="preserve">Seega </w:t>
      </w:r>
      <w:r w:rsidR="00034036" w:rsidRPr="5E4E2B81">
        <w:rPr>
          <w:b/>
          <w:bCs/>
        </w:rPr>
        <w:t>ulatuvad</w:t>
      </w:r>
      <w:r w:rsidR="009E0704" w:rsidRPr="5E4E2B81">
        <w:rPr>
          <w:b/>
          <w:bCs/>
        </w:rPr>
        <w:t xml:space="preserve"> ilma müratõkkese</w:t>
      </w:r>
      <w:r w:rsidR="005E0C1A" w:rsidRPr="5E4E2B81">
        <w:rPr>
          <w:b/>
          <w:bCs/>
        </w:rPr>
        <w:t>inata elamumaa kinnistute</w:t>
      </w:r>
      <w:r w:rsidR="00034036" w:rsidRPr="5E4E2B81">
        <w:rPr>
          <w:b/>
          <w:bCs/>
        </w:rPr>
        <w:t>ni</w:t>
      </w:r>
      <w:r w:rsidR="005E0C1A" w:rsidRPr="5E4E2B81">
        <w:rPr>
          <w:b/>
          <w:bCs/>
        </w:rPr>
        <w:t xml:space="preserve"> müratasemed, mis ületavad </w:t>
      </w:r>
      <w:r w:rsidR="00406A3B" w:rsidRPr="5E4E2B81">
        <w:rPr>
          <w:b/>
          <w:bCs/>
        </w:rPr>
        <w:t>määruses nr 71 lubatud II kategooria nii päevast kui ka öist tööstusmüra piirväärtust.</w:t>
      </w:r>
    </w:p>
    <w:p w14:paraId="2B8CA8FB" w14:textId="2A630329" w:rsidR="002851B2" w:rsidRDefault="002851B2" w:rsidP="00911D3D">
      <w:r w:rsidRPr="5E4E2B81">
        <w:t xml:space="preserve">Tööstusmüra modelleeringust ilmnes, et </w:t>
      </w:r>
      <w:r w:rsidR="006B19C6" w:rsidRPr="5E4E2B81">
        <w:t>koos</w:t>
      </w:r>
      <w:r w:rsidRPr="5E4E2B81">
        <w:t xml:space="preserve"> müratõkkeseina</w:t>
      </w:r>
      <w:r w:rsidR="006B19C6" w:rsidRPr="5E4E2B81">
        <w:t>ga</w:t>
      </w:r>
      <w:r w:rsidRPr="5E4E2B81">
        <w:t xml:space="preserve"> võib tööstusmüra põhjustada olemasolevate elamute tööstusalaga piirneval fassaadil müratasemeid, mis võivad ulatuda päeval kuni </w:t>
      </w:r>
      <w:r w:rsidR="000C688C" w:rsidRPr="5E4E2B81">
        <w:t>51,4</w:t>
      </w:r>
      <w:r w:rsidRPr="5E4E2B81">
        <w:t> </w:t>
      </w:r>
      <w:proofErr w:type="spellStart"/>
      <w:r w:rsidRPr="5E4E2B81">
        <w:t>dB-ni</w:t>
      </w:r>
      <w:proofErr w:type="spellEnd"/>
      <w:r w:rsidRPr="5E4E2B81">
        <w:t xml:space="preserve"> (</w:t>
      </w:r>
      <w:r>
        <w:fldChar w:fldCharType="begin"/>
      </w:r>
      <w:r>
        <w:instrText xml:space="preserve"> REF _Ref182913675 \h </w:instrText>
      </w:r>
      <w:r>
        <w:fldChar w:fldCharType="separate"/>
      </w:r>
      <w:r w:rsidR="00D43DFF">
        <w:t xml:space="preserve">Joonis </w:t>
      </w:r>
      <w:r w:rsidR="00D43DFF">
        <w:rPr>
          <w:noProof/>
        </w:rPr>
        <w:t>4</w:t>
      </w:r>
      <w:r>
        <w:fldChar w:fldCharType="end"/>
      </w:r>
      <w:r w:rsidRPr="5E4E2B81">
        <w:t xml:space="preserve"> punkt 2</w:t>
      </w:r>
      <w:r w:rsidR="000C688C" w:rsidRPr="5E4E2B81">
        <w:t>0</w:t>
      </w:r>
      <w:r w:rsidRPr="5E4E2B81">
        <w:t xml:space="preserve">) ja öösel </w:t>
      </w:r>
      <w:r w:rsidR="00D17DF1" w:rsidRPr="5E4E2B81">
        <w:t>36,1</w:t>
      </w:r>
      <w:r w:rsidRPr="5E4E2B81">
        <w:t> </w:t>
      </w:r>
      <w:proofErr w:type="spellStart"/>
      <w:r w:rsidRPr="5E4E2B81">
        <w:t>dB-ni</w:t>
      </w:r>
      <w:proofErr w:type="spellEnd"/>
      <w:r w:rsidRPr="5E4E2B81">
        <w:t xml:space="preserve"> (</w:t>
      </w:r>
      <w:r>
        <w:fldChar w:fldCharType="begin"/>
      </w:r>
      <w:r>
        <w:instrText xml:space="preserve"> REF _Ref182913675 \h </w:instrText>
      </w:r>
      <w:r>
        <w:fldChar w:fldCharType="separate"/>
      </w:r>
      <w:r w:rsidR="00D43DFF">
        <w:t xml:space="preserve">Joonis </w:t>
      </w:r>
      <w:r w:rsidR="00D43DFF">
        <w:rPr>
          <w:noProof/>
        </w:rPr>
        <w:t>4</w:t>
      </w:r>
      <w:r>
        <w:fldChar w:fldCharType="end"/>
      </w:r>
      <w:r w:rsidRPr="5E4E2B81">
        <w:t xml:space="preserve"> punkt </w:t>
      </w:r>
      <w:r w:rsidR="00D17DF1" w:rsidRPr="5E4E2B81">
        <w:t>2</w:t>
      </w:r>
      <w:r w:rsidRPr="5E4E2B81">
        <w:t>). Hoonete külgedel, mis ei piirne tööstusalaga, on müratasemed madalamad, sest hoone ise toimib müratõkkena.</w:t>
      </w:r>
      <w:r w:rsidR="005A16AE" w:rsidRPr="5E4E2B81">
        <w:t xml:space="preserve"> Koos müratõkkeseinaga võib tööstusmüra põhjustada elamumaa kinnistu piiril müratasemeid, mis võivad ulatuda päeval kuni </w:t>
      </w:r>
      <w:r w:rsidR="00DB399F" w:rsidRPr="5E4E2B81">
        <w:t>52,5</w:t>
      </w:r>
      <w:r w:rsidR="005A16AE" w:rsidRPr="5E4E2B81">
        <w:t> </w:t>
      </w:r>
      <w:proofErr w:type="spellStart"/>
      <w:r w:rsidR="005A16AE" w:rsidRPr="5E4E2B81">
        <w:t>dB-ni</w:t>
      </w:r>
      <w:proofErr w:type="spellEnd"/>
      <w:r w:rsidR="005A16AE"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005A16AE" w:rsidRPr="5E4E2B81">
        <w:t xml:space="preserve"> punkt 2</w:t>
      </w:r>
      <w:r w:rsidR="00DB399F" w:rsidRPr="5E4E2B81">
        <w:t>7</w:t>
      </w:r>
      <w:r w:rsidR="005A16AE" w:rsidRPr="5E4E2B81">
        <w:t xml:space="preserve">) ja öösel </w:t>
      </w:r>
      <w:r w:rsidR="00DB399F" w:rsidRPr="5E4E2B81">
        <w:t>43,6</w:t>
      </w:r>
      <w:r w:rsidR="005A16AE" w:rsidRPr="5E4E2B81">
        <w:t> </w:t>
      </w:r>
      <w:proofErr w:type="spellStart"/>
      <w:r w:rsidR="005A16AE" w:rsidRPr="5E4E2B81">
        <w:t>dB-ni</w:t>
      </w:r>
      <w:proofErr w:type="spellEnd"/>
      <w:r w:rsidR="005A16AE"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005A16AE" w:rsidRPr="5E4E2B81">
        <w:t xml:space="preserve"> punkt </w:t>
      </w:r>
      <w:r w:rsidR="00DB399F" w:rsidRPr="5E4E2B81">
        <w:t>27</w:t>
      </w:r>
      <w:r w:rsidR="005A16AE" w:rsidRPr="5E4E2B81">
        <w:t xml:space="preserve">). </w:t>
      </w:r>
      <w:r w:rsidR="005A16AE" w:rsidRPr="5E4E2B81">
        <w:rPr>
          <w:b/>
          <w:bCs/>
        </w:rPr>
        <w:t xml:space="preserve">Seega </w:t>
      </w:r>
      <w:r w:rsidR="00034036" w:rsidRPr="5E4E2B81">
        <w:rPr>
          <w:b/>
          <w:bCs/>
        </w:rPr>
        <w:t>ulatuvad</w:t>
      </w:r>
      <w:r w:rsidR="005A16AE" w:rsidRPr="5E4E2B81">
        <w:rPr>
          <w:b/>
          <w:bCs/>
        </w:rPr>
        <w:t xml:space="preserve"> </w:t>
      </w:r>
      <w:r w:rsidR="00034036" w:rsidRPr="5E4E2B81">
        <w:rPr>
          <w:b/>
          <w:bCs/>
        </w:rPr>
        <w:t>koos</w:t>
      </w:r>
      <w:r w:rsidR="005A16AE" w:rsidRPr="5E4E2B81">
        <w:rPr>
          <w:b/>
          <w:bCs/>
        </w:rPr>
        <w:t xml:space="preserve"> müratõkkeseina</w:t>
      </w:r>
      <w:r w:rsidR="00034036" w:rsidRPr="5E4E2B81">
        <w:rPr>
          <w:b/>
          <w:bCs/>
        </w:rPr>
        <w:t>ga</w:t>
      </w:r>
      <w:r w:rsidR="005A16AE" w:rsidRPr="5E4E2B81">
        <w:rPr>
          <w:b/>
          <w:bCs/>
        </w:rPr>
        <w:t xml:space="preserve"> elamumaa kinnistute</w:t>
      </w:r>
      <w:r w:rsidR="00034036" w:rsidRPr="5E4E2B81">
        <w:rPr>
          <w:b/>
          <w:bCs/>
        </w:rPr>
        <w:t>ni</w:t>
      </w:r>
      <w:r w:rsidR="005A16AE" w:rsidRPr="5E4E2B81">
        <w:rPr>
          <w:b/>
          <w:bCs/>
        </w:rPr>
        <w:t xml:space="preserve"> müratasemed, mis </w:t>
      </w:r>
      <w:r w:rsidR="00034036" w:rsidRPr="5E4E2B81">
        <w:rPr>
          <w:b/>
          <w:bCs/>
        </w:rPr>
        <w:t xml:space="preserve">ei </w:t>
      </w:r>
      <w:r w:rsidR="005A16AE" w:rsidRPr="5E4E2B81">
        <w:rPr>
          <w:b/>
          <w:bCs/>
        </w:rPr>
        <w:t xml:space="preserve">ületa määruses nr 71 lubatud II kategooria päevast </w:t>
      </w:r>
      <w:r w:rsidR="00034036" w:rsidRPr="5E4E2B81">
        <w:rPr>
          <w:b/>
          <w:bCs/>
        </w:rPr>
        <w:t>ega</w:t>
      </w:r>
      <w:r w:rsidR="005A16AE" w:rsidRPr="5E4E2B81">
        <w:rPr>
          <w:b/>
          <w:bCs/>
        </w:rPr>
        <w:t xml:space="preserve"> öist tööstusmüra piirväärtust.</w:t>
      </w:r>
    </w:p>
    <w:bookmarkEnd w:id="51"/>
    <w:p w14:paraId="6C99BDBE" w14:textId="02940E8C" w:rsidR="0084108A" w:rsidRDefault="003A404C" w:rsidP="00B360D6">
      <w:pPr>
        <w:pStyle w:val="Kehatekst"/>
        <w:sectPr w:rsidR="0084108A" w:rsidSect="00122EDF">
          <w:pgSz w:w="11906" w:h="16838" w:code="9"/>
          <w:pgMar w:top="1049" w:right="1134" w:bottom="1871" w:left="1843" w:header="851" w:footer="510" w:gutter="0"/>
          <w:cols w:space="708"/>
          <w:titlePg/>
          <w:docGrid w:linePitch="360"/>
        </w:sectPr>
      </w:pPr>
      <w:r w:rsidRPr="0042555D">
        <w:t xml:space="preserve">Täpsemalt on modelleerimise tulemus kajastatud </w:t>
      </w:r>
      <w:r w:rsidR="0042555D" w:rsidRPr="0042555D">
        <w:fldChar w:fldCharType="begin"/>
      </w:r>
      <w:r w:rsidR="0042555D" w:rsidRPr="0042555D">
        <w:instrText xml:space="preserve"> REF _Ref161734641 \h </w:instrText>
      </w:r>
      <w:r w:rsidR="0042555D">
        <w:instrText xml:space="preserve"> \* MERGEFORMAT </w:instrText>
      </w:r>
      <w:r w:rsidR="0042555D" w:rsidRPr="0042555D">
        <w:fldChar w:fldCharType="separate"/>
      </w:r>
      <w:r w:rsidR="00D43DFF">
        <w:t xml:space="preserve">Joonis </w:t>
      </w:r>
      <w:r w:rsidR="00D43DFF">
        <w:rPr>
          <w:noProof/>
        </w:rPr>
        <w:t>1</w:t>
      </w:r>
      <w:r w:rsidR="0042555D" w:rsidRPr="0042555D">
        <w:fldChar w:fldCharType="end"/>
      </w:r>
      <w:r w:rsidR="00381326" w:rsidRPr="0042555D">
        <w:t>-l</w:t>
      </w:r>
      <w:r w:rsidR="00DD0C97" w:rsidRPr="0042555D">
        <w:t>,</w:t>
      </w:r>
      <w:r w:rsidR="00CB26C8" w:rsidRPr="0042555D">
        <w:t xml:space="preserve"> </w:t>
      </w:r>
      <w:r w:rsidR="0042555D" w:rsidRPr="0042555D">
        <w:fldChar w:fldCharType="begin"/>
      </w:r>
      <w:r w:rsidR="0042555D" w:rsidRPr="0042555D">
        <w:instrText xml:space="preserve"> REF _Ref161734663 \h </w:instrText>
      </w:r>
      <w:r w:rsidR="0042555D">
        <w:instrText xml:space="preserve"> \* MERGEFORMAT </w:instrText>
      </w:r>
      <w:r w:rsidR="0042555D" w:rsidRPr="0042555D">
        <w:fldChar w:fldCharType="separate"/>
      </w:r>
      <w:r w:rsidR="00D43DFF">
        <w:t xml:space="preserve">Joonis </w:t>
      </w:r>
      <w:r w:rsidR="00D43DFF">
        <w:rPr>
          <w:noProof/>
        </w:rPr>
        <w:t>2</w:t>
      </w:r>
      <w:r w:rsidR="0042555D" w:rsidRPr="0042555D">
        <w:fldChar w:fldCharType="end"/>
      </w:r>
      <w:r w:rsidR="00381326" w:rsidRPr="0042555D">
        <w:t>-l</w:t>
      </w:r>
      <w:r w:rsidR="0042555D" w:rsidRPr="0042555D">
        <w:t>,</w:t>
      </w:r>
      <w:r w:rsidR="00DD0C97" w:rsidRPr="0042555D">
        <w:t xml:space="preserve"> </w:t>
      </w:r>
      <w:r w:rsidR="0042555D" w:rsidRPr="0042555D">
        <w:fldChar w:fldCharType="begin"/>
      </w:r>
      <w:r w:rsidR="0042555D" w:rsidRPr="0042555D">
        <w:instrText xml:space="preserve"> REF _Ref161734488 \h </w:instrText>
      </w:r>
      <w:r w:rsidR="0042555D">
        <w:instrText xml:space="preserve"> \* MERGEFORMAT </w:instrText>
      </w:r>
      <w:r w:rsidR="0042555D" w:rsidRPr="0042555D">
        <w:fldChar w:fldCharType="separate"/>
      </w:r>
      <w:r w:rsidR="00D43DFF">
        <w:t xml:space="preserve">Joonis </w:t>
      </w:r>
      <w:r w:rsidR="00D43DFF">
        <w:rPr>
          <w:noProof/>
        </w:rPr>
        <w:t>3</w:t>
      </w:r>
      <w:r w:rsidR="0042555D" w:rsidRPr="0042555D">
        <w:fldChar w:fldCharType="end"/>
      </w:r>
      <w:r w:rsidR="00DD0C97" w:rsidRPr="0042555D">
        <w:t>-l</w:t>
      </w:r>
      <w:bookmarkEnd w:id="52"/>
      <w:r w:rsidR="0042555D" w:rsidRPr="0042555D">
        <w:t xml:space="preserve">, </w:t>
      </w:r>
      <w:r w:rsidR="0042555D" w:rsidRPr="0042555D">
        <w:fldChar w:fldCharType="begin"/>
      </w:r>
      <w:r w:rsidR="0042555D" w:rsidRPr="0042555D">
        <w:instrText xml:space="preserve"> REF _Ref182913675 \h </w:instrText>
      </w:r>
      <w:r w:rsidR="0042555D">
        <w:instrText xml:space="preserve"> \* MERGEFORMAT </w:instrText>
      </w:r>
      <w:r w:rsidR="0042555D" w:rsidRPr="0042555D">
        <w:fldChar w:fldCharType="separate"/>
      </w:r>
      <w:r w:rsidR="00D43DFF">
        <w:t xml:space="preserve">Joonis </w:t>
      </w:r>
      <w:r w:rsidR="00D43DFF">
        <w:rPr>
          <w:noProof/>
        </w:rPr>
        <w:t>4</w:t>
      </w:r>
      <w:r w:rsidR="0042555D" w:rsidRPr="0042555D">
        <w:fldChar w:fldCharType="end"/>
      </w:r>
      <w:r w:rsidR="0042555D">
        <w:t>-l</w:t>
      </w:r>
      <w:r w:rsidR="0042555D" w:rsidRPr="0042555D">
        <w:t xml:space="preserve">, </w:t>
      </w:r>
      <w:r w:rsidR="0042555D" w:rsidRPr="0042555D">
        <w:fldChar w:fldCharType="begin"/>
      </w:r>
      <w:r w:rsidR="0042555D" w:rsidRPr="0042555D">
        <w:instrText xml:space="preserve"> REF _Ref182913947 \h </w:instrText>
      </w:r>
      <w:r w:rsidR="0042555D">
        <w:instrText xml:space="preserve"> \* MERGEFORMAT </w:instrText>
      </w:r>
      <w:r w:rsidR="0042555D" w:rsidRPr="0042555D">
        <w:fldChar w:fldCharType="separate"/>
      </w:r>
      <w:r w:rsidR="00D43DFF">
        <w:t xml:space="preserve">Joonis </w:t>
      </w:r>
      <w:r w:rsidR="00D43DFF">
        <w:rPr>
          <w:noProof/>
        </w:rPr>
        <w:t>5</w:t>
      </w:r>
      <w:r w:rsidR="0042555D" w:rsidRPr="0042555D">
        <w:fldChar w:fldCharType="end"/>
      </w:r>
      <w:r w:rsidR="0042555D">
        <w:t>-l</w:t>
      </w:r>
      <w:r w:rsidR="00A1310C">
        <w:t xml:space="preserve"> ja</w:t>
      </w:r>
      <w:r w:rsidR="0042555D" w:rsidRPr="0042555D">
        <w:t xml:space="preserve"> </w:t>
      </w:r>
      <w:r w:rsidR="0042555D" w:rsidRPr="0042555D">
        <w:fldChar w:fldCharType="begin"/>
      </w:r>
      <w:r w:rsidR="0042555D" w:rsidRPr="0042555D">
        <w:instrText xml:space="preserve"> REF _Ref182913951 \h </w:instrText>
      </w:r>
      <w:r w:rsidR="0042555D">
        <w:instrText xml:space="preserve"> \* MERGEFORMAT </w:instrText>
      </w:r>
      <w:r w:rsidR="0042555D" w:rsidRPr="0042555D">
        <w:fldChar w:fldCharType="separate"/>
      </w:r>
      <w:r w:rsidR="00D43DFF">
        <w:t xml:space="preserve">Joonis </w:t>
      </w:r>
      <w:r w:rsidR="00D43DFF">
        <w:rPr>
          <w:noProof/>
        </w:rPr>
        <w:t>6</w:t>
      </w:r>
      <w:r w:rsidR="0042555D" w:rsidRPr="0042555D">
        <w:fldChar w:fldCharType="end"/>
      </w:r>
      <w:r w:rsidR="0042555D">
        <w:t>-l</w:t>
      </w:r>
      <w:bookmarkEnd w:id="53"/>
      <w:r w:rsidRPr="0042555D">
        <w:t>.</w:t>
      </w:r>
    </w:p>
    <w:p w14:paraId="4B8CF9CD" w14:textId="6E18F926" w:rsidR="00003389" w:rsidRDefault="002D7A58" w:rsidP="00E37ECF">
      <w:pPr>
        <w:pStyle w:val="Kehatekst"/>
        <w:keepNext/>
        <w:spacing w:before="0" w:after="0"/>
      </w:pPr>
      <w:r>
        <w:rPr>
          <w:noProof/>
        </w:rPr>
        <w:lastRenderedPageBreak/>
        <w:drawing>
          <wp:inline distT="0" distB="0" distL="0" distR="0" wp14:anchorId="4F1B0896" wp14:editId="71CF4A09">
            <wp:extent cx="7243639" cy="5110901"/>
            <wp:effectExtent l="0" t="0" r="0" b="0"/>
            <wp:docPr id="2058376415" name="Pilt 1" descr="Pilt, millel on kujutatud tekst, kaart, diagramm, kuvatõmmi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76415" name="Pilt 1" descr="Pilt, millel on kujutatud tekst, kaart, diagramm, kuvatõmmis&#10;&#10;Tehisintellekti genereeritud sisu võib olla ebatõene."/>
                    <pic:cNvPicPr/>
                  </pic:nvPicPr>
                  <pic:blipFill>
                    <a:blip r:embed="rId19"/>
                    <a:stretch>
                      <a:fillRect/>
                    </a:stretch>
                  </pic:blipFill>
                  <pic:spPr>
                    <a:xfrm>
                      <a:off x="0" y="0"/>
                      <a:ext cx="7278696" cy="5135636"/>
                    </a:xfrm>
                    <a:prstGeom prst="rect">
                      <a:avLst/>
                    </a:prstGeom>
                  </pic:spPr>
                </pic:pic>
              </a:graphicData>
            </a:graphic>
          </wp:inline>
        </w:drawing>
      </w:r>
    </w:p>
    <w:p w14:paraId="6BD13F17" w14:textId="037695E8" w:rsidR="00003389" w:rsidRDefault="00003389" w:rsidP="00003389">
      <w:pPr>
        <w:pStyle w:val="Pealdis"/>
      </w:pPr>
      <w:bookmarkStart w:id="60" w:name="_Ref161734641"/>
      <w:bookmarkStart w:id="61" w:name="_Ref167373431"/>
      <w:r>
        <w:t xml:space="preserve">Joonis </w:t>
      </w:r>
      <w:r>
        <w:fldChar w:fldCharType="begin"/>
      </w:r>
      <w:r>
        <w:instrText>SEQ Joonis \* ARABIC</w:instrText>
      </w:r>
      <w:r>
        <w:fldChar w:fldCharType="separate"/>
      </w:r>
      <w:r w:rsidR="00D43DFF">
        <w:rPr>
          <w:noProof/>
        </w:rPr>
        <w:t>1</w:t>
      </w:r>
      <w:r>
        <w:fldChar w:fldCharType="end"/>
      </w:r>
      <w:bookmarkEnd w:id="60"/>
      <w:r>
        <w:t xml:space="preserve">. </w:t>
      </w:r>
      <w:r w:rsidRPr="00CD6178">
        <w:t>Tööstuse müratase</w:t>
      </w:r>
      <w:r w:rsidR="006156E0">
        <w:t xml:space="preserve"> eluhoonete</w:t>
      </w:r>
      <w:r w:rsidRPr="00CD6178">
        <w:t xml:space="preserve"> fassaadidel</w:t>
      </w:r>
      <w:r w:rsidR="00E61319">
        <w:t xml:space="preserve"> ja elamumaa kinnistu piiril</w:t>
      </w:r>
      <w:r w:rsidR="00911D3D">
        <w:t xml:space="preserve"> ilma müratõkke</w:t>
      </w:r>
      <w:r w:rsidR="003539DA">
        <w:t>seinata</w:t>
      </w:r>
      <w:r w:rsidRPr="00CD6178">
        <w:t>.</w:t>
      </w:r>
      <w:bookmarkEnd w:id="61"/>
    </w:p>
    <w:p w14:paraId="38AAA399" w14:textId="42126B27" w:rsidR="00003389" w:rsidRDefault="00641919" w:rsidP="00E37ECF">
      <w:pPr>
        <w:keepNext/>
        <w:spacing w:before="0"/>
      </w:pPr>
      <w:r>
        <w:rPr>
          <w:noProof/>
        </w:rPr>
        <w:lastRenderedPageBreak/>
        <w:drawing>
          <wp:inline distT="0" distB="0" distL="0" distR="0" wp14:anchorId="57A5A0BE" wp14:editId="3893CEC6">
            <wp:extent cx="7561691" cy="5336996"/>
            <wp:effectExtent l="0" t="0" r="1270" b="0"/>
            <wp:docPr id="1972219056" name="Pilt 1" descr="Pilt, millel on kujutatud tekst, kuvatõmmis, kaart,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19056" name="Pilt 1" descr="Pilt, millel on kujutatud tekst, kuvatõmmis, kaart, diagramm&#10;&#10;Tehisintellekti genereeritud sisu võib olla ebatõene."/>
                    <pic:cNvPicPr/>
                  </pic:nvPicPr>
                  <pic:blipFill>
                    <a:blip r:embed="rId20"/>
                    <a:stretch>
                      <a:fillRect/>
                    </a:stretch>
                  </pic:blipFill>
                  <pic:spPr>
                    <a:xfrm>
                      <a:off x="0" y="0"/>
                      <a:ext cx="7573341" cy="5345219"/>
                    </a:xfrm>
                    <a:prstGeom prst="rect">
                      <a:avLst/>
                    </a:prstGeom>
                  </pic:spPr>
                </pic:pic>
              </a:graphicData>
            </a:graphic>
          </wp:inline>
        </w:drawing>
      </w:r>
    </w:p>
    <w:p w14:paraId="7C72AFD5" w14:textId="60F46A34" w:rsidR="00003389" w:rsidRDefault="00003389" w:rsidP="00003389">
      <w:pPr>
        <w:pStyle w:val="Pealdis"/>
      </w:pPr>
      <w:bookmarkStart w:id="62" w:name="_Ref161734663"/>
      <w:r>
        <w:t xml:space="preserve">Joonis </w:t>
      </w:r>
      <w:r>
        <w:fldChar w:fldCharType="begin"/>
      </w:r>
      <w:r>
        <w:instrText>SEQ Joonis \* ARABIC</w:instrText>
      </w:r>
      <w:r>
        <w:fldChar w:fldCharType="separate"/>
      </w:r>
      <w:r w:rsidR="00D43DFF">
        <w:rPr>
          <w:noProof/>
        </w:rPr>
        <w:t>2</w:t>
      </w:r>
      <w:r>
        <w:fldChar w:fldCharType="end"/>
      </w:r>
      <w:bookmarkEnd w:id="62"/>
      <w:r>
        <w:t xml:space="preserve">. </w:t>
      </w:r>
      <w:r w:rsidRPr="0037541B">
        <w:t>Tööstuse müratase</w:t>
      </w:r>
      <w:r>
        <w:t xml:space="preserve"> päeval</w:t>
      </w:r>
      <w:r w:rsidRPr="0037541B">
        <w:t xml:space="preserve"> 2 m kõrgusel</w:t>
      </w:r>
      <w:r w:rsidR="00DF746F" w:rsidRPr="00DF746F">
        <w:t xml:space="preserve"> ilma müratõkke</w:t>
      </w:r>
      <w:r w:rsidR="003539DA">
        <w:t>seinata</w:t>
      </w:r>
      <w:r w:rsidR="00DF746F" w:rsidRPr="00DF746F">
        <w:t>.</w:t>
      </w:r>
    </w:p>
    <w:p w14:paraId="75D41CE2" w14:textId="448DC1FE" w:rsidR="00003389" w:rsidRDefault="004520AD" w:rsidP="00DF746F">
      <w:pPr>
        <w:keepNext/>
        <w:spacing w:before="0"/>
      </w:pPr>
      <w:r>
        <w:rPr>
          <w:noProof/>
        </w:rPr>
        <w:lastRenderedPageBreak/>
        <w:drawing>
          <wp:inline distT="0" distB="0" distL="0" distR="0" wp14:anchorId="0D580D1C" wp14:editId="10335865">
            <wp:extent cx="7569642" cy="5342608"/>
            <wp:effectExtent l="0" t="0" r="0" b="0"/>
            <wp:docPr id="1715320001" name="Pilt 1" descr="Pilt, millel on kujutatud tekst, kuvatõmmis, diagramm, kaar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20001" name="Pilt 1" descr="Pilt, millel on kujutatud tekst, kuvatõmmis, diagramm, kaart&#10;&#10;Tehisintellekti genereeritud sisu võib olla ebatõene."/>
                    <pic:cNvPicPr/>
                  </pic:nvPicPr>
                  <pic:blipFill>
                    <a:blip r:embed="rId21"/>
                    <a:stretch>
                      <a:fillRect/>
                    </a:stretch>
                  </pic:blipFill>
                  <pic:spPr>
                    <a:xfrm>
                      <a:off x="0" y="0"/>
                      <a:ext cx="7584116" cy="5352824"/>
                    </a:xfrm>
                    <a:prstGeom prst="rect">
                      <a:avLst/>
                    </a:prstGeom>
                  </pic:spPr>
                </pic:pic>
              </a:graphicData>
            </a:graphic>
          </wp:inline>
        </w:drawing>
      </w:r>
      <w:r w:rsidR="00930506">
        <w:rPr>
          <w:noProof/>
        </w:rPr>
        <w:t xml:space="preserve"> </w:t>
      </w:r>
      <w:r w:rsidR="00DF746F">
        <w:rPr>
          <w:noProof/>
        </w:rPr>
        <w:drawing>
          <wp:inline distT="0" distB="0" distL="0" distR="0" wp14:anchorId="2E60AE71" wp14:editId="59748DD8">
            <wp:extent cx="28575" cy="66675"/>
            <wp:effectExtent l="0" t="0" r="9525" b="9525"/>
            <wp:docPr id="193140012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00124" name=""/>
                    <pic:cNvPicPr/>
                  </pic:nvPicPr>
                  <pic:blipFill>
                    <a:blip r:embed="rId22"/>
                    <a:stretch>
                      <a:fillRect/>
                    </a:stretch>
                  </pic:blipFill>
                  <pic:spPr>
                    <a:xfrm>
                      <a:off x="0" y="0"/>
                      <a:ext cx="28575" cy="66675"/>
                    </a:xfrm>
                    <a:prstGeom prst="rect">
                      <a:avLst/>
                    </a:prstGeom>
                  </pic:spPr>
                </pic:pic>
              </a:graphicData>
            </a:graphic>
          </wp:inline>
        </w:drawing>
      </w:r>
    </w:p>
    <w:p w14:paraId="5819B0A0" w14:textId="7D4C7981" w:rsidR="0084108A" w:rsidRDefault="00003389" w:rsidP="0084108A">
      <w:pPr>
        <w:pStyle w:val="Pealdis"/>
      </w:pPr>
      <w:bookmarkStart w:id="63" w:name="_Ref161734488"/>
      <w:r>
        <w:t xml:space="preserve">Joonis </w:t>
      </w:r>
      <w:r>
        <w:fldChar w:fldCharType="begin"/>
      </w:r>
      <w:r>
        <w:instrText>SEQ Joonis \* ARABIC</w:instrText>
      </w:r>
      <w:r>
        <w:fldChar w:fldCharType="separate"/>
      </w:r>
      <w:r w:rsidR="00D43DFF">
        <w:rPr>
          <w:noProof/>
        </w:rPr>
        <w:t>3</w:t>
      </w:r>
      <w:r>
        <w:fldChar w:fldCharType="end"/>
      </w:r>
      <w:bookmarkEnd w:id="63"/>
      <w:r>
        <w:t xml:space="preserve">. </w:t>
      </w:r>
      <w:r w:rsidRPr="00793B04">
        <w:t xml:space="preserve">Tööstuse müratase </w:t>
      </w:r>
      <w:r>
        <w:t>öösel</w:t>
      </w:r>
      <w:r w:rsidRPr="00793B04">
        <w:t xml:space="preserve"> 2 m kõrgusel</w:t>
      </w:r>
      <w:r w:rsidR="00DF746F">
        <w:t xml:space="preserve"> </w:t>
      </w:r>
      <w:r w:rsidR="00DF746F" w:rsidRPr="00DF746F">
        <w:t>ilma müratõkke</w:t>
      </w:r>
      <w:r w:rsidR="003539DA">
        <w:t>seinata</w:t>
      </w:r>
      <w:r w:rsidRPr="00793B04">
        <w:t>.</w:t>
      </w:r>
    </w:p>
    <w:p w14:paraId="61B7C405" w14:textId="29C6DA1F" w:rsidR="00DF746F" w:rsidRDefault="00891DF9" w:rsidP="00DF746F">
      <w:pPr>
        <w:keepNext/>
      </w:pPr>
      <w:r>
        <w:rPr>
          <w:noProof/>
        </w:rPr>
        <w:lastRenderedPageBreak/>
        <w:drawing>
          <wp:inline distT="0" distB="0" distL="0" distR="0" wp14:anchorId="4CAAB37F" wp14:editId="2D5E7AC8">
            <wp:extent cx="7561691" cy="5342909"/>
            <wp:effectExtent l="0" t="0" r="1270" b="0"/>
            <wp:docPr id="291467046" name="Pilt 1" descr="Pilt, millel on kujutatud tekst, kaart, diagramm, Plaa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67046" name="Pilt 1" descr="Pilt, millel on kujutatud tekst, kaart, diagramm, Plaan&#10;&#10;Tehisintellekti genereeritud sisu võib olla ebatõene."/>
                    <pic:cNvPicPr/>
                  </pic:nvPicPr>
                  <pic:blipFill>
                    <a:blip r:embed="rId23"/>
                    <a:stretch>
                      <a:fillRect/>
                    </a:stretch>
                  </pic:blipFill>
                  <pic:spPr>
                    <a:xfrm>
                      <a:off x="0" y="0"/>
                      <a:ext cx="7573740" cy="5351423"/>
                    </a:xfrm>
                    <a:prstGeom prst="rect">
                      <a:avLst/>
                    </a:prstGeom>
                  </pic:spPr>
                </pic:pic>
              </a:graphicData>
            </a:graphic>
          </wp:inline>
        </w:drawing>
      </w:r>
    </w:p>
    <w:p w14:paraId="2D22E8A0" w14:textId="23A88917" w:rsidR="00DF746F" w:rsidRDefault="00DF746F" w:rsidP="00DF746F">
      <w:pPr>
        <w:pStyle w:val="Pealdis"/>
      </w:pPr>
      <w:bookmarkStart w:id="64" w:name="_Ref182913675"/>
      <w:r>
        <w:t xml:space="preserve">Joonis </w:t>
      </w:r>
      <w:r>
        <w:fldChar w:fldCharType="begin"/>
      </w:r>
      <w:r>
        <w:instrText>SEQ Joonis \* ARABIC</w:instrText>
      </w:r>
      <w:r>
        <w:fldChar w:fldCharType="separate"/>
      </w:r>
      <w:r w:rsidR="00D43DFF">
        <w:rPr>
          <w:noProof/>
        </w:rPr>
        <w:t>4</w:t>
      </w:r>
      <w:r>
        <w:fldChar w:fldCharType="end"/>
      </w:r>
      <w:bookmarkEnd w:id="64"/>
      <w:r>
        <w:t xml:space="preserve">. </w:t>
      </w:r>
      <w:r w:rsidRPr="00B61DFA">
        <w:t>Tööstuse müratase eluhoonete fassaadidel</w:t>
      </w:r>
      <w:r w:rsidR="00721810">
        <w:t xml:space="preserve"> ja elamumaa kinnistu piiril</w:t>
      </w:r>
      <w:r w:rsidRPr="00B61DFA">
        <w:t xml:space="preserve"> </w:t>
      </w:r>
      <w:r>
        <w:t>koos</w:t>
      </w:r>
      <w:r w:rsidRPr="00B61DFA">
        <w:t xml:space="preserve"> </w:t>
      </w:r>
      <w:r w:rsidR="00930506">
        <w:t xml:space="preserve">6 m kõrguse </w:t>
      </w:r>
      <w:r w:rsidRPr="00B61DFA">
        <w:t>müratõkke</w:t>
      </w:r>
      <w:r w:rsidR="00930506">
        <w:t>seinaga</w:t>
      </w:r>
      <w:r w:rsidRPr="00B61DFA">
        <w:t>.</w:t>
      </w:r>
    </w:p>
    <w:p w14:paraId="7B8F0082" w14:textId="4180C4E7" w:rsidR="00DF746F" w:rsidRDefault="00450648" w:rsidP="00DF746F">
      <w:pPr>
        <w:keepNext/>
      </w:pPr>
      <w:r>
        <w:rPr>
          <w:noProof/>
        </w:rPr>
        <w:lastRenderedPageBreak/>
        <w:drawing>
          <wp:inline distT="0" distB="0" distL="0" distR="0" wp14:anchorId="040E9C7A" wp14:editId="58A0940F">
            <wp:extent cx="7569642" cy="5336702"/>
            <wp:effectExtent l="0" t="0" r="0" b="0"/>
            <wp:docPr id="1084239855" name="Pilt 1" descr="Pilt, millel on kujutatud tekst, kuvatõmmis, kaart, diagramm&#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39855" name="Pilt 1" descr="Pilt, millel on kujutatud tekst, kuvatõmmis, kaart, diagramm&#10;&#10;Tehisintellekti genereeritud sisu võib olla ebatõene."/>
                    <pic:cNvPicPr/>
                  </pic:nvPicPr>
                  <pic:blipFill>
                    <a:blip r:embed="rId24"/>
                    <a:stretch>
                      <a:fillRect/>
                    </a:stretch>
                  </pic:blipFill>
                  <pic:spPr>
                    <a:xfrm>
                      <a:off x="0" y="0"/>
                      <a:ext cx="7589750" cy="5350879"/>
                    </a:xfrm>
                    <a:prstGeom prst="rect">
                      <a:avLst/>
                    </a:prstGeom>
                  </pic:spPr>
                </pic:pic>
              </a:graphicData>
            </a:graphic>
          </wp:inline>
        </w:drawing>
      </w:r>
    </w:p>
    <w:p w14:paraId="3D15FE95" w14:textId="5D584A9E" w:rsidR="00DF746F" w:rsidRDefault="00DF746F" w:rsidP="00DF746F">
      <w:pPr>
        <w:pStyle w:val="Pealdis"/>
      </w:pPr>
      <w:bookmarkStart w:id="65" w:name="_Ref182913947"/>
      <w:r>
        <w:t xml:space="preserve">Joonis </w:t>
      </w:r>
      <w:r>
        <w:fldChar w:fldCharType="begin"/>
      </w:r>
      <w:r>
        <w:instrText>SEQ Joonis \* ARABIC</w:instrText>
      </w:r>
      <w:r>
        <w:fldChar w:fldCharType="separate"/>
      </w:r>
      <w:r w:rsidR="00D43DFF">
        <w:rPr>
          <w:noProof/>
        </w:rPr>
        <w:t>5</w:t>
      </w:r>
      <w:r>
        <w:fldChar w:fldCharType="end"/>
      </w:r>
      <w:bookmarkEnd w:id="65"/>
      <w:r>
        <w:t xml:space="preserve">. </w:t>
      </w:r>
      <w:r w:rsidRPr="000A3063">
        <w:t xml:space="preserve">Tööstuse müratase päeval 2 m kõrgusel </w:t>
      </w:r>
      <w:r>
        <w:t>koos</w:t>
      </w:r>
      <w:r w:rsidRPr="000A3063">
        <w:t xml:space="preserve"> </w:t>
      </w:r>
      <w:r w:rsidR="00930506">
        <w:t xml:space="preserve">6 m kõrguse </w:t>
      </w:r>
      <w:r w:rsidRPr="000A3063">
        <w:t>müratõkke</w:t>
      </w:r>
      <w:r w:rsidR="00930506">
        <w:t>seinaga</w:t>
      </w:r>
      <w:r w:rsidRPr="000A3063">
        <w:t>.</w:t>
      </w:r>
    </w:p>
    <w:p w14:paraId="5EE51D30" w14:textId="62C7E721" w:rsidR="00DF746F" w:rsidRDefault="003539DA" w:rsidP="00DF746F">
      <w:pPr>
        <w:keepNext/>
      </w:pPr>
      <w:r>
        <w:rPr>
          <w:noProof/>
        </w:rPr>
        <w:lastRenderedPageBreak/>
        <w:drawing>
          <wp:inline distT="0" distB="0" distL="0" distR="0" wp14:anchorId="29FABDCC" wp14:editId="786E2295">
            <wp:extent cx="7561691" cy="5336996"/>
            <wp:effectExtent l="0" t="0" r="1270" b="0"/>
            <wp:docPr id="32108002" name="Pilt 1" descr="Pilt, millel on kujutatud tekst, kuvatõmmis, diagramm, Plaan&#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8002" name="Pilt 1" descr="Pilt, millel on kujutatud tekst, kuvatõmmis, diagramm, Plaan&#10;&#10;Tehisintellekti genereeritud sisu võib olla ebatõene."/>
                    <pic:cNvPicPr/>
                  </pic:nvPicPr>
                  <pic:blipFill>
                    <a:blip r:embed="rId25"/>
                    <a:stretch>
                      <a:fillRect/>
                    </a:stretch>
                  </pic:blipFill>
                  <pic:spPr>
                    <a:xfrm>
                      <a:off x="0" y="0"/>
                      <a:ext cx="7576538" cy="5347475"/>
                    </a:xfrm>
                    <a:prstGeom prst="rect">
                      <a:avLst/>
                    </a:prstGeom>
                  </pic:spPr>
                </pic:pic>
              </a:graphicData>
            </a:graphic>
          </wp:inline>
        </w:drawing>
      </w:r>
    </w:p>
    <w:p w14:paraId="3C23FA24" w14:textId="4551F933" w:rsidR="00930506" w:rsidRPr="00930506" w:rsidRDefault="00DF746F" w:rsidP="00930506">
      <w:pPr>
        <w:pStyle w:val="Pealdis"/>
      </w:pPr>
      <w:bookmarkStart w:id="66" w:name="_Ref182913951"/>
      <w:r>
        <w:t xml:space="preserve">Joonis </w:t>
      </w:r>
      <w:r>
        <w:fldChar w:fldCharType="begin"/>
      </w:r>
      <w:r>
        <w:instrText>SEQ Joonis \* ARABIC</w:instrText>
      </w:r>
      <w:r>
        <w:fldChar w:fldCharType="separate"/>
      </w:r>
      <w:r w:rsidR="00D43DFF">
        <w:rPr>
          <w:noProof/>
        </w:rPr>
        <w:t>6</w:t>
      </w:r>
      <w:r>
        <w:fldChar w:fldCharType="end"/>
      </w:r>
      <w:bookmarkEnd w:id="66"/>
      <w:r>
        <w:t xml:space="preserve">. </w:t>
      </w:r>
      <w:r w:rsidRPr="003D7FEC">
        <w:t xml:space="preserve">Tööstuse müratase öösel 2 m kõrgusel </w:t>
      </w:r>
      <w:r>
        <w:t>koos</w:t>
      </w:r>
      <w:r w:rsidRPr="003D7FEC">
        <w:t xml:space="preserve"> </w:t>
      </w:r>
      <w:r w:rsidR="00A1310C">
        <w:t xml:space="preserve">6 m kõrguse </w:t>
      </w:r>
      <w:r w:rsidRPr="003D7FEC">
        <w:t>müratõkke</w:t>
      </w:r>
      <w:r w:rsidR="00A1310C">
        <w:t>seinaga</w:t>
      </w:r>
      <w:r w:rsidRPr="003D7FEC">
        <w:t>.</w:t>
      </w:r>
    </w:p>
    <w:p w14:paraId="46A663A4" w14:textId="270C7886" w:rsidR="0084108A" w:rsidRDefault="0084108A" w:rsidP="00B360D6">
      <w:pPr>
        <w:pStyle w:val="Kehatekst"/>
        <w:sectPr w:rsidR="0084108A" w:rsidSect="00122EDF">
          <w:pgSz w:w="16838" w:h="11906" w:orient="landscape" w:code="9"/>
          <w:pgMar w:top="1843" w:right="1049" w:bottom="1134" w:left="1871" w:header="850" w:footer="510" w:gutter="0"/>
          <w:cols w:space="708"/>
          <w:titlePg/>
          <w:docGrid w:linePitch="360"/>
        </w:sectPr>
      </w:pPr>
    </w:p>
    <w:p w14:paraId="5F47D57D" w14:textId="67C2742A" w:rsidR="00536F39" w:rsidRPr="00E20E04" w:rsidRDefault="00536F39" w:rsidP="00563E00">
      <w:pPr>
        <w:pStyle w:val="Pealkiri1"/>
        <w:spacing w:before="0" w:after="0"/>
        <w:ind w:left="431" w:hanging="431"/>
      </w:pPr>
      <w:bookmarkStart w:id="67" w:name="_Ref167354852"/>
      <w:bookmarkStart w:id="68" w:name="_Toc191465761"/>
      <w:r w:rsidRPr="00E20E04">
        <w:lastRenderedPageBreak/>
        <w:t>L</w:t>
      </w:r>
      <w:r w:rsidR="000D7DA4" w:rsidRPr="00E20E04">
        <w:t xml:space="preserve">eevendavad </w:t>
      </w:r>
      <w:r w:rsidR="00147385" w:rsidRPr="00E20E04">
        <w:t>meetmed</w:t>
      </w:r>
      <w:bookmarkEnd w:id="54"/>
      <w:bookmarkEnd w:id="55"/>
      <w:bookmarkEnd w:id="56"/>
      <w:bookmarkEnd w:id="57"/>
      <w:bookmarkEnd w:id="58"/>
      <w:bookmarkEnd w:id="59"/>
      <w:bookmarkEnd w:id="67"/>
      <w:bookmarkEnd w:id="68"/>
    </w:p>
    <w:p w14:paraId="2202A086" w14:textId="4C87B23A" w:rsidR="00421BCE" w:rsidRPr="00421BCE" w:rsidRDefault="00421BCE" w:rsidP="004C39BE">
      <w:pPr>
        <w:pStyle w:val="Kehatekst"/>
        <w:rPr>
          <w:szCs w:val="20"/>
        </w:rPr>
      </w:pPr>
      <w:bookmarkStart w:id="69" w:name="_Hlk90909417"/>
      <w:r>
        <w:t>Kuivõrd</w:t>
      </w:r>
      <w:r w:rsidRPr="00421BCE">
        <w:t xml:space="preserve"> ilma müratõkkeseinata </w:t>
      </w:r>
      <w:r>
        <w:t xml:space="preserve">ulatuvad </w:t>
      </w:r>
      <w:r w:rsidRPr="00421BCE">
        <w:t>elamumaa kinnistuteni müratasemed, mis ületavad määruses nr 71 lubatud II kategooria nii päevast kui ka öist tööstusmüra piirväärtust</w:t>
      </w:r>
      <w:r>
        <w:t xml:space="preserve">, siis </w:t>
      </w:r>
      <w:r w:rsidR="002452C4">
        <w:t>viidi käesolevas mürahinnangus läbi müratasemete modelleerimine ka kahe 6 m kõrguse müratõkkeseinaga müra modelleerimine</w:t>
      </w:r>
      <w:r w:rsidRPr="00421BCE">
        <w:t>.</w:t>
      </w:r>
    </w:p>
    <w:p w14:paraId="5A02FF5F" w14:textId="74E13C9F" w:rsidR="00421BCE" w:rsidRPr="003A2A51" w:rsidRDefault="002452C4" w:rsidP="004C39BE">
      <w:pPr>
        <w:pStyle w:val="Kehatekst"/>
        <w:rPr>
          <w:szCs w:val="20"/>
        </w:rPr>
      </w:pPr>
      <w:r w:rsidRPr="003A2A51">
        <w:t>Koos 6 m kõrguste müratõkkeseintega ulatuvad elamumaa kinnistuteni müratasemed, mis ei ületa määruses nr 71 lubatud II kategooria päevast ega öist tööstusmüra piirväärtust.</w:t>
      </w:r>
    </w:p>
    <w:p w14:paraId="1EE92B51" w14:textId="33B9CB4B" w:rsidR="00421BCE" w:rsidRDefault="004C5319" w:rsidP="004C39BE">
      <w:pPr>
        <w:pStyle w:val="Kehatekst"/>
        <w:rPr>
          <w:szCs w:val="20"/>
        </w:rPr>
      </w:pPr>
      <w:r>
        <w:rPr>
          <w:szCs w:val="20"/>
        </w:rPr>
        <w:t xml:space="preserve">Seega on vajalik rajada </w:t>
      </w:r>
      <w:r>
        <w:rPr>
          <w:szCs w:val="20"/>
        </w:rPr>
        <w:fldChar w:fldCharType="begin"/>
      </w:r>
      <w:r>
        <w:rPr>
          <w:szCs w:val="20"/>
        </w:rPr>
        <w:instrText xml:space="preserve"> REF _Ref182913675 \h </w:instrText>
      </w:r>
      <w:r>
        <w:rPr>
          <w:szCs w:val="20"/>
        </w:rPr>
      </w:r>
      <w:r>
        <w:rPr>
          <w:szCs w:val="20"/>
        </w:rPr>
        <w:fldChar w:fldCharType="separate"/>
      </w:r>
      <w:r w:rsidR="00D43DFF">
        <w:t xml:space="preserve">Joonis </w:t>
      </w:r>
      <w:r w:rsidR="00D43DFF">
        <w:rPr>
          <w:noProof/>
        </w:rPr>
        <w:t>4</w:t>
      </w:r>
      <w:r>
        <w:rPr>
          <w:szCs w:val="20"/>
        </w:rPr>
        <w:fldChar w:fldCharType="end"/>
      </w:r>
      <w:r>
        <w:rPr>
          <w:szCs w:val="20"/>
        </w:rPr>
        <w:t>-l näidatud asukohtadesse 6 m kõrgused müratõkkeseinad</w:t>
      </w:r>
      <w:r w:rsidR="003A2A51">
        <w:rPr>
          <w:szCs w:val="20"/>
        </w:rPr>
        <w:t>.</w:t>
      </w:r>
    </w:p>
    <w:p w14:paraId="4D221F09" w14:textId="53906558" w:rsidR="00836294" w:rsidRPr="00E20E04" w:rsidRDefault="00836294" w:rsidP="00886029">
      <w:pPr>
        <w:pStyle w:val="Pealkiri1"/>
        <w:numPr>
          <w:ilvl w:val="0"/>
          <w:numId w:val="0"/>
        </w:numPr>
      </w:pPr>
      <w:bookmarkStart w:id="70" w:name="_Toc241396510"/>
      <w:bookmarkStart w:id="71" w:name="_Toc268009224"/>
      <w:bookmarkStart w:id="72" w:name="_Toc400722804"/>
      <w:bookmarkStart w:id="73" w:name="_Toc400725615"/>
      <w:bookmarkStart w:id="74" w:name="_Toc400725665"/>
      <w:bookmarkStart w:id="75" w:name="_Toc400725760"/>
      <w:bookmarkStart w:id="76" w:name="_Toc191465762"/>
      <w:bookmarkEnd w:id="69"/>
      <w:r w:rsidRPr="00E20E04">
        <w:lastRenderedPageBreak/>
        <w:t>K</w:t>
      </w:r>
      <w:r w:rsidR="00147385" w:rsidRPr="00E20E04">
        <w:t>okkuvõte</w:t>
      </w:r>
      <w:bookmarkEnd w:id="70"/>
      <w:bookmarkEnd w:id="71"/>
      <w:bookmarkEnd w:id="72"/>
      <w:bookmarkEnd w:id="73"/>
      <w:bookmarkEnd w:id="74"/>
      <w:bookmarkEnd w:id="75"/>
      <w:bookmarkEnd w:id="76"/>
    </w:p>
    <w:p w14:paraId="3F0BB563" w14:textId="77777777" w:rsidR="00FE7262" w:rsidRPr="0037382E" w:rsidRDefault="00FE7262" w:rsidP="00FE7262">
      <w:r w:rsidRPr="0037382E">
        <w:t>Käesolev mürahinnang koostati keskkonnaloa taotluse nr T-KL/1022334-2 lisana Pärnu maakonnas Pärnu linnas Pärnu laevatehase territooriumile tulenevalt Keskkonnaameti 03.05.2024. a kirjast nr DM-12741-7.</w:t>
      </w:r>
    </w:p>
    <w:p w14:paraId="3F3A5B3A" w14:textId="77777777" w:rsidR="00FE7262" w:rsidRPr="0037382E" w:rsidRDefault="00FE7262" w:rsidP="00FE7262">
      <w:r w:rsidRPr="0037382E">
        <w:t xml:space="preserve">Välisõhus leviva müra hindamist reguleerib atmosfääriõhu kaitse seadus ja müra normtasemeid sama seaduse § 56 lg 4 alusel kehtestatud keskkonnaministri 16.12.2016. a määrus nr 71 „Välisõhus leviva müra normtasemed ja mürataseme mõõtmise, määramise ja hindamise meetodid” (edaspidi </w:t>
      </w:r>
      <w:r w:rsidRPr="0037382E">
        <w:rPr>
          <w:i/>
          <w:iCs/>
        </w:rPr>
        <w:t>määrus nr 71</w:t>
      </w:r>
      <w:r w:rsidRPr="0037382E">
        <w:t>).</w:t>
      </w:r>
    </w:p>
    <w:p w14:paraId="3CCA85C1" w14:textId="77777777" w:rsidR="00FE7262" w:rsidRPr="0037382E" w:rsidRDefault="00FE7262" w:rsidP="00FE7262">
      <w:pPr>
        <w:pStyle w:val="Kehatekst"/>
        <w:rPr>
          <w:szCs w:val="20"/>
        </w:rPr>
      </w:pPr>
      <w:r w:rsidRPr="0037382E">
        <w:rPr>
          <w:szCs w:val="20"/>
        </w:rPr>
        <w:t xml:space="preserve">Punktmüraallikatena käsitletakse käesolevad mürahinnangus laoplatsil </w:t>
      </w:r>
      <w:r w:rsidRPr="0037382E">
        <w:t>töötavat frontaallaadurit ja laevade remondiala ning pindmüraallikana on käsitletud kai äärset ala, kus töötab kraana, mis laeb töötavalt laevalt maha kruusa.</w:t>
      </w:r>
    </w:p>
    <w:p w14:paraId="407A141B" w14:textId="77777777" w:rsidR="00FE7262" w:rsidRPr="0037382E" w:rsidRDefault="00FE7262" w:rsidP="5E4E2B81">
      <w:pPr>
        <w:pStyle w:val="Kehatekst"/>
        <w:rPr>
          <w:b/>
          <w:bCs/>
        </w:rPr>
      </w:pPr>
      <w:r w:rsidRPr="5E4E2B81">
        <w:t xml:space="preserve">Käesolevas mürahinnangus käsitletav tööstusala jääb tiheasustusalale. Elamu maa-alad on käsitletavad määruse nr 71 mõistes II kategooria aladena. Tööstusmüra piirväärtused II kategooria aladel on </w:t>
      </w:r>
      <w:r w:rsidRPr="5E4E2B81">
        <w:rPr>
          <w:b/>
          <w:bCs/>
        </w:rPr>
        <w:t>päevaajal 60 </w:t>
      </w:r>
      <w:proofErr w:type="spellStart"/>
      <w:r w:rsidRPr="5E4E2B81">
        <w:rPr>
          <w:b/>
          <w:bCs/>
        </w:rPr>
        <w:t>dB</w:t>
      </w:r>
      <w:proofErr w:type="spellEnd"/>
      <w:r w:rsidRPr="5E4E2B81">
        <w:rPr>
          <w:b/>
          <w:bCs/>
        </w:rPr>
        <w:t xml:space="preserve"> ja ööajal 45 </w:t>
      </w:r>
      <w:proofErr w:type="spellStart"/>
      <w:r w:rsidRPr="5E4E2B81">
        <w:rPr>
          <w:b/>
          <w:bCs/>
        </w:rPr>
        <w:t>dB</w:t>
      </w:r>
      <w:proofErr w:type="spellEnd"/>
      <w:r w:rsidRPr="5E4E2B81">
        <w:t>.</w:t>
      </w:r>
    </w:p>
    <w:p w14:paraId="2662253B" w14:textId="27A46591" w:rsidR="00FE7262" w:rsidRDefault="00FE7262" w:rsidP="00FE7262">
      <w:r w:rsidRPr="5E4E2B81">
        <w:t>Tööstusmüra modelleeringust ilmnes, et ilma müratõkkeseinata võib tööstusmüra põhjustada olemasolevate elamute tööstusalaga piirneval fassaadil müratasemeid, mis võivad ulatuda päeval kuni 59,9 </w:t>
      </w:r>
      <w:proofErr w:type="spellStart"/>
      <w:r w:rsidRPr="5E4E2B81">
        <w:t>dB-ni</w:t>
      </w:r>
      <w:proofErr w:type="spellEnd"/>
      <w:r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Pr="5E4E2B81">
        <w:t xml:space="preserve"> punkt 21) ja öösel 46,6 </w:t>
      </w:r>
      <w:proofErr w:type="spellStart"/>
      <w:r w:rsidRPr="5E4E2B81">
        <w:t>dB-ni</w:t>
      </w:r>
      <w:proofErr w:type="spellEnd"/>
      <w:r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Pr="5E4E2B81">
        <w:t xml:space="preserve"> punkt 2). Hoonete külgedel, mis ei piirne tööstusalaga, on müratasemed madalamad, sest hoone ise toimib müratõkkena. Ilma müratõkkeseinata võib tööstusmüra põhjustada elamumaa kinnistu piiril müratasemeid, mis võivad ulatuda päeval kuni 66,2 </w:t>
      </w:r>
      <w:proofErr w:type="spellStart"/>
      <w:r w:rsidRPr="5E4E2B81">
        <w:t>dB-ni</w:t>
      </w:r>
      <w:proofErr w:type="spellEnd"/>
      <w:r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Pr="5E4E2B81">
        <w:t xml:space="preserve"> punkt 28) ja öösel 51,0 </w:t>
      </w:r>
      <w:proofErr w:type="spellStart"/>
      <w:r w:rsidRPr="5E4E2B81">
        <w:t>dB-ni</w:t>
      </w:r>
      <w:proofErr w:type="spellEnd"/>
      <w:r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Pr="5E4E2B81">
        <w:t xml:space="preserve"> punkt 22). </w:t>
      </w:r>
      <w:r w:rsidRPr="5E4E2B81">
        <w:rPr>
          <w:b/>
          <w:bCs/>
        </w:rPr>
        <w:t>Seega ulatuvad ilma müratõkkeseinata elamumaa kinnistuteni müratasemed, mis ületavad määruses nr 71 lubatud II kategooria nii päevast kui ka öist tööstusmüra piirväärtust.</w:t>
      </w:r>
    </w:p>
    <w:p w14:paraId="1E3AFE9C" w14:textId="5C8662C1" w:rsidR="00FE7262" w:rsidRPr="0037382E" w:rsidRDefault="00FE7262" w:rsidP="00FE7262">
      <w:r w:rsidRPr="5E4E2B81">
        <w:t>Tööstusmüra modelleeringust ilmnes, et koos müratõkkeseinaga võib tööstusmüra põhjustada olemasolevate elamute tööstusalaga piirneval fassaadil müratasemeid, mis võivad ulatuda päeval kuni 51,4 </w:t>
      </w:r>
      <w:proofErr w:type="spellStart"/>
      <w:r w:rsidRPr="5E4E2B81">
        <w:t>dB-ni</w:t>
      </w:r>
      <w:proofErr w:type="spellEnd"/>
      <w:r w:rsidRPr="5E4E2B81">
        <w:t xml:space="preserve"> (</w:t>
      </w:r>
      <w:r>
        <w:fldChar w:fldCharType="begin"/>
      </w:r>
      <w:r>
        <w:instrText xml:space="preserve"> REF _Ref182913675 \h </w:instrText>
      </w:r>
      <w:r>
        <w:fldChar w:fldCharType="separate"/>
      </w:r>
      <w:r w:rsidR="00D43DFF">
        <w:t xml:space="preserve">Joonis </w:t>
      </w:r>
      <w:r w:rsidR="00D43DFF">
        <w:rPr>
          <w:noProof/>
        </w:rPr>
        <w:t>4</w:t>
      </w:r>
      <w:r>
        <w:fldChar w:fldCharType="end"/>
      </w:r>
      <w:r w:rsidRPr="5E4E2B81">
        <w:t xml:space="preserve"> punkt 20) ja öösel 36,1 </w:t>
      </w:r>
      <w:proofErr w:type="spellStart"/>
      <w:r w:rsidRPr="5E4E2B81">
        <w:t>dB-ni</w:t>
      </w:r>
      <w:proofErr w:type="spellEnd"/>
      <w:r w:rsidRPr="5E4E2B81">
        <w:t xml:space="preserve"> (</w:t>
      </w:r>
      <w:r>
        <w:fldChar w:fldCharType="begin"/>
      </w:r>
      <w:r>
        <w:instrText xml:space="preserve"> REF _Ref182913675 \h </w:instrText>
      </w:r>
      <w:r>
        <w:fldChar w:fldCharType="separate"/>
      </w:r>
      <w:r w:rsidR="00D43DFF">
        <w:t xml:space="preserve">Joonis </w:t>
      </w:r>
      <w:r w:rsidR="00D43DFF">
        <w:rPr>
          <w:noProof/>
        </w:rPr>
        <w:t>4</w:t>
      </w:r>
      <w:r>
        <w:fldChar w:fldCharType="end"/>
      </w:r>
      <w:r w:rsidRPr="5E4E2B81">
        <w:t xml:space="preserve"> punkt 2). Hoonete külgedel, mis ei piirne tööstusalaga, on müratasemed madalamad, sest hoone ise toimib müratõkkena. Koos müratõkkeseinaga võib tööstusmüra põhjustada elamumaa kinnistu piiril müratasemeid, mis võivad ulatuda päeval kuni 52,5 </w:t>
      </w:r>
      <w:proofErr w:type="spellStart"/>
      <w:r w:rsidRPr="5E4E2B81">
        <w:t>dB-ni</w:t>
      </w:r>
      <w:proofErr w:type="spellEnd"/>
      <w:r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Pr="5E4E2B81">
        <w:t xml:space="preserve"> punkt 27) ja öösel 43,6 </w:t>
      </w:r>
      <w:proofErr w:type="spellStart"/>
      <w:r w:rsidRPr="5E4E2B81">
        <w:t>dB-ni</w:t>
      </w:r>
      <w:proofErr w:type="spellEnd"/>
      <w:r w:rsidRPr="5E4E2B81">
        <w:t xml:space="preserve"> (</w:t>
      </w:r>
      <w:r>
        <w:fldChar w:fldCharType="begin"/>
      </w:r>
      <w:r>
        <w:instrText xml:space="preserve"> REF _Ref161734641 \h  \* MERGEFORMAT </w:instrText>
      </w:r>
      <w:r>
        <w:fldChar w:fldCharType="separate"/>
      </w:r>
      <w:r w:rsidR="00D43DFF">
        <w:t xml:space="preserve">Joonis </w:t>
      </w:r>
      <w:r w:rsidR="00D43DFF">
        <w:rPr>
          <w:noProof/>
        </w:rPr>
        <w:t>1</w:t>
      </w:r>
      <w:r>
        <w:fldChar w:fldCharType="end"/>
      </w:r>
      <w:r w:rsidRPr="5E4E2B81">
        <w:t xml:space="preserve"> punkt 27). </w:t>
      </w:r>
      <w:r w:rsidRPr="5E4E2B81">
        <w:rPr>
          <w:b/>
          <w:bCs/>
        </w:rPr>
        <w:t>Seega ulatuvad koos müratõkkeseinaga elamumaa kinnistuteni müratasemed, mis ei ületa määruses nr 71 lubatud II kategooria päevast ega öist tööstusmüra piirväärtust.</w:t>
      </w:r>
    </w:p>
    <w:p w14:paraId="584666A9" w14:textId="7EE29057" w:rsidR="00FE7262" w:rsidRPr="0037382E" w:rsidRDefault="00FE7262" w:rsidP="00FE7262">
      <w:r w:rsidRPr="0037382E">
        <w:t xml:space="preserve">Täpsemalt on modelleerimise tulemus kajastatud </w:t>
      </w:r>
      <w:r w:rsidRPr="0037382E">
        <w:fldChar w:fldCharType="begin"/>
      </w:r>
      <w:r w:rsidRPr="0037382E">
        <w:instrText xml:space="preserve"> REF _Ref161734641 \h  \* MERGEFORMAT </w:instrText>
      </w:r>
      <w:r w:rsidRPr="0037382E">
        <w:fldChar w:fldCharType="separate"/>
      </w:r>
      <w:r w:rsidR="00D43DFF">
        <w:t xml:space="preserve">Joonis </w:t>
      </w:r>
      <w:r w:rsidR="00D43DFF">
        <w:rPr>
          <w:noProof/>
        </w:rPr>
        <w:t>1</w:t>
      </w:r>
      <w:r w:rsidRPr="0037382E">
        <w:fldChar w:fldCharType="end"/>
      </w:r>
      <w:r w:rsidRPr="0037382E">
        <w:t xml:space="preserve">-l, </w:t>
      </w:r>
      <w:r w:rsidRPr="0037382E">
        <w:fldChar w:fldCharType="begin"/>
      </w:r>
      <w:r w:rsidRPr="0037382E">
        <w:instrText xml:space="preserve"> REF _Ref161734663 \h  \* MERGEFORMAT </w:instrText>
      </w:r>
      <w:r w:rsidRPr="0037382E">
        <w:fldChar w:fldCharType="separate"/>
      </w:r>
      <w:r w:rsidR="00D43DFF">
        <w:t xml:space="preserve">Joonis </w:t>
      </w:r>
      <w:r w:rsidR="00D43DFF">
        <w:rPr>
          <w:noProof/>
        </w:rPr>
        <w:t>2</w:t>
      </w:r>
      <w:r w:rsidRPr="0037382E">
        <w:fldChar w:fldCharType="end"/>
      </w:r>
      <w:r w:rsidRPr="0037382E">
        <w:t xml:space="preserve">-l, </w:t>
      </w:r>
      <w:r w:rsidRPr="0037382E">
        <w:fldChar w:fldCharType="begin"/>
      </w:r>
      <w:r w:rsidRPr="0037382E">
        <w:instrText xml:space="preserve"> REF _Ref161734488 \h  \* MERGEFORMAT </w:instrText>
      </w:r>
      <w:r w:rsidRPr="0037382E">
        <w:fldChar w:fldCharType="separate"/>
      </w:r>
      <w:r w:rsidR="00D43DFF">
        <w:t xml:space="preserve">Joonis </w:t>
      </w:r>
      <w:r w:rsidR="00D43DFF">
        <w:rPr>
          <w:noProof/>
        </w:rPr>
        <w:t>3</w:t>
      </w:r>
      <w:r w:rsidRPr="0037382E">
        <w:fldChar w:fldCharType="end"/>
      </w:r>
      <w:r w:rsidRPr="0037382E">
        <w:t xml:space="preserve">-l, </w:t>
      </w:r>
      <w:r w:rsidRPr="0037382E">
        <w:fldChar w:fldCharType="begin"/>
      </w:r>
      <w:r w:rsidRPr="0037382E">
        <w:instrText xml:space="preserve"> REF _Ref182913675 \h  \* MERGEFORMAT </w:instrText>
      </w:r>
      <w:r w:rsidRPr="0037382E">
        <w:fldChar w:fldCharType="separate"/>
      </w:r>
      <w:r w:rsidR="00D43DFF">
        <w:t xml:space="preserve">Joonis </w:t>
      </w:r>
      <w:r w:rsidR="00D43DFF">
        <w:rPr>
          <w:noProof/>
        </w:rPr>
        <w:t>4</w:t>
      </w:r>
      <w:r w:rsidRPr="0037382E">
        <w:fldChar w:fldCharType="end"/>
      </w:r>
      <w:r w:rsidRPr="0037382E">
        <w:t xml:space="preserve">-l, </w:t>
      </w:r>
      <w:r w:rsidRPr="0037382E">
        <w:fldChar w:fldCharType="begin"/>
      </w:r>
      <w:r w:rsidRPr="0037382E">
        <w:instrText xml:space="preserve"> REF _Ref182913947 \h  \* MERGEFORMAT </w:instrText>
      </w:r>
      <w:r w:rsidRPr="0037382E">
        <w:fldChar w:fldCharType="separate"/>
      </w:r>
      <w:r w:rsidR="00D43DFF">
        <w:t xml:space="preserve">Joonis </w:t>
      </w:r>
      <w:r w:rsidR="00D43DFF">
        <w:rPr>
          <w:noProof/>
        </w:rPr>
        <w:t>5</w:t>
      </w:r>
      <w:r w:rsidRPr="0037382E">
        <w:fldChar w:fldCharType="end"/>
      </w:r>
      <w:r w:rsidRPr="0037382E">
        <w:t xml:space="preserve">-l ja </w:t>
      </w:r>
      <w:r w:rsidRPr="0037382E">
        <w:fldChar w:fldCharType="begin"/>
      </w:r>
      <w:r w:rsidRPr="0037382E">
        <w:instrText xml:space="preserve"> REF _Ref182913951 \h  \* MERGEFORMAT </w:instrText>
      </w:r>
      <w:r w:rsidRPr="0037382E">
        <w:fldChar w:fldCharType="separate"/>
      </w:r>
      <w:r w:rsidR="00D43DFF">
        <w:t xml:space="preserve">Joonis </w:t>
      </w:r>
      <w:r w:rsidR="00D43DFF">
        <w:rPr>
          <w:noProof/>
        </w:rPr>
        <w:t>6</w:t>
      </w:r>
      <w:r w:rsidRPr="0037382E">
        <w:fldChar w:fldCharType="end"/>
      </w:r>
      <w:r w:rsidRPr="0037382E">
        <w:t>-l.</w:t>
      </w:r>
    </w:p>
    <w:p w14:paraId="1FDD3FE2" w14:textId="77777777" w:rsidR="00FE7262" w:rsidRPr="00421BCE" w:rsidRDefault="00FE7262" w:rsidP="00FE7262">
      <w:pPr>
        <w:pStyle w:val="Kehatekst"/>
        <w:rPr>
          <w:szCs w:val="20"/>
        </w:rPr>
      </w:pPr>
      <w:r w:rsidRPr="0037382E">
        <w:t>Kuivõrd ilma müratõkkeseinata ulatuvad elamumaa kinnistuteni müratasemed, mis ületavad määruses nr 71 lubatud II kategooria</w:t>
      </w:r>
      <w:r w:rsidRPr="00421BCE">
        <w:t xml:space="preserve"> nii päevast kui ka öist tööstusmüra piirväärtust</w:t>
      </w:r>
      <w:r>
        <w:t>, siis viidi käesolevas mürahinnangus läbi müratasemete modelleerimine ka kahe 6 m kõrguse müratõkkeseinaga müra modelleerimine</w:t>
      </w:r>
      <w:r w:rsidRPr="00421BCE">
        <w:t>.</w:t>
      </w:r>
    </w:p>
    <w:p w14:paraId="05E87674" w14:textId="77777777" w:rsidR="00FE7262" w:rsidRPr="003A2A51" w:rsidRDefault="00FE7262" w:rsidP="00FE7262">
      <w:pPr>
        <w:pStyle w:val="Kehatekst"/>
        <w:rPr>
          <w:szCs w:val="20"/>
        </w:rPr>
      </w:pPr>
      <w:r w:rsidRPr="003A2A51">
        <w:t>Koos 6 m kõrguste müratõkkeseintega ulatuvad elamumaa kinnistuteni müratasemed, mis ei ületa määruses nr 71 lubatud II kategooria päevast ega öist tööstusmüra piirväärtust.</w:t>
      </w:r>
    </w:p>
    <w:p w14:paraId="313696A0" w14:textId="09E6500C" w:rsidR="00FE6D4A" w:rsidRPr="00A759EC" w:rsidRDefault="00FE7262" w:rsidP="00A759EC">
      <w:pPr>
        <w:pStyle w:val="Kehatekst"/>
        <w:rPr>
          <w:szCs w:val="20"/>
        </w:rPr>
      </w:pPr>
      <w:r>
        <w:rPr>
          <w:szCs w:val="20"/>
        </w:rPr>
        <w:t xml:space="preserve">Seega on vajalik rajada </w:t>
      </w:r>
      <w:r>
        <w:rPr>
          <w:szCs w:val="20"/>
        </w:rPr>
        <w:fldChar w:fldCharType="begin"/>
      </w:r>
      <w:r>
        <w:rPr>
          <w:szCs w:val="20"/>
        </w:rPr>
        <w:instrText xml:space="preserve"> REF _Ref182913675 \h </w:instrText>
      </w:r>
      <w:r>
        <w:rPr>
          <w:szCs w:val="20"/>
        </w:rPr>
      </w:r>
      <w:r>
        <w:rPr>
          <w:szCs w:val="20"/>
        </w:rPr>
        <w:fldChar w:fldCharType="separate"/>
      </w:r>
      <w:r w:rsidR="00D43DFF">
        <w:t xml:space="preserve">Joonis </w:t>
      </w:r>
      <w:r w:rsidR="00D43DFF">
        <w:rPr>
          <w:noProof/>
        </w:rPr>
        <w:t>4</w:t>
      </w:r>
      <w:r>
        <w:rPr>
          <w:szCs w:val="20"/>
        </w:rPr>
        <w:fldChar w:fldCharType="end"/>
      </w:r>
      <w:r>
        <w:rPr>
          <w:szCs w:val="20"/>
        </w:rPr>
        <w:t>-l näidatud asukohtadesse 6 m kõrgused müratõkkeseinad.</w:t>
      </w:r>
    </w:p>
    <w:p w14:paraId="05C241D4" w14:textId="465A8623" w:rsidR="00CE4B16" w:rsidRPr="00E20E04" w:rsidRDefault="00CE4B16" w:rsidP="002A3AC1">
      <w:pPr>
        <w:pStyle w:val="Pealkiri1"/>
        <w:numPr>
          <w:ilvl w:val="0"/>
          <w:numId w:val="0"/>
        </w:numPr>
        <w:ind w:left="432" w:hanging="432"/>
      </w:pPr>
      <w:bookmarkStart w:id="77" w:name="_Toc268009225"/>
      <w:bookmarkStart w:id="78" w:name="_Toc400722805"/>
      <w:bookmarkStart w:id="79" w:name="_Toc400725616"/>
      <w:bookmarkStart w:id="80" w:name="_Toc400725666"/>
      <w:bookmarkStart w:id="81" w:name="_Toc400725761"/>
      <w:bookmarkStart w:id="82" w:name="_Toc191465763"/>
      <w:r w:rsidRPr="00E20E04">
        <w:lastRenderedPageBreak/>
        <w:t xml:space="preserve">Kasutatud </w:t>
      </w:r>
      <w:bookmarkEnd w:id="77"/>
      <w:bookmarkEnd w:id="78"/>
      <w:bookmarkEnd w:id="79"/>
      <w:bookmarkEnd w:id="80"/>
      <w:bookmarkEnd w:id="81"/>
      <w:r w:rsidR="00132511">
        <w:t>allikad</w:t>
      </w:r>
      <w:bookmarkEnd w:id="82"/>
    </w:p>
    <w:p w14:paraId="346C1015" w14:textId="464E8C33" w:rsidR="001A6923" w:rsidRDefault="001A6923" w:rsidP="001A6923">
      <w:r>
        <w:t>K</w:t>
      </w:r>
      <w:r w:rsidRPr="006C5C3E">
        <w:t>eskkonnaministri 16.12.2016.</w:t>
      </w:r>
      <w:r>
        <w:t> </w:t>
      </w:r>
      <w:r w:rsidRPr="006C5C3E">
        <w:t>a määrus nr</w:t>
      </w:r>
      <w:r>
        <w:t> </w:t>
      </w:r>
      <w:r w:rsidRPr="006C5C3E">
        <w:t>71 „Välisõhus leviva müra normtasemed ja mürataseme mõõtmise, m</w:t>
      </w:r>
      <w:r>
        <w:t>ääramise ja hindamise meetodid”.</w:t>
      </w:r>
    </w:p>
    <w:p w14:paraId="4BAC5A4F" w14:textId="231D24BE" w:rsidR="008C2BA0" w:rsidRPr="00D3231F" w:rsidRDefault="008C2BA0" w:rsidP="001A6923">
      <w:r>
        <w:t>Keskkonnaloa taotlus nr </w:t>
      </w:r>
      <w:r w:rsidRPr="008C2BA0">
        <w:t>T-KL/1022334-2</w:t>
      </w:r>
    </w:p>
    <w:p w14:paraId="3E60A929" w14:textId="77777777" w:rsidR="001A6923" w:rsidRDefault="001A6923" w:rsidP="001A6923">
      <w:r>
        <w:t>Riigikogu 15.06.2016. a seadus „Atmosfääriõhu kaitse seadus“.</w:t>
      </w:r>
    </w:p>
    <w:p w14:paraId="1D46622A" w14:textId="17CD7A2D" w:rsidR="001A6923" w:rsidRDefault="00A1310C" w:rsidP="001A6923">
      <w:r w:rsidRPr="5E4E2B81">
        <w:t xml:space="preserve">Terviseameti </w:t>
      </w:r>
      <w:proofErr w:type="spellStart"/>
      <w:r w:rsidRPr="5E4E2B81">
        <w:t>Kesklabori</w:t>
      </w:r>
      <w:proofErr w:type="spellEnd"/>
      <w:r w:rsidRPr="5E4E2B81">
        <w:t xml:space="preserve"> füüsikalabor. 2018. Müra mõõtmise aruanne 6/4-6-2/1573 08.06.2018. </w:t>
      </w:r>
    </w:p>
    <w:sectPr w:rsidR="001A6923" w:rsidSect="00122EDF">
      <w:pgSz w:w="11906" w:h="16838" w:code="9"/>
      <w:pgMar w:top="1417" w:right="1417" w:bottom="1417" w:left="1417" w:header="851"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16B0C" w14:textId="77777777" w:rsidR="008D6DB3" w:rsidRDefault="008D6DB3">
      <w:r>
        <w:separator/>
      </w:r>
    </w:p>
  </w:endnote>
  <w:endnote w:type="continuationSeparator" w:id="0">
    <w:p w14:paraId="2E054DD0" w14:textId="77777777" w:rsidR="008D6DB3" w:rsidRDefault="008D6DB3">
      <w:r>
        <w:continuationSeparator/>
      </w:r>
    </w:p>
  </w:endnote>
  <w:endnote w:type="continuationNotice" w:id="1">
    <w:p w14:paraId="7FC99EE2" w14:textId="77777777" w:rsidR="008D6DB3" w:rsidRDefault="008D6DB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panose1 w:val="00000000000000000000"/>
    <w:charset w:val="02"/>
    <w:family w:val="auto"/>
    <w:notTrueType/>
    <w:pitch w:val="default"/>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6F74" w14:textId="77777777" w:rsidR="00BF1C5C" w:rsidRPr="00065712" w:rsidRDefault="003C2C05" w:rsidP="00065712">
    <w:pPr>
      <w:pStyle w:val="Jalus"/>
    </w:pPr>
    <w:r>
      <w:rPr>
        <w:noProof/>
      </w:rPr>
      <mc:AlternateContent>
        <mc:Choice Requires="wps">
          <w:drawing>
            <wp:anchor distT="0" distB="0" distL="114300" distR="114300" simplePos="0" relativeHeight="251658240" behindDoc="0" locked="0" layoutInCell="1" allowOverlap="1" wp14:anchorId="717961C8" wp14:editId="58A93C27">
              <wp:simplePos x="0" y="0"/>
              <wp:positionH relativeFrom="page">
                <wp:posOffset>756285</wp:posOffset>
              </wp:positionH>
              <wp:positionV relativeFrom="page">
                <wp:align>bottom</wp:align>
              </wp:positionV>
              <wp:extent cx="6066790" cy="421640"/>
              <wp:effectExtent l="0" t="0" r="0" b="0"/>
              <wp:wrapNone/>
              <wp:docPr id="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87CAC" w14:textId="1AEBDCEC" w:rsidR="00BF1C5C" w:rsidRDefault="00BF1C5C" w:rsidP="00803A6B">
                          <w:pPr>
                            <w:pStyle w:val="Jalus"/>
                            <w:rPr>
                              <w:lang w:val="da-DK"/>
                            </w:rPr>
                          </w:pPr>
                          <w:r>
                            <w:rPr>
                              <w:lang w:val="da-DK"/>
                            </w:rPr>
                            <w:fldChar w:fldCharType="begin"/>
                          </w:r>
                          <w:r>
                            <w:rPr>
                              <w:lang w:val="da-DK"/>
                            </w:rPr>
                            <w:instrText xml:space="preserve"> REF  bmkFldtx2OptionalFooter </w:instrText>
                          </w:r>
                          <w:r>
                            <w:rPr>
                              <w:lang w:val="da-DK"/>
                            </w:rPr>
                            <w:fldChar w:fldCharType="separate"/>
                          </w:r>
                          <w:r w:rsidR="00FA60A9">
                            <w:rPr>
                              <w:b/>
                              <w:bCs/>
                            </w:rPr>
                            <w:t>Tõrge! Ei leia viiteallikat.</w:t>
                          </w:r>
                          <w:r>
                            <w:rPr>
                              <w:lang w:val="da-DK"/>
                            </w:rPr>
                            <w:fldChar w:fldCharType="end"/>
                          </w:r>
                        </w:p>
                      </w:txbxContent>
                    </wps:txbx>
                    <wps:bodyPr rot="0" vert="horz" wrap="square" lIns="0" tIns="0" rIns="0" bIns="28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7961C8" id="_x0000_t202" coordsize="21600,21600" o:spt="202" path="m,l,21600r21600,l21600,xe">
              <v:stroke joinstyle="miter"/>
              <v:path gradientshapeok="t" o:connecttype="rect"/>
            </v:shapetype>
            <v:shape id="Text Box 91" o:spid="_x0000_s1026" type="#_x0000_t202" style="position:absolute;left:0;text-align:left;margin-left:59.55pt;margin-top:0;width:477.7pt;height:33.2pt;z-index:25165824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G2QEAAJYDAAAOAAAAZHJzL2Uyb0RvYy54bWysU8uO2zAMvBfoPwi6N3aChZsacRbbXaQo&#10;sH0A234AI8u2UFtUKSV2+vWllDjbx63oRaBJajQzpDe309CLoyZv0FZyucil0FZhbWxbya9fdq/W&#10;UvgAtoYera7kSXt5u335YjO6Uq+ww77WJBjE+nJ0lexCcGWWedXpAfwCnbZcbJAGCPxJbVYTjIw+&#10;9Nkqz4tsRKododLec/bhXJTbhN80WoVPTeN1EH0lmVtIJ6VzH89su4GyJXCdURca8A8sBjCWH71C&#10;PUAAcSDzF9RgFKHHJiwUDhk2jVE6aWA1y/wPNU8dOJ20sDneXW3y/w9WfTw+uc8kwvQWJx5gEuHd&#10;I6pvXli878C2+o4Ix05DzQ8vo2XZ6Hx5uRqt9qWPIPvxA9Y8ZDgETEBTQ0N0hXUKRucBnK6m6ykI&#10;xckiL4rXb7ikuHazWhY3aSoZlPNtRz680ziIGFSSeKgJHY6PPkQ2UM4t8TGLO9P3abC9/S3BjTGT&#10;2EfCZ+ph2k/cHVXssT6xDsLznvBec9Ah/ZBi5B2ppP9+ANJS9O8texEXag5oDvYpWK3Xec51sIrv&#10;VzLM4X04b9/BkWk7hp8tv2PTdibpeaZyIcvDTzIvixq369fv1PX8O21/AgAA//8DAFBLAwQUAAYA&#10;CAAAACEAP9E6ENwAAAAIAQAADwAAAGRycy9kb3ducmV2LnhtbEyPwU7DMBBE70j8g7VI3Kgd1IY2&#10;xKkKEoITEgX17MTbJKq9jmwnTf8e9wTH0Yxm3pTb2Ro2oQ+9IwnZQgBDapzuqZXw8/32sAYWoiKt&#10;jCOUcMEA2+r2plSFdmf6wmkfW5ZKKBRKQhfjUHAemg6tCgs3ICXv6LxVMUnfcu3VOZVbwx+FyLlV&#10;PaWFTg342mFz2o9Wgpk0jy+r+rTZHY7v4uOT/HghKe/v5t0zsIhz/AvDFT+hQ5WYajeSDswknW2y&#10;FJWQHl1t8bRcAasl5PkSeFXy/weqXwAAAP//AwBQSwECLQAUAAYACAAAACEAtoM4kv4AAADhAQAA&#10;EwAAAAAAAAAAAAAAAAAAAAAAW0NvbnRlbnRfVHlwZXNdLnhtbFBLAQItABQABgAIAAAAIQA4/SH/&#10;1gAAAJQBAAALAAAAAAAAAAAAAAAAAC8BAABfcmVscy8ucmVsc1BLAQItABQABgAIAAAAIQAm+5EG&#10;2QEAAJYDAAAOAAAAAAAAAAAAAAAAAC4CAABkcnMvZTJvRG9jLnhtbFBLAQItABQABgAIAAAAIQA/&#10;0ToQ3AAAAAgBAAAPAAAAAAAAAAAAAAAAADMEAABkcnMvZG93bnJldi54bWxQSwUGAAAAAAQABADz&#10;AAAAPAUAAAAA&#10;" filled="f" stroked="f">
              <v:textbox style="mso-fit-shape-to-text:t" inset="0,0,0,8mm">
                <w:txbxContent>
                  <w:p w14:paraId="07787CAC" w14:textId="1AEBDCEC" w:rsidR="00BF1C5C" w:rsidRDefault="00BF1C5C" w:rsidP="00803A6B">
                    <w:pPr>
                      <w:pStyle w:val="Jalus"/>
                      <w:rPr>
                        <w:lang w:val="da-DK"/>
                      </w:rPr>
                    </w:pPr>
                    <w:r>
                      <w:rPr>
                        <w:lang w:val="da-DK"/>
                      </w:rPr>
                      <w:fldChar w:fldCharType="begin"/>
                    </w:r>
                    <w:r>
                      <w:rPr>
                        <w:lang w:val="da-DK"/>
                      </w:rPr>
                      <w:instrText xml:space="preserve"> REF  bmkFldtx2OptionalFooter </w:instrText>
                    </w:r>
                    <w:r>
                      <w:rPr>
                        <w:lang w:val="da-DK"/>
                      </w:rPr>
                      <w:fldChar w:fldCharType="separate"/>
                    </w:r>
                    <w:r w:rsidR="00FA60A9">
                      <w:rPr>
                        <w:b/>
                        <w:bCs/>
                      </w:rPr>
                      <w:t>Tõrge! Ei leia viiteallikat.</w:t>
                    </w:r>
                    <w:r>
                      <w:rPr>
                        <w:lang w:val="da-DK"/>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8DC82" w14:textId="23867930" w:rsidR="00BF1C5C" w:rsidRPr="009E4EDB" w:rsidRDefault="009E4EDB" w:rsidP="009E4EDB">
    <w:pPr>
      <w:tabs>
        <w:tab w:val="center" w:pos="4465"/>
        <w:tab w:val="left" w:pos="5490"/>
      </w:tabs>
      <w:rPr>
        <w:b/>
        <w:bCs/>
      </w:rPr>
    </w:pPr>
    <w:r w:rsidRPr="001945DE">
      <w:rPr>
        <w:b/>
        <w:bCs/>
        <w:noProof/>
        <w:sz w:val="22"/>
        <w:szCs w:val="22"/>
      </w:rPr>
      <w:drawing>
        <wp:anchor distT="0" distB="0" distL="114300" distR="114300" simplePos="0" relativeHeight="251660292" behindDoc="1" locked="0" layoutInCell="1" allowOverlap="1" wp14:anchorId="7BACB5AE" wp14:editId="13596A02">
          <wp:simplePos x="0" y="0"/>
          <wp:positionH relativeFrom="page">
            <wp:align>center</wp:align>
          </wp:positionH>
          <wp:positionV relativeFrom="page">
            <wp:align>bottom</wp:align>
          </wp:positionV>
          <wp:extent cx="7585754" cy="1715135"/>
          <wp:effectExtent l="0" t="0" r="0" b="0"/>
          <wp:wrapNone/>
          <wp:docPr id="16741417" name="Pilt 16741417" descr="Pilt, millel on kujutatud Graafika, Värvikus, graafiline disain,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94108" name="Pilt 945094108" descr="Pilt, millel on kujutatud Graafika, Värvikus, graafiline disain, disain&#10;&#10;Kirjeldus on genereeritud automaatselt"/>
                  <pic:cNvPicPr/>
                </pic:nvPicPr>
                <pic:blipFill>
                  <a:blip r:embed="rId1">
                    <a:extLst>
                      <a:ext uri="{28A0092B-C50C-407E-A947-70E740481C1C}">
                        <a14:useLocalDpi xmlns:a14="http://schemas.microsoft.com/office/drawing/2010/main" val="0"/>
                      </a:ext>
                    </a:extLst>
                  </a:blip>
                  <a:stretch>
                    <a:fillRect/>
                  </a:stretch>
                </pic:blipFill>
                <pic:spPr>
                  <a:xfrm>
                    <a:off x="0" y="0"/>
                    <a:ext cx="7585754" cy="1715135"/>
                  </a:xfrm>
                  <a:prstGeom prst="rect">
                    <a:avLst/>
                  </a:prstGeom>
                </pic:spPr>
              </pic:pic>
            </a:graphicData>
          </a:graphic>
          <wp14:sizeRelH relativeFrom="margin">
            <wp14:pctWidth>0</wp14:pctWidth>
          </wp14:sizeRelH>
          <wp14:sizeRelV relativeFrom="margin">
            <wp14:pctHeight>0</wp14:pctHeight>
          </wp14:sizeRelV>
        </wp:anchor>
      </w:drawing>
    </w:r>
    <w:r w:rsidR="00BF1C5C" w:rsidRPr="009E4EDB">
      <w:rPr>
        <w:b/>
        <w:bCs/>
      </w:rPr>
      <w:t>Tallinn 20</w:t>
    </w:r>
    <w:r w:rsidR="00B863B8" w:rsidRPr="009E4EDB">
      <w:rPr>
        <w:b/>
        <w:bCs/>
      </w:rPr>
      <w:t>2</w:t>
    </w:r>
    <w:r w:rsidR="003D6200">
      <w:rPr>
        <w:b/>
        <w:bC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BAEE8" w14:textId="3FDDCDE8" w:rsidR="00BF1C5C" w:rsidRPr="00C510B4" w:rsidRDefault="00625166" w:rsidP="00147385">
    <w:pPr>
      <w:rPr>
        <w:i/>
        <w:color w:val="7F7F7F"/>
        <w:sz w:val="22"/>
      </w:rPr>
    </w:pPr>
    <w:r>
      <w:rPr>
        <w:i/>
        <w:noProof/>
        <w:color w:val="7F7F7F"/>
        <w:lang w:eastAsia="et-EE"/>
      </w:rPr>
      <w:drawing>
        <wp:anchor distT="0" distB="0" distL="114300" distR="114300" simplePos="0" relativeHeight="251658244" behindDoc="0" locked="0" layoutInCell="1" allowOverlap="1" wp14:anchorId="157A8E17" wp14:editId="69B3B963">
          <wp:simplePos x="0" y="0"/>
          <wp:positionH relativeFrom="column">
            <wp:posOffset>46355</wp:posOffset>
          </wp:positionH>
          <wp:positionV relativeFrom="page">
            <wp:posOffset>10007600</wp:posOffset>
          </wp:positionV>
          <wp:extent cx="863600" cy="377825"/>
          <wp:effectExtent l="0" t="0" r="0" b="3175"/>
          <wp:wrapSquare wrapText="bothSides"/>
          <wp:docPr id="805507331" name="Pilt 80550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377825"/>
                  </a:xfrm>
                  <a:prstGeom prst="rect">
                    <a:avLst/>
                  </a:prstGeom>
                  <a:noFill/>
                  <a:ln>
                    <a:noFill/>
                  </a:ln>
                </pic:spPr>
              </pic:pic>
            </a:graphicData>
          </a:graphic>
        </wp:anchor>
      </w:drawing>
    </w:r>
    <w:r w:rsidR="00BF1C5C" w:rsidRPr="00C510B4">
      <w:rPr>
        <w:i/>
        <w:color w:val="7F7F7F"/>
      </w:rPr>
      <w:t xml:space="preserve"> </w:t>
    </w:r>
  </w:p>
  <w:p w14:paraId="3351BCBE" w14:textId="77777777" w:rsidR="00BF1C5C" w:rsidRPr="00A84AAB" w:rsidRDefault="00BF1C5C" w:rsidP="00A84AAB">
    <w:pPr>
      <w:pStyle w:val="Jalus"/>
      <w:jc w:val="right"/>
      <w:rPr>
        <w:sz w:val="22"/>
      </w:rPr>
    </w:pPr>
    <w:r w:rsidRPr="00913BB0">
      <w:rPr>
        <w:sz w:val="22"/>
      </w:rPr>
      <w:fldChar w:fldCharType="begin"/>
    </w:r>
    <w:r w:rsidRPr="00913BB0">
      <w:rPr>
        <w:sz w:val="22"/>
      </w:rPr>
      <w:instrText xml:space="preserve"> PAGE   \* MERGEFORMAT </w:instrText>
    </w:r>
    <w:r w:rsidRPr="00913BB0">
      <w:rPr>
        <w:sz w:val="22"/>
      </w:rPr>
      <w:fldChar w:fldCharType="separate"/>
    </w:r>
    <w:r w:rsidR="001B1C25">
      <w:rPr>
        <w:noProof/>
        <w:sz w:val="22"/>
      </w:rPr>
      <w:t>1</w:t>
    </w:r>
    <w:r w:rsidR="001B1C25">
      <w:rPr>
        <w:noProof/>
        <w:sz w:val="22"/>
      </w:rPr>
      <w:t>8</w:t>
    </w:r>
    <w:r w:rsidRPr="00913BB0">
      <w:rPr>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4A5E3" w14:textId="7CEB7307" w:rsidR="00BF1C5C" w:rsidRPr="00C510B4" w:rsidRDefault="00625166" w:rsidP="00147385">
    <w:pPr>
      <w:rPr>
        <w:i/>
        <w:color w:val="7F7F7F"/>
      </w:rPr>
    </w:pPr>
    <w:r>
      <w:rPr>
        <w:noProof/>
      </w:rPr>
      <w:drawing>
        <wp:anchor distT="0" distB="0" distL="114300" distR="114300" simplePos="0" relativeHeight="251658242" behindDoc="1" locked="0" layoutInCell="1" allowOverlap="1" wp14:anchorId="09259C33" wp14:editId="61BDB4D3">
          <wp:simplePos x="0" y="0"/>
          <wp:positionH relativeFrom="margin">
            <wp:posOffset>-188595</wp:posOffset>
          </wp:positionH>
          <wp:positionV relativeFrom="page">
            <wp:posOffset>9889490</wp:posOffset>
          </wp:positionV>
          <wp:extent cx="939800" cy="411260"/>
          <wp:effectExtent l="0" t="0" r="0" b="8255"/>
          <wp:wrapTight wrapText="bothSides">
            <wp:wrapPolygon edited="0">
              <wp:start x="0" y="0"/>
              <wp:lineTo x="0" y="21032"/>
              <wp:lineTo x="21016" y="21032"/>
              <wp:lineTo x="21016" y="0"/>
              <wp:lineTo x="0" y="0"/>
            </wp:wrapPolygon>
          </wp:wrapTight>
          <wp:docPr id="56663373" name="Pilt 5666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1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CDB5F" w14:textId="77777777" w:rsidR="00BF1C5C" w:rsidRPr="00147385" w:rsidRDefault="00BF1C5C" w:rsidP="00147385">
    <w:pPr>
      <w:pStyle w:val="Jalus"/>
      <w:jc w:val="right"/>
      <w:rPr>
        <w:sz w:val="22"/>
      </w:rPr>
    </w:pPr>
    <w:r w:rsidRPr="00147385">
      <w:rPr>
        <w:sz w:val="22"/>
      </w:rPr>
      <w:fldChar w:fldCharType="begin"/>
    </w:r>
    <w:r w:rsidRPr="00147385">
      <w:rPr>
        <w:sz w:val="22"/>
      </w:rPr>
      <w:instrText xml:space="preserve"> PAGE   \* MERGEFORMAT </w:instrText>
    </w:r>
    <w:r w:rsidRPr="00147385">
      <w:rPr>
        <w:sz w:val="22"/>
      </w:rPr>
      <w:fldChar w:fldCharType="separate"/>
    </w:r>
    <w:r w:rsidR="001B1C25">
      <w:rPr>
        <w:noProof/>
        <w:sz w:val="22"/>
      </w:rPr>
      <w:t>1</w:t>
    </w:r>
    <w:r w:rsidR="001B1C25">
      <w:rPr>
        <w:noProof/>
        <w:sz w:val="22"/>
      </w:rPr>
      <w:t>7</w:t>
    </w:r>
    <w:r w:rsidRPr="00147385">
      <w:rPr>
        <w:sz w:val="22"/>
      </w:rPr>
      <w:fldChar w:fldCharType="end"/>
    </w:r>
  </w:p>
  <w:p w14:paraId="0C288031" w14:textId="77777777" w:rsidR="00BF1C5C" w:rsidRPr="002C70B8" w:rsidRDefault="00BF1C5C" w:rsidP="00D4489A">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A26CD" w14:textId="77777777" w:rsidR="008D6DB3" w:rsidRDefault="008D6DB3">
      <w:r>
        <w:separator/>
      </w:r>
    </w:p>
  </w:footnote>
  <w:footnote w:type="continuationSeparator" w:id="0">
    <w:p w14:paraId="68EEBF49" w14:textId="77777777" w:rsidR="008D6DB3" w:rsidRDefault="008D6DB3">
      <w:r>
        <w:continuationSeparator/>
      </w:r>
    </w:p>
  </w:footnote>
  <w:footnote w:type="continuationNotice" w:id="1">
    <w:p w14:paraId="26708336" w14:textId="77777777" w:rsidR="008D6DB3" w:rsidRDefault="008D6DB3">
      <w:pPr>
        <w:spacing w:before="0"/>
      </w:pPr>
    </w:p>
  </w:footnote>
  <w:footnote w:id="2">
    <w:p w14:paraId="1998C5F0" w14:textId="44946D69" w:rsidR="00614CC7" w:rsidRPr="00614CC7" w:rsidRDefault="00614CC7" w:rsidP="00614CC7">
      <w:pPr>
        <w:pStyle w:val="Allmrkusetekst"/>
        <w:rPr>
          <w:rFonts w:cs="Calibri"/>
          <w:sz w:val="24"/>
          <w:szCs w:val="24"/>
        </w:rPr>
      </w:pPr>
      <w:r w:rsidRPr="00614CC7">
        <w:rPr>
          <w:rStyle w:val="Allmrkuseviide"/>
          <w:rFonts w:ascii="Calibri" w:hAnsi="Calibri" w:cs="Calibri"/>
          <w:sz w:val="24"/>
          <w:szCs w:val="24"/>
        </w:rPr>
        <w:footnoteRef/>
      </w:r>
      <w:r w:rsidRPr="00614CC7">
        <w:rPr>
          <w:rFonts w:cs="Calibri"/>
          <w:sz w:val="24"/>
          <w:szCs w:val="24"/>
        </w:rPr>
        <w:t xml:space="preserve"> nt kasutades kalkulaatorit</w:t>
      </w:r>
      <w:hyperlink r:id="rId1" w:history="1">
        <w:r w:rsidRPr="00614CC7">
          <w:rPr>
            <w:rStyle w:val="Hperlink"/>
            <w:rFonts w:ascii="Calibri" w:hAnsi="Calibri" w:cs="Calibri"/>
            <w:sz w:val="24"/>
            <w:szCs w:val="24"/>
          </w:rPr>
          <w:t>http://www.sengpielaudio.com/calculator-soundpower.htm</w:t>
        </w:r>
      </w:hyperlink>
      <w:r w:rsidRPr="00614CC7">
        <w:rPr>
          <w:rFonts w:cs="Calibri"/>
          <w:sz w:val="24"/>
          <w:szCs w:val="24"/>
        </w:rPr>
        <w:t xml:space="preserve"> </w:t>
      </w:r>
    </w:p>
  </w:footnote>
  <w:footnote w:id="3">
    <w:p w14:paraId="61BEA178" w14:textId="77777777" w:rsidR="00614CC7" w:rsidRPr="00911D3D" w:rsidRDefault="00614CC7" w:rsidP="00614CC7">
      <w:pPr>
        <w:pStyle w:val="Allmrkusetekst"/>
        <w:spacing w:before="0"/>
        <w:rPr>
          <w:rFonts w:asciiTheme="minorHAnsi" w:hAnsiTheme="minorHAnsi" w:cstheme="minorHAnsi"/>
          <w:sz w:val="22"/>
          <w:szCs w:val="22"/>
        </w:rPr>
      </w:pPr>
      <w:r w:rsidRPr="00911D3D">
        <w:rPr>
          <w:rStyle w:val="Allmrkuseviide"/>
          <w:rFonts w:asciiTheme="minorHAnsi" w:hAnsiTheme="minorHAnsi" w:cstheme="minorHAnsi"/>
          <w:sz w:val="22"/>
          <w:szCs w:val="22"/>
        </w:rPr>
        <w:footnoteRef/>
      </w:r>
      <w:r w:rsidRPr="00911D3D">
        <w:rPr>
          <w:rFonts w:asciiTheme="minorHAnsi" w:hAnsiTheme="minorHAnsi" w:cstheme="minorHAnsi"/>
          <w:sz w:val="22"/>
          <w:szCs w:val="22"/>
        </w:rPr>
        <w:t xml:space="preserve"> </w:t>
      </w:r>
      <w:hyperlink r:id="rId2" w:history="1">
        <w:r w:rsidRPr="00B2182B">
          <w:rPr>
            <w:rStyle w:val="Hperlink"/>
            <w:rFonts w:asciiTheme="minorHAnsi" w:hAnsiTheme="minorHAnsi" w:cstheme="minorHAnsi"/>
            <w:sz w:val="22"/>
            <w:szCs w:val="22"/>
          </w:rPr>
          <w:t>https://www.sciencedirect.com/science/article/pii/S002980182401432X</w:t>
        </w:r>
      </w:hyperlink>
      <w:r>
        <w:rPr>
          <w:rFonts w:asciiTheme="minorHAnsi" w:hAnsiTheme="minorHAnsi" w:cstheme="minorHAnsi"/>
          <w:sz w:val="22"/>
          <w:szCs w:val="22"/>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5266C" w14:textId="77777777" w:rsidR="00BF1C5C" w:rsidRPr="00B7000B" w:rsidRDefault="00BF1C5C" w:rsidP="00B7000B">
    <w:pPr>
      <w:pStyle w:val="Pis"/>
    </w:pPr>
  </w:p>
  <w:p w14:paraId="62DFDB6B" w14:textId="77777777" w:rsidR="00BF1C5C" w:rsidRDefault="00BF1C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C559D" w14:textId="2DA69F32" w:rsidR="00BF1C5C" w:rsidRDefault="00625166" w:rsidP="00625166">
    <w:pPr>
      <w:pStyle w:val="Pis"/>
      <w:jc w:val="right"/>
    </w:pPr>
    <w:r>
      <w:rPr>
        <w:noProof/>
      </w:rPr>
      <w:drawing>
        <wp:anchor distT="0" distB="0" distL="114300" distR="114300" simplePos="0" relativeHeight="251658241" behindDoc="1" locked="0" layoutInCell="1" allowOverlap="1" wp14:anchorId="2C10A4B2" wp14:editId="31BC600A">
          <wp:simplePos x="0" y="0"/>
          <wp:positionH relativeFrom="column">
            <wp:posOffset>-776605</wp:posOffset>
          </wp:positionH>
          <wp:positionV relativeFrom="paragraph">
            <wp:posOffset>-311785</wp:posOffset>
          </wp:positionV>
          <wp:extent cx="1526540" cy="668020"/>
          <wp:effectExtent l="0" t="0" r="0" b="0"/>
          <wp:wrapNone/>
          <wp:docPr id="34541955" name="Pilt 3454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66802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B445" w14:textId="61840491" w:rsidR="00BF1C5C" w:rsidRPr="009E4EDB" w:rsidRDefault="008D5313" w:rsidP="005015E8">
    <w:pPr>
      <w:pStyle w:val="Pis"/>
      <w:spacing w:after="240"/>
      <w:ind w:left="0"/>
      <w:rPr>
        <w:i/>
        <w:sz w:val="24"/>
      </w:rPr>
    </w:pPr>
    <w:r>
      <w:rPr>
        <w:i/>
        <w:caps w:val="0"/>
        <w:spacing w:val="0"/>
        <w:sz w:val="24"/>
      </w:rPr>
      <w:t>Pärnu laevatehase</w:t>
    </w:r>
    <w:r w:rsidRPr="009E4EDB">
      <w:rPr>
        <w:i/>
        <w:caps w:val="0"/>
        <w:spacing w:val="0"/>
        <w:sz w:val="24"/>
      </w:rPr>
      <w:t xml:space="preserve"> </w:t>
    </w:r>
    <w:r w:rsidR="00A91ABB" w:rsidRPr="009E4EDB">
      <w:rPr>
        <w:i/>
        <w:caps w:val="0"/>
        <w:spacing w:val="0"/>
        <w:sz w:val="24"/>
      </w:rPr>
      <w:t>mürahinnang</w:t>
    </w:r>
    <w:r w:rsidR="00730984" w:rsidRPr="009E4EDB">
      <w:rPr>
        <w:i/>
        <w:caps w:val="0"/>
        <w:spacing w:val="0"/>
        <w:sz w:val="24"/>
      </w:rPr>
      <w:t xml:space="preserve">. Versioon </w:t>
    </w:r>
    <w:r w:rsidR="00730984" w:rsidRPr="009E4EDB">
      <w:rPr>
        <w:i/>
        <w:caps w:val="0"/>
        <w:spacing w:val="0"/>
        <w:sz w:val="24"/>
      </w:rPr>
      <w:fldChar w:fldCharType="begin"/>
    </w:r>
    <w:r w:rsidR="00730984" w:rsidRPr="009E4EDB">
      <w:rPr>
        <w:i/>
        <w:caps w:val="0"/>
        <w:spacing w:val="0"/>
        <w:sz w:val="24"/>
      </w:rPr>
      <w:instrText xml:space="preserve"> TIME \@ "dd.MM.yyyy" </w:instrText>
    </w:r>
    <w:r w:rsidR="00730984" w:rsidRPr="009E4EDB">
      <w:rPr>
        <w:i/>
        <w:caps w:val="0"/>
        <w:spacing w:val="0"/>
        <w:sz w:val="24"/>
      </w:rPr>
      <w:fldChar w:fldCharType="separate"/>
    </w:r>
    <w:r w:rsidR="00B121C6">
      <w:rPr>
        <w:i/>
        <w:caps w:val="0"/>
        <w:noProof/>
        <w:spacing w:val="0"/>
        <w:sz w:val="24"/>
      </w:rPr>
      <w:t>26.02.2025</w:t>
    </w:r>
    <w:r w:rsidR="00730984" w:rsidRPr="009E4EDB">
      <w:rPr>
        <w:i/>
        <w:caps w:val="0"/>
        <w:spacing w:val="0"/>
        <w:sz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9D8F2" w14:textId="6614BA50" w:rsidR="00BF1C5C" w:rsidRPr="009E4EDB" w:rsidRDefault="008D5313" w:rsidP="00930506">
    <w:pPr>
      <w:pStyle w:val="Pis"/>
      <w:ind w:left="0"/>
      <w:rPr>
        <w:i/>
        <w:sz w:val="24"/>
      </w:rPr>
    </w:pPr>
    <w:r>
      <w:rPr>
        <w:i/>
        <w:caps w:val="0"/>
        <w:spacing w:val="0"/>
        <w:sz w:val="24"/>
      </w:rPr>
      <w:t>Pärnu laevatehase</w:t>
    </w:r>
    <w:r w:rsidR="00730984" w:rsidRPr="009E4EDB">
      <w:rPr>
        <w:i/>
        <w:caps w:val="0"/>
        <w:spacing w:val="0"/>
        <w:sz w:val="24"/>
      </w:rPr>
      <w:t xml:space="preserve"> </w:t>
    </w:r>
    <w:r w:rsidR="0072598E" w:rsidRPr="009E4EDB">
      <w:rPr>
        <w:i/>
        <w:caps w:val="0"/>
        <w:spacing w:val="0"/>
        <w:sz w:val="24"/>
      </w:rPr>
      <w:t>mürahinnang</w:t>
    </w:r>
    <w:r w:rsidR="00730984" w:rsidRPr="009E4EDB">
      <w:rPr>
        <w:i/>
        <w:caps w:val="0"/>
        <w:spacing w:val="0"/>
        <w:sz w:val="24"/>
      </w:rPr>
      <w:t xml:space="preserve">. Versioon </w:t>
    </w:r>
    <w:r w:rsidR="00730984" w:rsidRPr="009E4EDB">
      <w:rPr>
        <w:i/>
        <w:caps w:val="0"/>
        <w:spacing w:val="0"/>
        <w:sz w:val="24"/>
      </w:rPr>
      <w:fldChar w:fldCharType="begin"/>
    </w:r>
    <w:r w:rsidR="00730984" w:rsidRPr="009E4EDB">
      <w:rPr>
        <w:i/>
        <w:caps w:val="0"/>
        <w:spacing w:val="0"/>
        <w:sz w:val="24"/>
      </w:rPr>
      <w:instrText xml:space="preserve"> TIME \@ "dd.MM.yyyy" </w:instrText>
    </w:r>
    <w:r w:rsidR="00730984" w:rsidRPr="009E4EDB">
      <w:rPr>
        <w:i/>
        <w:caps w:val="0"/>
        <w:spacing w:val="0"/>
        <w:sz w:val="24"/>
      </w:rPr>
      <w:fldChar w:fldCharType="separate"/>
    </w:r>
    <w:r w:rsidR="00B121C6">
      <w:rPr>
        <w:i/>
        <w:caps w:val="0"/>
        <w:noProof/>
        <w:spacing w:val="0"/>
        <w:sz w:val="24"/>
      </w:rPr>
      <w:t>26.02.2025</w:t>
    </w:r>
    <w:r w:rsidR="00730984" w:rsidRPr="009E4EDB">
      <w:rPr>
        <w:i/>
        <w:caps w:val="0"/>
        <w:spacing w:val="0"/>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064186"/>
    <w:lvl w:ilvl="0">
      <w:start w:val="1"/>
      <w:numFmt w:val="decimal"/>
      <w:pStyle w:val="Loendinumber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Loendinumber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Loendinumber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Loendinumber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Loenditpp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Loenditpp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Loenditpp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Loenditpp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7A5E96"/>
    <w:lvl w:ilvl="0">
      <w:start w:val="1"/>
      <w:numFmt w:val="decimal"/>
      <w:pStyle w:val="Loendinumber"/>
      <w:lvlText w:val="%1."/>
      <w:lvlJc w:val="left"/>
      <w:pPr>
        <w:tabs>
          <w:tab w:val="num" w:pos="360"/>
        </w:tabs>
        <w:ind w:left="360" w:hanging="360"/>
      </w:pPr>
    </w:lvl>
  </w:abstractNum>
  <w:abstractNum w:abstractNumId="9" w15:restartNumberingAfterBreak="0">
    <w:nsid w:val="FFFFFF89"/>
    <w:multiLevelType w:val="singleLevel"/>
    <w:tmpl w:val="C318E9B8"/>
    <w:lvl w:ilvl="0">
      <w:start w:val="1"/>
      <w:numFmt w:val="bullet"/>
      <w:pStyle w:val="Loenditpp"/>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00000005"/>
    <w:name w:val="WW8Num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1541C66"/>
    <w:multiLevelType w:val="multilevel"/>
    <w:tmpl w:val="54E8B3F8"/>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12"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E538E7"/>
    <w:multiLevelType w:val="hybridMultilevel"/>
    <w:tmpl w:val="524ECAEC"/>
    <w:lvl w:ilvl="0" w:tplc="9EC0D7F4">
      <w:start w:val="1"/>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2948685C"/>
    <w:multiLevelType w:val="hybridMultilevel"/>
    <w:tmpl w:val="A650E416"/>
    <w:lvl w:ilvl="0" w:tplc="E4CAA79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E040D31"/>
    <w:multiLevelType w:val="multilevel"/>
    <w:tmpl w:val="D82A58C0"/>
    <w:lvl w:ilvl="0">
      <w:start w:val="1"/>
      <w:numFmt w:val="decimal"/>
      <w:pStyle w:val="Loetelu"/>
      <w:suff w:val="space"/>
      <w:lvlText w:val="%1."/>
      <w:lvlJc w:val="left"/>
      <w:pPr>
        <w:ind w:left="0" w:firstLine="0"/>
      </w:pPr>
      <w:rPr>
        <w:rFonts w:hint="default"/>
        <w:color w:val="auto"/>
      </w:rPr>
    </w:lvl>
    <w:lvl w:ilvl="1">
      <w:start w:val="1"/>
      <w:numFmt w:val="decimal"/>
      <w:pStyle w:val="Bodyt"/>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FDA0205"/>
    <w:multiLevelType w:val="multilevel"/>
    <w:tmpl w:val="04250025"/>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18"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19" w15:restartNumberingAfterBreak="0">
    <w:nsid w:val="7F9D7A81"/>
    <w:multiLevelType w:val="multilevel"/>
    <w:tmpl w:val="04060023"/>
    <w:styleLink w:val="Artikkeljaotis"/>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2052536514">
    <w:abstractNumId w:val="9"/>
  </w:num>
  <w:num w:numId="2" w16cid:durableId="1284459305">
    <w:abstractNumId w:val="7"/>
  </w:num>
  <w:num w:numId="3" w16cid:durableId="635329742">
    <w:abstractNumId w:val="6"/>
  </w:num>
  <w:num w:numId="4" w16cid:durableId="904073872">
    <w:abstractNumId w:val="5"/>
  </w:num>
  <w:num w:numId="5" w16cid:durableId="139352153">
    <w:abstractNumId w:val="4"/>
  </w:num>
  <w:num w:numId="6" w16cid:durableId="1104110607">
    <w:abstractNumId w:val="8"/>
  </w:num>
  <w:num w:numId="7" w16cid:durableId="500464270">
    <w:abstractNumId w:val="3"/>
  </w:num>
  <w:num w:numId="8" w16cid:durableId="1162813673">
    <w:abstractNumId w:val="2"/>
  </w:num>
  <w:num w:numId="9" w16cid:durableId="733817656">
    <w:abstractNumId w:val="1"/>
  </w:num>
  <w:num w:numId="10" w16cid:durableId="2031905161">
    <w:abstractNumId w:val="0"/>
  </w:num>
  <w:num w:numId="11" w16cid:durableId="136461569">
    <w:abstractNumId w:val="14"/>
  </w:num>
  <w:num w:numId="12" w16cid:durableId="1481847084">
    <w:abstractNumId w:val="12"/>
  </w:num>
  <w:num w:numId="13" w16cid:durableId="577638038">
    <w:abstractNumId w:val="19"/>
  </w:num>
  <w:num w:numId="14" w16cid:durableId="1245068404">
    <w:abstractNumId w:val="11"/>
  </w:num>
  <w:num w:numId="15" w16cid:durableId="218128887">
    <w:abstractNumId w:val="18"/>
  </w:num>
  <w:num w:numId="16" w16cid:durableId="1275944987">
    <w:abstractNumId w:val="16"/>
  </w:num>
  <w:num w:numId="17" w16cid:durableId="1019963754">
    <w:abstractNumId w:val="17"/>
  </w:num>
  <w:num w:numId="18" w16cid:durableId="528026581">
    <w:abstractNumId w:val="13"/>
  </w:num>
  <w:num w:numId="19" w16cid:durableId="314265018">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140"/>
  <w:drawingGridHorizontalSpacing w:val="90"/>
  <w:displayHorizontalDrawingGridEvery w:val="2"/>
  <w:characterSpacingControl w:val="doNotCompress"/>
  <w:hdrShapeDefaults>
    <o:shapedefaults v:ext="edit" spidmax="3073">
      <o:colormru v:ext="edit" colors="#a1bf36,#d0cf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88"/>
    <w:rsid w:val="0000039E"/>
    <w:rsid w:val="000004BF"/>
    <w:rsid w:val="00001F3E"/>
    <w:rsid w:val="0000290D"/>
    <w:rsid w:val="00002DF1"/>
    <w:rsid w:val="00003140"/>
    <w:rsid w:val="00003389"/>
    <w:rsid w:val="0000545F"/>
    <w:rsid w:val="000058A0"/>
    <w:rsid w:val="00006C50"/>
    <w:rsid w:val="00010758"/>
    <w:rsid w:val="000111F0"/>
    <w:rsid w:val="00011EE0"/>
    <w:rsid w:val="000134D1"/>
    <w:rsid w:val="000136FD"/>
    <w:rsid w:val="00014AF0"/>
    <w:rsid w:val="0001711C"/>
    <w:rsid w:val="000175C6"/>
    <w:rsid w:val="0002036A"/>
    <w:rsid w:val="00020893"/>
    <w:rsid w:val="0002101F"/>
    <w:rsid w:val="00021266"/>
    <w:rsid w:val="0002249A"/>
    <w:rsid w:val="00022586"/>
    <w:rsid w:val="0002384A"/>
    <w:rsid w:val="00023F09"/>
    <w:rsid w:val="00024055"/>
    <w:rsid w:val="00024D74"/>
    <w:rsid w:val="0002520B"/>
    <w:rsid w:val="000253D0"/>
    <w:rsid w:val="000257C4"/>
    <w:rsid w:val="00025B4C"/>
    <w:rsid w:val="0002698E"/>
    <w:rsid w:val="00026ADF"/>
    <w:rsid w:val="00026AEE"/>
    <w:rsid w:val="00026D51"/>
    <w:rsid w:val="0002730B"/>
    <w:rsid w:val="00027CDA"/>
    <w:rsid w:val="00030312"/>
    <w:rsid w:val="00030349"/>
    <w:rsid w:val="00030762"/>
    <w:rsid w:val="00030825"/>
    <w:rsid w:val="000313A9"/>
    <w:rsid w:val="00032257"/>
    <w:rsid w:val="000328B6"/>
    <w:rsid w:val="00032F0B"/>
    <w:rsid w:val="00033AC3"/>
    <w:rsid w:val="00033C3B"/>
    <w:rsid w:val="00033CF1"/>
    <w:rsid w:val="00034036"/>
    <w:rsid w:val="0003426B"/>
    <w:rsid w:val="00034816"/>
    <w:rsid w:val="00040195"/>
    <w:rsid w:val="000406DB"/>
    <w:rsid w:val="00040FEE"/>
    <w:rsid w:val="00041979"/>
    <w:rsid w:val="00041B2F"/>
    <w:rsid w:val="00041DFC"/>
    <w:rsid w:val="000429A3"/>
    <w:rsid w:val="00043556"/>
    <w:rsid w:val="00043D17"/>
    <w:rsid w:val="0004421D"/>
    <w:rsid w:val="000446AD"/>
    <w:rsid w:val="00044D7A"/>
    <w:rsid w:val="00047722"/>
    <w:rsid w:val="00047A7E"/>
    <w:rsid w:val="00047D86"/>
    <w:rsid w:val="00050326"/>
    <w:rsid w:val="00050644"/>
    <w:rsid w:val="00050EAC"/>
    <w:rsid w:val="00051429"/>
    <w:rsid w:val="00052C85"/>
    <w:rsid w:val="00053115"/>
    <w:rsid w:val="0005446F"/>
    <w:rsid w:val="000548C8"/>
    <w:rsid w:val="00054ECB"/>
    <w:rsid w:val="00055173"/>
    <w:rsid w:val="00055A39"/>
    <w:rsid w:val="00055D13"/>
    <w:rsid w:val="0005604B"/>
    <w:rsid w:val="000561E5"/>
    <w:rsid w:val="00057463"/>
    <w:rsid w:val="00060F99"/>
    <w:rsid w:val="00062847"/>
    <w:rsid w:val="000637A6"/>
    <w:rsid w:val="00063AFA"/>
    <w:rsid w:val="00064A83"/>
    <w:rsid w:val="00065712"/>
    <w:rsid w:val="000658E2"/>
    <w:rsid w:val="00065AC5"/>
    <w:rsid w:val="00065BC0"/>
    <w:rsid w:val="00065C76"/>
    <w:rsid w:val="0006616C"/>
    <w:rsid w:val="00066405"/>
    <w:rsid w:val="00066C7C"/>
    <w:rsid w:val="00067083"/>
    <w:rsid w:val="0006798D"/>
    <w:rsid w:val="00067B13"/>
    <w:rsid w:val="000701EF"/>
    <w:rsid w:val="00073337"/>
    <w:rsid w:val="00073F92"/>
    <w:rsid w:val="00074443"/>
    <w:rsid w:val="000746FC"/>
    <w:rsid w:val="000754B1"/>
    <w:rsid w:val="000756DE"/>
    <w:rsid w:val="00075EC2"/>
    <w:rsid w:val="00076640"/>
    <w:rsid w:val="000778E5"/>
    <w:rsid w:val="00077A1F"/>
    <w:rsid w:val="0008027A"/>
    <w:rsid w:val="00080992"/>
    <w:rsid w:val="000809D2"/>
    <w:rsid w:val="00080D36"/>
    <w:rsid w:val="00081D93"/>
    <w:rsid w:val="00082971"/>
    <w:rsid w:val="0008485B"/>
    <w:rsid w:val="00084CA5"/>
    <w:rsid w:val="00085129"/>
    <w:rsid w:val="000855B3"/>
    <w:rsid w:val="00086024"/>
    <w:rsid w:val="00086480"/>
    <w:rsid w:val="000878CE"/>
    <w:rsid w:val="00087934"/>
    <w:rsid w:val="00090D42"/>
    <w:rsid w:val="000931F7"/>
    <w:rsid w:val="00093264"/>
    <w:rsid w:val="000934CE"/>
    <w:rsid w:val="000937C9"/>
    <w:rsid w:val="00094CA6"/>
    <w:rsid w:val="000953CD"/>
    <w:rsid w:val="00095EC9"/>
    <w:rsid w:val="00096AC3"/>
    <w:rsid w:val="00096AF4"/>
    <w:rsid w:val="00096BC0"/>
    <w:rsid w:val="00096EFA"/>
    <w:rsid w:val="00097065"/>
    <w:rsid w:val="00097295"/>
    <w:rsid w:val="00097322"/>
    <w:rsid w:val="00097A9F"/>
    <w:rsid w:val="000A08FC"/>
    <w:rsid w:val="000A1422"/>
    <w:rsid w:val="000A1F9B"/>
    <w:rsid w:val="000A21EB"/>
    <w:rsid w:val="000A2707"/>
    <w:rsid w:val="000A291A"/>
    <w:rsid w:val="000A3274"/>
    <w:rsid w:val="000A3453"/>
    <w:rsid w:val="000A41B2"/>
    <w:rsid w:val="000A498B"/>
    <w:rsid w:val="000A6A38"/>
    <w:rsid w:val="000A765C"/>
    <w:rsid w:val="000B1E66"/>
    <w:rsid w:val="000B25BC"/>
    <w:rsid w:val="000B2A20"/>
    <w:rsid w:val="000B3589"/>
    <w:rsid w:val="000B3683"/>
    <w:rsid w:val="000B474B"/>
    <w:rsid w:val="000B4CB0"/>
    <w:rsid w:val="000B568B"/>
    <w:rsid w:val="000B5D5C"/>
    <w:rsid w:val="000B622A"/>
    <w:rsid w:val="000B6321"/>
    <w:rsid w:val="000B6925"/>
    <w:rsid w:val="000B6AC3"/>
    <w:rsid w:val="000B7BA9"/>
    <w:rsid w:val="000C0330"/>
    <w:rsid w:val="000C04E0"/>
    <w:rsid w:val="000C2012"/>
    <w:rsid w:val="000C290C"/>
    <w:rsid w:val="000C3016"/>
    <w:rsid w:val="000C3305"/>
    <w:rsid w:val="000C3EFB"/>
    <w:rsid w:val="000C5E91"/>
    <w:rsid w:val="000C5F1B"/>
    <w:rsid w:val="000C60FE"/>
    <w:rsid w:val="000C6242"/>
    <w:rsid w:val="000C630F"/>
    <w:rsid w:val="000C688C"/>
    <w:rsid w:val="000C7BDD"/>
    <w:rsid w:val="000D1454"/>
    <w:rsid w:val="000D28B5"/>
    <w:rsid w:val="000D30B7"/>
    <w:rsid w:val="000D50C0"/>
    <w:rsid w:val="000D6002"/>
    <w:rsid w:val="000D6310"/>
    <w:rsid w:val="000D7DA4"/>
    <w:rsid w:val="000E035B"/>
    <w:rsid w:val="000E2143"/>
    <w:rsid w:val="000E2438"/>
    <w:rsid w:val="000E40C2"/>
    <w:rsid w:val="000E45E4"/>
    <w:rsid w:val="000E49B2"/>
    <w:rsid w:val="000E5997"/>
    <w:rsid w:val="000E684A"/>
    <w:rsid w:val="000E6D99"/>
    <w:rsid w:val="000E6F13"/>
    <w:rsid w:val="000E6FAB"/>
    <w:rsid w:val="000E7200"/>
    <w:rsid w:val="000E7B7A"/>
    <w:rsid w:val="000F0196"/>
    <w:rsid w:val="000F1278"/>
    <w:rsid w:val="000F12AD"/>
    <w:rsid w:val="000F1783"/>
    <w:rsid w:val="000F1F84"/>
    <w:rsid w:val="000F2950"/>
    <w:rsid w:val="000F2F71"/>
    <w:rsid w:val="000F6093"/>
    <w:rsid w:val="000F67B6"/>
    <w:rsid w:val="000F7246"/>
    <w:rsid w:val="000F7CC3"/>
    <w:rsid w:val="0010020F"/>
    <w:rsid w:val="00100C7D"/>
    <w:rsid w:val="001012FA"/>
    <w:rsid w:val="001013B1"/>
    <w:rsid w:val="001013C6"/>
    <w:rsid w:val="001020E7"/>
    <w:rsid w:val="00102B05"/>
    <w:rsid w:val="001041DC"/>
    <w:rsid w:val="001041DF"/>
    <w:rsid w:val="001051ED"/>
    <w:rsid w:val="00105AB7"/>
    <w:rsid w:val="00106141"/>
    <w:rsid w:val="00106DC1"/>
    <w:rsid w:val="00106F2C"/>
    <w:rsid w:val="001075A4"/>
    <w:rsid w:val="00110C2D"/>
    <w:rsid w:val="00111231"/>
    <w:rsid w:val="00111314"/>
    <w:rsid w:val="00111806"/>
    <w:rsid w:val="001129D8"/>
    <w:rsid w:val="001131CC"/>
    <w:rsid w:val="00113C6B"/>
    <w:rsid w:val="001143CB"/>
    <w:rsid w:val="001149A9"/>
    <w:rsid w:val="00115CB5"/>
    <w:rsid w:val="00115FF7"/>
    <w:rsid w:val="0011602F"/>
    <w:rsid w:val="00116578"/>
    <w:rsid w:val="00120A5F"/>
    <w:rsid w:val="00121ABF"/>
    <w:rsid w:val="00122EBE"/>
    <w:rsid w:val="00122EDF"/>
    <w:rsid w:val="0012303E"/>
    <w:rsid w:val="001238CD"/>
    <w:rsid w:val="00124534"/>
    <w:rsid w:val="0012478A"/>
    <w:rsid w:val="00124EC3"/>
    <w:rsid w:val="00125F9A"/>
    <w:rsid w:val="00126165"/>
    <w:rsid w:val="001269EE"/>
    <w:rsid w:val="00126DE7"/>
    <w:rsid w:val="00130DD3"/>
    <w:rsid w:val="001316B8"/>
    <w:rsid w:val="001321D4"/>
    <w:rsid w:val="00132511"/>
    <w:rsid w:val="00132B50"/>
    <w:rsid w:val="001333CC"/>
    <w:rsid w:val="001362EC"/>
    <w:rsid w:val="00136DDB"/>
    <w:rsid w:val="001371A3"/>
    <w:rsid w:val="00140059"/>
    <w:rsid w:val="001405B4"/>
    <w:rsid w:val="00140D4C"/>
    <w:rsid w:val="00140D84"/>
    <w:rsid w:val="00141EC7"/>
    <w:rsid w:val="00142F57"/>
    <w:rsid w:val="001457F1"/>
    <w:rsid w:val="00145C48"/>
    <w:rsid w:val="0014618F"/>
    <w:rsid w:val="00146847"/>
    <w:rsid w:val="00146A53"/>
    <w:rsid w:val="00147385"/>
    <w:rsid w:val="0014751A"/>
    <w:rsid w:val="00147843"/>
    <w:rsid w:val="00150F1D"/>
    <w:rsid w:val="00151B7C"/>
    <w:rsid w:val="001525CD"/>
    <w:rsid w:val="00153337"/>
    <w:rsid w:val="001546D7"/>
    <w:rsid w:val="00154740"/>
    <w:rsid w:val="00154AB5"/>
    <w:rsid w:val="0015511C"/>
    <w:rsid w:val="00156726"/>
    <w:rsid w:val="001578EA"/>
    <w:rsid w:val="0015797A"/>
    <w:rsid w:val="00160BF6"/>
    <w:rsid w:val="00160FB9"/>
    <w:rsid w:val="0016162C"/>
    <w:rsid w:val="0016182D"/>
    <w:rsid w:val="00162253"/>
    <w:rsid w:val="00162895"/>
    <w:rsid w:val="00162BFD"/>
    <w:rsid w:val="00163CB0"/>
    <w:rsid w:val="00164615"/>
    <w:rsid w:val="00164AD2"/>
    <w:rsid w:val="00164D5A"/>
    <w:rsid w:val="00164F53"/>
    <w:rsid w:val="001661B2"/>
    <w:rsid w:val="001667A1"/>
    <w:rsid w:val="00166967"/>
    <w:rsid w:val="00166A16"/>
    <w:rsid w:val="00167580"/>
    <w:rsid w:val="00170317"/>
    <w:rsid w:val="0017072E"/>
    <w:rsid w:val="001709A8"/>
    <w:rsid w:val="00170BD9"/>
    <w:rsid w:val="0017208E"/>
    <w:rsid w:val="00172241"/>
    <w:rsid w:val="00174814"/>
    <w:rsid w:val="00174A5E"/>
    <w:rsid w:val="00175392"/>
    <w:rsid w:val="0017608A"/>
    <w:rsid w:val="001800EE"/>
    <w:rsid w:val="001801CE"/>
    <w:rsid w:val="001817C2"/>
    <w:rsid w:val="00181C75"/>
    <w:rsid w:val="00181F53"/>
    <w:rsid w:val="0018417F"/>
    <w:rsid w:val="00184462"/>
    <w:rsid w:val="00185FB1"/>
    <w:rsid w:val="00186E98"/>
    <w:rsid w:val="00187587"/>
    <w:rsid w:val="001877AE"/>
    <w:rsid w:val="00187BFD"/>
    <w:rsid w:val="00190DE0"/>
    <w:rsid w:val="001913D0"/>
    <w:rsid w:val="001918A3"/>
    <w:rsid w:val="00191EA8"/>
    <w:rsid w:val="001924AC"/>
    <w:rsid w:val="00193029"/>
    <w:rsid w:val="0019424D"/>
    <w:rsid w:val="00194864"/>
    <w:rsid w:val="0019645C"/>
    <w:rsid w:val="0019688E"/>
    <w:rsid w:val="0019692F"/>
    <w:rsid w:val="00196EAE"/>
    <w:rsid w:val="001976DF"/>
    <w:rsid w:val="001A1239"/>
    <w:rsid w:val="001A16A5"/>
    <w:rsid w:val="001A17B3"/>
    <w:rsid w:val="001A2297"/>
    <w:rsid w:val="001A2CBB"/>
    <w:rsid w:val="001A301D"/>
    <w:rsid w:val="001A41F4"/>
    <w:rsid w:val="001A577B"/>
    <w:rsid w:val="001A5E20"/>
    <w:rsid w:val="001A6224"/>
    <w:rsid w:val="001A62EF"/>
    <w:rsid w:val="001A6923"/>
    <w:rsid w:val="001A7055"/>
    <w:rsid w:val="001A7849"/>
    <w:rsid w:val="001A7B6A"/>
    <w:rsid w:val="001B06B3"/>
    <w:rsid w:val="001B11EC"/>
    <w:rsid w:val="001B1C25"/>
    <w:rsid w:val="001B214E"/>
    <w:rsid w:val="001B2538"/>
    <w:rsid w:val="001B3C8A"/>
    <w:rsid w:val="001B51A6"/>
    <w:rsid w:val="001B5B24"/>
    <w:rsid w:val="001B63D5"/>
    <w:rsid w:val="001B6C1E"/>
    <w:rsid w:val="001B74F3"/>
    <w:rsid w:val="001B77EE"/>
    <w:rsid w:val="001B787E"/>
    <w:rsid w:val="001C043A"/>
    <w:rsid w:val="001C0698"/>
    <w:rsid w:val="001C107A"/>
    <w:rsid w:val="001C329E"/>
    <w:rsid w:val="001C5179"/>
    <w:rsid w:val="001C6CD1"/>
    <w:rsid w:val="001C6DEF"/>
    <w:rsid w:val="001C7DB5"/>
    <w:rsid w:val="001D00A1"/>
    <w:rsid w:val="001D4819"/>
    <w:rsid w:val="001D4D88"/>
    <w:rsid w:val="001D5A1A"/>
    <w:rsid w:val="001D5C9B"/>
    <w:rsid w:val="001D602C"/>
    <w:rsid w:val="001D6B9B"/>
    <w:rsid w:val="001E086A"/>
    <w:rsid w:val="001E09DA"/>
    <w:rsid w:val="001E10B9"/>
    <w:rsid w:val="001E1114"/>
    <w:rsid w:val="001E1899"/>
    <w:rsid w:val="001E283B"/>
    <w:rsid w:val="001E29CF"/>
    <w:rsid w:val="001E2F9A"/>
    <w:rsid w:val="001E3A95"/>
    <w:rsid w:val="001E4840"/>
    <w:rsid w:val="001E58B9"/>
    <w:rsid w:val="001E6D2D"/>
    <w:rsid w:val="001E71F4"/>
    <w:rsid w:val="001E743A"/>
    <w:rsid w:val="001E74CC"/>
    <w:rsid w:val="001E7528"/>
    <w:rsid w:val="001E76F1"/>
    <w:rsid w:val="001E7AAF"/>
    <w:rsid w:val="001F09BB"/>
    <w:rsid w:val="001F27E0"/>
    <w:rsid w:val="001F4C8E"/>
    <w:rsid w:val="001F6F2A"/>
    <w:rsid w:val="001F7D7C"/>
    <w:rsid w:val="0020116F"/>
    <w:rsid w:val="00201428"/>
    <w:rsid w:val="002024DC"/>
    <w:rsid w:val="0020298B"/>
    <w:rsid w:val="00202E11"/>
    <w:rsid w:val="00202F63"/>
    <w:rsid w:val="00203239"/>
    <w:rsid w:val="0020412A"/>
    <w:rsid w:val="00204160"/>
    <w:rsid w:val="00204462"/>
    <w:rsid w:val="0020467E"/>
    <w:rsid w:val="00204A18"/>
    <w:rsid w:val="0020552E"/>
    <w:rsid w:val="00205C0B"/>
    <w:rsid w:val="00206B2C"/>
    <w:rsid w:val="002078BF"/>
    <w:rsid w:val="00210774"/>
    <w:rsid w:val="00211488"/>
    <w:rsid w:val="0021265D"/>
    <w:rsid w:val="00212D00"/>
    <w:rsid w:val="00212E54"/>
    <w:rsid w:val="00213058"/>
    <w:rsid w:val="002132C7"/>
    <w:rsid w:val="002170AA"/>
    <w:rsid w:val="0021721D"/>
    <w:rsid w:val="00217FCA"/>
    <w:rsid w:val="00221849"/>
    <w:rsid w:val="002218CF"/>
    <w:rsid w:val="00222519"/>
    <w:rsid w:val="0022257E"/>
    <w:rsid w:val="00222666"/>
    <w:rsid w:val="00223031"/>
    <w:rsid w:val="0022387B"/>
    <w:rsid w:val="00223E85"/>
    <w:rsid w:val="00224DC9"/>
    <w:rsid w:val="00224F63"/>
    <w:rsid w:val="00225580"/>
    <w:rsid w:val="00225B21"/>
    <w:rsid w:val="00226993"/>
    <w:rsid w:val="00227ECC"/>
    <w:rsid w:val="0023046A"/>
    <w:rsid w:val="00230723"/>
    <w:rsid w:val="0023152C"/>
    <w:rsid w:val="0023288D"/>
    <w:rsid w:val="00233876"/>
    <w:rsid w:val="0023389B"/>
    <w:rsid w:val="002345BC"/>
    <w:rsid w:val="002361B5"/>
    <w:rsid w:val="00236949"/>
    <w:rsid w:val="00236FF8"/>
    <w:rsid w:val="002372C5"/>
    <w:rsid w:val="00237AD6"/>
    <w:rsid w:val="00240F0E"/>
    <w:rsid w:val="002418E1"/>
    <w:rsid w:val="0024198F"/>
    <w:rsid w:val="00242665"/>
    <w:rsid w:val="002434AC"/>
    <w:rsid w:val="002443CF"/>
    <w:rsid w:val="00244669"/>
    <w:rsid w:val="002452C4"/>
    <w:rsid w:val="0024753C"/>
    <w:rsid w:val="0024761A"/>
    <w:rsid w:val="002479D9"/>
    <w:rsid w:val="00247E97"/>
    <w:rsid w:val="002519AD"/>
    <w:rsid w:val="00251E44"/>
    <w:rsid w:val="00252579"/>
    <w:rsid w:val="002543C8"/>
    <w:rsid w:val="00255171"/>
    <w:rsid w:val="00255217"/>
    <w:rsid w:val="00255516"/>
    <w:rsid w:val="00255CE5"/>
    <w:rsid w:val="00257531"/>
    <w:rsid w:val="00261361"/>
    <w:rsid w:val="00262169"/>
    <w:rsid w:val="00262191"/>
    <w:rsid w:val="00262828"/>
    <w:rsid w:val="00263BC1"/>
    <w:rsid w:val="0026467D"/>
    <w:rsid w:val="0026565D"/>
    <w:rsid w:val="00265F13"/>
    <w:rsid w:val="00266CAE"/>
    <w:rsid w:val="00267B4F"/>
    <w:rsid w:val="00270C36"/>
    <w:rsid w:val="00270EB4"/>
    <w:rsid w:val="00273584"/>
    <w:rsid w:val="002736F0"/>
    <w:rsid w:val="00273767"/>
    <w:rsid w:val="00273FF3"/>
    <w:rsid w:val="0027452F"/>
    <w:rsid w:val="00274DD7"/>
    <w:rsid w:val="00276EEA"/>
    <w:rsid w:val="00277141"/>
    <w:rsid w:val="002774C8"/>
    <w:rsid w:val="002802F4"/>
    <w:rsid w:val="00281817"/>
    <w:rsid w:val="00281D66"/>
    <w:rsid w:val="0028412E"/>
    <w:rsid w:val="002842BB"/>
    <w:rsid w:val="002842F2"/>
    <w:rsid w:val="00284B47"/>
    <w:rsid w:val="002851B2"/>
    <w:rsid w:val="0028661D"/>
    <w:rsid w:val="00286F29"/>
    <w:rsid w:val="00287D2E"/>
    <w:rsid w:val="00290C1E"/>
    <w:rsid w:val="00290EFF"/>
    <w:rsid w:val="00290F19"/>
    <w:rsid w:val="002911F5"/>
    <w:rsid w:val="00291221"/>
    <w:rsid w:val="002925BB"/>
    <w:rsid w:val="0029266B"/>
    <w:rsid w:val="00293D24"/>
    <w:rsid w:val="002945CF"/>
    <w:rsid w:val="00294D9A"/>
    <w:rsid w:val="00294E3B"/>
    <w:rsid w:val="002957AD"/>
    <w:rsid w:val="00296707"/>
    <w:rsid w:val="00297C9A"/>
    <w:rsid w:val="00297CD6"/>
    <w:rsid w:val="002A0BBA"/>
    <w:rsid w:val="002A1252"/>
    <w:rsid w:val="002A1E0C"/>
    <w:rsid w:val="002A26EB"/>
    <w:rsid w:val="002A27E8"/>
    <w:rsid w:val="002A2C20"/>
    <w:rsid w:val="002A31FC"/>
    <w:rsid w:val="002A3AC1"/>
    <w:rsid w:val="002A5006"/>
    <w:rsid w:val="002A5700"/>
    <w:rsid w:val="002A5989"/>
    <w:rsid w:val="002A65E2"/>
    <w:rsid w:val="002A787E"/>
    <w:rsid w:val="002A7F9A"/>
    <w:rsid w:val="002B17B5"/>
    <w:rsid w:val="002B34E8"/>
    <w:rsid w:val="002B3561"/>
    <w:rsid w:val="002B42C0"/>
    <w:rsid w:val="002B5739"/>
    <w:rsid w:val="002B687A"/>
    <w:rsid w:val="002B7C07"/>
    <w:rsid w:val="002B7D11"/>
    <w:rsid w:val="002C0E76"/>
    <w:rsid w:val="002C14B8"/>
    <w:rsid w:val="002C1FC3"/>
    <w:rsid w:val="002C2AA1"/>
    <w:rsid w:val="002C2DC5"/>
    <w:rsid w:val="002C302E"/>
    <w:rsid w:val="002C37B8"/>
    <w:rsid w:val="002C3F69"/>
    <w:rsid w:val="002C473F"/>
    <w:rsid w:val="002C4AE5"/>
    <w:rsid w:val="002C5A35"/>
    <w:rsid w:val="002C5B71"/>
    <w:rsid w:val="002C70B8"/>
    <w:rsid w:val="002D0099"/>
    <w:rsid w:val="002D04BA"/>
    <w:rsid w:val="002D109F"/>
    <w:rsid w:val="002D3CBF"/>
    <w:rsid w:val="002D47D1"/>
    <w:rsid w:val="002D57E4"/>
    <w:rsid w:val="002D5F4C"/>
    <w:rsid w:val="002D6968"/>
    <w:rsid w:val="002D7140"/>
    <w:rsid w:val="002D7A58"/>
    <w:rsid w:val="002D7BE6"/>
    <w:rsid w:val="002E0140"/>
    <w:rsid w:val="002E0897"/>
    <w:rsid w:val="002E0BAC"/>
    <w:rsid w:val="002E2DC4"/>
    <w:rsid w:val="002E3265"/>
    <w:rsid w:val="002E339B"/>
    <w:rsid w:val="002E4221"/>
    <w:rsid w:val="002E42B9"/>
    <w:rsid w:val="002E4AA4"/>
    <w:rsid w:val="002E4BE6"/>
    <w:rsid w:val="002E5104"/>
    <w:rsid w:val="002E534A"/>
    <w:rsid w:val="002E55B7"/>
    <w:rsid w:val="002E7C3F"/>
    <w:rsid w:val="002F0B55"/>
    <w:rsid w:val="002F181A"/>
    <w:rsid w:val="002F1B14"/>
    <w:rsid w:val="002F2587"/>
    <w:rsid w:val="002F3686"/>
    <w:rsid w:val="002F3C21"/>
    <w:rsid w:val="002F3C5C"/>
    <w:rsid w:val="002F3D69"/>
    <w:rsid w:val="002F407B"/>
    <w:rsid w:val="002F40B6"/>
    <w:rsid w:val="002F482F"/>
    <w:rsid w:val="002F48F1"/>
    <w:rsid w:val="002F4A14"/>
    <w:rsid w:val="002F50DD"/>
    <w:rsid w:val="002F664D"/>
    <w:rsid w:val="002F7F22"/>
    <w:rsid w:val="0030008A"/>
    <w:rsid w:val="00301F53"/>
    <w:rsid w:val="00302A8B"/>
    <w:rsid w:val="00302DBE"/>
    <w:rsid w:val="00303167"/>
    <w:rsid w:val="003048B0"/>
    <w:rsid w:val="00304AF2"/>
    <w:rsid w:val="003052D9"/>
    <w:rsid w:val="003056C9"/>
    <w:rsid w:val="00306117"/>
    <w:rsid w:val="00306441"/>
    <w:rsid w:val="00307F2D"/>
    <w:rsid w:val="0031011B"/>
    <w:rsid w:val="00310584"/>
    <w:rsid w:val="003108DF"/>
    <w:rsid w:val="00310B98"/>
    <w:rsid w:val="00311D46"/>
    <w:rsid w:val="00312241"/>
    <w:rsid w:val="003122DF"/>
    <w:rsid w:val="0031243D"/>
    <w:rsid w:val="003126F9"/>
    <w:rsid w:val="00312DDD"/>
    <w:rsid w:val="003130C0"/>
    <w:rsid w:val="00313629"/>
    <w:rsid w:val="00314454"/>
    <w:rsid w:val="0031495D"/>
    <w:rsid w:val="00314CEC"/>
    <w:rsid w:val="003153CB"/>
    <w:rsid w:val="00316894"/>
    <w:rsid w:val="00316BD7"/>
    <w:rsid w:val="003173DB"/>
    <w:rsid w:val="00317E3E"/>
    <w:rsid w:val="0032088D"/>
    <w:rsid w:val="003209A9"/>
    <w:rsid w:val="00320B79"/>
    <w:rsid w:val="00322B02"/>
    <w:rsid w:val="0032304E"/>
    <w:rsid w:val="00323476"/>
    <w:rsid w:val="00325491"/>
    <w:rsid w:val="00325C8F"/>
    <w:rsid w:val="00325D4D"/>
    <w:rsid w:val="003262DA"/>
    <w:rsid w:val="00326A80"/>
    <w:rsid w:val="00326CC6"/>
    <w:rsid w:val="00327BCA"/>
    <w:rsid w:val="00330AE2"/>
    <w:rsid w:val="00330B75"/>
    <w:rsid w:val="00330C2A"/>
    <w:rsid w:val="00330CB6"/>
    <w:rsid w:val="003314E1"/>
    <w:rsid w:val="003316F6"/>
    <w:rsid w:val="0033279C"/>
    <w:rsid w:val="00332B56"/>
    <w:rsid w:val="00332C32"/>
    <w:rsid w:val="00333279"/>
    <w:rsid w:val="00333E72"/>
    <w:rsid w:val="0033473F"/>
    <w:rsid w:val="00336863"/>
    <w:rsid w:val="00337349"/>
    <w:rsid w:val="0033758A"/>
    <w:rsid w:val="00337A56"/>
    <w:rsid w:val="003421E7"/>
    <w:rsid w:val="003422FE"/>
    <w:rsid w:val="00343001"/>
    <w:rsid w:val="0034358F"/>
    <w:rsid w:val="00343DB9"/>
    <w:rsid w:val="00344143"/>
    <w:rsid w:val="00344F38"/>
    <w:rsid w:val="00345B2F"/>
    <w:rsid w:val="003468AB"/>
    <w:rsid w:val="00346946"/>
    <w:rsid w:val="00346D9D"/>
    <w:rsid w:val="0034718B"/>
    <w:rsid w:val="00347D9E"/>
    <w:rsid w:val="0035062E"/>
    <w:rsid w:val="00351B6E"/>
    <w:rsid w:val="00352365"/>
    <w:rsid w:val="0035299C"/>
    <w:rsid w:val="00352EE1"/>
    <w:rsid w:val="0035339D"/>
    <w:rsid w:val="0035386A"/>
    <w:rsid w:val="003539DA"/>
    <w:rsid w:val="00353F23"/>
    <w:rsid w:val="00354020"/>
    <w:rsid w:val="00354DD6"/>
    <w:rsid w:val="00356281"/>
    <w:rsid w:val="003566E1"/>
    <w:rsid w:val="00356780"/>
    <w:rsid w:val="003568BC"/>
    <w:rsid w:val="003568EA"/>
    <w:rsid w:val="00356F0C"/>
    <w:rsid w:val="00360C28"/>
    <w:rsid w:val="00360CB1"/>
    <w:rsid w:val="0036121E"/>
    <w:rsid w:val="0036235F"/>
    <w:rsid w:val="003627B7"/>
    <w:rsid w:val="00363057"/>
    <w:rsid w:val="00363678"/>
    <w:rsid w:val="00365652"/>
    <w:rsid w:val="00365D3D"/>
    <w:rsid w:val="00365FF4"/>
    <w:rsid w:val="00366115"/>
    <w:rsid w:val="003661E7"/>
    <w:rsid w:val="00366DE4"/>
    <w:rsid w:val="00367B63"/>
    <w:rsid w:val="00367B82"/>
    <w:rsid w:val="00367E40"/>
    <w:rsid w:val="00371004"/>
    <w:rsid w:val="00371B19"/>
    <w:rsid w:val="00372256"/>
    <w:rsid w:val="00372CAC"/>
    <w:rsid w:val="00372F98"/>
    <w:rsid w:val="00373FFA"/>
    <w:rsid w:val="0037420F"/>
    <w:rsid w:val="0037434F"/>
    <w:rsid w:val="00377DEB"/>
    <w:rsid w:val="003804D1"/>
    <w:rsid w:val="0038078F"/>
    <w:rsid w:val="00381326"/>
    <w:rsid w:val="003813DE"/>
    <w:rsid w:val="003816C4"/>
    <w:rsid w:val="00382118"/>
    <w:rsid w:val="00382664"/>
    <w:rsid w:val="003826EA"/>
    <w:rsid w:val="003827B0"/>
    <w:rsid w:val="0038330E"/>
    <w:rsid w:val="00383AFE"/>
    <w:rsid w:val="003843FF"/>
    <w:rsid w:val="00385035"/>
    <w:rsid w:val="0038608E"/>
    <w:rsid w:val="00386279"/>
    <w:rsid w:val="00386C50"/>
    <w:rsid w:val="0038720F"/>
    <w:rsid w:val="00390338"/>
    <w:rsid w:val="00390412"/>
    <w:rsid w:val="00391225"/>
    <w:rsid w:val="003913A6"/>
    <w:rsid w:val="00391FE2"/>
    <w:rsid w:val="0039236D"/>
    <w:rsid w:val="00392DBF"/>
    <w:rsid w:val="00393772"/>
    <w:rsid w:val="003960E9"/>
    <w:rsid w:val="00396E5F"/>
    <w:rsid w:val="00397845"/>
    <w:rsid w:val="003979D1"/>
    <w:rsid w:val="003A069D"/>
    <w:rsid w:val="003A083F"/>
    <w:rsid w:val="003A1D9E"/>
    <w:rsid w:val="003A2A51"/>
    <w:rsid w:val="003A2D53"/>
    <w:rsid w:val="003A404C"/>
    <w:rsid w:val="003A59F3"/>
    <w:rsid w:val="003A5EDF"/>
    <w:rsid w:val="003A6389"/>
    <w:rsid w:val="003A6B5D"/>
    <w:rsid w:val="003B08BD"/>
    <w:rsid w:val="003B0DCD"/>
    <w:rsid w:val="003B122D"/>
    <w:rsid w:val="003B1AED"/>
    <w:rsid w:val="003B1FA1"/>
    <w:rsid w:val="003B32E3"/>
    <w:rsid w:val="003B3732"/>
    <w:rsid w:val="003B3EB7"/>
    <w:rsid w:val="003B491E"/>
    <w:rsid w:val="003B5596"/>
    <w:rsid w:val="003B6903"/>
    <w:rsid w:val="003B6920"/>
    <w:rsid w:val="003B6F39"/>
    <w:rsid w:val="003B7628"/>
    <w:rsid w:val="003B7F93"/>
    <w:rsid w:val="003C035B"/>
    <w:rsid w:val="003C055B"/>
    <w:rsid w:val="003C09A7"/>
    <w:rsid w:val="003C1152"/>
    <w:rsid w:val="003C116D"/>
    <w:rsid w:val="003C1390"/>
    <w:rsid w:val="003C13BA"/>
    <w:rsid w:val="003C1628"/>
    <w:rsid w:val="003C21C5"/>
    <w:rsid w:val="003C2C05"/>
    <w:rsid w:val="003C3078"/>
    <w:rsid w:val="003C349A"/>
    <w:rsid w:val="003C3F25"/>
    <w:rsid w:val="003C41C8"/>
    <w:rsid w:val="003C469B"/>
    <w:rsid w:val="003C47A8"/>
    <w:rsid w:val="003C4AAC"/>
    <w:rsid w:val="003C57F0"/>
    <w:rsid w:val="003C6E7F"/>
    <w:rsid w:val="003C6EB9"/>
    <w:rsid w:val="003D025C"/>
    <w:rsid w:val="003D15AD"/>
    <w:rsid w:val="003D1D35"/>
    <w:rsid w:val="003D1DDD"/>
    <w:rsid w:val="003D31D7"/>
    <w:rsid w:val="003D32AD"/>
    <w:rsid w:val="003D32D0"/>
    <w:rsid w:val="003D3F12"/>
    <w:rsid w:val="003D4169"/>
    <w:rsid w:val="003D4B92"/>
    <w:rsid w:val="003D507B"/>
    <w:rsid w:val="003D6200"/>
    <w:rsid w:val="003D7EAD"/>
    <w:rsid w:val="003E01F8"/>
    <w:rsid w:val="003E0634"/>
    <w:rsid w:val="003E125F"/>
    <w:rsid w:val="003E17AF"/>
    <w:rsid w:val="003E2203"/>
    <w:rsid w:val="003E238D"/>
    <w:rsid w:val="003E2E42"/>
    <w:rsid w:val="003E432E"/>
    <w:rsid w:val="003E47DE"/>
    <w:rsid w:val="003E797B"/>
    <w:rsid w:val="003E7A87"/>
    <w:rsid w:val="003F0435"/>
    <w:rsid w:val="003F17B1"/>
    <w:rsid w:val="003F24C8"/>
    <w:rsid w:val="003F3463"/>
    <w:rsid w:val="003F43E6"/>
    <w:rsid w:val="003F5168"/>
    <w:rsid w:val="003F5955"/>
    <w:rsid w:val="003F5A3E"/>
    <w:rsid w:val="003F5C74"/>
    <w:rsid w:val="003F5D60"/>
    <w:rsid w:val="003F5DC2"/>
    <w:rsid w:val="003F6107"/>
    <w:rsid w:val="003F6C15"/>
    <w:rsid w:val="003F757D"/>
    <w:rsid w:val="00400944"/>
    <w:rsid w:val="00400A94"/>
    <w:rsid w:val="00400D57"/>
    <w:rsid w:val="00401075"/>
    <w:rsid w:val="00401E2E"/>
    <w:rsid w:val="004032DB"/>
    <w:rsid w:val="00403CFC"/>
    <w:rsid w:val="00403FE8"/>
    <w:rsid w:val="004041C7"/>
    <w:rsid w:val="00404603"/>
    <w:rsid w:val="004049D0"/>
    <w:rsid w:val="00406A3B"/>
    <w:rsid w:val="004073C9"/>
    <w:rsid w:val="004075D6"/>
    <w:rsid w:val="00407DB3"/>
    <w:rsid w:val="004101C9"/>
    <w:rsid w:val="0041033E"/>
    <w:rsid w:val="00411080"/>
    <w:rsid w:val="00411286"/>
    <w:rsid w:val="00412496"/>
    <w:rsid w:val="0041272F"/>
    <w:rsid w:val="00412D5B"/>
    <w:rsid w:val="004138F0"/>
    <w:rsid w:val="00415411"/>
    <w:rsid w:val="00415662"/>
    <w:rsid w:val="0041663D"/>
    <w:rsid w:val="004169B5"/>
    <w:rsid w:val="0042045C"/>
    <w:rsid w:val="0042088D"/>
    <w:rsid w:val="0042089A"/>
    <w:rsid w:val="00420ED3"/>
    <w:rsid w:val="0042100B"/>
    <w:rsid w:val="004219A9"/>
    <w:rsid w:val="00421BCE"/>
    <w:rsid w:val="004226BF"/>
    <w:rsid w:val="00423CD9"/>
    <w:rsid w:val="004240F7"/>
    <w:rsid w:val="004241AA"/>
    <w:rsid w:val="0042555D"/>
    <w:rsid w:val="00425E06"/>
    <w:rsid w:val="00426426"/>
    <w:rsid w:val="00426449"/>
    <w:rsid w:val="00426F9B"/>
    <w:rsid w:val="004274A7"/>
    <w:rsid w:val="00427FE2"/>
    <w:rsid w:val="00431C10"/>
    <w:rsid w:val="00432897"/>
    <w:rsid w:val="00432B77"/>
    <w:rsid w:val="00432BAB"/>
    <w:rsid w:val="0043338E"/>
    <w:rsid w:val="00433522"/>
    <w:rsid w:val="00433983"/>
    <w:rsid w:val="0043402B"/>
    <w:rsid w:val="00434308"/>
    <w:rsid w:val="004353ED"/>
    <w:rsid w:val="00435599"/>
    <w:rsid w:val="00435705"/>
    <w:rsid w:val="00435917"/>
    <w:rsid w:val="004367E3"/>
    <w:rsid w:val="00436ACC"/>
    <w:rsid w:val="00437583"/>
    <w:rsid w:val="00441B22"/>
    <w:rsid w:val="00442D85"/>
    <w:rsid w:val="00444278"/>
    <w:rsid w:val="00445C5B"/>
    <w:rsid w:val="0044602D"/>
    <w:rsid w:val="00450648"/>
    <w:rsid w:val="00450B14"/>
    <w:rsid w:val="004513E5"/>
    <w:rsid w:val="00451478"/>
    <w:rsid w:val="004520AD"/>
    <w:rsid w:val="004527F9"/>
    <w:rsid w:val="00453600"/>
    <w:rsid w:val="00454946"/>
    <w:rsid w:val="00455022"/>
    <w:rsid w:val="00455B70"/>
    <w:rsid w:val="004566D9"/>
    <w:rsid w:val="00456C0F"/>
    <w:rsid w:val="00456E01"/>
    <w:rsid w:val="004573FC"/>
    <w:rsid w:val="00457BCB"/>
    <w:rsid w:val="00457E5D"/>
    <w:rsid w:val="00460771"/>
    <w:rsid w:val="00460E67"/>
    <w:rsid w:val="0046363B"/>
    <w:rsid w:val="00463FE8"/>
    <w:rsid w:val="0046447B"/>
    <w:rsid w:val="0046466D"/>
    <w:rsid w:val="00466120"/>
    <w:rsid w:val="0046622D"/>
    <w:rsid w:val="004664E2"/>
    <w:rsid w:val="00466ABD"/>
    <w:rsid w:val="00466ADC"/>
    <w:rsid w:val="00466C29"/>
    <w:rsid w:val="004671E1"/>
    <w:rsid w:val="00467225"/>
    <w:rsid w:val="004679FA"/>
    <w:rsid w:val="00467EA6"/>
    <w:rsid w:val="00470D97"/>
    <w:rsid w:val="0047112F"/>
    <w:rsid w:val="004719A6"/>
    <w:rsid w:val="00473005"/>
    <w:rsid w:val="0047363F"/>
    <w:rsid w:val="00473882"/>
    <w:rsid w:val="00473DA7"/>
    <w:rsid w:val="004742E7"/>
    <w:rsid w:val="00475EC1"/>
    <w:rsid w:val="00475EE2"/>
    <w:rsid w:val="00476B89"/>
    <w:rsid w:val="00480D9D"/>
    <w:rsid w:val="00481651"/>
    <w:rsid w:val="004830D3"/>
    <w:rsid w:val="0048414F"/>
    <w:rsid w:val="00484A78"/>
    <w:rsid w:val="00486D17"/>
    <w:rsid w:val="00486DA3"/>
    <w:rsid w:val="0048716F"/>
    <w:rsid w:val="00487610"/>
    <w:rsid w:val="004879DC"/>
    <w:rsid w:val="00487D2C"/>
    <w:rsid w:val="004909C9"/>
    <w:rsid w:val="00490AEA"/>
    <w:rsid w:val="00490CB8"/>
    <w:rsid w:val="00492ACE"/>
    <w:rsid w:val="0049359B"/>
    <w:rsid w:val="0049686B"/>
    <w:rsid w:val="00496988"/>
    <w:rsid w:val="004A0342"/>
    <w:rsid w:val="004A1A56"/>
    <w:rsid w:val="004A223D"/>
    <w:rsid w:val="004A2D2D"/>
    <w:rsid w:val="004A2E40"/>
    <w:rsid w:val="004A326E"/>
    <w:rsid w:val="004A36C2"/>
    <w:rsid w:val="004A3BE3"/>
    <w:rsid w:val="004A3C88"/>
    <w:rsid w:val="004A6B3C"/>
    <w:rsid w:val="004B091E"/>
    <w:rsid w:val="004B0B3A"/>
    <w:rsid w:val="004B0BA2"/>
    <w:rsid w:val="004B0C3E"/>
    <w:rsid w:val="004B1F7D"/>
    <w:rsid w:val="004B2878"/>
    <w:rsid w:val="004B3429"/>
    <w:rsid w:val="004B40B9"/>
    <w:rsid w:val="004B4643"/>
    <w:rsid w:val="004B48AD"/>
    <w:rsid w:val="004B5311"/>
    <w:rsid w:val="004B5526"/>
    <w:rsid w:val="004B60E6"/>
    <w:rsid w:val="004B6129"/>
    <w:rsid w:val="004B62DD"/>
    <w:rsid w:val="004B7293"/>
    <w:rsid w:val="004C02AC"/>
    <w:rsid w:val="004C03D0"/>
    <w:rsid w:val="004C1396"/>
    <w:rsid w:val="004C1B32"/>
    <w:rsid w:val="004C1FE1"/>
    <w:rsid w:val="004C25DB"/>
    <w:rsid w:val="004C368A"/>
    <w:rsid w:val="004C39BE"/>
    <w:rsid w:val="004C3F1A"/>
    <w:rsid w:val="004C4938"/>
    <w:rsid w:val="004C4955"/>
    <w:rsid w:val="004C4A5C"/>
    <w:rsid w:val="004C5319"/>
    <w:rsid w:val="004C6500"/>
    <w:rsid w:val="004C6B4B"/>
    <w:rsid w:val="004C7354"/>
    <w:rsid w:val="004C7D6A"/>
    <w:rsid w:val="004D00FE"/>
    <w:rsid w:val="004D0364"/>
    <w:rsid w:val="004D17F0"/>
    <w:rsid w:val="004D24CE"/>
    <w:rsid w:val="004D46B9"/>
    <w:rsid w:val="004D47C5"/>
    <w:rsid w:val="004D4D6F"/>
    <w:rsid w:val="004D5A82"/>
    <w:rsid w:val="004D6325"/>
    <w:rsid w:val="004D6500"/>
    <w:rsid w:val="004D6F49"/>
    <w:rsid w:val="004D710E"/>
    <w:rsid w:val="004D7DB4"/>
    <w:rsid w:val="004D7E3A"/>
    <w:rsid w:val="004D7EB4"/>
    <w:rsid w:val="004E0C69"/>
    <w:rsid w:val="004E1E1F"/>
    <w:rsid w:val="004E23B2"/>
    <w:rsid w:val="004E3BF5"/>
    <w:rsid w:val="004E465D"/>
    <w:rsid w:val="004E5E0A"/>
    <w:rsid w:val="004E5F6D"/>
    <w:rsid w:val="004E6038"/>
    <w:rsid w:val="004E65E5"/>
    <w:rsid w:val="004E6FAD"/>
    <w:rsid w:val="004E78C8"/>
    <w:rsid w:val="004E7962"/>
    <w:rsid w:val="004E7ED4"/>
    <w:rsid w:val="004E7F61"/>
    <w:rsid w:val="004F0F7F"/>
    <w:rsid w:val="004F1087"/>
    <w:rsid w:val="004F1285"/>
    <w:rsid w:val="004F2035"/>
    <w:rsid w:val="004F2871"/>
    <w:rsid w:val="004F3364"/>
    <w:rsid w:val="004F4829"/>
    <w:rsid w:val="004F54D3"/>
    <w:rsid w:val="004F5FB9"/>
    <w:rsid w:val="004F6024"/>
    <w:rsid w:val="004F63B1"/>
    <w:rsid w:val="004F6A49"/>
    <w:rsid w:val="004F7923"/>
    <w:rsid w:val="00500003"/>
    <w:rsid w:val="00500536"/>
    <w:rsid w:val="00500AE5"/>
    <w:rsid w:val="00500C88"/>
    <w:rsid w:val="00500D8A"/>
    <w:rsid w:val="005015E8"/>
    <w:rsid w:val="00502A3B"/>
    <w:rsid w:val="00502D2C"/>
    <w:rsid w:val="005036D9"/>
    <w:rsid w:val="00503880"/>
    <w:rsid w:val="00504070"/>
    <w:rsid w:val="00504963"/>
    <w:rsid w:val="00504C7E"/>
    <w:rsid w:val="00506586"/>
    <w:rsid w:val="00507752"/>
    <w:rsid w:val="0051035D"/>
    <w:rsid w:val="00511E5E"/>
    <w:rsid w:val="00512A55"/>
    <w:rsid w:val="00513972"/>
    <w:rsid w:val="00514492"/>
    <w:rsid w:val="005147D1"/>
    <w:rsid w:val="00514821"/>
    <w:rsid w:val="00514BFA"/>
    <w:rsid w:val="00514C8A"/>
    <w:rsid w:val="00514E9A"/>
    <w:rsid w:val="0051598E"/>
    <w:rsid w:val="0051668B"/>
    <w:rsid w:val="0051693B"/>
    <w:rsid w:val="00516E26"/>
    <w:rsid w:val="00516F83"/>
    <w:rsid w:val="0052002F"/>
    <w:rsid w:val="005216F3"/>
    <w:rsid w:val="00521943"/>
    <w:rsid w:val="005219A7"/>
    <w:rsid w:val="00521B87"/>
    <w:rsid w:val="00522070"/>
    <w:rsid w:val="005221FF"/>
    <w:rsid w:val="00522366"/>
    <w:rsid w:val="00522BDA"/>
    <w:rsid w:val="00522C92"/>
    <w:rsid w:val="00524615"/>
    <w:rsid w:val="00524961"/>
    <w:rsid w:val="00524D3F"/>
    <w:rsid w:val="00524EF5"/>
    <w:rsid w:val="005257E6"/>
    <w:rsid w:val="00526B9E"/>
    <w:rsid w:val="00527B16"/>
    <w:rsid w:val="00527CFA"/>
    <w:rsid w:val="00530A6F"/>
    <w:rsid w:val="00530B30"/>
    <w:rsid w:val="005313C6"/>
    <w:rsid w:val="00532714"/>
    <w:rsid w:val="00533757"/>
    <w:rsid w:val="00533B6F"/>
    <w:rsid w:val="005349CC"/>
    <w:rsid w:val="00534DC0"/>
    <w:rsid w:val="00534E95"/>
    <w:rsid w:val="00534F8D"/>
    <w:rsid w:val="0053554F"/>
    <w:rsid w:val="0053607E"/>
    <w:rsid w:val="00536599"/>
    <w:rsid w:val="00536F39"/>
    <w:rsid w:val="00541005"/>
    <w:rsid w:val="00541175"/>
    <w:rsid w:val="005416E3"/>
    <w:rsid w:val="00541836"/>
    <w:rsid w:val="00541D8D"/>
    <w:rsid w:val="00542371"/>
    <w:rsid w:val="00542903"/>
    <w:rsid w:val="00542C1D"/>
    <w:rsid w:val="0054313F"/>
    <w:rsid w:val="005438A2"/>
    <w:rsid w:val="005440A8"/>
    <w:rsid w:val="005440A9"/>
    <w:rsid w:val="005445E6"/>
    <w:rsid w:val="00544685"/>
    <w:rsid w:val="00545CEE"/>
    <w:rsid w:val="0054754B"/>
    <w:rsid w:val="00547A63"/>
    <w:rsid w:val="005500EC"/>
    <w:rsid w:val="00550A53"/>
    <w:rsid w:val="00550E27"/>
    <w:rsid w:val="00554573"/>
    <w:rsid w:val="00554660"/>
    <w:rsid w:val="00555265"/>
    <w:rsid w:val="00555C75"/>
    <w:rsid w:val="00556373"/>
    <w:rsid w:val="0055652C"/>
    <w:rsid w:val="00560009"/>
    <w:rsid w:val="00560226"/>
    <w:rsid w:val="00560254"/>
    <w:rsid w:val="00560675"/>
    <w:rsid w:val="00561024"/>
    <w:rsid w:val="005623BC"/>
    <w:rsid w:val="00562DFB"/>
    <w:rsid w:val="00563E00"/>
    <w:rsid w:val="0056402E"/>
    <w:rsid w:val="0056560A"/>
    <w:rsid w:val="00565B29"/>
    <w:rsid w:val="0056798F"/>
    <w:rsid w:val="00567FBB"/>
    <w:rsid w:val="00570C7C"/>
    <w:rsid w:val="00570E8B"/>
    <w:rsid w:val="00571409"/>
    <w:rsid w:val="00571CC2"/>
    <w:rsid w:val="0057251C"/>
    <w:rsid w:val="00572598"/>
    <w:rsid w:val="00572F3B"/>
    <w:rsid w:val="005730BD"/>
    <w:rsid w:val="0057316E"/>
    <w:rsid w:val="0057463F"/>
    <w:rsid w:val="0057471A"/>
    <w:rsid w:val="00574AEA"/>
    <w:rsid w:val="00576A13"/>
    <w:rsid w:val="00576AB8"/>
    <w:rsid w:val="00576DB2"/>
    <w:rsid w:val="00577168"/>
    <w:rsid w:val="00577611"/>
    <w:rsid w:val="005802A5"/>
    <w:rsid w:val="00580CF0"/>
    <w:rsid w:val="00582A1D"/>
    <w:rsid w:val="00582E51"/>
    <w:rsid w:val="00583236"/>
    <w:rsid w:val="00583AE7"/>
    <w:rsid w:val="005846D0"/>
    <w:rsid w:val="005859E5"/>
    <w:rsid w:val="00585D98"/>
    <w:rsid w:val="005861C3"/>
    <w:rsid w:val="00586703"/>
    <w:rsid w:val="005875FA"/>
    <w:rsid w:val="005877AE"/>
    <w:rsid w:val="00590EF5"/>
    <w:rsid w:val="0059130F"/>
    <w:rsid w:val="0059147C"/>
    <w:rsid w:val="00592205"/>
    <w:rsid w:val="0059297D"/>
    <w:rsid w:val="005938BA"/>
    <w:rsid w:val="00593AF5"/>
    <w:rsid w:val="0059410A"/>
    <w:rsid w:val="0059440F"/>
    <w:rsid w:val="00594A4A"/>
    <w:rsid w:val="00594B0C"/>
    <w:rsid w:val="00594E6C"/>
    <w:rsid w:val="00595C09"/>
    <w:rsid w:val="00595FFA"/>
    <w:rsid w:val="00596B4E"/>
    <w:rsid w:val="00596C01"/>
    <w:rsid w:val="00596C98"/>
    <w:rsid w:val="00596CE1"/>
    <w:rsid w:val="00596EEE"/>
    <w:rsid w:val="00596F46"/>
    <w:rsid w:val="005972C6"/>
    <w:rsid w:val="005A08C8"/>
    <w:rsid w:val="005A0DBE"/>
    <w:rsid w:val="005A0E8D"/>
    <w:rsid w:val="005A1530"/>
    <w:rsid w:val="005A16AE"/>
    <w:rsid w:val="005A1FC9"/>
    <w:rsid w:val="005A23AF"/>
    <w:rsid w:val="005A3D94"/>
    <w:rsid w:val="005A425B"/>
    <w:rsid w:val="005A4428"/>
    <w:rsid w:val="005A465A"/>
    <w:rsid w:val="005A4A18"/>
    <w:rsid w:val="005A4EAE"/>
    <w:rsid w:val="005A60CE"/>
    <w:rsid w:val="005A6569"/>
    <w:rsid w:val="005A6F0F"/>
    <w:rsid w:val="005A7410"/>
    <w:rsid w:val="005B0743"/>
    <w:rsid w:val="005B1601"/>
    <w:rsid w:val="005B2DD2"/>
    <w:rsid w:val="005B390A"/>
    <w:rsid w:val="005B3EF5"/>
    <w:rsid w:val="005B43D0"/>
    <w:rsid w:val="005B4AF9"/>
    <w:rsid w:val="005B59E3"/>
    <w:rsid w:val="005B5EED"/>
    <w:rsid w:val="005B6017"/>
    <w:rsid w:val="005B6269"/>
    <w:rsid w:val="005B62A0"/>
    <w:rsid w:val="005B7AF7"/>
    <w:rsid w:val="005B7DBC"/>
    <w:rsid w:val="005C1714"/>
    <w:rsid w:val="005C19E9"/>
    <w:rsid w:val="005C1F50"/>
    <w:rsid w:val="005C25F6"/>
    <w:rsid w:val="005C33F9"/>
    <w:rsid w:val="005C4511"/>
    <w:rsid w:val="005C465B"/>
    <w:rsid w:val="005C4EE8"/>
    <w:rsid w:val="005C5EC0"/>
    <w:rsid w:val="005C645D"/>
    <w:rsid w:val="005C693B"/>
    <w:rsid w:val="005D0F38"/>
    <w:rsid w:val="005D1877"/>
    <w:rsid w:val="005D2B4F"/>
    <w:rsid w:val="005D4B6E"/>
    <w:rsid w:val="005D4D35"/>
    <w:rsid w:val="005D556D"/>
    <w:rsid w:val="005D5BAF"/>
    <w:rsid w:val="005D5EE1"/>
    <w:rsid w:val="005D71A2"/>
    <w:rsid w:val="005D7C36"/>
    <w:rsid w:val="005E0394"/>
    <w:rsid w:val="005E0C1A"/>
    <w:rsid w:val="005E0F8A"/>
    <w:rsid w:val="005E315A"/>
    <w:rsid w:val="005E3A48"/>
    <w:rsid w:val="005E4656"/>
    <w:rsid w:val="005E46C2"/>
    <w:rsid w:val="005E4E48"/>
    <w:rsid w:val="005E5A09"/>
    <w:rsid w:val="005E5B11"/>
    <w:rsid w:val="005E626C"/>
    <w:rsid w:val="005E6310"/>
    <w:rsid w:val="005E643D"/>
    <w:rsid w:val="005E68B6"/>
    <w:rsid w:val="005E68D0"/>
    <w:rsid w:val="005E691C"/>
    <w:rsid w:val="005E7AC7"/>
    <w:rsid w:val="005E7CE8"/>
    <w:rsid w:val="005E7EDE"/>
    <w:rsid w:val="005F017A"/>
    <w:rsid w:val="005F14E3"/>
    <w:rsid w:val="005F167A"/>
    <w:rsid w:val="005F1D23"/>
    <w:rsid w:val="005F1FE8"/>
    <w:rsid w:val="005F39C4"/>
    <w:rsid w:val="005F40B7"/>
    <w:rsid w:val="005F46B7"/>
    <w:rsid w:val="005F4B29"/>
    <w:rsid w:val="005F4E2F"/>
    <w:rsid w:val="005F66D9"/>
    <w:rsid w:val="005F67D0"/>
    <w:rsid w:val="005F6B59"/>
    <w:rsid w:val="005F7CB7"/>
    <w:rsid w:val="006000ED"/>
    <w:rsid w:val="006007F9"/>
    <w:rsid w:val="00600D0D"/>
    <w:rsid w:val="00601586"/>
    <w:rsid w:val="0060165F"/>
    <w:rsid w:val="0060224B"/>
    <w:rsid w:val="006025AA"/>
    <w:rsid w:val="00602A82"/>
    <w:rsid w:val="00602EB4"/>
    <w:rsid w:val="00602F16"/>
    <w:rsid w:val="0060378E"/>
    <w:rsid w:val="00604613"/>
    <w:rsid w:val="00604B77"/>
    <w:rsid w:val="00605277"/>
    <w:rsid w:val="00605792"/>
    <w:rsid w:val="00605A3C"/>
    <w:rsid w:val="00605AE9"/>
    <w:rsid w:val="0060768F"/>
    <w:rsid w:val="00607708"/>
    <w:rsid w:val="006118BF"/>
    <w:rsid w:val="006119FC"/>
    <w:rsid w:val="00611F2C"/>
    <w:rsid w:val="00611F59"/>
    <w:rsid w:val="00612279"/>
    <w:rsid w:val="00612CE2"/>
    <w:rsid w:val="006135BE"/>
    <w:rsid w:val="00613ED4"/>
    <w:rsid w:val="006141A3"/>
    <w:rsid w:val="006142CE"/>
    <w:rsid w:val="006147B8"/>
    <w:rsid w:val="00614CC7"/>
    <w:rsid w:val="00614EA6"/>
    <w:rsid w:val="006156E0"/>
    <w:rsid w:val="006168B7"/>
    <w:rsid w:val="00616D53"/>
    <w:rsid w:val="00617E1C"/>
    <w:rsid w:val="00620235"/>
    <w:rsid w:val="006212A5"/>
    <w:rsid w:val="006231E2"/>
    <w:rsid w:val="006238EE"/>
    <w:rsid w:val="00623A15"/>
    <w:rsid w:val="00624F31"/>
    <w:rsid w:val="00625166"/>
    <w:rsid w:val="00626063"/>
    <w:rsid w:val="00626379"/>
    <w:rsid w:val="006302F0"/>
    <w:rsid w:val="00630455"/>
    <w:rsid w:val="0063146C"/>
    <w:rsid w:val="00631E19"/>
    <w:rsid w:val="00631F71"/>
    <w:rsid w:val="00633024"/>
    <w:rsid w:val="0063404D"/>
    <w:rsid w:val="00634134"/>
    <w:rsid w:val="0063440E"/>
    <w:rsid w:val="00635722"/>
    <w:rsid w:val="00635963"/>
    <w:rsid w:val="00635B5F"/>
    <w:rsid w:val="00635CD9"/>
    <w:rsid w:val="0064100E"/>
    <w:rsid w:val="00641919"/>
    <w:rsid w:val="006431A8"/>
    <w:rsid w:val="00643953"/>
    <w:rsid w:val="00643BB3"/>
    <w:rsid w:val="00643EA5"/>
    <w:rsid w:val="00644091"/>
    <w:rsid w:val="00645683"/>
    <w:rsid w:val="00645E63"/>
    <w:rsid w:val="0064646A"/>
    <w:rsid w:val="00646527"/>
    <w:rsid w:val="0064679F"/>
    <w:rsid w:val="00646BC4"/>
    <w:rsid w:val="006470A5"/>
    <w:rsid w:val="00650B3B"/>
    <w:rsid w:val="006514F7"/>
    <w:rsid w:val="006516A8"/>
    <w:rsid w:val="00651E39"/>
    <w:rsid w:val="00652580"/>
    <w:rsid w:val="00653358"/>
    <w:rsid w:val="006538FC"/>
    <w:rsid w:val="006544D3"/>
    <w:rsid w:val="006545F8"/>
    <w:rsid w:val="00655D28"/>
    <w:rsid w:val="00655FAC"/>
    <w:rsid w:val="00656BB5"/>
    <w:rsid w:val="00660923"/>
    <w:rsid w:val="0066167E"/>
    <w:rsid w:val="006616F6"/>
    <w:rsid w:val="00662E8B"/>
    <w:rsid w:val="006638A7"/>
    <w:rsid w:val="0066391C"/>
    <w:rsid w:val="00663A06"/>
    <w:rsid w:val="00663B18"/>
    <w:rsid w:val="006659B3"/>
    <w:rsid w:val="00666242"/>
    <w:rsid w:val="00666342"/>
    <w:rsid w:val="00666F45"/>
    <w:rsid w:val="006673F5"/>
    <w:rsid w:val="006705D8"/>
    <w:rsid w:val="00670601"/>
    <w:rsid w:val="0067174B"/>
    <w:rsid w:val="00671D7B"/>
    <w:rsid w:val="00672242"/>
    <w:rsid w:val="006725A5"/>
    <w:rsid w:val="00672625"/>
    <w:rsid w:val="00672B0B"/>
    <w:rsid w:val="006736F7"/>
    <w:rsid w:val="00675212"/>
    <w:rsid w:val="00676451"/>
    <w:rsid w:val="00677332"/>
    <w:rsid w:val="00677FE5"/>
    <w:rsid w:val="00680301"/>
    <w:rsid w:val="00680607"/>
    <w:rsid w:val="0068085F"/>
    <w:rsid w:val="0068146E"/>
    <w:rsid w:val="00681794"/>
    <w:rsid w:val="00681C8C"/>
    <w:rsid w:val="006825DC"/>
    <w:rsid w:val="00682B3C"/>
    <w:rsid w:val="00682D26"/>
    <w:rsid w:val="006838CC"/>
    <w:rsid w:val="00684036"/>
    <w:rsid w:val="006845C5"/>
    <w:rsid w:val="00684AAC"/>
    <w:rsid w:val="006856C6"/>
    <w:rsid w:val="0068603F"/>
    <w:rsid w:val="00686138"/>
    <w:rsid w:val="00686D6F"/>
    <w:rsid w:val="00687D64"/>
    <w:rsid w:val="006916FF"/>
    <w:rsid w:val="00692088"/>
    <w:rsid w:val="0069253E"/>
    <w:rsid w:val="00694786"/>
    <w:rsid w:val="00695210"/>
    <w:rsid w:val="00697585"/>
    <w:rsid w:val="006975D7"/>
    <w:rsid w:val="006A0DEC"/>
    <w:rsid w:val="006A1150"/>
    <w:rsid w:val="006A1398"/>
    <w:rsid w:val="006A28BE"/>
    <w:rsid w:val="006A2B08"/>
    <w:rsid w:val="006A355C"/>
    <w:rsid w:val="006A3B18"/>
    <w:rsid w:val="006A3BC3"/>
    <w:rsid w:val="006A44F8"/>
    <w:rsid w:val="006A513C"/>
    <w:rsid w:val="006A63F5"/>
    <w:rsid w:val="006A660C"/>
    <w:rsid w:val="006A6948"/>
    <w:rsid w:val="006A6FAC"/>
    <w:rsid w:val="006A7394"/>
    <w:rsid w:val="006A76AD"/>
    <w:rsid w:val="006A7750"/>
    <w:rsid w:val="006A7999"/>
    <w:rsid w:val="006B045C"/>
    <w:rsid w:val="006B19C6"/>
    <w:rsid w:val="006B22C0"/>
    <w:rsid w:val="006B31FE"/>
    <w:rsid w:val="006B4C6D"/>
    <w:rsid w:val="006B5218"/>
    <w:rsid w:val="006B7969"/>
    <w:rsid w:val="006B7D16"/>
    <w:rsid w:val="006C0C95"/>
    <w:rsid w:val="006C1CE4"/>
    <w:rsid w:val="006C1F9D"/>
    <w:rsid w:val="006C267E"/>
    <w:rsid w:val="006C2F10"/>
    <w:rsid w:val="006C379A"/>
    <w:rsid w:val="006C434A"/>
    <w:rsid w:val="006C4CA5"/>
    <w:rsid w:val="006C5C3E"/>
    <w:rsid w:val="006C629A"/>
    <w:rsid w:val="006C73F5"/>
    <w:rsid w:val="006D03A8"/>
    <w:rsid w:val="006D0B3B"/>
    <w:rsid w:val="006D1118"/>
    <w:rsid w:val="006D3D84"/>
    <w:rsid w:val="006D3E23"/>
    <w:rsid w:val="006D47BB"/>
    <w:rsid w:val="006D56E0"/>
    <w:rsid w:val="006D5778"/>
    <w:rsid w:val="006D57D5"/>
    <w:rsid w:val="006D6719"/>
    <w:rsid w:val="006D6D68"/>
    <w:rsid w:val="006D72A2"/>
    <w:rsid w:val="006D75E4"/>
    <w:rsid w:val="006D788C"/>
    <w:rsid w:val="006D7E8C"/>
    <w:rsid w:val="006E021A"/>
    <w:rsid w:val="006E0BCE"/>
    <w:rsid w:val="006E0F0D"/>
    <w:rsid w:val="006E0F94"/>
    <w:rsid w:val="006E1C17"/>
    <w:rsid w:val="006E24E2"/>
    <w:rsid w:val="006E4158"/>
    <w:rsid w:val="006E42EE"/>
    <w:rsid w:val="006E546A"/>
    <w:rsid w:val="006E64E7"/>
    <w:rsid w:val="006F0DC6"/>
    <w:rsid w:val="006F143A"/>
    <w:rsid w:val="006F1624"/>
    <w:rsid w:val="006F2837"/>
    <w:rsid w:val="006F3340"/>
    <w:rsid w:val="006F3A98"/>
    <w:rsid w:val="006F47DA"/>
    <w:rsid w:val="006F4A84"/>
    <w:rsid w:val="006F64D3"/>
    <w:rsid w:val="006F6FE4"/>
    <w:rsid w:val="006F792C"/>
    <w:rsid w:val="0070020F"/>
    <w:rsid w:val="007008B4"/>
    <w:rsid w:val="00701722"/>
    <w:rsid w:val="00701D88"/>
    <w:rsid w:val="00702185"/>
    <w:rsid w:val="007028B9"/>
    <w:rsid w:val="00703A61"/>
    <w:rsid w:val="00703D76"/>
    <w:rsid w:val="007048AB"/>
    <w:rsid w:val="00704CA1"/>
    <w:rsid w:val="00705B19"/>
    <w:rsid w:val="00706EA2"/>
    <w:rsid w:val="007109D3"/>
    <w:rsid w:val="00710BE8"/>
    <w:rsid w:val="007114EB"/>
    <w:rsid w:val="00711513"/>
    <w:rsid w:val="00711D8F"/>
    <w:rsid w:val="00713231"/>
    <w:rsid w:val="00713E36"/>
    <w:rsid w:val="00714D42"/>
    <w:rsid w:val="007159FC"/>
    <w:rsid w:val="007167E2"/>
    <w:rsid w:val="00716DA6"/>
    <w:rsid w:val="0072070A"/>
    <w:rsid w:val="00721810"/>
    <w:rsid w:val="00721910"/>
    <w:rsid w:val="00721B4E"/>
    <w:rsid w:val="00721EBC"/>
    <w:rsid w:val="00721F26"/>
    <w:rsid w:val="00722CDC"/>
    <w:rsid w:val="00722EE7"/>
    <w:rsid w:val="007238C8"/>
    <w:rsid w:val="00723FC7"/>
    <w:rsid w:val="00724944"/>
    <w:rsid w:val="0072498C"/>
    <w:rsid w:val="00724F1F"/>
    <w:rsid w:val="0072598E"/>
    <w:rsid w:val="00726AD7"/>
    <w:rsid w:val="00727CAF"/>
    <w:rsid w:val="00727D78"/>
    <w:rsid w:val="00730960"/>
    <w:rsid w:val="00730984"/>
    <w:rsid w:val="00730A96"/>
    <w:rsid w:val="00731401"/>
    <w:rsid w:val="007317A6"/>
    <w:rsid w:val="007321CD"/>
    <w:rsid w:val="0073330C"/>
    <w:rsid w:val="00734664"/>
    <w:rsid w:val="00734C2A"/>
    <w:rsid w:val="00735286"/>
    <w:rsid w:val="00735B26"/>
    <w:rsid w:val="00736BDA"/>
    <w:rsid w:val="0074180B"/>
    <w:rsid w:val="007432BB"/>
    <w:rsid w:val="007440E7"/>
    <w:rsid w:val="007455A7"/>
    <w:rsid w:val="00746C19"/>
    <w:rsid w:val="00746DAC"/>
    <w:rsid w:val="007479B8"/>
    <w:rsid w:val="00750F06"/>
    <w:rsid w:val="00751A6C"/>
    <w:rsid w:val="0075298A"/>
    <w:rsid w:val="00752B46"/>
    <w:rsid w:val="00753B0F"/>
    <w:rsid w:val="00753D62"/>
    <w:rsid w:val="007544A6"/>
    <w:rsid w:val="00754B5F"/>
    <w:rsid w:val="0075793A"/>
    <w:rsid w:val="00761D9E"/>
    <w:rsid w:val="007623E1"/>
    <w:rsid w:val="007634FB"/>
    <w:rsid w:val="00764185"/>
    <w:rsid w:val="0076463C"/>
    <w:rsid w:val="007647D5"/>
    <w:rsid w:val="00766CAB"/>
    <w:rsid w:val="00767118"/>
    <w:rsid w:val="0076751D"/>
    <w:rsid w:val="0076789D"/>
    <w:rsid w:val="00771CC2"/>
    <w:rsid w:val="00772175"/>
    <w:rsid w:val="00772E30"/>
    <w:rsid w:val="007734A8"/>
    <w:rsid w:val="007739BB"/>
    <w:rsid w:val="00774C89"/>
    <w:rsid w:val="007754F6"/>
    <w:rsid w:val="007765FA"/>
    <w:rsid w:val="00777621"/>
    <w:rsid w:val="0078060D"/>
    <w:rsid w:val="00782382"/>
    <w:rsid w:val="00782F4B"/>
    <w:rsid w:val="00783760"/>
    <w:rsid w:val="00783E1C"/>
    <w:rsid w:val="00783FAA"/>
    <w:rsid w:val="00784337"/>
    <w:rsid w:val="00786295"/>
    <w:rsid w:val="00786D07"/>
    <w:rsid w:val="00786F2B"/>
    <w:rsid w:val="00786F79"/>
    <w:rsid w:val="0078718C"/>
    <w:rsid w:val="0078768C"/>
    <w:rsid w:val="00787D9B"/>
    <w:rsid w:val="0079017A"/>
    <w:rsid w:val="00790902"/>
    <w:rsid w:val="00790ADE"/>
    <w:rsid w:val="0079162D"/>
    <w:rsid w:val="007919A4"/>
    <w:rsid w:val="00792AD7"/>
    <w:rsid w:val="0079330B"/>
    <w:rsid w:val="007941BC"/>
    <w:rsid w:val="00794538"/>
    <w:rsid w:val="007957B1"/>
    <w:rsid w:val="00797ABD"/>
    <w:rsid w:val="00797B0F"/>
    <w:rsid w:val="007A03F1"/>
    <w:rsid w:val="007A088A"/>
    <w:rsid w:val="007A0E35"/>
    <w:rsid w:val="007A14B9"/>
    <w:rsid w:val="007A180F"/>
    <w:rsid w:val="007A1C78"/>
    <w:rsid w:val="007A2BDA"/>
    <w:rsid w:val="007A37B2"/>
    <w:rsid w:val="007A3B62"/>
    <w:rsid w:val="007A4253"/>
    <w:rsid w:val="007A4549"/>
    <w:rsid w:val="007A5AD8"/>
    <w:rsid w:val="007B0C7F"/>
    <w:rsid w:val="007B128B"/>
    <w:rsid w:val="007B1476"/>
    <w:rsid w:val="007B151D"/>
    <w:rsid w:val="007B18F9"/>
    <w:rsid w:val="007B18FB"/>
    <w:rsid w:val="007B3CF0"/>
    <w:rsid w:val="007B3F91"/>
    <w:rsid w:val="007B441D"/>
    <w:rsid w:val="007B48B1"/>
    <w:rsid w:val="007B4B0F"/>
    <w:rsid w:val="007B4C76"/>
    <w:rsid w:val="007B55B1"/>
    <w:rsid w:val="007B61B0"/>
    <w:rsid w:val="007C0333"/>
    <w:rsid w:val="007C0393"/>
    <w:rsid w:val="007C0E4F"/>
    <w:rsid w:val="007C1B37"/>
    <w:rsid w:val="007C2DDB"/>
    <w:rsid w:val="007C37D5"/>
    <w:rsid w:val="007C47B3"/>
    <w:rsid w:val="007C52CE"/>
    <w:rsid w:val="007C6FBD"/>
    <w:rsid w:val="007C75D0"/>
    <w:rsid w:val="007C7D28"/>
    <w:rsid w:val="007C7EA7"/>
    <w:rsid w:val="007D113F"/>
    <w:rsid w:val="007D2507"/>
    <w:rsid w:val="007D2542"/>
    <w:rsid w:val="007D2584"/>
    <w:rsid w:val="007D2874"/>
    <w:rsid w:val="007D3A47"/>
    <w:rsid w:val="007D4126"/>
    <w:rsid w:val="007D4E83"/>
    <w:rsid w:val="007D5256"/>
    <w:rsid w:val="007D59F0"/>
    <w:rsid w:val="007D5D19"/>
    <w:rsid w:val="007D778A"/>
    <w:rsid w:val="007E1E30"/>
    <w:rsid w:val="007E3BDA"/>
    <w:rsid w:val="007E3D2A"/>
    <w:rsid w:val="007E4BD1"/>
    <w:rsid w:val="007E4E5C"/>
    <w:rsid w:val="007E58A9"/>
    <w:rsid w:val="007E5D75"/>
    <w:rsid w:val="007E5E0E"/>
    <w:rsid w:val="007E64E4"/>
    <w:rsid w:val="007E7350"/>
    <w:rsid w:val="007E747A"/>
    <w:rsid w:val="007E769B"/>
    <w:rsid w:val="007E7B35"/>
    <w:rsid w:val="007F01A1"/>
    <w:rsid w:val="007F0269"/>
    <w:rsid w:val="007F07D0"/>
    <w:rsid w:val="007F0E94"/>
    <w:rsid w:val="007F117C"/>
    <w:rsid w:val="007F1331"/>
    <w:rsid w:val="007F1355"/>
    <w:rsid w:val="007F2720"/>
    <w:rsid w:val="007F273F"/>
    <w:rsid w:val="007F358A"/>
    <w:rsid w:val="007F3A51"/>
    <w:rsid w:val="007F53CA"/>
    <w:rsid w:val="007F54BE"/>
    <w:rsid w:val="007F5AF6"/>
    <w:rsid w:val="007F5B27"/>
    <w:rsid w:val="007F5CF0"/>
    <w:rsid w:val="007F6DC7"/>
    <w:rsid w:val="007F73BB"/>
    <w:rsid w:val="007F7545"/>
    <w:rsid w:val="008003AD"/>
    <w:rsid w:val="008003C8"/>
    <w:rsid w:val="00800F06"/>
    <w:rsid w:val="0080102A"/>
    <w:rsid w:val="008014DF"/>
    <w:rsid w:val="00801C9D"/>
    <w:rsid w:val="00802BFE"/>
    <w:rsid w:val="00802E2E"/>
    <w:rsid w:val="0080316E"/>
    <w:rsid w:val="00803A6B"/>
    <w:rsid w:val="008049E6"/>
    <w:rsid w:val="00810248"/>
    <w:rsid w:val="00810535"/>
    <w:rsid w:val="0081070B"/>
    <w:rsid w:val="00811787"/>
    <w:rsid w:val="00813DFD"/>
    <w:rsid w:val="00815889"/>
    <w:rsid w:val="00816150"/>
    <w:rsid w:val="00816E5D"/>
    <w:rsid w:val="0081765B"/>
    <w:rsid w:val="00820670"/>
    <w:rsid w:val="008207D6"/>
    <w:rsid w:val="008215F4"/>
    <w:rsid w:val="00821AD9"/>
    <w:rsid w:val="008228E4"/>
    <w:rsid w:val="0082356D"/>
    <w:rsid w:val="008235B6"/>
    <w:rsid w:val="0082382E"/>
    <w:rsid w:val="00824AE7"/>
    <w:rsid w:val="00824B9E"/>
    <w:rsid w:val="00824E1F"/>
    <w:rsid w:val="0082521F"/>
    <w:rsid w:val="008254CB"/>
    <w:rsid w:val="00825CAB"/>
    <w:rsid w:val="008261CD"/>
    <w:rsid w:val="008274C1"/>
    <w:rsid w:val="008310FE"/>
    <w:rsid w:val="008313BA"/>
    <w:rsid w:val="00831849"/>
    <w:rsid w:val="00831B90"/>
    <w:rsid w:val="00831FBF"/>
    <w:rsid w:val="00832478"/>
    <w:rsid w:val="00833060"/>
    <w:rsid w:val="0083403A"/>
    <w:rsid w:val="00834703"/>
    <w:rsid w:val="00834CE4"/>
    <w:rsid w:val="008354B2"/>
    <w:rsid w:val="00835664"/>
    <w:rsid w:val="008356BA"/>
    <w:rsid w:val="00836294"/>
    <w:rsid w:val="00836DC2"/>
    <w:rsid w:val="00837352"/>
    <w:rsid w:val="0083770F"/>
    <w:rsid w:val="00840357"/>
    <w:rsid w:val="0084108A"/>
    <w:rsid w:val="00841F46"/>
    <w:rsid w:val="0084262E"/>
    <w:rsid w:val="00842CE7"/>
    <w:rsid w:val="008435F2"/>
    <w:rsid w:val="00843689"/>
    <w:rsid w:val="00843813"/>
    <w:rsid w:val="00843E06"/>
    <w:rsid w:val="00843FEB"/>
    <w:rsid w:val="00844886"/>
    <w:rsid w:val="008451C2"/>
    <w:rsid w:val="00845688"/>
    <w:rsid w:val="00845A01"/>
    <w:rsid w:val="0084649B"/>
    <w:rsid w:val="00846A3C"/>
    <w:rsid w:val="00847049"/>
    <w:rsid w:val="00847262"/>
    <w:rsid w:val="00847D33"/>
    <w:rsid w:val="00850089"/>
    <w:rsid w:val="00851EB0"/>
    <w:rsid w:val="00852186"/>
    <w:rsid w:val="008522CC"/>
    <w:rsid w:val="008537C3"/>
    <w:rsid w:val="00854FF1"/>
    <w:rsid w:val="008555A9"/>
    <w:rsid w:val="00855C58"/>
    <w:rsid w:val="0085750B"/>
    <w:rsid w:val="008577CE"/>
    <w:rsid w:val="008577E1"/>
    <w:rsid w:val="0086044B"/>
    <w:rsid w:val="00860560"/>
    <w:rsid w:val="00861ACE"/>
    <w:rsid w:val="00861F38"/>
    <w:rsid w:val="00864DB3"/>
    <w:rsid w:val="00864E07"/>
    <w:rsid w:val="008655F8"/>
    <w:rsid w:val="00865941"/>
    <w:rsid w:val="00865A93"/>
    <w:rsid w:val="00865C2C"/>
    <w:rsid w:val="0086672C"/>
    <w:rsid w:val="008667AD"/>
    <w:rsid w:val="0087025F"/>
    <w:rsid w:val="00870C17"/>
    <w:rsid w:val="00871E2D"/>
    <w:rsid w:val="00872CFF"/>
    <w:rsid w:val="00872D2E"/>
    <w:rsid w:val="008730B7"/>
    <w:rsid w:val="008738FF"/>
    <w:rsid w:val="00873CE4"/>
    <w:rsid w:val="008749BF"/>
    <w:rsid w:val="0087519F"/>
    <w:rsid w:val="00875555"/>
    <w:rsid w:val="008763EB"/>
    <w:rsid w:val="008766ED"/>
    <w:rsid w:val="00876DE5"/>
    <w:rsid w:val="00877600"/>
    <w:rsid w:val="00877C85"/>
    <w:rsid w:val="008800DF"/>
    <w:rsid w:val="00880462"/>
    <w:rsid w:val="0088163E"/>
    <w:rsid w:val="00881767"/>
    <w:rsid w:val="00881AF1"/>
    <w:rsid w:val="00881D0E"/>
    <w:rsid w:val="008824CE"/>
    <w:rsid w:val="00882691"/>
    <w:rsid w:val="008836B3"/>
    <w:rsid w:val="00883DD1"/>
    <w:rsid w:val="0088401F"/>
    <w:rsid w:val="00885356"/>
    <w:rsid w:val="008853AF"/>
    <w:rsid w:val="00886029"/>
    <w:rsid w:val="0088656D"/>
    <w:rsid w:val="00886A59"/>
    <w:rsid w:val="00886C06"/>
    <w:rsid w:val="00886C55"/>
    <w:rsid w:val="00890952"/>
    <w:rsid w:val="00891259"/>
    <w:rsid w:val="00891DF9"/>
    <w:rsid w:val="0089210C"/>
    <w:rsid w:val="00892412"/>
    <w:rsid w:val="0089337C"/>
    <w:rsid w:val="008936EA"/>
    <w:rsid w:val="0089461B"/>
    <w:rsid w:val="008948B1"/>
    <w:rsid w:val="008948E6"/>
    <w:rsid w:val="00895B90"/>
    <w:rsid w:val="00896B06"/>
    <w:rsid w:val="008977CE"/>
    <w:rsid w:val="008A15A2"/>
    <w:rsid w:val="008A19AD"/>
    <w:rsid w:val="008A1BDA"/>
    <w:rsid w:val="008A1D80"/>
    <w:rsid w:val="008A27F5"/>
    <w:rsid w:val="008A326B"/>
    <w:rsid w:val="008A38AD"/>
    <w:rsid w:val="008A3C20"/>
    <w:rsid w:val="008A4799"/>
    <w:rsid w:val="008A50CB"/>
    <w:rsid w:val="008A549B"/>
    <w:rsid w:val="008A62EB"/>
    <w:rsid w:val="008A7700"/>
    <w:rsid w:val="008A7815"/>
    <w:rsid w:val="008A7946"/>
    <w:rsid w:val="008B1AE4"/>
    <w:rsid w:val="008B346E"/>
    <w:rsid w:val="008B347A"/>
    <w:rsid w:val="008B46EA"/>
    <w:rsid w:val="008B53DA"/>
    <w:rsid w:val="008B5B60"/>
    <w:rsid w:val="008B5E17"/>
    <w:rsid w:val="008B5F00"/>
    <w:rsid w:val="008B6BE3"/>
    <w:rsid w:val="008B6EE0"/>
    <w:rsid w:val="008B6EF2"/>
    <w:rsid w:val="008B7DF3"/>
    <w:rsid w:val="008B7F7F"/>
    <w:rsid w:val="008C0CCD"/>
    <w:rsid w:val="008C0FCC"/>
    <w:rsid w:val="008C203F"/>
    <w:rsid w:val="008C2142"/>
    <w:rsid w:val="008C2BA0"/>
    <w:rsid w:val="008C300F"/>
    <w:rsid w:val="008C3787"/>
    <w:rsid w:val="008C3FEA"/>
    <w:rsid w:val="008C4772"/>
    <w:rsid w:val="008C511D"/>
    <w:rsid w:val="008C5DA9"/>
    <w:rsid w:val="008C5ECF"/>
    <w:rsid w:val="008C7336"/>
    <w:rsid w:val="008C7444"/>
    <w:rsid w:val="008D08E8"/>
    <w:rsid w:val="008D0CD4"/>
    <w:rsid w:val="008D1516"/>
    <w:rsid w:val="008D16F7"/>
    <w:rsid w:val="008D1BEC"/>
    <w:rsid w:val="008D1BF5"/>
    <w:rsid w:val="008D2192"/>
    <w:rsid w:val="008D2A6E"/>
    <w:rsid w:val="008D300D"/>
    <w:rsid w:val="008D32BA"/>
    <w:rsid w:val="008D348B"/>
    <w:rsid w:val="008D37F5"/>
    <w:rsid w:val="008D4180"/>
    <w:rsid w:val="008D5313"/>
    <w:rsid w:val="008D53D3"/>
    <w:rsid w:val="008D53E5"/>
    <w:rsid w:val="008D5D08"/>
    <w:rsid w:val="008D6656"/>
    <w:rsid w:val="008D6937"/>
    <w:rsid w:val="008D6A53"/>
    <w:rsid w:val="008D6DB3"/>
    <w:rsid w:val="008D73A1"/>
    <w:rsid w:val="008D799A"/>
    <w:rsid w:val="008D7CA1"/>
    <w:rsid w:val="008E0142"/>
    <w:rsid w:val="008E02A3"/>
    <w:rsid w:val="008E0AEF"/>
    <w:rsid w:val="008E232A"/>
    <w:rsid w:val="008E4D2C"/>
    <w:rsid w:val="008E50D2"/>
    <w:rsid w:val="008E6A72"/>
    <w:rsid w:val="008E6F21"/>
    <w:rsid w:val="008E7230"/>
    <w:rsid w:val="008E76C7"/>
    <w:rsid w:val="008E7AD0"/>
    <w:rsid w:val="008F006D"/>
    <w:rsid w:val="008F0789"/>
    <w:rsid w:val="008F0D47"/>
    <w:rsid w:val="008F0FF3"/>
    <w:rsid w:val="008F22E8"/>
    <w:rsid w:val="008F28E0"/>
    <w:rsid w:val="008F2C22"/>
    <w:rsid w:val="008F327E"/>
    <w:rsid w:val="008F3A2B"/>
    <w:rsid w:val="008F4BCB"/>
    <w:rsid w:val="008F4F10"/>
    <w:rsid w:val="008F586C"/>
    <w:rsid w:val="008F5D33"/>
    <w:rsid w:val="008F640D"/>
    <w:rsid w:val="008F6A64"/>
    <w:rsid w:val="008F70F8"/>
    <w:rsid w:val="008F785A"/>
    <w:rsid w:val="00900342"/>
    <w:rsid w:val="00900746"/>
    <w:rsid w:val="00901B01"/>
    <w:rsid w:val="0090273E"/>
    <w:rsid w:val="00903F4A"/>
    <w:rsid w:val="00903FDA"/>
    <w:rsid w:val="0090455E"/>
    <w:rsid w:val="00905146"/>
    <w:rsid w:val="00905DD6"/>
    <w:rsid w:val="009063CB"/>
    <w:rsid w:val="00906702"/>
    <w:rsid w:val="00907D4D"/>
    <w:rsid w:val="00907FEB"/>
    <w:rsid w:val="0091063E"/>
    <w:rsid w:val="009117BE"/>
    <w:rsid w:val="00911D3D"/>
    <w:rsid w:val="00912C2F"/>
    <w:rsid w:val="00913BB0"/>
    <w:rsid w:val="009140B2"/>
    <w:rsid w:val="009143AA"/>
    <w:rsid w:val="00914D58"/>
    <w:rsid w:val="009152AA"/>
    <w:rsid w:val="00916E1F"/>
    <w:rsid w:val="00916E52"/>
    <w:rsid w:val="00917E16"/>
    <w:rsid w:val="009211D3"/>
    <w:rsid w:val="00921816"/>
    <w:rsid w:val="00922398"/>
    <w:rsid w:val="00922A91"/>
    <w:rsid w:val="0092429A"/>
    <w:rsid w:val="0092527A"/>
    <w:rsid w:val="00925916"/>
    <w:rsid w:val="00925A57"/>
    <w:rsid w:val="00925A59"/>
    <w:rsid w:val="00925B76"/>
    <w:rsid w:val="00925C50"/>
    <w:rsid w:val="00925E17"/>
    <w:rsid w:val="00925F52"/>
    <w:rsid w:val="009264BF"/>
    <w:rsid w:val="009265BA"/>
    <w:rsid w:val="00926AF2"/>
    <w:rsid w:val="00930506"/>
    <w:rsid w:val="009312E5"/>
    <w:rsid w:val="00931A44"/>
    <w:rsid w:val="00931C1F"/>
    <w:rsid w:val="009325F3"/>
    <w:rsid w:val="00932F71"/>
    <w:rsid w:val="0093321D"/>
    <w:rsid w:val="0093356E"/>
    <w:rsid w:val="009336E8"/>
    <w:rsid w:val="009339A6"/>
    <w:rsid w:val="00933DCE"/>
    <w:rsid w:val="00933F12"/>
    <w:rsid w:val="009341C4"/>
    <w:rsid w:val="00934B17"/>
    <w:rsid w:val="009361C0"/>
    <w:rsid w:val="00936E45"/>
    <w:rsid w:val="00937640"/>
    <w:rsid w:val="00940A0B"/>
    <w:rsid w:val="00940BE6"/>
    <w:rsid w:val="00940E45"/>
    <w:rsid w:val="009411F1"/>
    <w:rsid w:val="00942F62"/>
    <w:rsid w:val="009430FC"/>
    <w:rsid w:val="00943861"/>
    <w:rsid w:val="00943C21"/>
    <w:rsid w:val="0094580F"/>
    <w:rsid w:val="00946B1D"/>
    <w:rsid w:val="009474F9"/>
    <w:rsid w:val="009506FE"/>
    <w:rsid w:val="00951920"/>
    <w:rsid w:val="0095203D"/>
    <w:rsid w:val="00952D08"/>
    <w:rsid w:val="0095394D"/>
    <w:rsid w:val="009557B5"/>
    <w:rsid w:val="00955DD2"/>
    <w:rsid w:val="009562D6"/>
    <w:rsid w:val="009574C9"/>
    <w:rsid w:val="00957505"/>
    <w:rsid w:val="009609BD"/>
    <w:rsid w:val="00960C15"/>
    <w:rsid w:val="00960D7C"/>
    <w:rsid w:val="0096155C"/>
    <w:rsid w:val="00963C5C"/>
    <w:rsid w:val="009641CF"/>
    <w:rsid w:val="009645BC"/>
    <w:rsid w:val="00964A97"/>
    <w:rsid w:val="00965665"/>
    <w:rsid w:val="00966841"/>
    <w:rsid w:val="00967012"/>
    <w:rsid w:val="00967B68"/>
    <w:rsid w:val="00973B22"/>
    <w:rsid w:val="00973EA6"/>
    <w:rsid w:val="009744A9"/>
    <w:rsid w:val="009744B0"/>
    <w:rsid w:val="009745A7"/>
    <w:rsid w:val="00975B8D"/>
    <w:rsid w:val="00976AB7"/>
    <w:rsid w:val="00976F83"/>
    <w:rsid w:val="00976FA8"/>
    <w:rsid w:val="00980360"/>
    <w:rsid w:val="00980470"/>
    <w:rsid w:val="00983030"/>
    <w:rsid w:val="0098345A"/>
    <w:rsid w:val="00983898"/>
    <w:rsid w:val="00983E0A"/>
    <w:rsid w:val="00984388"/>
    <w:rsid w:val="00985066"/>
    <w:rsid w:val="0098560A"/>
    <w:rsid w:val="00985E2A"/>
    <w:rsid w:val="009864AA"/>
    <w:rsid w:val="00986BC0"/>
    <w:rsid w:val="0098754A"/>
    <w:rsid w:val="00987DCB"/>
    <w:rsid w:val="00990290"/>
    <w:rsid w:val="00990F6A"/>
    <w:rsid w:val="00991146"/>
    <w:rsid w:val="0099118B"/>
    <w:rsid w:val="009915EF"/>
    <w:rsid w:val="00991670"/>
    <w:rsid w:val="0099194E"/>
    <w:rsid w:val="00991BD1"/>
    <w:rsid w:val="0099216F"/>
    <w:rsid w:val="0099246E"/>
    <w:rsid w:val="00992AEA"/>
    <w:rsid w:val="009934EB"/>
    <w:rsid w:val="00993631"/>
    <w:rsid w:val="009938F3"/>
    <w:rsid w:val="00994949"/>
    <w:rsid w:val="00994DAC"/>
    <w:rsid w:val="00995D22"/>
    <w:rsid w:val="009961AA"/>
    <w:rsid w:val="00996BCB"/>
    <w:rsid w:val="00997862"/>
    <w:rsid w:val="00997D43"/>
    <w:rsid w:val="009A05C2"/>
    <w:rsid w:val="009A2DE8"/>
    <w:rsid w:val="009A2FDA"/>
    <w:rsid w:val="009A334E"/>
    <w:rsid w:val="009A49AA"/>
    <w:rsid w:val="009A5471"/>
    <w:rsid w:val="009A78B2"/>
    <w:rsid w:val="009A7B2A"/>
    <w:rsid w:val="009A7E6E"/>
    <w:rsid w:val="009B042D"/>
    <w:rsid w:val="009B074A"/>
    <w:rsid w:val="009B0E47"/>
    <w:rsid w:val="009B1501"/>
    <w:rsid w:val="009B1546"/>
    <w:rsid w:val="009B220C"/>
    <w:rsid w:val="009B2E47"/>
    <w:rsid w:val="009B33F9"/>
    <w:rsid w:val="009B3687"/>
    <w:rsid w:val="009B4758"/>
    <w:rsid w:val="009B5678"/>
    <w:rsid w:val="009B586B"/>
    <w:rsid w:val="009B7374"/>
    <w:rsid w:val="009C1082"/>
    <w:rsid w:val="009C14BF"/>
    <w:rsid w:val="009C1537"/>
    <w:rsid w:val="009C192D"/>
    <w:rsid w:val="009C1AC6"/>
    <w:rsid w:val="009C1E23"/>
    <w:rsid w:val="009C334A"/>
    <w:rsid w:val="009C4724"/>
    <w:rsid w:val="009C4953"/>
    <w:rsid w:val="009C53D9"/>
    <w:rsid w:val="009C58DC"/>
    <w:rsid w:val="009C6C22"/>
    <w:rsid w:val="009C71B4"/>
    <w:rsid w:val="009C73B2"/>
    <w:rsid w:val="009D1084"/>
    <w:rsid w:val="009D1719"/>
    <w:rsid w:val="009D1A97"/>
    <w:rsid w:val="009D257C"/>
    <w:rsid w:val="009D360C"/>
    <w:rsid w:val="009D364D"/>
    <w:rsid w:val="009D3F62"/>
    <w:rsid w:val="009D48C0"/>
    <w:rsid w:val="009D4A18"/>
    <w:rsid w:val="009D629D"/>
    <w:rsid w:val="009D6A59"/>
    <w:rsid w:val="009D7B1A"/>
    <w:rsid w:val="009D7E87"/>
    <w:rsid w:val="009E02D8"/>
    <w:rsid w:val="009E0704"/>
    <w:rsid w:val="009E08CB"/>
    <w:rsid w:val="009E1ACF"/>
    <w:rsid w:val="009E1C99"/>
    <w:rsid w:val="009E3B25"/>
    <w:rsid w:val="009E3C57"/>
    <w:rsid w:val="009E432A"/>
    <w:rsid w:val="009E45D2"/>
    <w:rsid w:val="009E4EDB"/>
    <w:rsid w:val="009E59DB"/>
    <w:rsid w:val="009E5C70"/>
    <w:rsid w:val="009E6008"/>
    <w:rsid w:val="009E6BCF"/>
    <w:rsid w:val="009E6C38"/>
    <w:rsid w:val="009E6C6A"/>
    <w:rsid w:val="009E728D"/>
    <w:rsid w:val="009E73BB"/>
    <w:rsid w:val="009E77AF"/>
    <w:rsid w:val="009F1AD4"/>
    <w:rsid w:val="009F1FCA"/>
    <w:rsid w:val="009F28C9"/>
    <w:rsid w:val="009F4485"/>
    <w:rsid w:val="009F44C8"/>
    <w:rsid w:val="009F4519"/>
    <w:rsid w:val="009F4CAE"/>
    <w:rsid w:val="009F5951"/>
    <w:rsid w:val="009F5CC4"/>
    <w:rsid w:val="009F62A2"/>
    <w:rsid w:val="009F66C0"/>
    <w:rsid w:val="009F6B12"/>
    <w:rsid w:val="009F6E79"/>
    <w:rsid w:val="009F7BBF"/>
    <w:rsid w:val="009F7CB4"/>
    <w:rsid w:val="009F7D8A"/>
    <w:rsid w:val="00A00E88"/>
    <w:rsid w:val="00A01080"/>
    <w:rsid w:val="00A01436"/>
    <w:rsid w:val="00A016AD"/>
    <w:rsid w:val="00A03BA6"/>
    <w:rsid w:val="00A04FA2"/>
    <w:rsid w:val="00A05165"/>
    <w:rsid w:val="00A057CB"/>
    <w:rsid w:val="00A06553"/>
    <w:rsid w:val="00A065DB"/>
    <w:rsid w:val="00A07BBE"/>
    <w:rsid w:val="00A11F6D"/>
    <w:rsid w:val="00A1259B"/>
    <w:rsid w:val="00A12DE4"/>
    <w:rsid w:val="00A1310C"/>
    <w:rsid w:val="00A131C4"/>
    <w:rsid w:val="00A14BA3"/>
    <w:rsid w:val="00A14EC7"/>
    <w:rsid w:val="00A15594"/>
    <w:rsid w:val="00A1574E"/>
    <w:rsid w:val="00A1670B"/>
    <w:rsid w:val="00A16987"/>
    <w:rsid w:val="00A16AD2"/>
    <w:rsid w:val="00A16CCA"/>
    <w:rsid w:val="00A1720E"/>
    <w:rsid w:val="00A173B4"/>
    <w:rsid w:val="00A173B9"/>
    <w:rsid w:val="00A2131A"/>
    <w:rsid w:val="00A23E3F"/>
    <w:rsid w:val="00A24227"/>
    <w:rsid w:val="00A24276"/>
    <w:rsid w:val="00A246B8"/>
    <w:rsid w:val="00A24A04"/>
    <w:rsid w:val="00A24ABB"/>
    <w:rsid w:val="00A25040"/>
    <w:rsid w:val="00A270F5"/>
    <w:rsid w:val="00A2762D"/>
    <w:rsid w:val="00A30EDB"/>
    <w:rsid w:val="00A316EA"/>
    <w:rsid w:val="00A33CB6"/>
    <w:rsid w:val="00A34025"/>
    <w:rsid w:val="00A34293"/>
    <w:rsid w:val="00A34962"/>
    <w:rsid w:val="00A34E89"/>
    <w:rsid w:val="00A35B5A"/>
    <w:rsid w:val="00A3675E"/>
    <w:rsid w:val="00A36E62"/>
    <w:rsid w:val="00A36EF7"/>
    <w:rsid w:val="00A37555"/>
    <w:rsid w:val="00A41075"/>
    <w:rsid w:val="00A42111"/>
    <w:rsid w:val="00A427E9"/>
    <w:rsid w:val="00A43520"/>
    <w:rsid w:val="00A43C96"/>
    <w:rsid w:val="00A45996"/>
    <w:rsid w:val="00A4606E"/>
    <w:rsid w:val="00A465EE"/>
    <w:rsid w:val="00A46C8F"/>
    <w:rsid w:val="00A47810"/>
    <w:rsid w:val="00A50349"/>
    <w:rsid w:val="00A51B58"/>
    <w:rsid w:val="00A5359C"/>
    <w:rsid w:val="00A54F2A"/>
    <w:rsid w:val="00A55D27"/>
    <w:rsid w:val="00A56F6D"/>
    <w:rsid w:val="00A574E8"/>
    <w:rsid w:val="00A60861"/>
    <w:rsid w:val="00A626A8"/>
    <w:rsid w:val="00A63598"/>
    <w:rsid w:val="00A638CE"/>
    <w:rsid w:val="00A63CDE"/>
    <w:rsid w:val="00A63F57"/>
    <w:rsid w:val="00A661C5"/>
    <w:rsid w:val="00A663A7"/>
    <w:rsid w:val="00A66864"/>
    <w:rsid w:val="00A668BE"/>
    <w:rsid w:val="00A66953"/>
    <w:rsid w:val="00A669D7"/>
    <w:rsid w:val="00A672E4"/>
    <w:rsid w:val="00A70221"/>
    <w:rsid w:val="00A70341"/>
    <w:rsid w:val="00A71DF1"/>
    <w:rsid w:val="00A727B2"/>
    <w:rsid w:val="00A7294F"/>
    <w:rsid w:val="00A72963"/>
    <w:rsid w:val="00A72A43"/>
    <w:rsid w:val="00A72A6C"/>
    <w:rsid w:val="00A73844"/>
    <w:rsid w:val="00A73D59"/>
    <w:rsid w:val="00A74D09"/>
    <w:rsid w:val="00A74FA7"/>
    <w:rsid w:val="00A750F0"/>
    <w:rsid w:val="00A759EC"/>
    <w:rsid w:val="00A76402"/>
    <w:rsid w:val="00A764D3"/>
    <w:rsid w:val="00A7654E"/>
    <w:rsid w:val="00A76B2C"/>
    <w:rsid w:val="00A779E5"/>
    <w:rsid w:val="00A80E67"/>
    <w:rsid w:val="00A81460"/>
    <w:rsid w:val="00A81870"/>
    <w:rsid w:val="00A82677"/>
    <w:rsid w:val="00A84105"/>
    <w:rsid w:val="00A84561"/>
    <w:rsid w:val="00A84AAB"/>
    <w:rsid w:val="00A851EE"/>
    <w:rsid w:val="00A85277"/>
    <w:rsid w:val="00A86416"/>
    <w:rsid w:val="00A86602"/>
    <w:rsid w:val="00A8690F"/>
    <w:rsid w:val="00A87E9B"/>
    <w:rsid w:val="00A903B3"/>
    <w:rsid w:val="00A91ABB"/>
    <w:rsid w:val="00A933C6"/>
    <w:rsid w:val="00A93FA2"/>
    <w:rsid w:val="00A9415D"/>
    <w:rsid w:val="00A94665"/>
    <w:rsid w:val="00A9472A"/>
    <w:rsid w:val="00A95B99"/>
    <w:rsid w:val="00A95D5F"/>
    <w:rsid w:val="00A97054"/>
    <w:rsid w:val="00AA082E"/>
    <w:rsid w:val="00AA170F"/>
    <w:rsid w:val="00AA1D81"/>
    <w:rsid w:val="00AA23CF"/>
    <w:rsid w:val="00AA2568"/>
    <w:rsid w:val="00AA2832"/>
    <w:rsid w:val="00AA2DFC"/>
    <w:rsid w:val="00AA35FE"/>
    <w:rsid w:val="00AA37A6"/>
    <w:rsid w:val="00AA4388"/>
    <w:rsid w:val="00AA48DF"/>
    <w:rsid w:val="00AA4B5C"/>
    <w:rsid w:val="00AA4C95"/>
    <w:rsid w:val="00AA5334"/>
    <w:rsid w:val="00AA5721"/>
    <w:rsid w:val="00AA5923"/>
    <w:rsid w:val="00AA5D2D"/>
    <w:rsid w:val="00AA61AD"/>
    <w:rsid w:val="00AB0ABF"/>
    <w:rsid w:val="00AB0B1F"/>
    <w:rsid w:val="00AB11FC"/>
    <w:rsid w:val="00AB1E5A"/>
    <w:rsid w:val="00AB33D6"/>
    <w:rsid w:val="00AB34A6"/>
    <w:rsid w:val="00AB376C"/>
    <w:rsid w:val="00AB3AE4"/>
    <w:rsid w:val="00AB425B"/>
    <w:rsid w:val="00AB4740"/>
    <w:rsid w:val="00AB4BF7"/>
    <w:rsid w:val="00AB5567"/>
    <w:rsid w:val="00AB5660"/>
    <w:rsid w:val="00AB5C72"/>
    <w:rsid w:val="00AB688E"/>
    <w:rsid w:val="00AB6968"/>
    <w:rsid w:val="00AB6A9D"/>
    <w:rsid w:val="00AB7491"/>
    <w:rsid w:val="00AB7D01"/>
    <w:rsid w:val="00AC0042"/>
    <w:rsid w:val="00AC0739"/>
    <w:rsid w:val="00AC080F"/>
    <w:rsid w:val="00AC08E9"/>
    <w:rsid w:val="00AC0B70"/>
    <w:rsid w:val="00AC0E6B"/>
    <w:rsid w:val="00AC2ED5"/>
    <w:rsid w:val="00AC4006"/>
    <w:rsid w:val="00AC449C"/>
    <w:rsid w:val="00AC591D"/>
    <w:rsid w:val="00AC6071"/>
    <w:rsid w:val="00AC60AF"/>
    <w:rsid w:val="00AC681F"/>
    <w:rsid w:val="00AC68CC"/>
    <w:rsid w:val="00AC7CE0"/>
    <w:rsid w:val="00AC7E7E"/>
    <w:rsid w:val="00AD180E"/>
    <w:rsid w:val="00AD268A"/>
    <w:rsid w:val="00AD3FFE"/>
    <w:rsid w:val="00AD4A5E"/>
    <w:rsid w:val="00AD5A40"/>
    <w:rsid w:val="00AD6679"/>
    <w:rsid w:val="00AD68A8"/>
    <w:rsid w:val="00AD6E94"/>
    <w:rsid w:val="00AD7122"/>
    <w:rsid w:val="00AD7A21"/>
    <w:rsid w:val="00AE0CF2"/>
    <w:rsid w:val="00AE3484"/>
    <w:rsid w:val="00AE5572"/>
    <w:rsid w:val="00AE5A62"/>
    <w:rsid w:val="00AE6480"/>
    <w:rsid w:val="00AE6AAB"/>
    <w:rsid w:val="00AE6EDA"/>
    <w:rsid w:val="00AE7211"/>
    <w:rsid w:val="00AE7371"/>
    <w:rsid w:val="00AE7CB7"/>
    <w:rsid w:val="00AE7CCB"/>
    <w:rsid w:val="00AF03CF"/>
    <w:rsid w:val="00AF07FF"/>
    <w:rsid w:val="00AF0AE0"/>
    <w:rsid w:val="00AF1D54"/>
    <w:rsid w:val="00AF1E40"/>
    <w:rsid w:val="00AF2023"/>
    <w:rsid w:val="00AF233F"/>
    <w:rsid w:val="00AF2B4E"/>
    <w:rsid w:val="00AF3069"/>
    <w:rsid w:val="00AF33FE"/>
    <w:rsid w:val="00AF3485"/>
    <w:rsid w:val="00AF3958"/>
    <w:rsid w:val="00AF6372"/>
    <w:rsid w:val="00AF755B"/>
    <w:rsid w:val="00AF7D37"/>
    <w:rsid w:val="00AF7FE1"/>
    <w:rsid w:val="00B00328"/>
    <w:rsid w:val="00B00AAF"/>
    <w:rsid w:val="00B00AE6"/>
    <w:rsid w:val="00B01338"/>
    <w:rsid w:val="00B025C0"/>
    <w:rsid w:val="00B03036"/>
    <w:rsid w:val="00B03A09"/>
    <w:rsid w:val="00B040AE"/>
    <w:rsid w:val="00B0454D"/>
    <w:rsid w:val="00B047C9"/>
    <w:rsid w:val="00B05CA9"/>
    <w:rsid w:val="00B062EC"/>
    <w:rsid w:val="00B06BF2"/>
    <w:rsid w:val="00B07452"/>
    <w:rsid w:val="00B0771B"/>
    <w:rsid w:val="00B07AA4"/>
    <w:rsid w:val="00B108D1"/>
    <w:rsid w:val="00B10961"/>
    <w:rsid w:val="00B110D3"/>
    <w:rsid w:val="00B1187E"/>
    <w:rsid w:val="00B121C6"/>
    <w:rsid w:val="00B123B5"/>
    <w:rsid w:val="00B1370B"/>
    <w:rsid w:val="00B13DF4"/>
    <w:rsid w:val="00B14581"/>
    <w:rsid w:val="00B14A3B"/>
    <w:rsid w:val="00B1541F"/>
    <w:rsid w:val="00B165E8"/>
    <w:rsid w:val="00B16728"/>
    <w:rsid w:val="00B16A40"/>
    <w:rsid w:val="00B172A1"/>
    <w:rsid w:val="00B17667"/>
    <w:rsid w:val="00B20ABC"/>
    <w:rsid w:val="00B2145D"/>
    <w:rsid w:val="00B21D08"/>
    <w:rsid w:val="00B2251B"/>
    <w:rsid w:val="00B22822"/>
    <w:rsid w:val="00B23319"/>
    <w:rsid w:val="00B24FB1"/>
    <w:rsid w:val="00B25D06"/>
    <w:rsid w:val="00B268B1"/>
    <w:rsid w:val="00B26931"/>
    <w:rsid w:val="00B270DA"/>
    <w:rsid w:val="00B27192"/>
    <w:rsid w:val="00B30A25"/>
    <w:rsid w:val="00B30C8D"/>
    <w:rsid w:val="00B30F63"/>
    <w:rsid w:val="00B31729"/>
    <w:rsid w:val="00B31A82"/>
    <w:rsid w:val="00B32E7D"/>
    <w:rsid w:val="00B33B2D"/>
    <w:rsid w:val="00B33D43"/>
    <w:rsid w:val="00B35437"/>
    <w:rsid w:val="00B35E2E"/>
    <w:rsid w:val="00B360D6"/>
    <w:rsid w:val="00B369B9"/>
    <w:rsid w:val="00B37ED7"/>
    <w:rsid w:val="00B37F06"/>
    <w:rsid w:val="00B40311"/>
    <w:rsid w:val="00B40E0E"/>
    <w:rsid w:val="00B416D1"/>
    <w:rsid w:val="00B42178"/>
    <w:rsid w:val="00B421CD"/>
    <w:rsid w:val="00B4226B"/>
    <w:rsid w:val="00B42F16"/>
    <w:rsid w:val="00B43745"/>
    <w:rsid w:val="00B43B75"/>
    <w:rsid w:val="00B443E7"/>
    <w:rsid w:val="00B45665"/>
    <w:rsid w:val="00B45810"/>
    <w:rsid w:val="00B45FF5"/>
    <w:rsid w:val="00B4679D"/>
    <w:rsid w:val="00B472EC"/>
    <w:rsid w:val="00B47826"/>
    <w:rsid w:val="00B4791D"/>
    <w:rsid w:val="00B4795F"/>
    <w:rsid w:val="00B510A6"/>
    <w:rsid w:val="00B52B01"/>
    <w:rsid w:val="00B52B11"/>
    <w:rsid w:val="00B52C1A"/>
    <w:rsid w:val="00B539CF"/>
    <w:rsid w:val="00B54E11"/>
    <w:rsid w:val="00B54E61"/>
    <w:rsid w:val="00B56745"/>
    <w:rsid w:val="00B56EF3"/>
    <w:rsid w:val="00B579EA"/>
    <w:rsid w:val="00B607D8"/>
    <w:rsid w:val="00B61A3E"/>
    <w:rsid w:val="00B62C90"/>
    <w:rsid w:val="00B630F1"/>
    <w:rsid w:val="00B64297"/>
    <w:rsid w:val="00B643FF"/>
    <w:rsid w:val="00B6464F"/>
    <w:rsid w:val="00B64C73"/>
    <w:rsid w:val="00B6508E"/>
    <w:rsid w:val="00B66A6F"/>
    <w:rsid w:val="00B66EF7"/>
    <w:rsid w:val="00B67A59"/>
    <w:rsid w:val="00B67F92"/>
    <w:rsid w:val="00B70000"/>
    <w:rsid w:val="00B7000B"/>
    <w:rsid w:val="00B70290"/>
    <w:rsid w:val="00B71ABC"/>
    <w:rsid w:val="00B71E6F"/>
    <w:rsid w:val="00B71F82"/>
    <w:rsid w:val="00B72913"/>
    <w:rsid w:val="00B72982"/>
    <w:rsid w:val="00B72B06"/>
    <w:rsid w:val="00B73FD5"/>
    <w:rsid w:val="00B75011"/>
    <w:rsid w:val="00B754CE"/>
    <w:rsid w:val="00B75765"/>
    <w:rsid w:val="00B7596E"/>
    <w:rsid w:val="00B75D97"/>
    <w:rsid w:val="00B7654A"/>
    <w:rsid w:val="00B76A3C"/>
    <w:rsid w:val="00B77A30"/>
    <w:rsid w:val="00B81357"/>
    <w:rsid w:val="00B813F5"/>
    <w:rsid w:val="00B817B1"/>
    <w:rsid w:val="00B81816"/>
    <w:rsid w:val="00B81DDE"/>
    <w:rsid w:val="00B827DF"/>
    <w:rsid w:val="00B831E5"/>
    <w:rsid w:val="00B83279"/>
    <w:rsid w:val="00B8393B"/>
    <w:rsid w:val="00B83A12"/>
    <w:rsid w:val="00B83BD2"/>
    <w:rsid w:val="00B84639"/>
    <w:rsid w:val="00B84E58"/>
    <w:rsid w:val="00B84E5C"/>
    <w:rsid w:val="00B85A8C"/>
    <w:rsid w:val="00B85E6B"/>
    <w:rsid w:val="00B863B8"/>
    <w:rsid w:val="00B87BAE"/>
    <w:rsid w:val="00B90B15"/>
    <w:rsid w:val="00B91072"/>
    <w:rsid w:val="00B91BB8"/>
    <w:rsid w:val="00B93227"/>
    <w:rsid w:val="00B9374C"/>
    <w:rsid w:val="00B948BA"/>
    <w:rsid w:val="00B963F1"/>
    <w:rsid w:val="00B96ED5"/>
    <w:rsid w:val="00BA0319"/>
    <w:rsid w:val="00BA0F71"/>
    <w:rsid w:val="00BA4381"/>
    <w:rsid w:val="00BA4A8B"/>
    <w:rsid w:val="00BA5708"/>
    <w:rsid w:val="00BA59A2"/>
    <w:rsid w:val="00BA59E8"/>
    <w:rsid w:val="00BA5DBC"/>
    <w:rsid w:val="00BA5E95"/>
    <w:rsid w:val="00BA7D66"/>
    <w:rsid w:val="00BB138E"/>
    <w:rsid w:val="00BB1414"/>
    <w:rsid w:val="00BB165F"/>
    <w:rsid w:val="00BB1A34"/>
    <w:rsid w:val="00BB1C7E"/>
    <w:rsid w:val="00BB26EE"/>
    <w:rsid w:val="00BB3AFC"/>
    <w:rsid w:val="00BB4414"/>
    <w:rsid w:val="00BB497B"/>
    <w:rsid w:val="00BB5F78"/>
    <w:rsid w:val="00BB6ABE"/>
    <w:rsid w:val="00BB7423"/>
    <w:rsid w:val="00BB7E85"/>
    <w:rsid w:val="00BC0D40"/>
    <w:rsid w:val="00BC108B"/>
    <w:rsid w:val="00BC128D"/>
    <w:rsid w:val="00BC178A"/>
    <w:rsid w:val="00BC1BDD"/>
    <w:rsid w:val="00BC23E9"/>
    <w:rsid w:val="00BC27C6"/>
    <w:rsid w:val="00BC2A98"/>
    <w:rsid w:val="00BC3096"/>
    <w:rsid w:val="00BC3218"/>
    <w:rsid w:val="00BC3587"/>
    <w:rsid w:val="00BC57A9"/>
    <w:rsid w:val="00BC6340"/>
    <w:rsid w:val="00BC656E"/>
    <w:rsid w:val="00BC6E0D"/>
    <w:rsid w:val="00BC7C9A"/>
    <w:rsid w:val="00BD0C9E"/>
    <w:rsid w:val="00BD0DB8"/>
    <w:rsid w:val="00BD1BEE"/>
    <w:rsid w:val="00BD2C07"/>
    <w:rsid w:val="00BD36DB"/>
    <w:rsid w:val="00BD3B94"/>
    <w:rsid w:val="00BD4376"/>
    <w:rsid w:val="00BD463F"/>
    <w:rsid w:val="00BD5710"/>
    <w:rsid w:val="00BD661F"/>
    <w:rsid w:val="00BD6F8E"/>
    <w:rsid w:val="00BD7541"/>
    <w:rsid w:val="00BD77E4"/>
    <w:rsid w:val="00BD7E03"/>
    <w:rsid w:val="00BE11D9"/>
    <w:rsid w:val="00BE2F1E"/>
    <w:rsid w:val="00BE384C"/>
    <w:rsid w:val="00BE4850"/>
    <w:rsid w:val="00BE4B70"/>
    <w:rsid w:val="00BE5944"/>
    <w:rsid w:val="00BE6516"/>
    <w:rsid w:val="00BE6951"/>
    <w:rsid w:val="00BE6A44"/>
    <w:rsid w:val="00BE74D1"/>
    <w:rsid w:val="00BE755C"/>
    <w:rsid w:val="00BF0738"/>
    <w:rsid w:val="00BF095C"/>
    <w:rsid w:val="00BF0AA1"/>
    <w:rsid w:val="00BF1756"/>
    <w:rsid w:val="00BF1C5C"/>
    <w:rsid w:val="00BF2CF2"/>
    <w:rsid w:val="00BF3195"/>
    <w:rsid w:val="00BF3376"/>
    <w:rsid w:val="00BF3739"/>
    <w:rsid w:val="00BF3FFD"/>
    <w:rsid w:val="00BF437F"/>
    <w:rsid w:val="00BF54EB"/>
    <w:rsid w:val="00BF5B58"/>
    <w:rsid w:val="00BF5EB8"/>
    <w:rsid w:val="00BF6865"/>
    <w:rsid w:val="00BF72AE"/>
    <w:rsid w:val="00C005C7"/>
    <w:rsid w:val="00C01DCB"/>
    <w:rsid w:val="00C0296D"/>
    <w:rsid w:val="00C032C0"/>
    <w:rsid w:val="00C03624"/>
    <w:rsid w:val="00C04630"/>
    <w:rsid w:val="00C04ADC"/>
    <w:rsid w:val="00C07812"/>
    <w:rsid w:val="00C11336"/>
    <w:rsid w:val="00C11AD2"/>
    <w:rsid w:val="00C124C9"/>
    <w:rsid w:val="00C12F81"/>
    <w:rsid w:val="00C13153"/>
    <w:rsid w:val="00C1373B"/>
    <w:rsid w:val="00C13D13"/>
    <w:rsid w:val="00C144A9"/>
    <w:rsid w:val="00C14D5F"/>
    <w:rsid w:val="00C159FD"/>
    <w:rsid w:val="00C16462"/>
    <w:rsid w:val="00C16905"/>
    <w:rsid w:val="00C16F95"/>
    <w:rsid w:val="00C1712B"/>
    <w:rsid w:val="00C17186"/>
    <w:rsid w:val="00C2062F"/>
    <w:rsid w:val="00C20884"/>
    <w:rsid w:val="00C20C18"/>
    <w:rsid w:val="00C21D84"/>
    <w:rsid w:val="00C229EC"/>
    <w:rsid w:val="00C234D9"/>
    <w:rsid w:val="00C23F7D"/>
    <w:rsid w:val="00C249F2"/>
    <w:rsid w:val="00C264D4"/>
    <w:rsid w:val="00C266D4"/>
    <w:rsid w:val="00C317DB"/>
    <w:rsid w:val="00C31902"/>
    <w:rsid w:val="00C325F3"/>
    <w:rsid w:val="00C333FA"/>
    <w:rsid w:val="00C334B7"/>
    <w:rsid w:val="00C33DD1"/>
    <w:rsid w:val="00C34C61"/>
    <w:rsid w:val="00C3502B"/>
    <w:rsid w:val="00C3576E"/>
    <w:rsid w:val="00C35B84"/>
    <w:rsid w:val="00C35CCF"/>
    <w:rsid w:val="00C373C9"/>
    <w:rsid w:val="00C37BAC"/>
    <w:rsid w:val="00C37D75"/>
    <w:rsid w:val="00C419EB"/>
    <w:rsid w:val="00C4431B"/>
    <w:rsid w:val="00C4491A"/>
    <w:rsid w:val="00C450E8"/>
    <w:rsid w:val="00C46A6B"/>
    <w:rsid w:val="00C47F3C"/>
    <w:rsid w:val="00C50763"/>
    <w:rsid w:val="00C510B4"/>
    <w:rsid w:val="00C51E9D"/>
    <w:rsid w:val="00C5272A"/>
    <w:rsid w:val="00C52ED1"/>
    <w:rsid w:val="00C53A77"/>
    <w:rsid w:val="00C543C8"/>
    <w:rsid w:val="00C54B3D"/>
    <w:rsid w:val="00C55516"/>
    <w:rsid w:val="00C56B46"/>
    <w:rsid w:val="00C571F1"/>
    <w:rsid w:val="00C5767C"/>
    <w:rsid w:val="00C605F4"/>
    <w:rsid w:val="00C608C8"/>
    <w:rsid w:val="00C609C1"/>
    <w:rsid w:val="00C60D4D"/>
    <w:rsid w:val="00C62024"/>
    <w:rsid w:val="00C62625"/>
    <w:rsid w:val="00C630A2"/>
    <w:rsid w:val="00C630E1"/>
    <w:rsid w:val="00C637FC"/>
    <w:rsid w:val="00C643AB"/>
    <w:rsid w:val="00C65A5A"/>
    <w:rsid w:val="00C65D13"/>
    <w:rsid w:val="00C6676B"/>
    <w:rsid w:val="00C673EF"/>
    <w:rsid w:val="00C678FE"/>
    <w:rsid w:val="00C67A49"/>
    <w:rsid w:val="00C67ABF"/>
    <w:rsid w:val="00C67BD8"/>
    <w:rsid w:val="00C67D7D"/>
    <w:rsid w:val="00C71100"/>
    <w:rsid w:val="00C716F6"/>
    <w:rsid w:val="00C71CA0"/>
    <w:rsid w:val="00C72057"/>
    <w:rsid w:val="00C72B31"/>
    <w:rsid w:val="00C7436D"/>
    <w:rsid w:val="00C74744"/>
    <w:rsid w:val="00C756CB"/>
    <w:rsid w:val="00C760F7"/>
    <w:rsid w:val="00C76848"/>
    <w:rsid w:val="00C76997"/>
    <w:rsid w:val="00C76F24"/>
    <w:rsid w:val="00C771F3"/>
    <w:rsid w:val="00C7729C"/>
    <w:rsid w:val="00C80844"/>
    <w:rsid w:val="00C80A68"/>
    <w:rsid w:val="00C8269F"/>
    <w:rsid w:val="00C826D1"/>
    <w:rsid w:val="00C831D8"/>
    <w:rsid w:val="00C836B7"/>
    <w:rsid w:val="00C83ED7"/>
    <w:rsid w:val="00C8454C"/>
    <w:rsid w:val="00C864C4"/>
    <w:rsid w:val="00C90BD1"/>
    <w:rsid w:val="00C91B1A"/>
    <w:rsid w:val="00C929FA"/>
    <w:rsid w:val="00C92CD4"/>
    <w:rsid w:val="00C93207"/>
    <w:rsid w:val="00C93BAF"/>
    <w:rsid w:val="00C94192"/>
    <w:rsid w:val="00C9421F"/>
    <w:rsid w:val="00C9448C"/>
    <w:rsid w:val="00C954A1"/>
    <w:rsid w:val="00C9615F"/>
    <w:rsid w:val="00C973C2"/>
    <w:rsid w:val="00CA0C50"/>
    <w:rsid w:val="00CA0ED8"/>
    <w:rsid w:val="00CA1775"/>
    <w:rsid w:val="00CA24E3"/>
    <w:rsid w:val="00CA2993"/>
    <w:rsid w:val="00CA60E3"/>
    <w:rsid w:val="00CA620C"/>
    <w:rsid w:val="00CA64D4"/>
    <w:rsid w:val="00CA7911"/>
    <w:rsid w:val="00CA7C6E"/>
    <w:rsid w:val="00CA7D76"/>
    <w:rsid w:val="00CB034A"/>
    <w:rsid w:val="00CB0535"/>
    <w:rsid w:val="00CB067E"/>
    <w:rsid w:val="00CB26C8"/>
    <w:rsid w:val="00CB27C5"/>
    <w:rsid w:val="00CB332E"/>
    <w:rsid w:val="00CB3423"/>
    <w:rsid w:val="00CB4298"/>
    <w:rsid w:val="00CB430A"/>
    <w:rsid w:val="00CB58BA"/>
    <w:rsid w:val="00CB5EAF"/>
    <w:rsid w:val="00CB6554"/>
    <w:rsid w:val="00CC017C"/>
    <w:rsid w:val="00CC0B9D"/>
    <w:rsid w:val="00CC142D"/>
    <w:rsid w:val="00CC1571"/>
    <w:rsid w:val="00CC3198"/>
    <w:rsid w:val="00CC33CF"/>
    <w:rsid w:val="00CC35A4"/>
    <w:rsid w:val="00CC4C63"/>
    <w:rsid w:val="00CC568C"/>
    <w:rsid w:val="00CC62CF"/>
    <w:rsid w:val="00CC701B"/>
    <w:rsid w:val="00CC71C9"/>
    <w:rsid w:val="00CC78ED"/>
    <w:rsid w:val="00CC79BD"/>
    <w:rsid w:val="00CD0A0F"/>
    <w:rsid w:val="00CD22B5"/>
    <w:rsid w:val="00CD2BCD"/>
    <w:rsid w:val="00CD336A"/>
    <w:rsid w:val="00CD5524"/>
    <w:rsid w:val="00CD5D1E"/>
    <w:rsid w:val="00CD5DA4"/>
    <w:rsid w:val="00CD6BAA"/>
    <w:rsid w:val="00CD77F2"/>
    <w:rsid w:val="00CE00F1"/>
    <w:rsid w:val="00CE083B"/>
    <w:rsid w:val="00CE1014"/>
    <w:rsid w:val="00CE11B9"/>
    <w:rsid w:val="00CE14DF"/>
    <w:rsid w:val="00CE1938"/>
    <w:rsid w:val="00CE1C35"/>
    <w:rsid w:val="00CE2795"/>
    <w:rsid w:val="00CE285F"/>
    <w:rsid w:val="00CE306E"/>
    <w:rsid w:val="00CE3864"/>
    <w:rsid w:val="00CE39B0"/>
    <w:rsid w:val="00CE39E4"/>
    <w:rsid w:val="00CE4B16"/>
    <w:rsid w:val="00CE76A7"/>
    <w:rsid w:val="00CE7932"/>
    <w:rsid w:val="00CE7ACE"/>
    <w:rsid w:val="00CF0235"/>
    <w:rsid w:val="00CF0CAE"/>
    <w:rsid w:val="00CF35C8"/>
    <w:rsid w:val="00CF3CBE"/>
    <w:rsid w:val="00CF3E53"/>
    <w:rsid w:val="00CF4550"/>
    <w:rsid w:val="00CF4664"/>
    <w:rsid w:val="00CF545C"/>
    <w:rsid w:val="00CF5B1F"/>
    <w:rsid w:val="00CF6218"/>
    <w:rsid w:val="00CF6286"/>
    <w:rsid w:val="00CF6E92"/>
    <w:rsid w:val="00CF7E01"/>
    <w:rsid w:val="00D00E15"/>
    <w:rsid w:val="00D01D34"/>
    <w:rsid w:val="00D02195"/>
    <w:rsid w:val="00D064BF"/>
    <w:rsid w:val="00D07173"/>
    <w:rsid w:val="00D074BF"/>
    <w:rsid w:val="00D106AD"/>
    <w:rsid w:val="00D12476"/>
    <w:rsid w:val="00D133D4"/>
    <w:rsid w:val="00D13853"/>
    <w:rsid w:val="00D13F23"/>
    <w:rsid w:val="00D14B75"/>
    <w:rsid w:val="00D15E38"/>
    <w:rsid w:val="00D16B17"/>
    <w:rsid w:val="00D17537"/>
    <w:rsid w:val="00D17DF1"/>
    <w:rsid w:val="00D17E75"/>
    <w:rsid w:val="00D2071E"/>
    <w:rsid w:val="00D217A7"/>
    <w:rsid w:val="00D22049"/>
    <w:rsid w:val="00D238DD"/>
    <w:rsid w:val="00D24CA8"/>
    <w:rsid w:val="00D252C2"/>
    <w:rsid w:val="00D261D4"/>
    <w:rsid w:val="00D266D4"/>
    <w:rsid w:val="00D27F3F"/>
    <w:rsid w:val="00D3182F"/>
    <w:rsid w:val="00D31FBA"/>
    <w:rsid w:val="00D3231F"/>
    <w:rsid w:val="00D333C8"/>
    <w:rsid w:val="00D3372E"/>
    <w:rsid w:val="00D34744"/>
    <w:rsid w:val="00D34EDF"/>
    <w:rsid w:val="00D367D7"/>
    <w:rsid w:val="00D36F67"/>
    <w:rsid w:val="00D37874"/>
    <w:rsid w:val="00D37E60"/>
    <w:rsid w:val="00D4025D"/>
    <w:rsid w:val="00D4055E"/>
    <w:rsid w:val="00D418D6"/>
    <w:rsid w:val="00D41C90"/>
    <w:rsid w:val="00D421F4"/>
    <w:rsid w:val="00D42F05"/>
    <w:rsid w:val="00D435B6"/>
    <w:rsid w:val="00D43800"/>
    <w:rsid w:val="00D4398A"/>
    <w:rsid w:val="00D43DFF"/>
    <w:rsid w:val="00D4412A"/>
    <w:rsid w:val="00D4489A"/>
    <w:rsid w:val="00D4542F"/>
    <w:rsid w:val="00D457C3"/>
    <w:rsid w:val="00D464BD"/>
    <w:rsid w:val="00D475E0"/>
    <w:rsid w:val="00D47AF7"/>
    <w:rsid w:val="00D47CD5"/>
    <w:rsid w:val="00D501D1"/>
    <w:rsid w:val="00D511BA"/>
    <w:rsid w:val="00D52E3A"/>
    <w:rsid w:val="00D5324E"/>
    <w:rsid w:val="00D537C0"/>
    <w:rsid w:val="00D54812"/>
    <w:rsid w:val="00D557C3"/>
    <w:rsid w:val="00D55A50"/>
    <w:rsid w:val="00D57622"/>
    <w:rsid w:val="00D60FAB"/>
    <w:rsid w:val="00D6109F"/>
    <w:rsid w:val="00D628FF"/>
    <w:rsid w:val="00D62E24"/>
    <w:rsid w:val="00D63402"/>
    <w:rsid w:val="00D63818"/>
    <w:rsid w:val="00D6407C"/>
    <w:rsid w:val="00D6459C"/>
    <w:rsid w:val="00D66097"/>
    <w:rsid w:val="00D665F5"/>
    <w:rsid w:val="00D67581"/>
    <w:rsid w:val="00D67ACE"/>
    <w:rsid w:val="00D67B2D"/>
    <w:rsid w:val="00D70047"/>
    <w:rsid w:val="00D701C6"/>
    <w:rsid w:val="00D704FD"/>
    <w:rsid w:val="00D70D9C"/>
    <w:rsid w:val="00D70FCE"/>
    <w:rsid w:val="00D71358"/>
    <w:rsid w:val="00D71D7D"/>
    <w:rsid w:val="00D71EC9"/>
    <w:rsid w:val="00D71F43"/>
    <w:rsid w:val="00D7221E"/>
    <w:rsid w:val="00D72700"/>
    <w:rsid w:val="00D72865"/>
    <w:rsid w:val="00D74571"/>
    <w:rsid w:val="00D75948"/>
    <w:rsid w:val="00D76100"/>
    <w:rsid w:val="00D77980"/>
    <w:rsid w:val="00D77E37"/>
    <w:rsid w:val="00D80110"/>
    <w:rsid w:val="00D80EFA"/>
    <w:rsid w:val="00D80F7E"/>
    <w:rsid w:val="00D810B7"/>
    <w:rsid w:val="00D812A6"/>
    <w:rsid w:val="00D8142F"/>
    <w:rsid w:val="00D81590"/>
    <w:rsid w:val="00D816EB"/>
    <w:rsid w:val="00D8177C"/>
    <w:rsid w:val="00D843D9"/>
    <w:rsid w:val="00D8496B"/>
    <w:rsid w:val="00D852CD"/>
    <w:rsid w:val="00D858D3"/>
    <w:rsid w:val="00D85E54"/>
    <w:rsid w:val="00D86531"/>
    <w:rsid w:val="00D86656"/>
    <w:rsid w:val="00D86917"/>
    <w:rsid w:val="00D86AE3"/>
    <w:rsid w:val="00D87177"/>
    <w:rsid w:val="00D9087D"/>
    <w:rsid w:val="00D90A46"/>
    <w:rsid w:val="00D91A51"/>
    <w:rsid w:val="00D92062"/>
    <w:rsid w:val="00D964FD"/>
    <w:rsid w:val="00D97463"/>
    <w:rsid w:val="00DA0089"/>
    <w:rsid w:val="00DA00E2"/>
    <w:rsid w:val="00DA0458"/>
    <w:rsid w:val="00DA1B97"/>
    <w:rsid w:val="00DA22CC"/>
    <w:rsid w:val="00DA3FBB"/>
    <w:rsid w:val="00DA447F"/>
    <w:rsid w:val="00DA5602"/>
    <w:rsid w:val="00DA5BB3"/>
    <w:rsid w:val="00DA5FF8"/>
    <w:rsid w:val="00DA70B1"/>
    <w:rsid w:val="00DA725E"/>
    <w:rsid w:val="00DA73F9"/>
    <w:rsid w:val="00DA7C7E"/>
    <w:rsid w:val="00DB01B4"/>
    <w:rsid w:val="00DB0727"/>
    <w:rsid w:val="00DB1B48"/>
    <w:rsid w:val="00DB1F78"/>
    <w:rsid w:val="00DB3365"/>
    <w:rsid w:val="00DB33F1"/>
    <w:rsid w:val="00DB3549"/>
    <w:rsid w:val="00DB399F"/>
    <w:rsid w:val="00DB3E78"/>
    <w:rsid w:val="00DB5F92"/>
    <w:rsid w:val="00DB60DC"/>
    <w:rsid w:val="00DB6476"/>
    <w:rsid w:val="00DB6504"/>
    <w:rsid w:val="00DB6B84"/>
    <w:rsid w:val="00DB6EED"/>
    <w:rsid w:val="00DB7010"/>
    <w:rsid w:val="00DB774D"/>
    <w:rsid w:val="00DB7CFE"/>
    <w:rsid w:val="00DB7DC7"/>
    <w:rsid w:val="00DB7DDE"/>
    <w:rsid w:val="00DC1068"/>
    <w:rsid w:val="00DC14C6"/>
    <w:rsid w:val="00DC1C44"/>
    <w:rsid w:val="00DC2C0E"/>
    <w:rsid w:val="00DC2C4C"/>
    <w:rsid w:val="00DC3B64"/>
    <w:rsid w:val="00DC3D69"/>
    <w:rsid w:val="00DC4882"/>
    <w:rsid w:val="00DC4F6B"/>
    <w:rsid w:val="00DC5350"/>
    <w:rsid w:val="00DC6287"/>
    <w:rsid w:val="00DC6793"/>
    <w:rsid w:val="00DC74BF"/>
    <w:rsid w:val="00DD0270"/>
    <w:rsid w:val="00DD032F"/>
    <w:rsid w:val="00DD07C0"/>
    <w:rsid w:val="00DD0C97"/>
    <w:rsid w:val="00DD2ED2"/>
    <w:rsid w:val="00DD3816"/>
    <w:rsid w:val="00DD39AC"/>
    <w:rsid w:val="00DD3B43"/>
    <w:rsid w:val="00DD3DDA"/>
    <w:rsid w:val="00DD4389"/>
    <w:rsid w:val="00DD5068"/>
    <w:rsid w:val="00DD636B"/>
    <w:rsid w:val="00DD6C30"/>
    <w:rsid w:val="00DD6E40"/>
    <w:rsid w:val="00DD7BC5"/>
    <w:rsid w:val="00DE0A62"/>
    <w:rsid w:val="00DE0CBB"/>
    <w:rsid w:val="00DE43FD"/>
    <w:rsid w:val="00DE453C"/>
    <w:rsid w:val="00DE54AD"/>
    <w:rsid w:val="00DF1AFA"/>
    <w:rsid w:val="00DF2E15"/>
    <w:rsid w:val="00DF65A5"/>
    <w:rsid w:val="00DF6993"/>
    <w:rsid w:val="00DF6B60"/>
    <w:rsid w:val="00DF6DD2"/>
    <w:rsid w:val="00DF71C6"/>
    <w:rsid w:val="00DF746F"/>
    <w:rsid w:val="00E0062B"/>
    <w:rsid w:val="00E009C5"/>
    <w:rsid w:val="00E00C55"/>
    <w:rsid w:val="00E01449"/>
    <w:rsid w:val="00E01479"/>
    <w:rsid w:val="00E01A88"/>
    <w:rsid w:val="00E01BAC"/>
    <w:rsid w:val="00E023F8"/>
    <w:rsid w:val="00E04B18"/>
    <w:rsid w:val="00E073CE"/>
    <w:rsid w:val="00E07F1B"/>
    <w:rsid w:val="00E07F4B"/>
    <w:rsid w:val="00E10ED5"/>
    <w:rsid w:val="00E12353"/>
    <w:rsid w:val="00E123F4"/>
    <w:rsid w:val="00E12FEF"/>
    <w:rsid w:val="00E135B0"/>
    <w:rsid w:val="00E14DAC"/>
    <w:rsid w:val="00E15420"/>
    <w:rsid w:val="00E15442"/>
    <w:rsid w:val="00E154DA"/>
    <w:rsid w:val="00E15BA7"/>
    <w:rsid w:val="00E16173"/>
    <w:rsid w:val="00E169CA"/>
    <w:rsid w:val="00E16C86"/>
    <w:rsid w:val="00E16DC0"/>
    <w:rsid w:val="00E16EC8"/>
    <w:rsid w:val="00E17CAC"/>
    <w:rsid w:val="00E20E04"/>
    <w:rsid w:val="00E21C86"/>
    <w:rsid w:val="00E221E4"/>
    <w:rsid w:val="00E23361"/>
    <w:rsid w:val="00E24345"/>
    <w:rsid w:val="00E2549C"/>
    <w:rsid w:val="00E25D62"/>
    <w:rsid w:val="00E26219"/>
    <w:rsid w:val="00E26966"/>
    <w:rsid w:val="00E26CCF"/>
    <w:rsid w:val="00E2752D"/>
    <w:rsid w:val="00E3089C"/>
    <w:rsid w:val="00E310D5"/>
    <w:rsid w:val="00E31B83"/>
    <w:rsid w:val="00E32162"/>
    <w:rsid w:val="00E321A9"/>
    <w:rsid w:val="00E3230B"/>
    <w:rsid w:val="00E32AD8"/>
    <w:rsid w:val="00E346E9"/>
    <w:rsid w:val="00E34928"/>
    <w:rsid w:val="00E352E7"/>
    <w:rsid w:val="00E36B35"/>
    <w:rsid w:val="00E37ECF"/>
    <w:rsid w:val="00E4045A"/>
    <w:rsid w:val="00E40694"/>
    <w:rsid w:val="00E40D7D"/>
    <w:rsid w:val="00E415F7"/>
    <w:rsid w:val="00E42290"/>
    <w:rsid w:val="00E42BB8"/>
    <w:rsid w:val="00E42C8E"/>
    <w:rsid w:val="00E433C6"/>
    <w:rsid w:val="00E4354F"/>
    <w:rsid w:val="00E43E36"/>
    <w:rsid w:val="00E43FCB"/>
    <w:rsid w:val="00E44AA8"/>
    <w:rsid w:val="00E44BA8"/>
    <w:rsid w:val="00E453D7"/>
    <w:rsid w:val="00E456A0"/>
    <w:rsid w:val="00E45E43"/>
    <w:rsid w:val="00E46434"/>
    <w:rsid w:val="00E46D50"/>
    <w:rsid w:val="00E46F8B"/>
    <w:rsid w:val="00E47548"/>
    <w:rsid w:val="00E50F54"/>
    <w:rsid w:val="00E515C3"/>
    <w:rsid w:val="00E51B8C"/>
    <w:rsid w:val="00E530C5"/>
    <w:rsid w:val="00E53614"/>
    <w:rsid w:val="00E5439C"/>
    <w:rsid w:val="00E55820"/>
    <w:rsid w:val="00E55A6C"/>
    <w:rsid w:val="00E56363"/>
    <w:rsid w:val="00E57805"/>
    <w:rsid w:val="00E60720"/>
    <w:rsid w:val="00E61319"/>
    <w:rsid w:val="00E61533"/>
    <w:rsid w:val="00E640B6"/>
    <w:rsid w:val="00E64125"/>
    <w:rsid w:val="00E6438D"/>
    <w:rsid w:val="00E65BB6"/>
    <w:rsid w:val="00E66BD1"/>
    <w:rsid w:val="00E66D2C"/>
    <w:rsid w:val="00E671BA"/>
    <w:rsid w:val="00E6777B"/>
    <w:rsid w:val="00E70D69"/>
    <w:rsid w:val="00E70F9E"/>
    <w:rsid w:val="00E7121F"/>
    <w:rsid w:val="00E71312"/>
    <w:rsid w:val="00E71320"/>
    <w:rsid w:val="00E719F4"/>
    <w:rsid w:val="00E7218C"/>
    <w:rsid w:val="00E7236E"/>
    <w:rsid w:val="00E72DB3"/>
    <w:rsid w:val="00E73A76"/>
    <w:rsid w:val="00E742CE"/>
    <w:rsid w:val="00E745AC"/>
    <w:rsid w:val="00E7530E"/>
    <w:rsid w:val="00E76077"/>
    <w:rsid w:val="00E76DE6"/>
    <w:rsid w:val="00E76E10"/>
    <w:rsid w:val="00E774B4"/>
    <w:rsid w:val="00E8048C"/>
    <w:rsid w:val="00E8066A"/>
    <w:rsid w:val="00E80E79"/>
    <w:rsid w:val="00E81EE4"/>
    <w:rsid w:val="00E8227E"/>
    <w:rsid w:val="00E823F6"/>
    <w:rsid w:val="00E829DA"/>
    <w:rsid w:val="00E83CD8"/>
    <w:rsid w:val="00E8510D"/>
    <w:rsid w:val="00E85281"/>
    <w:rsid w:val="00E85BDF"/>
    <w:rsid w:val="00E85E84"/>
    <w:rsid w:val="00E86AE3"/>
    <w:rsid w:val="00E8775C"/>
    <w:rsid w:val="00E87A53"/>
    <w:rsid w:val="00E906B2"/>
    <w:rsid w:val="00E912BE"/>
    <w:rsid w:val="00E91823"/>
    <w:rsid w:val="00E9192E"/>
    <w:rsid w:val="00E91E32"/>
    <w:rsid w:val="00E9268B"/>
    <w:rsid w:val="00E92B55"/>
    <w:rsid w:val="00E92D30"/>
    <w:rsid w:val="00E930D4"/>
    <w:rsid w:val="00E93716"/>
    <w:rsid w:val="00E93FCF"/>
    <w:rsid w:val="00E940BD"/>
    <w:rsid w:val="00E94A7A"/>
    <w:rsid w:val="00E95197"/>
    <w:rsid w:val="00E9630A"/>
    <w:rsid w:val="00E96BA3"/>
    <w:rsid w:val="00E9779A"/>
    <w:rsid w:val="00EA07A4"/>
    <w:rsid w:val="00EA0943"/>
    <w:rsid w:val="00EA0E4B"/>
    <w:rsid w:val="00EA44C7"/>
    <w:rsid w:val="00EA4C5C"/>
    <w:rsid w:val="00EA551B"/>
    <w:rsid w:val="00EA55BA"/>
    <w:rsid w:val="00EA5C64"/>
    <w:rsid w:val="00EA628B"/>
    <w:rsid w:val="00EA79D2"/>
    <w:rsid w:val="00EA7BAE"/>
    <w:rsid w:val="00EA7D6B"/>
    <w:rsid w:val="00EB00B2"/>
    <w:rsid w:val="00EB44B4"/>
    <w:rsid w:val="00EB47A2"/>
    <w:rsid w:val="00EB4C76"/>
    <w:rsid w:val="00EB6D89"/>
    <w:rsid w:val="00EB6EF1"/>
    <w:rsid w:val="00EB75AD"/>
    <w:rsid w:val="00EB7964"/>
    <w:rsid w:val="00EB7AB7"/>
    <w:rsid w:val="00EB7C84"/>
    <w:rsid w:val="00EC2723"/>
    <w:rsid w:val="00EC2D5A"/>
    <w:rsid w:val="00EC2DF5"/>
    <w:rsid w:val="00EC3E2C"/>
    <w:rsid w:val="00EC483A"/>
    <w:rsid w:val="00EC4D99"/>
    <w:rsid w:val="00EC554D"/>
    <w:rsid w:val="00EC5600"/>
    <w:rsid w:val="00EC5AAA"/>
    <w:rsid w:val="00EC5CE2"/>
    <w:rsid w:val="00EC66FF"/>
    <w:rsid w:val="00EC6AD2"/>
    <w:rsid w:val="00EC6AD9"/>
    <w:rsid w:val="00EC6C5D"/>
    <w:rsid w:val="00EC6FDA"/>
    <w:rsid w:val="00EC742C"/>
    <w:rsid w:val="00EC7DA0"/>
    <w:rsid w:val="00ED1CB2"/>
    <w:rsid w:val="00ED2070"/>
    <w:rsid w:val="00ED3781"/>
    <w:rsid w:val="00ED450F"/>
    <w:rsid w:val="00ED488B"/>
    <w:rsid w:val="00ED4EBE"/>
    <w:rsid w:val="00ED6024"/>
    <w:rsid w:val="00ED6EC6"/>
    <w:rsid w:val="00EE2143"/>
    <w:rsid w:val="00EE28F6"/>
    <w:rsid w:val="00EE3337"/>
    <w:rsid w:val="00EE3638"/>
    <w:rsid w:val="00EE382C"/>
    <w:rsid w:val="00EE46BF"/>
    <w:rsid w:val="00EE4C65"/>
    <w:rsid w:val="00EE58E6"/>
    <w:rsid w:val="00EE5EFF"/>
    <w:rsid w:val="00EE620E"/>
    <w:rsid w:val="00EE6743"/>
    <w:rsid w:val="00EE6AE5"/>
    <w:rsid w:val="00EE762F"/>
    <w:rsid w:val="00EE7A64"/>
    <w:rsid w:val="00EF013D"/>
    <w:rsid w:val="00EF08C3"/>
    <w:rsid w:val="00EF1B99"/>
    <w:rsid w:val="00EF1E84"/>
    <w:rsid w:val="00EF27E2"/>
    <w:rsid w:val="00EF2A49"/>
    <w:rsid w:val="00EF34A5"/>
    <w:rsid w:val="00EF563D"/>
    <w:rsid w:val="00EF65EE"/>
    <w:rsid w:val="00EF71BC"/>
    <w:rsid w:val="00EF75F9"/>
    <w:rsid w:val="00EF7B76"/>
    <w:rsid w:val="00EF7FA8"/>
    <w:rsid w:val="00F00A3F"/>
    <w:rsid w:val="00F0186F"/>
    <w:rsid w:val="00F01A4A"/>
    <w:rsid w:val="00F0210C"/>
    <w:rsid w:val="00F027D0"/>
    <w:rsid w:val="00F028ED"/>
    <w:rsid w:val="00F02F3E"/>
    <w:rsid w:val="00F031CC"/>
    <w:rsid w:val="00F0376B"/>
    <w:rsid w:val="00F03DF2"/>
    <w:rsid w:val="00F04223"/>
    <w:rsid w:val="00F04935"/>
    <w:rsid w:val="00F04C5D"/>
    <w:rsid w:val="00F04D01"/>
    <w:rsid w:val="00F0550F"/>
    <w:rsid w:val="00F0603C"/>
    <w:rsid w:val="00F06C05"/>
    <w:rsid w:val="00F06C1E"/>
    <w:rsid w:val="00F06D8F"/>
    <w:rsid w:val="00F07B48"/>
    <w:rsid w:val="00F1090C"/>
    <w:rsid w:val="00F11123"/>
    <w:rsid w:val="00F11A78"/>
    <w:rsid w:val="00F11B44"/>
    <w:rsid w:val="00F120B4"/>
    <w:rsid w:val="00F125E2"/>
    <w:rsid w:val="00F1264D"/>
    <w:rsid w:val="00F12753"/>
    <w:rsid w:val="00F14B13"/>
    <w:rsid w:val="00F153FB"/>
    <w:rsid w:val="00F16C25"/>
    <w:rsid w:val="00F17044"/>
    <w:rsid w:val="00F17765"/>
    <w:rsid w:val="00F17D1A"/>
    <w:rsid w:val="00F20448"/>
    <w:rsid w:val="00F2045B"/>
    <w:rsid w:val="00F20CC6"/>
    <w:rsid w:val="00F20ECF"/>
    <w:rsid w:val="00F219C1"/>
    <w:rsid w:val="00F22226"/>
    <w:rsid w:val="00F22E35"/>
    <w:rsid w:val="00F23104"/>
    <w:rsid w:val="00F2449F"/>
    <w:rsid w:val="00F24563"/>
    <w:rsid w:val="00F26332"/>
    <w:rsid w:val="00F2683B"/>
    <w:rsid w:val="00F27847"/>
    <w:rsid w:val="00F27866"/>
    <w:rsid w:val="00F279E8"/>
    <w:rsid w:val="00F30846"/>
    <w:rsid w:val="00F308C9"/>
    <w:rsid w:val="00F32487"/>
    <w:rsid w:val="00F326A8"/>
    <w:rsid w:val="00F32B25"/>
    <w:rsid w:val="00F337F0"/>
    <w:rsid w:val="00F33C67"/>
    <w:rsid w:val="00F33FB1"/>
    <w:rsid w:val="00F3421E"/>
    <w:rsid w:val="00F34787"/>
    <w:rsid w:val="00F353FB"/>
    <w:rsid w:val="00F35659"/>
    <w:rsid w:val="00F35C35"/>
    <w:rsid w:val="00F36230"/>
    <w:rsid w:val="00F36573"/>
    <w:rsid w:val="00F36ADA"/>
    <w:rsid w:val="00F36FE2"/>
    <w:rsid w:val="00F37FF9"/>
    <w:rsid w:val="00F4033E"/>
    <w:rsid w:val="00F4118A"/>
    <w:rsid w:val="00F416F6"/>
    <w:rsid w:val="00F447D5"/>
    <w:rsid w:val="00F44ED9"/>
    <w:rsid w:val="00F45518"/>
    <w:rsid w:val="00F4657E"/>
    <w:rsid w:val="00F46AE9"/>
    <w:rsid w:val="00F46BE9"/>
    <w:rsid w:val="00F4704E"/>
    <w:rsid w:val="00F500EC"/>
    <w:rsid w:val="00F51388"/>
    <w:rsid w:val="00F51E04"/>
    <w:rsid w:val="00F51EC7"/>
    <w:rsid w:val="00F522E7"/>
    <w:rsid w:val="00F5230F"/>
    <w:rsid w:val="00F52715"/>
    <w:rsid w:val="00F52FFD"/>
    <w:rsid w:val="00F530F3"/>
    <w:rsid w:val="00F53359"/>
    <w:rsid w:val="00F55779"/>
    <w:rsid w:val="00F560FC"/>
    <w:rsid w:val="00F56FBA"/>
    <w:rsid w:val="00F579C2"/>
    <w:rsid w:val="00F57B7D"/>
    <w:rsid w:val="00F57CE8"/>
    <w:rsid w:val="00F57E4C"/>
    <w:rsid w:val="00F605CF"/>
    <w:rsid w:val="00F60CDB"/>
    <w:rsid w:val="00F60D50"/>
    <w:rsid w:val="00F610D0"/>
    <w:rsid w:val="00F610DF"/>
    <w:rsid w:val="00F618CC"/>
    <w:rsid w:val="00F61CEC"/>
    <w:rsid w:val="00F61F1D"/>
    <w:rsid w:val="00F63D60"/>
    <w:rsid w:val="00F64AF3"/>
    <w:rsid w:val="00F659E5"/>
    <w:rsid w:val="00F66D7A"/>
    <w:rsid w:val="00F66F4C"/>
    <w:rsid w:val="00F670CB"/>
    <w:rsid w:val="00F67B2B"/>
    <w:rsid w:val="00F71265"/>
    <w:rsid w:val="00F715E2"/>
    <w:rsid w:val="00F71773"/>
    <w:rsid w:val="00F717F2"/>
    <w:rsid w:val="00F725E7"/>
    <w:rsid w:val="00F73AB2"/>
    <w:rsid w:val="00F74029"/>
    <w:rsid w:val="00F7451E"/>
    <w:rsid w:val="00F74640"/>
    <w:rsid w:val="00F74797"/>
    <w:rsid w:val="00F755D6"/>
    <w:rsid w:val="00F75788"/>
    <w:rsid w:val="00F7698C"/>
    <w:rsid w:val="00F769C3"/>
    <w:rsid w:val="00F80660"/>
    <w:rsid w:val="00F80E8B"/>
    <w:rsid w:val="00F81F82"/>
    <w:rsid w:val="00F826F8"/>
    <w:rsid w:val="00F85895"/>
    <w:rsid w:val="00F85D94"/>
    <w:rsid w:val="00F86CEB"/>
    <w:rsid w:val="00F87539"/>
    <w:rsid w:val="00F87C6B"/>
    <w:rsid w:val="00F9087D"/>
    <w:rsid w:val="00F90DDB"/>
    <w:rsid w:val="00F917AA"/>
    <w:rsid w:val="00F91B35"/>
    <w:rsid w:val="00F9204E"/>
    <w:rsid w:val="00F9347E"/>
    <w:rsid w:val="00F939BF"/>
    <w:rsid w:val="00F9467C"/>
    <w:rsid w:val="00F95D01"/>
    <w:rsid w:val="00F96008"/>
    <w:rsid w:val="00F962EC"/>
    <w:rsid w:val="00F965AB"/>
    <w:rsid w:val="00F96B9C"/>
    <w:rsid w:val="00F970DB"/>
    <w:rsid w:val="00F97DA5"/>
    <w:rsid w:val="00FA0C39"/>
    <w:rsid w:val="00FA137E"/>
    <w:rsid w:val="00FA1ED7"/>
    <w:rsid w:val="00FA2798"/>
    <w:rsid w:val="00FA3F3E"/>
    <w:rsid w:val="00FA4EB5"/>
    <w:rsid w:val="00FA5E03"/>
    <w:rsid w:val="00FA60A9"/>
    <w:rsid w:val="00FA6426"/>
    <w:rsid w:val="00FA6E67"/>
    <w:rsid w:val="00FA7B8D"/>
    <w:rsid w:val="00FA7E5B"/>
    <w:rsid w:val="00FB1770"/>
    <w:rsid w:val="00FB1F60"/>
    <w:rsid w:val="00FB2670"/>
    <w:rsid w:val="00FB2762"/>
    <w:rsid w:val="00FB2E6E"/>
    <w:rsid w:val="00FB499F"/>
    <w:rsid w:val="00FB4EDE"/>
    <w:rsid w:val="00FB533D"/>
    <w:rsid w:val="00FB5867"/>
    <w:rsid w:val="00FB5D5D"/>
    <w:rsid w:val="00FB6725"/>
    <w:rsid w:val="00FC0E68"/>
    <w:rsid w:val="00FC19EA"/>
    <w:rsid w:val="00FC22E3"/>
    <w:rsid w:val="00FC26F9"/>
    <w:rsid w:val="00FC273E"/>
    <w:rsid w:val="00FC27BE"/>
    <w:rsid w:val="00FC3689"/>
    <w:rsid w:val="00FC4A64"/>
    <w:rsid w:val="00FC5085"/>
    <w:rsid w:val="00FC6603"/>
    <w:rsid w:val="00FC6610"/>
    <w:rsid w:val="00FD086A"/>
    <w:rsid w:val="00FD0E54"/>
    <w:rsid w:val="00FD10CF"/>
    <w:rsid w:val="00FD1128"/>
    <w:rsid w:val="00FD13F2"/>
    <w:rsid w:val="00FD183A"/>
    <w:rsid w:val="00FD2F31"/>
    <w:rsid w:val="00FD3D4B"/>
    <w:rsid w:val="00FD5EBA"/>
    <w:rsid w:val="00FD6B81"/>
    <w:rsid w:val="00FD6C0A"/>
    <w:rsid w:val="00FD70E7"/>
    <w:rsid w:val="00FE1414"/>
    <w:rsid w:val="00FE164C"/>
    <w:rsid w:val="00FE23F4"/>
    <w:rsid w:val="00FE26FF"/>
    <w:rsid w:val="00FE27C0"/>
    <w:rsid w:val="00FE5411"/>
    <w:rsid w:val="00FE57AE"/>
    <w:rsid w:val="00FE5F5E"/>
    <w:rsid w:val="00FE6089"/>
    <w:rsid w:val="00FE64D6"/>
    <w:rsid w:val="00FE6C06"/>
    <w:rsid w:val="00FE6D4A"/>
    <w:rsid w:val="00FE7262"/>
    <w:rsid w:val="00FE7717"/>
    <w:rsid w:val="00FE7728"/>
    <w:rsid w:val="00FE78FB"/>
    <w:rsid w:val="00FF04CD"/>
    <w:rsid w:val="00FF0FED"/>
    <w:rsid w:val="00FF1284"/>
    <w:rsid w:val="00FF1AD5"/>
    <w:rsid w:val="00FF1F53"/>
    <w:rsid w:val="00FF4952"/>
    <w:rsid w:val="00FF657C"/>
    <w:rsid w:val="00FF6D96"/>
    <w:rsid w:val="00FF786C"/>
    <w:rsid w:val="00FF7BA8"/>
    <w:rsid w:val="1E491865"/>
    <w:rsid w:val="5E4E2B8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colormru v:ext="edit" colors="#a1bf36,#d0cfc5"/>
    </o:shapedefaults>
    <o:shapelayout v:ext="edit">
      <o:idmap v:ext="edit" data="2"/>
    </o:shapelayout>
  </w:shapeDefaults>
  <w:decimalSymbol w:val=","/>
  <w:listSeparator w:val=";"/>
  <w14:docId w14:val="77F0B90D"/>
  <w15:chartTrackingRefBased/>
  <w15:docId w15:val="{31EA5837-3319-4BB3-B80E-55F93B72A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2"/>
    <w:lsdException w:name="index 2" w:uiPriority="2"/>
    <w:lsdException w:name="index 3" w:uiPriority="2"/>
    <w:lsdException w:name="index 4" w:uiPriority="2"/>
    <w:lsdException w:name="index 5" w:uiPriority="2"/>
    <w:lsdException w:name="index 6" w:uiPriority="2"/>
    <w:lsdException w:name="index 7" w:uiPriority="2"/>
    <w:lsdException w:name="index 8" w:uiPriority="2"/>
    <w:lsdException w:name="index 9" w:uiPriority="2"/>
    <w:lsdException w:name="toc 1" w:uiPriority="39"/>
    <w:lsdException w:name="toc 2" w:uiPriority="39"/>
    <w:lsdException w:name="toc 3" w:uiPriority="39"/>
    <w:lsdException w:name="toc 7" w:uiPriority="39"/>
    <w:lsdException w:name="toc 8" w:uiPriority="39"/>
    <w:lsdException w:name="annotation text" w:uiPriority="2"/>
    <w:lsdException w:name="header" w:uiPriority="99"/>
    <w:lsdException w:name="footer" w:uiPriority="99"/>
    <w:lsdException w:name="index heading" w:uiPriority="2"/>
    <w:lsdException w:name="caption" w:uiPriority="99" w:qFormat="1"/>
    <w:lsdException w:name="table of figures" w:semiHidden="1" w:uiPriority="2" w:unhideWhenUsed="1"/>
    <w:lsdException w:name="annotation reference" w:uiPriority="2"/>
    <w:lsdException w:name="table of authorities" w:semiHidden="1" w:uiPriority="2" w:unhideWhenUsed="1"/>
    <w:lsdException w:name="macro" w:uiPriority="2"/>
    <w:lsdException w:name="toa heading" w:uiPriority="1"/>
    <w:lsdException w:name="Title" w:qFormat="1"/>
    <w:lsdException w:name="Body Text" w:uiPriority="99" w:qFormat="1"/>
    <w:lsdException w:name="Subtitle" w:qFormat="1"/>
    <w:lsdException w:name="Hyperlink" w:uiPriority="99"/>
    <w:lsdException w:name="Strong" w:qFormat="1"/>
    <w:lsdException w:name="Emphasis" w:uiPriority="20" w:qFormat="1"/>
    <w:lsdException w:name="HTML Preformatted" w:uiPriority="99"/>
    <w:lsdException w:name="HTML Variable" w:semiHidden="1" w:unhideWhenUsed="1"/>
    <w:lsdException w:name="Normal Table" w:semiHidden="1" w:unhideWhenUsed="1"/>
    <w:lsdException w:name="annotation subject" w:uiPriority="2"/>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2"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4A223D"/>
    <w:pPr>
      <w:spacing w:before="120"/>
      <w:jc w:val="both"/>
    </w:pPr>
    <w:rPr>
      <w:rFonts w:ascii="Calibri" w:hAnsi="Calibri"/>
      <w:sz w:val="24"/>
      <w:szCs w:val="24"/>
      <w:lang w:eastAsia="da-DK"/>
    </w:rPr>
  </w:style>
  <w:style w:type="paragraph" w:styleId="Pealkiri1">
    <w:name w:val="heading 1"/>
    <w:basedOn w:val="Normaallaad"/>
    <w:next w:val="Kehatekst"/>
    <w:uiPriority w:val="1"/>
    <w:qFormat/>
    <w:rsid w:val="00B66A6F"/>
    <w:pPr>
      <w:keepNext/>
      <w:pageBreakBefore/>
      <w:numPr>
        <w:numId w:val="17"/>
      </w:numPr>
      <w:spacing w:after="240"/>
      <w:outlineLvl w:val="0"/>
    </w:pPr>
    <w:rPr>
      <w:rFonts w:cs="Arial"/>
      <w:b/>
      <w:bCs/>
      <w:color w:val="C00000"/>
      <w:sz w:val="32"/>
      <w:szCs w:val="32"/>
    </w:rPr>
  </w:style>
  <w:style w:type="paragraph" w:styleId="Pealkiri2">
    <w:name w:val="heading 2"/>
    <w:basedOn w:val="Normaallaad"/>
    <w:next w:val="Kehatekst"/>
    <w:uiPriority w:val="1"/>
    <w:qFormat/>
    <w:rsid w:val="00B66A6F"/>
    <w:pPr>
      <w:keepNext/>
      <w:numPr>
        <w:ilvl w:val="1"/>
        <w:numId w:val="17"/>
      </w:numPr>
      <w:spacing w:before="240" w:after="120"/>
      <w:outlineLvl w:val="1"/>
    </w:pPr>
    <w:rPr>
      <w:rFonts w:cs="Arial"/>
      <w:b/>
      <w:bCs/>
      <w:iCs/>
      <w:color w:val="C00000"/>
      <w:sz w:val="28"/>
      <w:szCs w:val="28"/>
    </w:rPr>
  </w:style>
  <w:style w:type="paragraph" w:styleId="Pealkiri3">
    <w:name w:val="heading 3"/>
    <w:basedOn w:val="Normaallaad"/>
    <w:next w:val="Kehatekst"/>
    <w:uiPriority w:val="1"/>
    <w:qFormat/>
    <w:rsid w:val="00EC7DA0"/>
    <w:pPr>
      <w:keepNext/>
      <w:numPr>
        <w:ilvl w:val="2"/>
        <w:numId w:val="17"/>
      </w:numPr>
      <w:spacing w:before="360" w:after="180"/>
      <w:outlineLvl w:val="2"/>
    </w:pPr>
    <w:rPr>
      <w:rFonts w:ascii="Cambria" w:hAnsi="Cambria" w:cs="Arial"/>
      <w:b/>
      <w:bCs/>
      <w:szCs w:val="26"/>
    </w:rPr>
  </w:style>
  <w:style w:type="paragraph" w:styleId="Pealkiri4">
    <w:name w:val="heading 4"/>
    <w:basedOn w:val="Normaallaad"/>
    <w:next w:val="Normaallaad"/>
    <w:uiPriority w:val="1"/>
    <w:unhideWhenUsed/>
    <w:rsid w:val="005D4B6E"/>
    <w:pPr>
      <w:keepNext/>
      <w:numPr>
        <w:ilvl w:val="3"/>
        <w:numId w:val="17"/>
      </w:numPr>
      <w:spacing w:before="240" w:after="120"/>
      <w:outlineLvl w:val="3"/>
    </w:pPr>
    <w:rPr>
      <w:b/>
      <w:bCs/>
      <w:szCs w:val="28"/>
    </w:rPr>
  </w:style>
  <w:style w:type="paragraph" w:styleId="Pealkiri5">
    <w:name w:val="heading 5"/>
    <w:basedOn w:val="Normaallaad"/>
    <w:next w:val="Normaallaad"/>
    <w:uiPriority w:val="1"/>
    <w:semiHidden/>
    <w:unhideWhenUsed/>
    <w:qFormat/>
    <w:rsid w:val="00095EC9"/>
    <w:pPr>
      <w:numPr>
        <w:ilvl w:val="4"/>
        <w:numId w:val="17"/>
      </w:numPr>
      <w:outlineLvl w:val="4"/>
    </w:pPr>
    <w:rPr>
      <w:b/>
      <w:bCs/>
      <w:iCs/>
      <w:szCs w:val="26"/>
    </w:rPr>
  </w:style>
  <w:style w:type="paragraph" w:styleId="Pealkiri6">
    <w:name w:val="heading 6"/>
    <w:basedOn w:val="Normaallaad"/>
    <w:next w:val="Normaallaad"/>
    <w:uiPriority w:val="1"/>
    <w:semiHidden/>
    <w:unhideWhenUsed/>
    <w:qFormat/>
    <w:rsid w:val="00095EC9"/>
    <w:pPr>
      <w:numPr>
        <w:ilvl w:val="5"/>
        <w:numId w:val="17"/>
      </w:numPr>
      <w:outlineLvl w:val="5"/>
    </w:pPr>
    <w:rPr>
      <w:b/>
      <w:bCs/>
      <w:szCs w:val="22"/>
    </w:rPr>
  </w:style>
  <w:style w:type="paragraph" w:styleId="Pealkiri7">
    <w:name w:val="heading 7"/>
    <w:basedOn w:val="Normaallaad"/>
    <w:next w:val="Normaallaad"/>
    <w:uiPriority w:val="1"/>
    <w:semiHidden/>
    <w:unhideWhenUsed/>
    <w:qFormat/>
    <w:rsid w:val="00095EC9"/>
    <w:pPr>
      <w:numPr>
        <w:ilvl w:val="6"/>
        <w:numId w:val="17"/>
      </w:numPr>
      <w:outlineLvl w:val="6"/>
    </w:pPr>
    <w:rPr>
      <w:b/>
    </w:rPr>
  </w:style>
  <w:style w:type="paragraph" w:styleId="Pealkiri8">
    <w:name w:val="heading 8"/>
    <w:basedOn w:val="Normaallaad"/>
    <w:next w:val="Normaallaad"/>
    <w:uiPriority w:val="1"/>
    <w:semiHidden/>
    <w:unhideWhenUsed/>
    <w:qFormat/>
    <w:rsid w:val="00095EC9"/>
    <w:pPr>
      <w:numPr>
        <w:ilvl w:val="7"/>
        <w:numId w:val="17"/>
      </w:numPr>
      <w:outlineLvl w:val="7"/>
    </w:pPr>
    <w:rPr>
      <w:b/>
      <w:iCs/>
    </w:rPr>
  </w:style>
  <w:style w:type="paragraph" w:styleId="Pealkiri9">
    <w:name w:val="heading 9"/>
    <w:basedOn w:val="Normaallaad"/>
    <w:next w:val="Normaallaad"/>
    <w:uiPriority w:val="1"/>
    <w:semiHidden/>
    <w:unhideWhenUsed/>
    <w:qFormat/>
    <w:rsid w:val="00095EC9"/>
    <w:pPr>
      <w:numPr>
        <w:ilvl w:val="8"/>
        <w:numId w:val="17"/>
      </w:numPr>
      <w:outlineLvl w:val="8"/>
    </w:pPr>
    <w:rPr>
      <w:rFonts w:cs="Arial"/>
      <w:b/>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ealdis">
    <w:name w:val="caption"/>
    <w:basedOn w:val="Normaallaad"/>
    <w:next w:val="Normaallaad"/>
    <w:uiPriority w:val="99"/>
    <w:qFormat/>
    <w:rsid w:val="009F1FCA"/>
    <w:pPr>
      <w:spacing w:before="60" w:after="120"/>
    </w:pPr>
    <w:rPr>
      <w:b/>
      <w:bCs/>
      <w:szCs w:val="20"/>
    </w:rPr>
  </w:style>
  <w:style w:type="character" w:styleId="Lpumrkuseviide">
    <w:name w:val="endnote reference"/>
    <w:uiPriority w:val="2"/>
    <w:semiHidden/>
    <w:unhideWhenUsed/>
    <w:rsid w:val="00FD6B81"/>
    <w:rPr>
      <w:rFonts w:ascii="Verdana" w:hAnsi="Verdana"/>
      <w:sz w:val="12"/>
      <w:vertAlign w:val="superscript"/>
    </w:rPr>
  </w:style>
  <w:style w:type="paragraph" w:styleId="Lpumrkusetekst">
    <w:name w:val="endnote text"/>
    <w:basedOn w:val="Normaallaad"/>
    <w:uiPriority w:val="2"/>
    <w:semiHidden/>
    <w:unhideWhenUsed/>
    <w:rsid w:val="00FD6B81"/>
    <w:pPr>
      <w:spacing w:line="210" w:lineRule="atLeast"/>
    </w:pPr>
    <w:rPr>
      <w:sz w:val="12"/>
      <w:szCs w:val="20"/>
    </w:rPr>
  </w:style>
  <w:style w:type="character" w:styleId="Allmrkuseviide">
    <w:name w:val="footnote reference"/>
    <w:uiPriority w:val="2"/>
    <w:semiHidden/>
    <w:unhideWhenUsed/>
    <w:rsid w:val="00FD6B81"/>
    <w:rPr>
      <w:rFonts w:ascii="Verdana" w:hAnsi="Verdana"/>
      <w:sz w:val="12"/>
      <w:vertAlign w:val="superscript"/>
    </w:rPr>
  </w:style>
  <w:style w:type="paragraph" w:styleId="Allmrkusetekst">
    <w:name w:val="footnote text"/>
    <w:basedOn w:val="Normaallaad"/>
    <w:link w:val="AllmrkusetekstMrk"/>
    <w:uiPriority w:val="2"/>
    <w:semiHidden/>
    <w:unhideWhenUsed/>
    <w:rsid w:val="00FD6B81"/>
    <w:pPr>
      <w:spacing w:line="210" w:lineRule="atLeast"/>
    </w:pPr>
    <w:rPr>
      <w:sz w:val="12"/>
      <w:szCs w:val="20"/>
    </w:rPr>
  </w:style>
  <w:style w:type="character" w:styleId="HTML-lhend">
    <w:name w:val="HTML Acronym"/>
    <w:basedOn w:val="Liguvaikefont"/>
    <w:uiPriority w:val="2"/>
    <w:semiHidden/>
    <w:rsid w:val="00FD6B81"/>
  </w:style>
  <w:style w:type="paragraph" w:styleId="HTML-aadress">
    <w:name w:val="HTML Address"/>
    <w:basedOn w:val="Normaallaad"/>
    <w:uiPriority w:val="2"/>
    <w:semiHidden/>
    <w:rsid w:val="00FD6B81"/>
    <w:rPr>
      <w:i/>
      <w:iCs/>
    </w:rPr>
  </w:style>
  <w:style w:type="character" w:styleId="HTML-tsitaat">
    <w:name w:val="HTML Cite"/>
    <w:uiPriority w:val="2"/>
    <w:semiHidden/>
    <w:rsid w:val="00FD6B81"/>
    <w:rPr>
      <w:i/>
      <w:iCs/>
    </w:rPr>
  </w:style>
  <w:style w:type="character" w:styleId="HTML-kood">
    <w:name w:val="HTML Code"/>
    <w:uiPriority w:val="2"/>
    <w:semiHidden/>
    <w:rsid w:val="00FD6B81"/>
    <w:rPr>
      <w:rFonts w:ascii="Courier New" w:hAnsi="Courier New" w:cs="Courier New"/>
      <w:sz w:val="20"/>
      <w:szCs w:val="20"/>
    </w:rPr>
  </w:style>
  <w:style w:type="character" w:styleId="HTML-definitsioon">
    <w:name w:val="HTML Definition"/>
    <w:uiPriority w:val="2"/>
    <w:semiHidden/>
    <w:rsid w:val="00FD6B81"/>
    <w:rPr>
      <w:i/>
      <w:iCs/>
    </w:rPr>
  </w:style>
  <w:style w:type="character" w:styleId="HTML-klaviatuur">
    <w:name w:val="HTML Keyboard"/>
    <w:uiPriority w:val="2"/>
    <w:semiHidden/>
    <w:rsid w:val="00FD6B81"/>
    <w:rPr>
      <w:rFonts w:ascii="Courier New" w:hAnsi="Courier New" w:cs="Courier New"/>
      <w:sz w:val="20"/>
      <w:szCs w:val="20"/>
    </w:rPr>
  </w:style>
  <w:style w:type="paragraph" w:styleId="HTML-eelvormindatud">
    <w:name w:val="HTML Preformatted"/>
    <w:basedOn w:val="Normaallaad"/>
    <w:link w:val="HTML-eelvormindatudMrk"/>
    <w:uiPriority w:val="99"/>
    <w:semiHidden/>
    <w:rsid w:val="00FD6B81"/>
    <w:rPr>
      <w:rFonts w:ascii="Courier New" w:hAnsi="Courier New"/>
      <w:sz w:val="20"/>
      <w:szCs w:val="20"/>
    </w:rPr>
  </w:style>
  <w:style w:type="character" w:styleId="HTML-nidis">
    <w:name w:val="HTML Sample"/>
    <w:uiPriority w:val="2"/>
    <w:semiHidden/>
    <w:rsid w:val="00FD6B81"/>
    <w:rPr>
      <w:rFonts w:ascii="Courier New" w:hAnsi="Courier New" w:cs="Courier New"/>
    </w:rPr>
  </w:style>
  <w:style w:type="character" w:styleId="HTML-sisestaja">
    <w:name w:val="HTML Typewriter"/>
    <w:uiPriority w:val="2"/>
    <w:semiHidden/>
    <w:rsid w:val="00FD6B81"/>
    <w:rPr>
      <w:rFonts w:ascii="Courier New" w:hAnsi="Courier New" w:cs="Courier New"/>
      <w:sz w:val="20"/>
      <w:szCs w:val="20"/>
    </w:rPr>
  </w:style>
  <w:style w:type="character" w:styleId="HTML-proportsionaalne">
    <w:name w:val="HTML Variable"/>
    <w:uiPriority w:val="2"/>
    <w:semiHidden/>
    <w:rsid w:val="00FD6B81"/>
    <w:rPr>
      <w:i/>
      <w:iCs/>
    </w:rPr>
  </w:style>
  <w:style w:type="character" w:styleId="Reanumber">
    <w:name w:val="line number"/>
    <w:basedOn w:val="Liguvaikefont"/>
    <w:uiPriority w:val="2"/>
    <w:semiHidden/>
    <w:rsid w:val="00FD6B81"/>
  </w:style>
  <w:style w:type="paragraph" w:styleId="Loend">
    <w:name w:val="List"/>
    <w:basedOn w:val="Normaallaad"/>
    <w:uiPriority w:val="2"/>
    <w:semiHidden/>
    <w:rsid w:val="00FD6B81"/>
    <w:pPr>
      <w:ind w:left="283" w:hanging="283"/>
    </w:pPr>
  </w:style>
  <w:style w:type="paragraph" w:styleId="Loend2">
    <w:name w:val="List 2"/>
    <w:basedOn w:val="Normaallaad"/>
    <w:uiPriority w:val="2"/>
    <w:semiHidden/>
    <w:rsid w:val="00FD6B81"/>
    <w:pPr>
      <w:ind w:left="566" w:hanging="283"/>
    </w:pPr>
  </w:style>
  <w:style w:type="paragraph" w:styleId="Loend3">
    <w:name w:val="List 3"/>
    <w:basedOn w:val="Normaallaad"/>
    <w:uiPriority w:val="2"/>
    <w:semiHidden/>
    <w:rsid w:val="00FD6B81"/>
    <w:pPr>
      <w:ind w:left="849" w:hanging="283"/>
    </w:pPr>
  </w:style>
  <w:style w:type="paragraph" w:styleId="Loend4">
    <w:name w:val="List 4"/>
    <w:basedOn w:val="Normaallaad"/>
    <w:uiPriority w:val="2"/>
    <w:semiHidden/>
    <w:rsid w:val="00FD6B81"/>
    <w:pPr>
      <w:ind w:left="1132" w:hanging="283"/>
    </w:pPr>
  </w:style>
  <w:style w:type="paragraph" w:styleId="Loend5">
    <w:name w:val="List 5"/>
    <w:basedOn w:val="Normaallaad"/>
    <w:uiPriority w:val="2"/>
    <w:semiHidden/>
    <w:rsid w:val="00FD6B81"/>
    <w:pPr>
      <w:ind w:left="1415" w:hanging="283"/>
    </w:pPr>
  </w:style>
  <w:style w:type="paragraph" w:styleId="Loenditpp">
    <w:name w:val="List Bullet"/>
    <w:basedOn w:val="Normaallaad"/>
    <w:uiPriority w:val="2"/>
    <w:semiHidden/>
    <w:rsid w:val="00FD6B81"/>
    <w:pPr>
      <w:numPr>
        <w:numId w:val="1"/>
      </w:numPr>
    </w:pPr>
  </w:style>
  <w:style w:type="paragraph" w:styleId="Loenditpp2">
    <w:name w:val="List Bullet 2"/>
    <w:basedOn w:val="Normaallaad"/>
    <w:uiPriority w:val="2"/>
    <w:semiHidden/>
    <w:unhideWhenUsed/>
    <w:rsid w:val="00FD6B81"/>
    <w:pPr>
      <w:numPr>
        <w:numId w:val="2"/>
      </w:numPr>
    </w:pPr>
  </w:style>
  <w:style w:type="paragraph" w:styleId="Loenditpp3">
    <w:name w:val="List Bullet 3"/>
    <w:basedOn w:val="Normaallaad"/>
    <w:uiPriority w:val="2"/>
    <w:semiHidden/>
    <w:rsid w:val="00FD6B81"/>
    <w:pPr>
      <w:numPr>
        <w:numId w:val="3"/>
      </w:numPr>
    </w:pPr>
  </w:style>
  <w:style w:type="paragraph" w:styleId="Loenditpp4">
    <w:name w:val="List Bullet 4"/>
    <w:basedOn w:val="Normaallaad"/>
    <w:uiPriority w:val="2"/>
    <w:semiHidden/>
    <w:rsid w:val="00FD6B81"/>
    <w:pPr>
      <w:numPr>
        <w:numId w:val="4"/>
      </w:numPr>
    </w:pPr>
  </w:style>
  <w:style w:type="paragraph" w:styleId="Loenditpp5">
    <w:name w:val="List Bullet 5"/>
    <w:basedOn w:val="Normaallaad"/>
    <w:uiPriority w:val="2"/>
    <w:semiHidden/>
    <w:rsid w:val="00FD6B81"/>
    <w:pPr>
      <w:numPr>
        <w:numId w:val="5"/>
      </w:numPr>
    </w:pPr>
  </w:style>
  <w:style w:type="paragraph" w:styleId="Loendijtk">
    <w:name w:val="List Continue"/>
    <w:basedOn w:val="Normaallaad"/>
    <w:uiPriority w:val="2"/>
    <w:semiHidden/>
    <w:rsid w:val="00FD6B81"/>
    <w:pPr>
      <w:spacing w:after="120"/>
      <w:ind w:left="283"/>
    </w:pPr>
  </w:style>
  <w:style w:type="paragraph" w:styleId="Loendijtk2">
    <w:name w:val="List Continue 2"/>
    <w:basedOn w:val="Normaallaad"/>
    <w:uiPriority w:val="2"/>
    <w:semiHidden/>
    <w:rsid w:val="00FD6B81"/>
    <w:pPr>
      <w:spacing w:after="120"/>
      <w:ind w:left="566"/>
    </w:pPr>
  </w:style>
  <w:style w:type="paragraph" w:styleId="Loendijtk3">
    <w:name w:val="List Continue 3"/>
    <w:basedOn w:val="Normaallaad"/>
    <w:uiPriority w:val="2"/>
    <w:semiHidden/>
    <w:rsid w:val="00FD6B81"/>
    <w:pPr>
      <w:spacing w:after="120"/>
      <w:ind w:left="849"/>
    </w:pPr>
  </w:style>
  <w:style w:type="paragraph" w:styleId="Loendijtk4">
    <w:name w:val="List Continue 4"/>
    <w:basedOn w:val="Normaallaad"/>
    <w:uiPriority w:val="2"/>
    <w:semiHidden/>
    <w:rsid w:val="00FD6B81"/>
    <w:pPr>
      <w:spacing w:after="120"/>
      <w:ind w:left="1132"/>
    </w:pPr>
  </w:style>
  <w:style w:type="paragraph" w:styleId="Loendijtk5">
    <w:name w:val="List Continue 5"/>
    <w:basedOn w:val="Normaallaad"/>
    <w:uiPriority w:val="2"/>
    <w:semiHidden/>
    <w:rsid w:val="00FD6B81"/>
    <w:pPr>
      <w:spacing w:after="120"/>
      <w:ind w:left="1415"/>
    </w:pPr>
  </w:style>
  <w:style w:type="paragraph" w:styleId="Loendinumber">
    <w:name w:val="List Number"/>
    <w:basedOn w:val="Normaallaad"/>
    <w:uiPriority w:val="2"/>
    <w:semiHidden/>
    <w:unhideWhenUsed/>
    <w:rsid w:val="00FD6B81"/>
    <w:pPr>
      <w:numPr>
        <w:numId w:val="6"/>
      </w:numPr>
    </w:pPr>
  </w:style>
  <w:style w:type="paragraph" w:styleId="Loendinumber2">
    <w:name w:val="List Number 2"/>
    <w:basedOn w:val="Normaallaad"/>
    <w:uiPriority w:val="2"/>
    <w:semiHidden/>
    <w:rsid w:val="00FD6B81"/>
    <w:pPr>
      <w:numPr>
        <w:numId w:val="7"/>
      </w:numPr>
    </w:pPr>
  </w:style>
  <w:style w:type="paragraph" w:styleId="Loendinumber3">
    <w:name w:val="List Number 3"/>
    <w:basedOn w:val="Normaallaad"/>
    <w:uiPriority w:val="2"/>
    <w:semiHidden/>
    <w:rsid w:val="00FD6B81"/>
    <w:pPr>
      <w:numPr>
        <w:numId w:val="8"/>
      </w:numPr>
    </w:pPr>
  </w:style>
  <w:style w:type="paragraph" w:styleId="Loendinumber4">
    <w:name w:val="List Number 4"/>
    <w:basedOn w:val="Normaallaad"/>
    <w:uiPriority w:val="2"/>
    <w:semiHidden/>
    <w:rsid w:val="00FD6B81"/>
    <w:pPr>
      <w:numPr>
        <w:numId w:val="9"/>
      </w:numPr>
    </w:pPr>
  </w:style>
  <w:style w:type="paragraph" w:styleId="Loendinumber5">
    <w:name w:val="List Number 5"/>
    <w:basedOn w:val="Normaallaad"/>
    <w:uiPriority w:val="2"/>
    <w:semiHidden/>
    <w:rsid w:val="00FD6B81"/>
    <w:pPr>
      <w:numPr>
        <w:numId w:val="10"/>
      </w:numPr>
    </w:pPr>
  </w:style>
  <w:style w:type="paragraph" w:styleId="Snumipis">
    <w:name w:val="Message Header"/>
    <w:basedOn w:val="Normaallaad"/>
    <w:uiPriority w:val="2"/>
    <w:semiHidden/>
    <w:rsid w:val="00FD6B8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allaadveeb">
    <w:name w:val="Normal (Web)"/>
    <w:basedOn w:val="Normaallaad"/>
    <w:uiPriority w:val="2"/>
    <w:semiHidden/>
    <w:rsid w:val="00FD6B81"/>
  </w:style>
  <w:style w:type="paragraph" w:styleId="Normaaltaane">
    <w:name w:val="Normal Indent"/>
    <w:basedOn w:val="Normaallaad"/>
    <w:uiPriority w:val="2"/>
    <w:semiHidden/>
    <w:rsid w:val="00FD6B81"/>
    <w:pPr>
      <w:ind w:left="1304"/>
    </w:pPr>
  </w:style>
  <w:style w:type="paragraph" w:styleId="Mrkmepealkiri">
    <w:name w:val="Note Heading"/>
    <w:basedOn w:val="Normaallaad"/>
    <w:next w:val="Normaallaad"/>
    <w:uiPriority w:val="2"/>
    <w:semiHidden/>
    <w:rsid w:val="00FD6B81"/>
  </w:style>
  <w:style w:type="paragraph" w:styleId="Lihttekst">
    <w:name w:val="Plain Text"/>
    <w:basedOn w:val="Normaallaad"/>
    <w:uiPriority w:val="2"/>
    <w:semiHidden/>
    <w:rsid w:val="00FD6B81"/>
    <w:rPr>
      <w:rFonts w:ascii="Courier New" w:hAnsi="Courier New" w:cs="Courier New"/>
      <w:sz w:val="20"/>
      <w:szCs w:val="20"/>
    </w:rPr>
  </w:style>
  <w:style w:type="paragraph" w:styleId="Tervitus">
    <w:name w:val="Salutation"/>
    <w:basedOn w:val="Normaallaad"/>
    <w:next w:val="Normaallaad"/>
    <w:uiPriority w:val="2"/>
    <w:semiHidden/>
    <w:rsid w:val="00FD6B81"/>
  </w:style>
  <w:style w:type="paragraph" w:styleId="Allkiri">
    <w:name w:val="Signature"/>
    <w:basedOn w:val="Normaallaad"/>
    <w:uiPriority w:val="2"/>
    <w:semiHidden/>
    <w:rsid w:val="00FD6B81"/>
    <w:pPr>
      <w:ind w:left="4252"/>
    </w:pPr>
  </w:style>
  <w:style w:type="character" w:styleId="Tugev">
    <w:name w:val="Strong"/>
    <w:uiPriority w:val="2"/>
    <w:semiHidden/>
    <w:unhideWhenUsed/>
    <w:qFormat/>
    <w:rsid w:val="00FD6B81"/>
    <w:rPr>
      <w:b/>
      <w:bCs/>
    </w:rPr>
  </w:style>
  <w:style w:type="paragraph" w:styleId="Alapealkiri">
    <w:name w:val="Subtitle"/>
    <w:basedOn w:val="Normaallaad"/>
    <w:uiPriority w:val="2"/>
    <w:semiHidden/>
    <w:unhideWhenUsed/>
    <w:qFormat/>
    <w:rsid w:val="00FD6B81"/>
    <w:pPr>
      <w:spacing w:after="60"/>
      <w:jc w:val="center"/>
      <w:outlineLvl w:val="1"/>
    </w:pPr>
    <w:rPr>
      <w:rFonts w:ascii="Arial" w:hAnsi="Arial" w:cs="Arial"/>
    </w:rPr>
  </w:style>
  <w:style w:type="table" w:customStyle="1" w:styleId="Ruumilinetabel1">
    <w:name w:val="Ruumiline tabel 1"/>
    <w:basedOn w:val="Normaaltabel"/>
    <w:semiHidden/>
    <w:rsid w:val="00FD6B81"/>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uumilinetabel2">
    <w:name w:val="Ruumiline tabel 2"/>
    <w:basedOn w:val="Normaaltabel"/>
    <w:semiHidden/>
    <w:rsid w:val="00FD6B81"/>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Ruumilinetabel3">
    <w:name w:val="Ruumiline tabel 3"/>
    <w:basedOn w:val="Normaaltabel"/>
    <w:semiHidden/>
    <w:rsid w:val="00FD6B81"/>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1">
    <w:name w:val="Table Classic 1"/>
    <w:basedOn w:val="Normaaltabe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kalinetabel2">
    <w:name w:val="Table Classic 2"/>
    <w:basedOn w:val="Normaaltabel"/>
    <w:semiHidden/>
    <w:rsid w:val="00FD6B81"/>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kalinetabel3">
    <w:name w:val="Table Classic 3"/>
    <w:basedOn w:val="Normaaltabel"/>
    <w:semiHidden/>
    <w:rsid w:val="00FD6B81"/>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kalinetabel4">
    <w:name w:val="Table Classic 4"/>
    <w:basedOn w:val="Normaaltabel"/>
    <w:semiHidden/>
    <w:rsid w:val="00FD6B81"/>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Vrvilinetabel1">
    <w:name w:val="Table Colorful 1"/>
    <w:basedOn w:val="Normaaltabel"/>
    <w:semiHidden/>
    <w:rsid w:val="00FD6B81"/>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Vrvilinetabel2">
    <w:name w:val="Table Colorful 2"/>
    <w:basedOn w:val="Normaaltabel"/>
    <w:semiHidden/>
    <w:rsid w:val="00FD6B81"/>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Vrvilinetabel3">
    <w:name w:val="Table Colorful 3"/>
    <w:basedOn w:val="Normaaltabel"/>
    <w:semiHidden/>
    <w:rsid w:val="00FD6B81"/>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eergtabel1">
    <w:name w:val="Table Columns 1"/>
    <w:basedOn w:val="Normaaltabel"/>
    <w:semiHidden/>
    <w:rsid w:val="00FD6B81"/>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2">
    <w:name w:val="Table Columns 2"/>
    <w:basedOn w:val="Normaaltabel"/>
    <w:semiHidden/>
    <w:rsid w:val="00FD6B81"/>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ergtabel3">
    <w:name w:val="Table Columns 3"/>
    <w:basedOn w:val="Normaaltabel"/>
    <w:semiHidden/>
    <w:rsid w:val="00FD6B81"/>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Veergtabel4">
    <w:name w:val="Table Columns 4"/>
    <w:basedOn w:val="Normaaltabel"/>
    <w:semiHidden/>
    <w:rsid w:val="00FD6B81"/>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Veergtabel5">
    <w:name w:val="Table Columns 5"/>
    <w:basedOn w:val="Normaaltabel"/>
    <w:semiHidden/>
    <w:rsid w:val="00FD6B81"/>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napevanetabel">
    <w:name w:val="Table Contemporary"/>
    <w:basedOn w:val="Normaaltabel"/>
    <w:semiHidden/>
    <w:rsid w:val="00FD6B81"/>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etabel">
    <w:name w:val="Table Elegant"/>
    <w:basedOn w:val="Normaaltabel"/>
    <w:semiHidden/>
    <w:rsid w:val="00FD6B81"/>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Kontuurtabel">
    <w:name w:val="Table Grid"/>
    <w:basedOn w:val="Normaaltabel"/>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ontuurtabel1">
    <w:name w:val="Table Grid 1"/>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Kontuurtabel2">
    <w:name w:val="Kontuurtabel 2"/>
    <w:basedOn w:val="Normaaltabel"/>
    <w:semiHidden/>
    <w:rsid w:val="00FD6B81"/>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Kontuurtabel3">
    <w:name w:val="Kontuurtabel 3"/>
    <w:basedOn w:val="Normaaltabel"/>
    <w:semiHidden/>
    <w:rsid w:val="00FD6B81"/>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Kontuurtabel4">
    <w:name w:val="Kontuurtabel 4"/>
    <w:basedOn w:val="Normaaltabel"/>
    <w:semiHidden/>
    <w:rsid w:val="00FD6B81"/>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Kontuurtabel5">
    <w:name w:val="Table Grid 5"/>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6">
    <w:name w:val="Table Grid 6"/>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7">
    <w:name w:val="Table Grid 7"/>
    <w:basedOn w:val="Normaaltabel"/>
    <w:semiHidden/>
    <w:rsid w:val="00FD6B81"/>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Kontuurtabel8">
    <w:name w:val="Table Grid 8"/>
    <w:basedOn w:val="Normaaltabel"/>
    <w:semiHidden/>
    <w:rsid w:val="00FD6B81"/>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oendtabel1">
    <w:name w:val="Table List 1"/>
    <w:basedOn w:val="Normaaltabel"/>
    <w:semiHidden/>
    <w:rsid w:val="00FD6B81"/>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2">
    <w:name w:val="Table List 2"/>
    <w:basedOn w:val="Normaaltabel"/>
    <w:semiHidden/>
    <w:rsid w:val="00FD6B81"/>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oendtabel3">
    <w:name w:val="Table List 3"/>
    <w:basedOn w:val="Normaaltabel"/>
    <w:semiHidden/>
    <w:rsid w:val="00FD6B81"/>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oendtabel4">
    <w:name w:val="Table List 4"/>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oendtabel5">
    <w:name w:val="Table List 5"/>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oendtabel6">
    <w:name w:val="Table List 6"/>
    <w:basedOn w:val="Normaaltabe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oendtabel7">
    <w:name w:val="Table List 7"/>
    <w:basedOn w:val="Normaaltabel"/>
    <w:semiHidden/>
    <w:rsid w:val="00FD6B81"/>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oendtabel8">
    <w:name w:val="Table List 8"/>
    <w:basedOn w:val="Normaaltabel"/>
    <w:semiHidden/>
    <w:rsid w:val="00FD6B81"/>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aalnetabel">
    <w:name w:val="Table Professional"/>
    <w:basedOn w:val="Normaaltabel"/>
    <w:semiHidden/>
    <w:rsid w:val="00FD6B81"/>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httabel1">
    <w:name w:val="Lihttabel 1"/>
    <w:basedOn w:val="Normaaltabel"/>
    <w:semiHidden/>
    <w:rsid w:val="00FD6B81"/>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httabel2">
    <w:name w:val="Lihttabel 2"/>
    <w:basedOn w:val="Normaaltabel"/>
    <w:semiHidden/>
    <w:rsid w:val="00FD6B81"/>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Lihttabel3">
    <w:name w:val="Lihttabel 3"/>
    <w:basedOn w:val="Normaaltabel"/>
    <w:semiHidden/>
    <w:rsid w:val="00FD6B81"/>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eentabel1">
    <w:name w:val="Table Subtle 1"/>
    <w:basedOn w:val="Normaaltabel"/>
    <w:semiHidden/>
    <w:rsid w:val="00FD6B81"/>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eentabel2">
    <w:name w:val="Table Subtle 2"/>
    <w:basedOn w:val="Normaaltabel"/>
    <w:semiHidden/>
    <w:rsid w:val="00FD6B81"/>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ikujundus">
    <w:name w:val="Table Theme"/>
    <w:basedOn w:val="Normaaltabel"/>
    <w:semiHidden/>
    <w:rsid w:val="00FD6B81"/>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ebitabel1">
    <w:name w:val="Table Web 1"/>
    <w:basedOn w:val="Normaaltabel"/>
    <w:semiHidden/>
    <w:rsid w:val="00FD6B81"/>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2">
    <w:name w:val="Table Web 2"/>
    <w:basedOn w:val="Normaaltabel"/>
    <w:semiHidden/>
    <w:rsid w:val="00FD6B81"/>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Veebitabel3">
    <w:name w:val="Table Web 3"/>
    <w:basedOn w:val="Normaaltabel"/>
    <w:semiHidden/>
    <w:rsid w:val="00FD6B81"/>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itel">
    <w:name w:val="Tiitel"/>
    <w:basedOn w:val="Normaallaad"/>
    <w:uiPriority w:val="2"/>
    <w:semiHidden/>
    <w:unhideWhenUsed/>
    <w:qFormat/>
    <w:rsid w:val="00FD6B81"/>
    <w:pPr>
      <w:spacing w:before="240" w:after="60"/>
      <w:jc w:val="center"/>
      <w:outlineLvl w:val="0"/>
    </w:pPr>
    <w:rPr>
      <w:rFonts w:ascii="Arial" w:hAnsi="Arial" w:cs="Arial"/>
      <w:b/>
      <w:bCs/>
      <w:kern w:val="28"/>
      <w:sz w:val="32"/>
      <w:szCs w:val="32"/>
    </w:rPr>
  </w:style>
  <w:style w:type="paragraph" w:styleId="SK1">
    <w:name w:val="toc 1"/>
    <w:basedOn w:val="Normaallaad"/>
    <w:next w:val="Normaallaad"/>
    <w:uiPriority w:val="39"/>
    <w:rsid w:val="000B6321"/>
    <w:pPr>
      <w:spacing w:before="240" w:after="120"/>
      <w:jc w:val="left"/>
    </w:pPr>
    <w:rPr>
      <w:b/>
      <w:bCs/>
      <w:sz w:val="20"/>
      <w:szCs w:val="20"/>
    </w:rPr>
  </w:style>
  <w:style w:type="paragraph" w:styleId="SK2">
    <w:name w:val="toc 2"/>
    <w:basedOn w:val="Normaallaad"/>
    <w:next w:val="Normaallaad"/>
    <w:uiPriority w:val="39"/>
    <w:rsid w:val="000B6321"/>
    <w:pPr>
      <w:ind w:left="240"/>
      <w:jc w:val="left"/>
    </w:pPr>
    <w:rPr>
      <w:i/>
      <w:iCs/>
      <w:sz w:val="20"/>
      <w:szCs w:val="20"/>
    </w:rPr>
  </w:style>
  <w:style w:type="paragraph" w:styleId="SK3">
    <w:name w:val="toc 3"/>
    <w:basedOn w:val="Normaallaad"/>
    <w:next w:val="Normaallaad"/>
    <w:autoRedefine/>
    <w:uiPriority w:val="39"/>
    <w:rsid w:val="000B6321"/>
    <w:pPr>
      <w:spacing w:before="0"/>
      <w:ind w:left="480"/>
      <w:jc w:val="left"/>
    </w:pPr>
    <w:rPr>
      <w:sz w:val="20"/>
      <w:szCs w:val="20"/>
    </w:rPr>
  </w:style>
  <w:style w:type="paragraph" w:styleId="SK4">
    <w:name w:val="toc 4"/>
    <w:basedOn w:val="Normaallaad"/>
    <w:next w:val="Normaallaad"/>
    <w:link w:val="SK4Mrk"/>
    <w:rsid w:val="00024055"/>
    <w:pPr>
      <w:spacing w:before="0"/>
      <w:ind w:left="720"/>
      <w:jc w:val="left"/>
    </w:pPr>
    <w:rPr>
      <w:sz w:val="20"/>
      <w:szCs w:val="20"/>
    </w:rPr>
  </w:style>
  <w:style w:type="paragraph" w:styleId="SK5">
    <w:name w:val="toc 5"/>
    <w:basedOn w:val="Normaallaad"/>
    <w:next w:val="Normaallaad"/>
    <w:rsid w:val="00734664"/>
    <w:pPr>
      <w:spacing w:before="0"/>
      <w:ind w:left="960"/>
      <w:jc w:val="left"/>
    </w:pPr>
    <w:rPr>
      <w:sz w:val="20"/>
      <w:szCs w:val="20"/>
    </w:rPr>
  </w:style>
  <w:style w:type="numbering" w:styleId="111111">
    <w:name w:val="Outline List 2"/>
    <w:basedOn w:val="Loendita"/>
    <w:semiHidden/>
    <w:rsid w:val="00FD6B81"/>
    <w:pPr>
      <w:numPr>
        <w:numId w:val="11"/>
      </w:numPr>
    </w:pPr>
  </w:style>
  <w:style w:type="numbering" w:styleId="1ai">
    <w:name w:val="Outline List 1"/>
    <w:basedOn w:val="Loendita"/>
    <w:semiHidden/>
    <w:rsid w:val="00FD6B81"/>
    <w:pPr>
      <w:numPr>
        <w:numId w:val="12"/>
      </w:numPr>
    </w:pPr>
  </w:style>
  <w:style w:type="numbering" w:styleId="Artikkeljaotis">
    <w:name w:val="Outline List 3"/>
    <w:basedOn w:val="Loendita"/>
    <w:semiHidden/>
    <w:rsid w:val="00FD6B81"/>
    <w:pPr>
      <w:numPr>
        <w:numId w:val="13"/>
      </w:numPr>
    </w:pPr>
  </w:style>
  <w:style w:type="paragraph" w:styleId="Plokktekst">
    <w:name w:val="Block Text"/>
    <w:basedOn w:val="Normaallaad"/>
    <w:uiPriority w:val="2"/>
    <w:semiHidden/>
    <w:rsid w:val="00FD6B81"/>
    <w:pPr>
      <w:spacing w:after="120"/>
      <w:ind w:left="1440" w:right="1440"/>
    </w:pPr>
  </w:style>
  <w:style w:type="paragraph" w:styleId="Kehatekst">
    <w:name w:val="Body Text"/>
    <w:basedOn w:val="Normaallaad"/>
    <w:link w:val="KehatekstMrk"/>
    <w:uiPriority w:val="99"/>
    <w:qFormat/>
    <w:rsid w:val="00FD6B81"/>
    <w:pPr>
      <w:spacing w:after="120"/>
    </w:pPr>
  </w:style>
  <w:style w:type="paragraph" w:styleId="Kehatekst2">
    <w:name w:val="Body Text 2"/>
    <w:basedOn w:val="Normaallaad"/>
    <w:uiPriority w:val="2"/>
    <w:semiHidden/>
    <w:rsid w:val="00FD6B81"/>
    <w:pPr>
      <w:spacing w:after="120" w:line="480" w:lineRule="auto"/>
    </w:pPr>
  </w:style>
  <w:style w:type="paragraph" w:styleId="Kehatekst3">
    <w:name w:val="Body Text 3"/>
    <w:basedOn w:val="Normaallaad"/>
    <w:uiPriority w:val="2"/>
    <w:semiHidden/>
    <w:rsid w:val="00FD6B81"/>
    <w:pPr>
      <w:spacing w:after="120"/>
    </w:pPr>
    <w:rPr>
      <w:sz w:val="16"/>
      <w:szCs w:val="16"/>
    </w:rPr>
  </w:style>
  <w:style w:type="paragraph" w:styleId="Esireataandegakehatekst">
    <w:name w:val="Body Text First Indent"/>
    <w:basedOn w:val="Kehatekst"/>
    <w:uiPriority w:val="2"/>
    <w:semiHidden/>
    <w:rsid w:val="00FD6B81"/>
    <w:pPr>
      <w:ind w:firstLine="210"/>
    </w:pPr>
  </w:style>
  <w:style w:type="paragraph" w:styleId="Taandegakehatekst">
    <w:name w:val="Body Text Indent"/>
    <w:basedOn w:val="Normaallaad"/>
    <w:uiPriority w:val="2"/>
    <w:semiHidden/>
    <w:rsid w:val="00FD6B81"/>
    <w:pPr>
      <w:spacing w:after="120"/>
      <w:ind w:left="283"/>
    </w:pPr>
  </w:style>
  <w:style w:type="paragraph" w:styleId="Esireataandegakehatekst2">
    <w:name w:val="Body Text First Indent 2"/>
    <w:basedOn w:val="Taandegakehatekst"/>
    <w:uiPriority w:val="2"/>
    <w:semiHidden/>
    <w:rsid w:val="00FD6B81"/>
    <w:pPr>
      <w:ind w:firstLine="210"/>
    </w:pPr>
  </w:style>
  <w:style w:type="paragraph" w:styleId="Taandegakehatekst2">
    <w:name w:val="Body Text Indent 2"/>
    <w:basedOn w:val="Normaallaad"/>
    <w:uiPriority w:val="2"/>
    <w:semiHidden/>
    <w:rsid w:val="00FD6B81"/>
    <w:pPr>
      <w:spacing w:after="120" w:line="480" w:lineRule="auto"/>
      <w:ind w:left="283"/>
    </w:pPr>
  </w:style>
  <w:style w:type="paragraph" w:styleId="Taandegakehatekst3">
    <w:name w:val="Body Text Indent 3"/>
    <w:basedOn w:val="Normaallaad"/>
    <w:uiPriority w:val="2"/>
    <w:semiHidden/>
    <w:rsid w:val="00FD6B81"/>
    <w:pPr>
      <w:spacing w:after="120"/>
      <w:ind w:left="283"/>
    </w:pPr>
    <w:rPr>
      <w:sz w:val="16"/>
      <w:szCs w:val="16"/>
    </w:rPr>
  </w:style>
  <w:style w:type="paragraph" w:styleId="Lpetus">
    <w:name w:val="Closing"/>
    <w:basedOn w:val="Normaallaad"/>
    <w:uiPriority w:val="2"/>
    <w:semiHidden/>
    <w:rsid w:val="00FD6B81"/>
    <w:pPr>
      <w:ind w:left="4252"/>
    </w:pPr>
  </w:style>
  <w:style w:type="paragraph" w:styleId="Kuupev">
    <w:name w:val="Date"/>
    <w:basedOn w:val="Normaallaad"/>
    <w:next w:val="Normaallaad"/>
    <w:uiPriority w:val="2"/>
    <w:semiHidden/>
    <w:rsid w:val="00FD6B81"/>
  </w:style>
  <w:style w:type="paragraph" w:styleId="Meilisignatuur">
    <w:name w:val="E-mail Signature"/>
    <w:basedOn w:val="Normaallaad"/>
    <w:uiPriority w:val="2"/>
    <w:semiHidden/>
    <w:rsid w:val="00FD6B81"/>
  </w:style>
  <w:style w:type="character" w:styleId="Rhutus">
    <w:name w:val="Emphasis"/>
    <w:uiPriority w:val="20"/>
    <w:qFormat/>
    <w:rsid w:val="00FD6B81"/>
    <w:rPr>
      <w:i/>
      <w:iCs/>
    </w:rPr>
  </w:style>
  <w:style w:type="paragraph" w:styleId="mbrikuaadress">
    <w:name w:val="envelope address"/>
    <w:basedOn w:val="Normaallaad"/>
    <w:uiPriority w:val="2"/>
    <w:semiHidden/>
    <w:unhideWhenUsed/>
    <w:rsid w:val="00FD6B81"/>
    <w:pPr>
      <w:framePr w:w="7920" w:h="1980" w:hRule="exact" w:hSpace="141" w:wrap="auto" w:hAnchor="page" w:xAlign="center" w:yAlign="bottom"/>
      <w:ind w:left="2880"/>
    </w:pPr>
    <w:rPr>
      <w:rFonts w:ascii="Arial" w:hAnsi="Arial" w:cs="Arial"/>
    </w:rPr>
  </w:style>
  <w:style w:type="paragraph" w:styleId="Saatjaaadressmbrikul">
    <w:name w:val="envelope return"/>
    <w:basedOn w:val="Normaallaad"/>
    <w:uiPriority w:val="2"/>
    <w:semiHidden/>
    <w:unhideWhenUsed/>
    <w:rsid w:val="00FD6B81"/>
    <w:rPr>
      <w:rFonts w:ascii="Arial" w:hAnsi="Arial" w:cs="Arial"/>
      <w:sz w:val="20"/>
      <w:szCs w:val="20"/>
    </w:rPr>
  </w:style>
  <w:style w:type="paragraph" w:styleId="Jalus">
    <w:name w:val="footer"/>
    <w:basedOn w:val="Normaallaad"/>
    <w:link w:val="JalusMrk"/>
    <w:uiPriority w:val="99"/>
    <w:rsid w:val="00774C89"/>
    <w:pPr>
      <w:tabs>
        <w:tab w:val="right" w:pos="9509"/>
      </w:tabs>
      <w:spacing w:line="210" w:lineRule="atLeast"/>
    </w:pPr>
    <w:rPr>
      <w:caps/>
      <w:sz w:val="13"/>
    </w:rPr>
  </w:style>
  <w:style w:type="paragraph" w:styleId="Pis">
    <w:name w:val="header"/>
    <w:basedOn w:val="Normaallaad"/>
    <w:link w:val="PisMrk"/>
    <w:uiPriority w:val="99"/>
    <w:rsid w:val="005F4E2F"/>
    <w:pPr>
      <w:tabs>
        <w:tab w:val="right" w:pos="8902"/>
      </w:tabs>
      <w:spacing w:line="160" w:lineRule="atLeast"/>
      <w:ind w:left="-624"/>
    </w:pPr>
    <w:rPr>
      <w:caps/>
      <w:spacing w:val="4"/>
      <w:sz w:val="13"/>
    </w:rPr>
  </w:style>
  <w:style w:type="character" w:styleId="Klastatudhperlink">
    <w:name w:val="FollowedHyperlink"/>
    <w:uiPriority w:val="2"/>
    <w:semiHidden/>
    <w:unhideWhenUsed/>
    <w:rsid w:val="00A07BBE"/>
    <w:rPr>
      <w:rFonts w:ascii="Verdana" w:hAnsi="Verdana"/>
      <w:color w:val="808080"/>
      <w:sz w:val="18"/>
      <w:u w:val="none"/>
    </w:rPr>
  </w:style>
  <w:style w:type="character" w:styleId="Hperlink">
    <w:name w:val="Hyperlink"/>
    <w:uiPriority w:val="99"/>
    <w:unhideWhenUsed/>
    <w:rsid w:val="00A07BBE"/>
    <w:rPr>
      <w:rFonts w:ascii="Verdana" w:hAnsi="Verdana"/>
      <w:color w:val="auto"/>
      <w:sz w:val="18"/>
      <w:u w:val="none"/>
    </w:rPr>
  </w:style>
  <w:style w:type="character" w:styleId="Lehekljenumber">
    <w:name w:val="page number"/>
    <w:uiPriority w:val="2"/>
    <w:rsid w:val="00D85E54"/>
    <w:rPr>
      <w:rFonts w:ascii="Verdana" w:hAnsi="Verdana"/>
      <w:sz w:val="15"/>
    </w:rPr>
  </w:style>
  <w:style w:type="paragraph" w:customStyle="1" w:styleId="Normal-Intentedfor">
    <w:name w:val="Normal - Intented for"/>
    <w:basedOn w:val="Normal-Documentdatatext"/>
    <w:uiPriority w:val="2"/>
    <w:rsid w:val="00940A0B"/>
  </w:style>
  <w:style w:type="paragraph" w:customStyle="1" w:styleId="Normal-TOCHeading">
    <w:name w:val="Normal - TOC Heading"/>
    <w:basedOn w:val="Normaallaad"/>
    <w:next w:val="Normaallaad"/>
    <w:uiPriority w:val="2"/>
    <w:rsid w:val="00DD3B43"/>
    <w:pPr>
      <w:spacing w:before="60" w:after="60" w:line="280" w:lineRule="atLeast"/>
    </w:pPr>
    <w:rPr>
      <w:b/>
      <w:caps/>
      <w:color w:val="009DE0"/>
      <w:sz w:val="22"/>
    </w:rPr>
  </w:style>
  <w:style w:type="paragraph" w:customStyle="1" w:styleId="Normal-Headnote">
    <w:name w:val="Normal - Head note"/>
    <w:basedOn w:val="Normaallaad"/>
    <w:uiPriority w:val="2"/>
    <w:rsid w:val="00AF7FE1"/>
    <w:pPr>
      <w:spacing w:line="270" w:lineRule="atLeast"/>
      <w:ind w:left="624"/>
    </w:pPr>
    <w:rPr>
      <w:b/>
      <w:color w:val="4D4D4D"/>
      <w:sz w:val="21"/>
    </w:rPr>
  </w:style>
  <w:style w:type="paragraph" w:customStyle="1" w:styleId="Template">
    <w:name w:val="Template"/>
    <w:link w:val="TemplateChar"/>
    <w:uiPriority w:val="2"/>
    <w:semiHidden/>
    <w:rsid w:val="00484A78"/>
    <w:pPr>
      <w:tabs>
        <w:tab w:val="left" w:pos="198"/>
      </w:tabs>
      <w:spacing w:line="200" w:lineRule="atLeast"/>
    </w:pPr>
    <w:rPr>
      <w:rFonts w:ascii="Verdana" w:hAnsi="Verdana"/>
      <w:noProof/>
      <w:sz w:val="14"/>
      <w:szCs w:val="24"/>
      <w:lang w:val="en-GB" w:eastAsia="da-DK"/>
    </w:rPr>
  </w:style>
  <w:style w:type="paragraph" w:customStyle="1" w:styleId="Template-Adresse">
    <w:name w:val="Template - Adresse"/>
    <w:basedOn w:val="Template"/>
    <w:uiPriority w:val="2"/>
    <w:semiHidden/>
    <w:rsid w:val="00985E2A"/>
  </w:style>
  <w:style w:type="paragraph" w:customStyle="1" w:styleId="Normal-FrontpageHeading1">
    <w:name w:val="Normal - Frontpage Heading 1"/>
    <w:basedOn w:val="Normaallaad"/>
    <w:link w:val="Normal-FrontpageHeading1Char"/>
    <w:uiPriority w:val="2"/>
    <w:rsid w:val="00327BCA"/>
    <w:pPr>
      <w:spacing w:before="60" w:after="60"/>
    </w:pPr>
    <w:rPr>
      <w:b/>
      <w:caps/>
      <w:color w:val="4D4D4D"/>
      <w:sz w:val="48"/>
    </w:rPr>
  </w:style>
  <w:style w:type="paragraph" w:customStyle="1" w:styleId="Normal-FrontpageHeading2">
    <w:name w:val="Normal - Frontpage Heading 2"/>
    <w:basedOn w:val="Normal-FrontpageHeading1"/>
    <w:link w:val="Normal-FrontpageHeading2Char"/>
    <w:uiPriority w:val="2"/>
    <w:rsid w:val="00327BCA"/>
    <w:pPr>
      <w:spacing w:before="120"/>
    </w:pPr>
    <w:rPr>
      <w:color w:val="009DE0"/>
    </w:rPr>
  </w:style>
  <w:style w:type="paragraph" w:customStyle="1" w:styleId="Normal-Documentdataleadtext">
    <w:name w:val="Normal - Document data leadtext"/>
    <w:basedOn w:val="Normaallaad"/>
    <w:uiPriority w:val="2"/>
    <w:rsid w:val="00327BCA"/>
  </w:style>
  <w:style w:type="paragraph" w:customStyle="1" w:styleId="Normal-Documentdatatext">
    <w:name w:val="Normal - Document data text"/>
    <w:basedOn w:val="Normaallaad"/>
    <w:uiPriority w:val="2"/>
    <w:rsid w:val="00500003"/>
    <w:rPr>
      <w:b/>
    </w:rPr>
  </w:style>
  <w:style w:type="paragraph" w:customStyle="1" w:styleId="Template-ReftoFrontpageheading1">
    <w:name w:val="Template - Ref to Frontpage heading 1"/>
    <w:basedOn w:val="Template"/>
    <w:link w:val="Template-ReftoFrontpageheading1Char"/>
    <w:uiPriority w:val="2"/>
    <w:semiHidden/>
    <w:rsid w:val="009C1AC6"/>
    <w:pPr>
      <w:spacing w:line="280" w:lineRule="atLeast"/>
    </w:pPr>
    <w:rPr>
      <w:b/>
      <w:caps/>
      <w:color w:val="009DE0"/>
      <w:sz w:val="22"/>
    </w:rPr>
  </w:style>
  <w:style w:type="paragraph" w:customStyle="1" w:styleId="Normal-FactBoxHeading1-White">
    <w:name w:val="Normal - Fact Box Heading 1 -  White"/>
    <w:basedOn w:val="Normaallaad"/>
    <w:next w:val="Normal-FactBoxHeading2-Black"/>
    <w:rsid w:val="009F44C8"/>
    <w:pPr>
      <w:spacing w:line="320" w:lineRule="atLeast"/>
    </w:pPr>
    <w:rPr>
      <w:b/>
      <w:caps/>
      <w:color w:val="FFFFFF"/>
      <w:sz w:val="30"/>
    </w:rPr>
  </w:style>
  <w:style w:type="paragraph" w:customStyle="1" w:styleId="Normal-FactBoxHeading1-Black">
    <w:name w:val="Normal - Fact Box Heading 1 - Black"/>
    <w:basedOn w:val="Normaallaad"/>
    <w:rsid w:val="00A131C4"/>
    <w:pPr>
      <w:spacing w:after="160"/>
    </w:pPr>
    <w:rPr>
      <w:b/>
      <w:caps/>
      <w:sz w:val="22"/>
    </w:rPr>
  </w:style>
  <w:style w:type="paragraph" w:customStyle="1" w:styleId="Normal-FactBoxHeading2-White">
    <w:name w:val="Normal - Fact Box Heading 2 - White"/>
    <w:basedOn w:val="Normaallaad"/>
    <w:next w:val="Normal-FactBoxBodytext-White"/>
    <w:rsid w:val="00043556"/>
    <w:pPr>
      <w:spacing w:after="100" w:line="220" w:lineRule="atLeast"/>
    </w:pPr>
    <w:rPr>
      <w:b/>
      <w:color w:val="FFFFFF"/>
    </w:rPr>
  </w:style>
  <w:style w:type="paragraph" w:customStyle="1" w:styleId="Normal-FactBoxHeading2-Black">
    <w:name w:val="Normal - Fact Box Heading 2 - Black"/>
    <w:basedOn w:val="Normaallaad"/>
    <w:next w:val="Normal-FactBoxBodytext-Black"/>
    <w:rsid w:val="00A131C4"/>
    <w:pPr>
      <w:spacing w:line="220" w:lineRule="atLeast"/>
    </w:pPr>
    <w:rPr>
      <w:b/>
    </w:rPr>
  </w:style>
  <w:style w:type="paragraph" w:customStyle="1" w:styleId="Normal-FactBoxBodytext-White">
    <w:name w:val="Normal - Fact Box Body text - White"/>
    <w:basedOn w:val="Normaallaad"/>
    <w:rsid w:val="005846D0"/>
    <w:pPr>
      <w:spacing w:line="280" w:lineRule="atLeast"/>
    </w:pPr>
    <w:rPr>
      <w:color w:val="FFFFFF"/>
    </w:rPr>
  </w:style>
  <w:style w:type="paragraph" w:customStyle="1" w:styleId="Normal-FactBoxBodytext-Black">
    <w:name w:val="Normal - Fact Box Body text - Black"/>
    <w:basedOn w:val="Normaallaad"/>
    <w:rsid w:val="00A131C4"/>
    <w:pPr>
      <w:spacing w:line="220" w:lineRule="atLeast"/>
    </w:pPr>
  </w:style>
  <w:style w:type="character" w:customStyle="1" w:styleId="Normal-FrontpageHeading1Char">
    <w:name w:val="Normal - Frontpage Heading 1 Char"/>
    <w:link w:val="Normal-FrontpageHeading1"/>
    <w:uiPriority w:val="2"/>
    <w:rsid w:val="00327BCA"/>
    <w:rPr>
      <w:rFonts w:ascii="Verdana" w:hAnsi="Verdana"/>
      <w:b/>
      <w:caps/>
      <w:color w:val="4D4D4D"/>
      <w:sz w:val="48"/>
      <w:szCs w:val="24"/>
      <w:lang w:val="et-EE"/>
    </w:rPr>
  </w:style>
  <w:style w:type="paragraph" w:customStyle="1" w:styleId="Normal-NoteHeading">
    <w:name w:val="Normal - Note Heading"/>
    <w:basedOn w:val="Normaallaad"/>
    <w:uiPriority w:val="2"/>
    <w:rsid w:val="006D6D68"/>
    <w:pPr>
      <w:spacing w:after="100" w:line="170" w:lineRule="atLeast"/>
    </w:pPr>
    <w:rPr>
      <w:b/>
      <w:color w:val="009DE0"/>
      <w:sz w:val="15"/>
    </w:rPr>
  </w:style>
  <w:style w:type="paragraph" w:customStyle="1" w:styleId="Normal-Note">
    <w:name w:val="Normal - Note"/>
    <w:basedOn w:val="Normaallaad"/>
    <w:uiPriority w:val="2"/>
    <w:rsid w:val="006D6D68"/>
    <w:pPr>
      <w:spacing w:line="170" w:lineRule="atLeast"/>
    </w:pPr>
    <w:rPr>
      <w:sz w:val="15"/>
    </w:rPr>
  </w:style>
  <w:style w:type="paragraph" w:customStyle="1" w:styleId="Caption-Text">
    <w:name w:val="Caption - Text"/>
    <w:basedOn w:val="Normaallaad"/>
    <w:rsid w:val="00C11AD2"/>
    <w:pPr>
      <w:spacing w:line="170" w:lineRule="atLeast"/>
    </w:pPr>
    <w:rPr>
      <w:sz w:val="13"/>
    </w:rPr>
  </w:style>
  <w:style w:type="paragraph" w:customStyle="1" w:styleId="Normal-LeadingAfterCaption">
    <w:name w:val="Normal - Leading After Caption"/>
    <w:basedOn w:val="Normaallaad"/>
    <w:uiPriority w:val="2"/>
    <w:rsid w:val="00126165"/>
    <w:pPr>
      <w:framePr w:wrap="around" w:vAnchor="text" w:hAnchor="page" w:x="8818" w:y="1"/>
      <w:spacing w:line="100" w:lineRule="exact"/>
      <w:suppressOverlap/>
    </w:pPr>
    <w:rPr>
      <w:sz w:val="10"/>
      <w:lang w:val="it-IT"/>
    </w:rPr>
  </w:style>
  <w:style w:type="paragraph" w:customStyle="1" w:styleId="Template-ReftoFrontpageheading2">
    <w:name w:val="Template - Ref to Frontpage heading 2"/>
    <w:basedOn w:val="Template-ReftoFrontpageheading1"/>
    <w:link w:val="Template-ReftoFrontpageheading2Char"/>
    <w:uiPriority w:val="2"/>
    <w:semiHidden/>
    <w:rsid w:val="009C1AC6"/>
  </w:style>
  <w:style w:type="paragraph" w:customStyle="1" w:styleId="Normal-RevisionData">
    <w:name w:val="Normal - Revision Data"/>
    <w:basedOn w:val="Normaallaad"/>
    <w:uiPriority w:val="2"/>
    <w:rsid w:val="00327BCA"/>
  </w:style>
  <w:style w:type="paragraph" w:customStyle="1" w:styleId="Normal-RevisionDataText">
    <w:name w:val="Normal - Revision Data Text"/>
    <w:basedOn w:val="Normaallaad"/>
    <w:uiPriority w:val="2"/>
    <w:rsid w:val="000C5F1B"/>
    <w:rPr>
      <w:b/>
    </w:rPr>
  </w:style>
  <w:style w:type="character" w:customStyle="1" w:styleId="Normal-FrontpageHeading2Char">
    <w:name w:val="Normal - Frontpage Heading 2 Char"/>
    <w:link w:val="Normal-FrontpageHeading2"/>
    <w:uiPriority w:val="2"/>
    <w:rsid w:val="00327BCA"/>
    <w:rPr>
      <w:rFonts w:ascii="Verdana" w:hAnsi="Verdana"/>
      <w:b/>
      <w:caps/>
      <w:color w:val="009DE0"/>
      <w:sz w:val="48"/>
      <w:szCs w:val="24"/>
      <w:lang w:val="et-EE"/>
    </w:rPr>
  </w:style>
  <w:style w:type="character" w:customStyle="1" w:styleId="TemplateChar">
    <w:name w:val="Template Char"/>
    <w:link w:val="Template"/>
    <w:uiPriority w:val="2"/>
    <w:semiHidden/>
    <w:rsid w:val="00A01080"/>
    <w:rPr>
      <w:rFonts w:ascii="Verdana" w:hAnsi="Verdana"/>
      <w:noProof/>
      <w:sz w:val="14"/>
      <w:szCs w:val="24"/>
      <w:lang w:val="en-GB" w:eastAsia="da-DK" w:bidi="ar-SA"/>
    </w:rPr>
  </w:style>
  <w:style w:type="character" w:customStyle="1" w:styleId="Template-ReftoFrontpageheading1Char">
    <w:name w:val="Template - Ref to Frontpage heading 1 Char"/>
    <w:link w:val="Template-ReftoFrontpageheading1"/>
    <w:uiPriority w:val="2"/>
    <w:semiHidden/>
    <w:rsid w:val="00A01080"/>
    <w:rPr>
      <w:rFonts w:ascii="Verdana" w:hAnsi="Verdana"/>
      <w:b/>
      <w:caps/>
      <w:noProof/>
      <w:color w:val="009DE0"/>
      <w:sz w:val="22"/>
      <w:szCs w:val="24"/>
      <w:lang w:val="en-GB" w:eastAsia="da-DK" w:bidi="ar-SA"/>
    </w:rPr>
  </w:style>
  <w:style w:type="character" w:customStyle="1" w:styleId="Template-ReftoFrontpageheading2Char">
    <w:name w:val="Template - Ref to Frontpage heading 2 Char"/>
    <w:link w:val="Template-ReftoFrontpageheading2"/>
    <w:uiPriority w:val="2"/>
    <w:semiHidden/>
    <w:rsid w:val="00A01080"/>
    <w:rPr>
      <w:rFonts w:ascii="Verdana" w:hAnsi="Verdana"/>
      <w:b/>
      <w:caps/>
      <w:noProof/>
      <w:color w:val="009DE0"/>
      <w:sz w:val="22"/>
      <w:szCs w:val="24"/>
      <w:lang w:val="en-GB" w:eastAsia="da-DK" w:bidi="ar-SA"/>
    </w:rPr>
  </w:style>
  <w:style w:type="paragraph" w:customStyle="1" w:styleId="Template-Stylerefheader">
    <w:name w:val="Template - Styleref header"/>
    <w:basedOn w:val="Pis"/>
    <w:uiPriority w:val="2"/>
    <w:semiHidden/>
    <w:rsid w:val="00D85E54"/>
    <w:pPr>
      <w:ind w:left="0"/>
    </w:pPr>
    <w:rPr>
      <w:lang w:val="da-DK"/>
    </w:rPr>
  </w:style>
  <w:style w:type="paragraph" w:customStyle="1" w:styleId="Normal-Ref">
    <w:name w:val="Normal - Ref"/>
    <w:basedOn w:val="Normaallaad"/>
    <w:uiPriority w:val="2"/>
    <w:rsid w:val="0020412A"/>
  </w:style>
  <w:style w:type="paragraph" w:customStyle="1" w:styleId="Normal-Optional1">
    <w:name w:val="Normal - Optional 1"/>
    <w:basedOn w:val="Normal-RevisionDataText"/>
    <w:uiPriority w:val="2"/>
    <w:rsid w:val="0020412A"/>
  </w:style>
  <w:style w:type="paragraph" w:customStyle="1" w:styleId="Normal-Optional2">
    <w:name w:val="Normal - Optional 2"/>
    <w:basedOn w:val="Normal-RevisionDataText"/>
    <w:uiPriority w:val="2"/>
    <w:rsid w:val="0020412A"/>
  </w:style>
  <w:style w:type="paragraph" w:customStyle="1" w:styleId="Normal-SupplementTOC1">
    <w:name w:val="Normal - Supplement TOC1"/>
    <w:basedOn w:val="Normaallaad"/>
    <w:next w:val="Normal-SupplementsTOC2"/>
    <w:uiPriority w:val="2"/>
    <w:rsid w:val="009A5471"/>
    <w:rPr>
      <w:b/>
    </w:rPr>
  </w:style>
  <w:style w:type="paragraph" w:customStyle="1" w:styleId="Normal-SupplementsTOC2">
    <w:name w:val="Normal - Supplements TOC2"/>
    <w:basedOn w:val="Normaallaad"/>
    <w:uiPriority w:val="2"/>
    <w:rsid w:val="009A5471"/>
  </w:style>
  <w:style w:type="paragraph" w:styleId="SK6">
    <w:name w:val="toc 6"/>
    <w:basedOn w:val="Normaallaad"/>
    <w:next w:val="Normaallaad"/>
    <w:rsid w:val="003262DA"/>
    <w:pPr>
      <w:spacing w:before="0"/>
      <w:ind w:left="1200"/>
      <w:jc w:val="left"/>
    </w:pPr>
    <w:rPr>
      <w:sz w:val="20"/>
      <w:szCs w:val="20"/>
    </w:rPr>
  </w:style>
  <w:style w:type="paragraph" w:customStyle="1" w:styleId="Normal-Bullet">
    <w:name w:val="Normal - Bullet"/>
    <w:basedOn w:val="Normaallaad"/>
    <w:uiPriority w:val="2"/>
    <w:rsid w:val="00C07812"/>
    <w:pPr>
      <w:numPr>
        <w:numId w:val="15"/>
      </w:numPr>
    </w:pPr>
  </w:style>
  <w:style w:type="paragraph" w:customStyle="1" w:styleId="Normal-Numbering">
    <w:name w:val="Normal - Numbering"/>
    <w:basedOn w:val="Normal-Bullet"/>
    <w:uiPriority w:val="2"/>
    <w:rsid w:val="00C07812"/>
    <w:pPr>
      <w:numPr>
        <w:numId w:val="14"/>
      </w:numPr>
    </w:pPr>
  </w:style>
  <w:style w:type="paragraph" w:customStyle="1" w:styleId="Normal-SupplementNumber">
    <w:name w:val="Normal - Supplement Number"/>
    <w:basedOn w:val="Normaallaad"/>
    <w:next w:val="Normal-Supplementstitle"/>
    <w:uiPriority w:val="2"/>
    <w:rsid w:val="00810248"/>
    <w:pPr>
      <w:pageBreakBefore/>
      <w:spacing w:before="2560" w:line="280" w:lineRule="atLeast"/>
    </w:pPr>
    <w:rPr>
      <w:b/>
      <w:caps/>
      <w:color w:val="009DE0"/>
      <w:sz w:val="22"/>
    </w:rPr>
  </w:style>
  <w:style w:type="paragraph" w:customStyle="1" w:styleId="Normal-Supplementstitle">
    <w:name w:val="Normal - Supplements title"/>
    <w:basedOn w:val="Normal-SupplementNumber"/>
    <w:next w:val="Normaallaad"/>
    <w:uiPriority w:val="2"/>
    <w:rsid w:val="00810248"/>
    <w:pPr>
      <w:pageBreakBefore w:val="0"/>
      <w:spacing w:before="0"/>
    </w:pPr>
  </w:style>
  <w:style w:type="paragraph" w:customStyle="1" w:styleId="Normal-Optional1leadtext">
    <w:name w:val="Normal - Optional 1 leadtext"/>
    <w:basedOn w:val="Normal-Documentdataleadtext"/>
    <w:uiPriority w:val="2"/>
    <w:rsid w:val="00C23F7D"/>
  </w:style>
  <w:style w:type="paragraph" w:customStyle="1" w:styleId="Normal-Optional2leadtext">
    <w:name w:val="Normal - Optional 2 leadtext"/>
    <w:basedOn w:val="Normal-Optional1leadtext"/>
    <w:uiPriority w:val="2"/>
    <w:rsid w:val="00C23F7D"/>
  </w:style>
  <w:style w:type="character" w:customStyle="1" w:styleId="SK4Mrk">
    <w:name w:val="SK 4 Märk"/>
    <w:link w:val="SK4"/>
    <w:rsid w:val="00024055"/>
    <w:rPr>
      <w:rFonts w:ascii="Calibri" w:hAnsi="Calibri"/>
      <w:lang w:eastAsia="da-DK"/>
    </w:rPr>
  </w:style>
  <w:style w:type="paragraph" w:styleId="Dokumendiplaan">
    <w:name w:val="Document Map"/>
    <w:basedOn w:val="Normaallaad"/>
    <w:uiPriority w:val="2"/>
    <w:semiHidden/>
    <w:rsid w:val="00164D5A"/>
    <w:pPr>
      <w:shd w:val="clear" w:color="auto" w:fill="000080"/>
    </w:pPr>
    <w:rPr>
      <w:rFonts w:ascii="Tahoma" w:hAnsi="Tahoma" w:cs="Tahoma"/>
      <w:sz w:val="20"/>
      <w:szCs w:val="20"/>
    </w:rPr>
  </w:style>
  <w:style w:type="paragraph" w:customStyle="1" w:styleId="Heading1-NOTTOC">
    <w:name w:val="Heading 1 - NOT TOC"/>
    <w:basedOn w:val="Pealkiri1"/>
    <w:rsid w:val="00CB0535"/>
    <w:pPr>
      <w:outlineLvl w:val="9"/>
    </w:pPr>
  </w:style>
  <w:style w:type="paragraph" w:customStyle="1" w:styleId="Heading2-NOTTOC">
    <w:name w:val="Heading 2 - NOT TOC"/>
    <w:basedOn w:val="Pealkiri2"/>
    <w:rsid w:val="00721F26"/>
    <w:pPr>
      <w:outlineLvl w:val="9"/>
    </w:pPr>
  </w:style>
  <w:style w:type="paragraph" w:customStyle="1" w:styleId="Heading3-NOTTOC">
    <w:name w:val="Heading 3 - NOT TOC"/>
    <w:basedOn w:val="Pealkiri3"/>
    <w:rsid w:val="000561E5"/>
    <w:pPr>
      <w:numPr>
        <w:ilvl w:val="0"/>
        <w:numId w:val="0"/>
      </w:numPr>
      <w:outlineLvl w:val="9"/>
    </w:pPr>
  </w:style>
  <w:style w:type="paragraph" w:customStyle="1" w:styleId="Heading4-NOTTOC">
    <w:name w:val="Heading 4 - NOT TOC"/>
    <w:basedOn w:val="Pealkiri4"/>
    <w:rsid w:val="000561E5"/>
    <w:pPr>
      <w:numPr>
        <w:ilvl w:val="0"/>
        <w:numId w:val="0"/>
      </w:numPr>
      <w:outlineLvl w:val="9"/>
    </w:pPr>
  </w:style>
  <w:style w:type="paragraph" w:customStyle="1" w:styleId="Normal-SupplementNumber-NOTTOC">
    <w:name w:val="Normal - Supplement Number - NOT TOC"/>
    <w:basedOn w:val="Normal-SupplementNumber"/>
    <w:rsid w:val="000561E5"/>
  </w:style>
  <w:style w:type="paragraph" w:customStyle="1" w:styleId="Normal-SupplementsTitle-NOTTOC">
    <w:name w:val="Normal - Supplements Title - NOT TOC"/>
    <w:basedOn w:val="Normal-Supplementstitle"/>
    <w:rsid w:val="000561E5"/>
  </w:style>
  <w:style w:type="character" w:customStyle="1" w:styleId="JalusMrk">
    <w:name w:val="Jalus Märk"/>
    <w:link w:val="Jalus"/>
    <w:uiPriority w:val="99"/>
    <w:rsid w:val="00774C89"/>
    <w:rPr>
      <w:rFonts w:ascii="Verdana" w:hAnsi="Verdana"/>
      <w:caps/>
      <w:sz w:val="13"/>
      <w:szCs w:val="24"/>
      <w:lang w:val="en-GB"/>
    </w:rPr>
  </w:style>
  <w:style w:type="paragraph" w:styleId="SK7">
    <w:name w:val="toc 7"/>
    <w:basedOn w:val="Normaallaad"/>
    <w:next w:val="Normaallaad"/>
    <w:uiPriority w:val="39"/>
    <w:rsid w:val="002B17B5"/>
    <w:pPr>
      <w:spacing w:before="0"/>
      <w:ind w:left="1440"/>
      <w:jc w:val="left"/>
    </w:pPr>
    <w:rPr>
      <w:sz w:val="20"/>
      <w:szCs w:val="20"/>
    </w:rPr>
  </w:style>
  <w:style w:type="paragraph" w:styleId="SK8">
    <w:name w:val="toc 8"/>
    <w:basedOn w:val="Normaallaad"/>
    <w:next w:val="Normaallaad"/>
    <w:uiPriority w:val="39"/>
    <w:rsid w:val="002B17B5"/>
    <w:pPr>
      <w:spacing w:before="0"/>
      <w:ind w:left="1680"/>
      <w:jc w:val="left"/>
    </w:pPr>
    <w:rPr>
      <w:sz w:val="20"/>
      <w:szCs w:val="20"/>
    </w:rPr>
  </w:style>
  <w:style w:type="paragraph" w:styleId="SK9">
    <w:name w:val="toc 9"/>
    <w:basedOn w:val="Normaallaad"/>
    <w:next w:val="Normaallaad"/>
    <w:rsid w:val="009264BF"/>
    <w:pPr>
      <w:spacing w:before="0"/>
      <w:ind w:left="1920"/>
      <w:jc w:val="left"/>
    </w:pPr>
    <w:rPr>
      <w:sz w:val="20"/>
      <w:szCs w:val="20"/>
    </w:rPr>
  </w:style>
  <w:style w:type="paragraph" w:styleId="Jutumullitekst">
    <w:name w:val="Balloon Text"/>
    <w:basedOn w:val="Normaallaad"/>
    <w:link w:val="JutumullitekstMrk"/>
    <w:uiPriority w:val="2"/>
    <w:rsid w:val="00111231"/>
    <w:pPr>
      <w:spacing w:before="0"/>
    </w:pPr>
    <w:rPr>
      <w:rFonts w:ascii="Tahoma" w:hAnsi="Tahoma" w:cs="Tahoma"/>
      <w:sz w:val="16"/>
      <w:szCs w:val="16"/>
    </w:rPr>
  </w:style>
  <w:style w:type="character" w:customStyle="1" w:styleId="JutumullitekstMrk">
    <w:name w:val="Jutumullitekst Märk"/>
    <w:link w:val="Jutumullitekst"/>
    <w:uiPriority w:val="2"/>
    <w:rsid w:val="00111231"/>
    <w:rPr>
      <w:rFonts w:ascii="Tahoma" w:hAnsi="Tahoma" w:cs="Tahoma"/>
      <w:sz w:val="16"/>
      <w:szCs w:val="16"/>
      <w:lang w:val="et-EE"/>
    </w:rPr>
  </w:style>
  <w:style w:type="character" w:customStyle="1" w:styleId="tekst4">
    <w:name w:val="tekst4"/>
    <w:basedOn w:val="Liguvaikefont"/>
    <w:rsid w:val="00843E06"/>
  </w:style>
  <w:style w:type="character" w:customStyle="1" w:styleId="KehatekstMrk">
    <w:name w:val="Kehatekst Märk"/>
    <w:link w:val="Kehatekst"/>
    <w:uiPriority w:val="99"/>
    <w:rsid w:val="00843E06"/>
    <w:rPr>
      <w:rFonts w:ascii="Verdana" w:hAnsi="Verdana"/>
      <w:sz w:val="18"/>
      <w:szCs w:val="24"/>
      <w:lang w:val="et-EE"/>
    </w:rPr>
  </w:style>
  <w:style w:type="table" w:customStyle="1" w:styleId="LightList-Accent11">
    <w:name w:val="Light List - Accent 11"/>
    <w:basedOn w:val="Normaaltabel"/>
    <w:uiPriority w:val="61"/>
    <w:rsid w:val="00843E06"/>
    <w:tblPr>
      <w:tblStyleRowBandSize w:val="1"/>
      <w:tblStyleColBandSize w:val="1"/>
      <w:tblBorders>
        <w:top w:val="single" w:sz="8" w:space="0" w:color="A7D3F5"/>
        <w:left w:val="single" w:sz="8" w:space="0" w:color="A7D3F5"/>
        <w:bottom w:val="single" w:sz="8" w:space="0" w:color="A7D3F5"/>
        <w:right w:val="single" w:sz="8" w:space="0" w:color="A7D3F5"/>
      </w:tblBorders>
    </w:tblPr>
    <w:tblStylePr w:type="firstRow">
      <w:pPr>
        <w:spacing w:before="0" w:after="0" w:line="240" w:lineRule="auto"/>
      </w:pPr>
      <w:rPr>
        <w:b/>
        <w:bCs/>
        <w:color w:val="FFFFFF"/>
      </w:rPr>
      <w:tblPr/>
      <w:tcPr>
        <w:shd w:val="clear" w:color="auto" w:fill="A7D3F5"/>
      </w:tcPr>
    </w:tblStylePr>
    <w:tblStylePr w:type="lastRow">
      <w:pPr>
        <w:spacing w:before="0" w:after="0" w:line="240" w:lineRule="auto"/>
      </w:pPr>
      <w:rPr>
        <w:b/>
        <w:bCs/>
      </w:rPr>
      <w:tblPr/>
      <w:tcPr>
        <w:tcBorders>
          <w:top w:val="double" w:sz="6" w:space="0" w:color="A7D3F5"/>
          <w:left w:val="single" w:sz="8" w:space="0" w:color="A7D3F5"/>
          <w:bottom w:val="single" w:sz="8" w:space="0" w:color="A7D3F5"/>
          <w:right w:val="single" w:sz="8" w:space="0" w:color="A7D3F5"/>
        </w:tcBorders>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table" w:customStyle="1" w:styleId="LightList-Accent12">
    <w:name w:val="Light List - Accent 12"/>
    <w:basedOn w:val="Normaaltabel"/>
    <w:uiPriority w:val="61"/>
    <w:rsid w:val="00843E06"/>
    <w:rPr>
      <w:rFonts w:ascii="Verdana" w:hAnsi="Verdana"/>
      <w:color w:val="000000"/>
      <w:sz w:val="18"/>
      <w:szCs w:val="22"/>
    </w:rPr>
    <w:tblPr>
      <w:tblStyleRowBandSize w:val="1"/>
      <w:tblStyleColBandSize w:val="1"/>
      <w:tblBorders>
        <w:top w:val="single" w:sz="4" w:space="0" w:color="A7D3F5"/>
        <w:left w:val="single" w:sz="4" w:space="0" w:color="A7D3F5"/>
        <w:bottom w:val="single" w:sz="4" w:space="0" w:color="A7D3F5"/>
        <w:right w:val="single" w:sz="4" w:space="0" w:color="A7D3F5"/>
        <w:insideH w:val="single" w:sz="4" w:space="0" w:color="A7D3F5"/>
        <w:insideV w:val="single" w:sz="4" w:space="0" w:color="A7D3F5"/>
      </w:tblBorders>
    </w:tblPr>
    <w:tcPr>
      <w:shd w:val="clear" w:color="auto" w:fill="FFFFFF"/>
    </w:tcPr>
    <w:tblStylePr w:type="firstRow">
      <w:pPr>
        <w:keepNext/>
        <w:keepLines w:val="0"/>
        <w:pageBreakBefore w:val="0"/>
        <w:widowControl w:val="0"/>
        <w:suppressLineNumbers w:val="0"/>
        <w:suppressAutoHyphens w:val="0"/>
        <w:wordWrap/>
        <w:spacing w:beforeLines="0" w:beforeAutospacing="0" w:afterLines="0" w:afterAutospacing="0" w:line="240" w:lineRule="auto"/>
        <w:jc w:val="left"/>
      </w:pPr>
      <w:rPr>
        <w:rFonts w:ascii="Arial Unicode MS" w:hAnsi="Arial Unicode MS"/>
        <w:b/>
        <w:bCs/>
        <w:caps w:val="0"/>
        <w:smallCaps w:val="0"/>
        <w:strike w:val="0"/>
        <w:dstrike w:val="0"/>
        <w:vanish w:val="0"/>
        <w:color w:val="009DE0"/>
        <w:sz w:val="18"/>
        <w:vertAlign w:val="baseline"/>
      </w:rPr>
      <w:tblPr/>
      <w:tcPr>
        <w:tcBorders>
          <w:top w:val="single" w:sz="4" w:space="0" w:color="A7D3F5"/>
          <w:left w:val="single" w:sz="4" w:space="0" w:color="A7D3F5"/>
          <w:bottom w:val="single" w:sz="4" w:space="0" w:color="A7D3F5"/>
          <w:right w:val="single" w:sz="4" w:space="0" w:color="A7D3F5"/>
          <w:insideH w:val="single" w:sz="4" w:space="0" w:color="A7D3F5"/>
          <w:insideV w:val="single" w:sz="4" w:space="0" w:color="A7D3F5"/>
        </w:tcBorders>
        <w:shd w:val="clear" w:color="auto" w:fill="FFFFFF"/>
        <w:vAlign w:val="center"/>
      </w:tcPr>
    </w:tblStylePr>
    <w:tblStylePr w:type="lastRow">
      <w:pPr>
        <w:wordWrap/>
        <w:spacing w:beforeLines="0" w:beforeAutospacing="0" w:afterLines="0" w:afterAutospacing="0" w:line="240" w:lineRule="auto"/>
      </w:pPr>
      <w:rPr>
        <w:rFonts w:ascii="Arial Unicode MS" w:hAnsi="Arial Unicode MS"/>
        <w:b/>
        <w:bCs/>
        <w:sz w:val="18"/>
      </w:rPr>
      <w:tblPr/>
      <w:tcPr>
        <w:tcBorders>
          <w:top w:val="single" w:sz="4" w:space="0" w:color="A7D3F5"/>
          <w:left w:val="single" w:sz="4" w:space="0" w:color="A7D3F5"/>
          <w:bottom w:val="single" w:sz="4" w:space="0" w:color="A7D3F5"/>
          <w:right w:val="single" w:sz="4" w:space="0" w:color="A7D3F5"/>
          <w:insideH w:val="single" w:sz="4" w:space="0" w:color="A7D3F5"/>
          <w:insideV w:val="single" w:sz="4" w:space="0" w:color="A7D3F5"/>
        </w:tcBorders>
        <w:shd w:val="clear" w:color="auto" w:fill="009DE0"/>
      </w:tcPr>
    </w:tblStylePr>
    <w:tblStylePr w:type="firstCol">
      <w:rPr>
        <w:b/>
        <w:bCs/>
      </w:rPr>
    </w:tblStylePr>
    <w:tblStylePr w:type="lastCol">
      <w:rPr>
        <w:b/>
        <w:bCs/>
      </w:rPr>
    </w:tblStylePr>
    <w:tblStylePr w:type="band1Vert">
      <w:tblPr/>
      <w:tcPr>
        <w:tcBorders>
          <w:top w:val="single" w:sz="8" w:space="0" w:color="A7D3F5"/>
          <w:left w:val="single" w:sz="8" w:space="0" w:color="A7D3F5"/>
          <w:bottom w:val="single" w:sz="8" w:space="0" w:color="A7D3F5"/>
          <w:right w:val="single" w:sz="8" w:space="0" w:color="A7D3F5"/>
        </w:tcBorders>
      </w:tcPr>
    </w:tblStylePr>
    <w:tblStylePr w:type="band1Horz">
      <w:tblPr/>
      <w:tcPr>
        <w:tcBorders>
          <w:top w:val="single" w:sz="8" w:space="0" w:color="A7D3F5"/>
          <w:left w:val="single" w:sz="8" w:space="0" w:color="A7D3F5"/>
          <w:bottom w:val="single" w:sz="8" w:space="0" w:color="A7D3F5"/>
          <w:right w:val="single" w:sz="8" w:space="0" w:color="A7D3F5"/>
        </w:tcBorders>
      </w:tcPr>
    </w:tblStylePr>
  </w:style>
  <w:style w:type="character" w:customStyle="1" w:styleId="PisMrk">
    <w:name w:val="Päis Märk"/>
    <w:link w:val="Pis"/>
    <w:uiPriority w:val="99"/>
    <w:rsid w:val="001A2CBB"/>
    <w:rPr>
      <w:rFonts w:ascii="Verdana" w:hAnsi="Verdana"/>
      <w:caps/>
      <w:spacing w:val="4"/>
      <w:sz w:val="13"/>
      <w:szCs w:val="24"/>
      <w:lang w:val="et-EE"/>
    </w:rPr>
  </w:style>
  <w:style w:type="paragraph" w:styleId="Loendilik">
    <w:name w:val="List Paragraph"/>
    <w:basedOn w:val="Normaallaad"/>
    <w:uiPriority w:val="34"/>
    <w:rsid w:val="00060F99"/>
    <w:pPr>
      <w:ind w:left="720"/>
      <w:contextualSpacing/>
    </w:pPr>
  </w:style>
  <w:style w:type="character" w:customStyle="1" w:styleId="apple-style-span">
    <w:name w:val="apple-style-span"/>
    <w:basedOn w:val="Liguvaikefont"/>
    <w:rsid w:val="00F32B25"/>
  </w:style>
  <w:style w:type="paragraph" w:styleId="Sisukorrapealkiri">
    <w:name w:val="TOC Heading"/>
    <w:basedOn w:val="Pealkiri1"/>
    <w:next w:val="Normaallaad"/>
    <w:uiPriority w:val="39"/>
    <w:unhideWhenUsed/>
    <w:qFormat/>
    <w:rsid w:val="00C71100"/>
    <w:pPr>
      <w:keepLines/>
      <w:pageBreakBefore w:val="0"/>
      <w:spacing w:before="480" w:after="0"/>
      <w:outlineLvl w:val="9"/>
    </w:pPr>
    <w:rPr>
      <w:rFonts w:ascii="Cambria" w:hAnsi="Cambria" w:cs="Times New Roman"/>
      <w:color w:val="365F91"/>
      <w:sz w:val="28"/>
      <w:szCs w:val="28"/>
      <w:lang w:val="en-US" w:eastAsia="en-US"/>
    </w:rPr>
  </w:style>
  <w:style w:type="paragraph" w:customStyle="1" w:styleId="Loetelu">
    <w:name w:val="Loetelu"/>
    <w:basedOn w:val="Kehatekst"/>
    <w:link w:val="LoeteluChar"/>
    <w:rsid w:val="00A24276"/>
    <w:pPr>
      <w:numPr>
        <w:numId w:val="16"/>
      </w:numPr>
      <w:spacing w:after="0"/>
    </w:pPr>
    <w:rPr>
      <w:szCs w:val="20"/>
      <w:lang w:eastAsia="en-US"/>
    </w:rPr>
  </w:style>
  <w:style w:type="paragraph" w:customStyle="1" w:styleId="Bodyt">
    <w:name w:val="Bodyt"/>
    <w:basedOn w:val="Normaallaad"/>
    <w:rsid w:val="00A24276"/>
    <w:pPr>
      <w:numPr>
        <w:ilvl w:val="1"/>
        <w:numId w:val="16"/>
      </w:numPr>
      <w:spacing w:before="0"/>
    </w:pPr>
    <w:rPr>
      <w:szCs w:val="20"/>
      <w:lang w:eastAsia="en-US"/>
    </w:rPr>
  </w:style>
  <w:style w:type="character" w:customStyle="1" w:styleId="LoeteluChar">
    <w:name w:val="Loetelu Char"/>
    <w:link w:val="Loetelu"/>
    <w:rsid w:val="00A24276"/>
    <w:rPr>
      <w:rFonts w:ascii="Calibri" w:hAnsi="Calibri"/>
      <w:sz w:val="24"/>
      <w:lang w:eastAsia="en-US"/>
    </w:rPr>
  </w:style>
  <w:style w:type="character" w:customStyle="1" w:styleId="apple-converted-space">
    <w:name w:val="apple-converted-space"/>
    <w:basedOn w:val="Liguvaikefont"/>
    <w:rsid w:val="007F1355"/>
  </w:style>
  <w:style w:type="character" w:customStyle="1" w:styleId="HTML-eelvormindatudMrk">
    <w:name w:val="HTML-eelvormindatud Märk"/>
    <w:link w:val="HTML-eelvormindatud"/>
    <w:uiPriority w:val="99"/>
    <w:semiHidden/>
    <w:rsid w:val="00560254"/>
    <w:rPr>
      <w:rFonts w:ascii="Courier New" w:hAnsi="Courier New" w:cs="Courier New"/>
      <w:lang w:eastAsia="da-DK"/>
    </w:rPr>
  </w:style>
  <w:style w:type="character" w:styleId="Kohatitetekst">
    <w:name w:val="Placeholder Text"/>
    <w:uiPriority w:val="99"/>
    <w:semiHidden/>
    <w:rsid w:val="003421E7"/>
    <w:rPr>
      <w:color w:val="808080"/>
    </w:rPr>
  </w:style>
  <w:style w:type="character" w:styleId="Lahendamatamainimine">
    <w:name w:val="Unresolved Mention"/>
    <w:uiPriority w:val="99"/>
    <w:semiHidden/>
    <w:unhideWhenUsed/>
    <w:rsid w:val="00094CA6"/>
    <w:rPr>
      <w:color w:val="808080"/>
      <w:shd w:val="clear" w:color="auto" w:fill="E6E6E6"/>
    </w:rPr>
  </w:style>
  <w:style w:type="character" w:customStyle="1" w:styleId="AllmrkusetekstMrk">
    <w:name w:val="Allmärkuse tekst Märk"/>
    <w:basedOn w:val="Liguvaikefont"/>
    <w:link w:val="Allmrkusetekst"/>
    <w:uiPriority w:val="2"/>
    <w:semiHidden/>
    <w:rsid w:val="003627B7"/>
    <w:rPr>
      <w:rFonts w:ascii="Calibri" w:hAnsi="Calibri"/>
      <w:sz w:val="12"/>
      <w:lang w:eastAsia="da-DK"/>
    </w:rPr>
  </w:style>
  <w:style w:type="paragraph" w:customStyle="1" w:styleId="Default">
    <w:name w:val="Default"/>
    <w:rsid w:val="00A05165"/>
    <w:pPr>
      <w:autoSpaceDE w:val="0"/>
      <w:autoSpaceDN w:val="0"/>
      <w:adjustRightInd w:val="0"/>
    </w:pPr>
    <w:rPr>
      <w:rFonts w:ascii="Calibri" w:hAnsi="Calibri" w:cs="Calibri"/>
      <w:color w:val="000000"/>
      <w:sz w:val="24"/>
      <w:szCs w:val="24"/>
    </w:rPr>
  </w:style>
  <w:style w:type="character" w:styleId="Kommentaariviide">
    <w:name w:val="annotation reference"/>
    <w:basedOn w:val="Liguvaikefont"/>
    <w:uiPriority w:val="2"/>
    <w:rsid w:val="00EA4C5C"/>
    <w:rPr>
      <w:sz w:val="16"/>
      <w:szCs w:val="16"/>
    </w:rPr>
  </w:style>
  <w:style w:type="paragraph" w:styleId="Kommentaaritekst">
    <w:name w:val="annotation text"/>
    <w:basedOn w:val="Normaallaad"/>
    <w:link w:val="KommentaaritekstMrk"/>
    <w:uiPriority w:val="2"/>
    <w:rsid w:val="00EA4C5C"/>
    <w:rPr>
      <w:sz w:val="20"/>
      <w:szCs w:val="20"/>
    </w:rPr>
  </w:style>
  <w:style w:type="character" w:customStyle="1" w:styleId="KommentaaritekstMrk">
    <w:name w:val="Kommentaari tekst Märk"/>
    <w:basedOn w:val="Liguvaikefont"/>
    <w:link w:val="Kommentaaritekst"/>
    <w:uiPriority w:val="2"/>
    <w:rsid w:val="00EA4C5C"/>
    <w:rPr>
      <w:rFonts w:ascii="Calibri" w:hAnsi="Calibri"/>
      <w:lang w:eastAsia="da-DK"/>
    </w:rPr>
  </w:style>
  <w:style w:type="paragraph" w:styleId="Kommentaariteema">
    <w:name w:val="annotation subject"/>
    <w:basedOn w:val="Kommentaaritekst"/>
    <w:next w:val="Kommentaaritekst"/>
    <w:link w:val="KommentaariteemaMrk"/>
    <w:uiPriority w:val="2"/>
    <w:rsid w:val="00EA4C5C"/>
    <w:rPr>
      <w:b/>
      <w:bCs/>
    </w:rPr>
  </w:style>
  <w:style w:type="character" w:customStyle="1" w:styleId="KommentaariteemaMrk">
    <w:name w:val="Kommentaari teema Märk"/>
    <w:basedOn w:val="KommentaaritekstMrk"/>
    <w:link w:val="Kommentaariteema"/>
    <w:uiPriority w:val="2"/>
    <w:rsid w:val="00EA4C5C"/>
    <w:rPr>
      <w:rFonts w:ascii="Calibri" w:hAnsi="Calibri"/>
      <w:b/>
      <w:bCs/>
      <w:lang w:eastAsia="da-DK"/>
    </w:rPr>
  </w:style>
  <w:style w:type="table" w:styleId="Ruuttabel4rhk6">
    <w:name w:val="Grid Table 4 Accent 6"/>
    <w:basedOn w:val="Normaaltabel"/>
    <w:uiPriority w:val="49"/>
    <w:rsid w:val="00976AB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daktsioon">
    <w:name w:val="Revision"/>
    <w:hidden/>
    <w:uiPriority w:val="99"/>
    <w:semiHidden/>
    <w:rsid w:val="00750F06"/>
    <w:rPr>
      <w:rFonts w:ascii="Calibri" w:hAnsi="Calibri"/>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03994">
      <w:bodyDiv w:val="1"/>
      <w:marLeft w:val="0"/>
      <w:marRight w:val="0"/>
      <w:marTop w:val="0"/>
      <w:marBottom w:val="0"/>
      <w:divBdr>
        <w:top w:val="none" w:sz="0" w:space="0" w:color="auto"/>
        <w:left w:val="none" w:sz="0" w:space="0" w:color="auto"/>
        <w:bottom w:val="none" w:sz="0" w:space="0" w:color="auto"/>
        <w:right w:val="none" w:sz="0" w:space="0" w:color="auto"/>
      </w:divBdr>
    </w:div>
    <w:div w:id="242377114">
      <w:bodyDiv w:val="1"/>
      <w:marLeft w:val="0"/>
      <w:marRight w:val="0"/>
      <w:marTop w:val="0"/>
      <w:marBottom w:val="0"/>
      <w:divBdr>
        <w:top w:val="none" w:sz="0" w:space="0" w:color="auto"/>
        <w:left w:val="none" w:sz="0" w:space="0" w:color="auto"/>
        <w:bottom w:val="none" w:sz="0" w:space="0" w:color="auto"/>
        <w:right w:val="none" w:sz="0" w:space="0" w:color="auto"/>
      </w:divBdr>
    </w:div>
    <w:div w:id="529759415">
      <w:bodyDiv w:val="1"/>
      <w:marLeft w:val="0"/>
      <w:marRight w:val="0"/>
      <w:marTop w:val="0"/>
      <w:marBottom w:val="0"/>
      <w:divBdr>
        <w:top w:val="none" w:sz="0" w:space="0" w:color="auto"/>
        <w:left w:val="none" w:sz="0" w:space="0" w:color="auto"/>
        <w:bottom w:val="none" w:sz="0" w:space="0" w:color="auto"/>
        <w:right w:val="none" w:sz="0" w:space="0" w:color="auto"/>
      </w:divBdr>
    </w:div>
    <w:div w:id="642806581">
      <w:bodyDiv w:val="1"/>
      <w:marLeft w:val="0"/>
      <w:marRight w:val="0"/>
      <w:marTop w:val="0"/>
      <w:marBottom w:val="0"/>
      <w:divBdr>
        <w:top w:val="none" w:sz="0" w:space="0" w:color="auto"/>
        <w:left w:val="none" w:sz="0" w:space="0" w:color="auto"/>
        <w:bottom w:val="none" w:sz="0" w:space="0" w:color="auto"/>
        <w:right w:val="none" w:sz="0" w:space="0" w:color="auto"/>
      </w:divBdr>
    </w:div>
    <w:div w:id="881747569">
      <w:bodyDiv w:val="1"/>
      <w:marLeft w:val="0"/>
      <w:marRight w:val="0"/>
      <w:marTop w:val="0"/>
      <w:marBottom w:val="0"/>
      <w:divBdr>
        <w:top w:val="none" w:sz="0" w:space="0" w:color="auto"/>
        <w:left w:val="none" w:sz="0" w:space="0" w:color="auto"/>
        <w:bottom w:val="none" w:sz="0" w:space="0" w:color="auto"/>
        <w:right w:val="none" w:sz="0" w:space="0" w:color="auto"/>
      </w:divBdr>
    </w:div>
    <w:div w:id="1104110491">
      <w:bodyDiv w:val="1"/>
      <w:marLeft w:val="0"/>
      <w:marRight w:val="0"/>
      <w:marTop w:val="0"/>
      <w:marBottom w:val="0"/>
      <w:divBdr>
        <w:top w:val="none" w:sz="0" w:space="0" w:color="auto"/>
        <w:left w:val="none" w:sz="0" w:space="0" w:color="auto"/>
        <w:bottom w:val="none" w:sz="0" w:space="0" w:color="auto"/>
        <w:right w:val="none" w:sz="0" w:space="0" w:color="auto"/>
      </w:divBdr>
    </w:div>
    <w:div w:id="1143431505">
      <w:bodyDiv w:val="1"/>
      <w:marLeft w:val="0"/>
      <w:marRight w:val="0"/>
      <w:marTop w:val="0"/>
      <w:marBottom w:val="0"/>
      <w:divBdr>
        <w:top w:val="none" w:sz="0" w:space="0" w:color="auto"/>
        <w:left w:val="none" w:sz="0" w:space="0" w:color="auto"/>
        <w:bottom w:val="none" w:sz="0" w:space="0" w:color="auto"/>
        <w:right w:val="none" w:sz="0" w:space="0" w:color="auto"/>
      </w:divBdr>
    </w:div>
    <w:div w:id="1186410649">
      <w:bodyDiv w:val="1"/>
      <w:marLeft w:val="0"/>
      <w:marRight w:val="0"/>
      <w:marTop w:val="0"/>
      <w:marBottom w:val="0"/>
      <w:divBdr>
        <w:top w:val="none" w:sz="0" w:space="0" w:color="auto"/>
        <w:left w:val="none" w:sz="0" w:space="0" w:color="auto"/>
        <w:bottom w:val="none" w:sz="0" w:space="0" w:color="auto"/>
        <w:right w:val="none" w:sz="0" w:space="0" w:color="auto"/>
      </w:divBdr>
    </w:div>
    <w:div w:id="1208175583">
      <w:bodyDiv w:val="1"/>
      <w:marLeft w:val="0"/>
      <w:marRight w:val="0"/>
      <w:marTop w:val="0"/>
      <w:marBottom w:val="0"/>
      <w:divBdr>
        <w:top w:val="none" w:sz="0" w:space="0" w:color="auto"/>
        <w:left w:val="none" w:sz="0" w:space="0" w:color="auto"/>
        <w:bottom w:val="none" w:sz="0" w:space="0" w:color="auto"/>
        <w:right w:val="none" w:sz="0" w:space="0" w:color="auto"/>
      </w:divBdr>
    </w:div>
    <w:div w:id="1269122728">
      <w:bodyDiv w:val="1"/>
      <w:marLeft w:val="0"/>
      <w:marRight w:val="0"/>
      <w:marTop w:val="0"/>
      <w:marBottom w:val="0"/>
      <w:divBdr>
        <w:top w:val="none" w:sz="0" w:space="0" w:color="auto"/>
        <w:left w:val="none" w:sz="0" w:space="0" w:color="auto"/>
        <w:bottom w:val="none" w:sz="0" w:space="0" w:color="auto"/>
        <w:right w:val="none" w:sz="0" w:space="0" w:color="auto"/>
      </w:divBdr>
    </w:div>
    <w:div w:id="1401946359">
      <w:bodyDiv w:val="1"/>
      <w:marLeft w:val="0"/>
      <w:marRight w:val="0"/>
      <w:marTop w:val="0"/>
      <w:marBottom w:val="0"/>
      <w:divBdr>
        <w:top w:val="none" w:sz="0" w:space="0" w:color="auto"/>
        <w:left w:val="none" w:sz="0" w:space="0" w:color="auto"/>
        <w:bottom w:val="none" w:sz="0" w:space="0" w:color="auto"/>
        <w:right w:val="none" w:sz="0" w:space="0" w:color="auto"/>
      </w:divBdr>
    </w:div>
    <w:div w:id="1530995732">
      <w:bodyDiv w:val="1"/>
      <w:marLeft w:val="0"/>
      <w:marRight w:val="0"/>
      <w:marTop w:val="0"/>
      <w:marBottom w:val="0"/>
      <w:divBdr>
        <w:top w:val="none" w:sz="0" w:space="0" w:color="auto"/>
        <w:left w:val="none" w:sz="0" w:space="0" w:color="auto"/>
        <w:bottom w:val="none" w:sz="0" w:space="0" w:color="auto"/>
        <w:right w:val="none" w:sz="0" w:space="0" w:color="auto"/>
      </w:divBdr>
      <w:divsChild>
        <w:div w:id="621694893">
          <w:marLeft w:val="0"/>
          <w:marRight w:val="0"/>
          <w:marTop w:val="0"/>
          <w:marBottom w:val="0"/>
          <w:divBdr>
            <w:top w:val="none" w:sz="0" w:space="0" w:color="auto"/>
            <w:left w:val="none" w:sz="0" w:space="0" w:color="auto"/>
            <w:bottom w:val="none" w:sz="0" w:space="0" w:color="auto"/>
            <w:right w:val="none" w:sz="0" w:space="0" w:color="auto"/>
          </w:divBdr>
        </w:div>
        <w:div w:id="1111318980">
          <w:marLeft w:val="0"/>
          <w:marRight w:val="0"/>
          <w:marTop w:val="0"/>
          <w:marBottom w:val="0"/>
          <w:divBdr>
            <w:top w:val="none" w:sz="0" w:space="0" w:color="auto"/>
            <w:left w:val="none" w:sz="0" w:space="0" w:color="auto"/>
            <w:bottom w:val="none" w:sz="0" w:space="0" w:color="auto"/>
            <w:right w:val="none" w:sz="0" w:space="0" w:color="auto"/>
          </w:divBdr>
        </w:div>
        <w:div w:id="1189373223">
          <w:marLeft w:val="0"/>
          <w:marRight w:val="0"/>
          <w:marTop w:val="0"/>
          <w:marBottom w:val="0"/>
          <w:divBdr>
            <w:top w:val="none" w:sz="0" w:space="0" w:color="auto"/>
            <w:left w:val="none" w:sz="0" w:space="0" w:color="auto"/>
            <w:bottom w:val="none" w:sz="0" w:space="0" w:color="auto"/>
            <w:right w:val="none" w:sz="0" w:space="0" w:color="auto"/>
          </w:divBdr>
        </w:div>
        <w:div w:id="1246374461">
          <w:marLeft w:val="0"/>
          <w:marRight w:val="0"/>
          <w:marTop w:val="0"/>
          <w:marBottom w:val="0"/>
          <w:divBdr>
            <w:top w:val="none" w:sz="0" w:space="0" w:color="auto"/>
            <w:left w:val="none" w:sz="0" w:space="0" w:color="auto"/>
            <w:bottom w:val="none" w:sz="0" w:space="0" w:color="auto"/>
            <w:right w:val="none" w:sz="0" w:space="0" w:color="auto"/>
          </w:divBdr>
        </w:div>
        <w:div w:id="1338313793">
          <w:marLeft w:val="0"/>
          <w:marRight w:val="0"/>
          <w:marTop w:val="0"/>
          <w:marBottom w:val="0"/>
          <w:divBdr>
            <w:top w:val="none" w:sz="0" w:space="0" w:color="auto"/>
            <w:left w:val="none" w:sz="0" w:space="0" w:color="auto"/>
            <w:bottom w:val="none" w:sz="0" w:space="0" w:color="auto"/>
            <w:right w:val="none" w:sz="0" w:space="0" w:color="auto"/>
          </w:divBdr>
        </w:div>
        <w:div w:id="1562598342">
          <w:marLeft w:val="0"/>
          <w:marRight w:val="0"/>
          <w:marTop w:val="0"/>
          <w:marBottom w:val="0"/>
          <w:divBdr>
            <w:top w:val="none" w:sz="0" w:space="0" w:color="auto"/>
            <w:left w:val="none" w:sz="0" w:space="0" w:color="auto"/>
            <w:bottom w:val="none" w:sz="0" w:space="0" w:color="auto"/>
            <w:right w:val="none" w:sz="0" w:space="0" w:color="auto"/>
          </w:divBdr>
        </w:div>
        <w:div w:id="1886407361">
          <w:marLeft w:val="0"/>
          <w:marRight w:val="0"/>
          <w:marTop w:val="0"/>
          <w:marBottom w:val="0"/>
          <w:divBdr>
            <w:top w:val="none" w:sz="0" w:space="0" w:color="auto"/>
            <w:left w:val="none" w:sz="0" w:space="0" w:color="auto"/>
            <w:bottom w:val="none" w:sz="0" w:space="0" w:color="auto"/>
            <w:right w:val="none" w:sz="0" w:space="0" w:color="auto"/>
          </w:divBdr>
        </w:div>
      </w:divsChild>
    </w:div>
    <w:div w:id="1644575410">
      <w:bodyDiv w:val="1"/>
      <w:marLeft w:val="0"/>
      <w:marRight w:val="0"/>
      <w:marTop w:val="0"/>
      <w:marBottom w:val="0"/>
      <w:divBdr>
        <w:top w:val="none" w:sz="0" w:space="0" w:color="auto"/>
        <w:left w:val="none" w:sz="0" w:space="0" w:color="auto"/>
        <w:bottom w:val="none" w:sz="0" w:space="0" w:color="auto"/>
        <w:right w:val="none" w:sz="0" w:space="0" w:color="auto"/>
      </w:divBdr>
    </w:div>
    <w:div w:id="1692296866">
      <w:bodyDiv w:val="1"/>
      <w:marLeft w:val="0"/>
      <w:marRight w:val="0"/>
      <w:marTop w:val="0"/>
      <w:marBottom w:val="0"/>
      <w:divBdr>
        <w:top w:val="none" w:sz="0" w:space="0" w:color="auto"/>
        <w:left w:val="none" w:sz="0" w:space="0" w:color="auto"/>
        <w:bottom w:val="none" w:sz="0" w:space="0" w:color="auto"/>
        <w:right w:val="none" w:sz="0" w:space="0" w:color="auto"/>
      </w:divBdr>
    </w:div>
    <w:div w:id="1898272311">
      <w:bodyDiv w:val="1"/>
      <w:marLeft w:val="0"/>
      <w:marRight w:val="0"/>
      <w:marTop w:val="0"/>
      <w:marBottom w:val="0"/>
      <w:divBdr>
        <w:top w:val="none" w:sz="0" w:space="0" w:color="auto"/>
        <w:left w:val="none" w:sz="0" w:space="0" w:color="auto"/>
        <w:bottom w:val="none" w:sz="0" w:space="0" w:color="auto"/>
        <w:right w:val="none" w:sz="0" w:space="0" w:color="auto"/>
      </w:divBdr>
    </w:div>
    <w:div w:id="1952782894">
      <w:bodyDiv w:val="1"/>
      <w:marLeft w:val="0"/>
      <w:marRight w:val="0"/>
      <w:marTop w:val="0"/>
      <w:marBottom w:val="0"/>
      <w:divBdr>
        <w:top w:val="none" w:sz="0" w:space="0" w:color="auto"/>
        <w:left w:val="none" w:sz="0" w:space="0" w:color="auto"/>
        <w:bottom w:val="none" w:sz="0" w:space="0" w:color="auto"/>
        <w:right w:val="none" w:sz="0" w:space="0" w:color="auto"/>
      </w:divBdr>
    </w:div>
    <w:div w:id="2014335956">
      <w:bodyDiv w:val="1"/>
      <w:marLeft w:val="0"/>
      <w:marRight w:val="0"/>
      <w:marTop w:val="0"/>
      <w:marBottom w:val="0"/>
      <w:divBdr>
        <w:top w:val="none" w:sz="0" w:space="0" w:color="auto"/>
        <w:left w:val="none" w:sz="0" w:space="0" w:color="auto"/>
        <w:bottom w:val="none" w:sz="0" w:space="0" w:color="auto"/>
        <w:right w:val="none" w:sz="0" w:space="0" w:color="auto"/>
      </w:divBdr>
    </w:div>
    <w:div w:id="2059549650">
      <w:bodyDiv w:val="1"/>
      <w:marLeft w:val="0"/>
      <w:marRight w:val="0"/>
      <w:marTop w:val="0"/>
      <w:marBottom w:val="0"/>
      <w:divBdr>
        <w:top w:val="none" w:sz="0" w:space="0" w:color="auto"/>
        <w:left w:val="none" w:sz="0" w:space="0" w:color="auto"/>
        <w:bottom w:val="none" w:sz="0" w:space="0" w:color="auto"/>
        <w:right w:val="none" w:sz="0" w:space="0" w:color="auto"/>
      </w:divBdr>
    </w:div>
    <w:div w:id="2077629483">
      <w:bodyDiv w:val="1"/>
      <w:marLeft w:val="0"/>
      <w:marRight w:val="0"/>
      <w:marTop w:val="0"/>
      <w:marBottom w:val="0"/>
      <w:divBdr>
        <w:top w:val="none" w:sz="0" w:space="0" w:color="auto"/>
        <w:left w:val="none" w:sz="0" w:space="0" w:color="auto"/>
        <w:bottom w:val="none" w:sz="0" w:space="0" w:color="auto"/>
        <w:right w:val="none" w:sz="0" w:space="0" w:color="auto"/>
      </w:divBdr>
      <w:divsChild>
        <w:div w:id="195625952">
          <w:marLeft w:val="0"/>
          <w:marRight w:val="0"/>
          <w:marTop w:val="0"/>
          <w:marBottom w:val="0"/>
          <w:divBdr>
            <w:top w:val="none" w:sz="0" w:space="0" w:color="auto"/>
            <w:left w:val="none" w:sz="0" w:space="0" w:color="auto"/>
            <w:bottom w:val="none" w:sz="0" w:space="0" w:color="auto"/>
            <w:right w:val="none" w:sz="0" w:space="0" w:color="auto"/>
          </w:divBdr>
        </w:div>
        <w:div w:id="514923455">
          <w:marLeft w:val="0"/>
          <w:marRight w:val="0"/>
          <w:marTop w:val="0"/>
          <w:marBottom w:val="0"/>
          <w:divBdr>
            <w:top w:val="none" w:sz="0" w:space="0" w:color="auto"/>
            <w:left w:val="none" w:sz="0" w:space="0" w:color="auto"/>
            <w:bottom w:val="none" w:sz="0" w:space="0" w:color="auto"/>
            <w:right w:val="none" w:sz="0" w:space="0" w:color="auto"/>
          </w:divBdr>
        </w:div>
        <w:div w:id="873687480">
          <w:marLeft w:val="0"/>
          <w:marRight w:val="0"/>
          <w:marTop w:val="0"/>
          <w:marBottom w:val="0"/>
          <w:divBdr>
            <w:top w:val="none" w:sz="0" w:space="0" w:color="auto"/>
            <w:left w:val="none" w:sz="0" w:space="0" w:color="auto"/>
            <w:bottom w:val="none" w:sz="0" w:space="0" w:color="auto"/>
            <w:right w:val="none" w:sz="0" w:space="0" w:color="auto"/>
          </w:divBdr>
        </w:div>
        <w:div w:id="955327869">
          <w:marLeft w:val="0"/>
          <w:marRight w:val="0"/>
          <w:marTop w:val="0"/>
          <w:marBottom w:val="0"/>
          <w:divBdr>
            <w:top w:val="none" w:sz="0" w:space="0" w:color="auto"/>
            <w:left w:val="none" w:sz="0" w:space="0" w:color="auto"/>
            <w:bottom w:val="none" w:sz="0" w:space="0" w:color="auto"/>
            <w:right w:val="none" w:sz="0" w:space="0" w:color="auto"/>
          </w:divBdr>
        </w:div>
        <w:div w:id="998387849">
          <w:marLeft w:val="0"/>
          <w:marRight w:val="0"/>
          <w:marTop w:val="0"/>
          <w:marBottom w:val="0"/>
          <w:divBdr>
            <w:top w:val="none" w:sz="0" w:space="0" w:color="auto"/>
            <w:left w:val="none" w:sz="0" w:space="0" w:color="auto"/>
            <w:bottom w:val="none" w:sz="0" w:space="0" w:color="auto"/>
            <w:right w:val="none" w:sz="0" w:space="0" w:color="auto"/>
          </w:divBdr>
        </w:div>
        <w:div w:id="1344555778">
          <w:marLeft w:val="0"/>
          <w:marRight w:val="0"/>
          <w:marTop w:val="0"/>
          <w:marBottom w:val="0"/>
          <w:divBdr>
            <w:top w:val="none" w:sz="0" w:space="0" w:color="auto"/>
            <w:left w:val="none" w:sz="0" w:space="0" w:color="auto"/>
            <w:bottom w:val="none" w:sz="0" w:space="0" w:color="auto"/>
            <w:right w:val="none" w:sz="0" w:space="0" w:color="auto"/>
          </w:divBdr>
        </w:div>
        <w:div w:id="1427267411">
          <w:marLeft w:val="0"/>
          <w:marRight w:val="0"/>
          <w:marTop w:val="0"/>
          <w:marBottom w:val="0"/>
          <w:divBdr>
            <w:top w:val="none" w:sz="0" w:space="0" w:color="auto"/>
            <w:left w:val="none" w:sz="0" w:space="0" w:color="auto"/>
            <w:bottom w:val="none" w:sz="0" w:space="0" w:color="auto"/>
            <w:right w:val="none" w:sz="0" w:space="0" w:color="auto"/>
          </w:divBdr>
        </w:div>
      </w:divsChild>
    </w:div>
    <w:div w:id="210961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nfo@lemma.ee"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info@laevatehas.ee" TargetMode="External"/><Relationship Id="rId17" Type="http://schemas.openxmlformats.org/officeDocument/2006/relationships/footer" Target="footer4.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s://www.sciencedirect.com/science/article/pii/S002980182401432X" TargetMode="External"/><Relationship Id="rId1" Type="http://schemas.openxmlformats.org/officeDocument/2006/relationships/hyperlink" Target="http://www.sengpielaudio.com/calculator-soundpower.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FEBD693-C455-45A1-AD35-77AF505AE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1920</Words>
  <Characters>15255</Characters>
  <Application>Microsoft Office Word</Application>
  <DocSecurity>0</DocSecurity>
  <Lines>127</Lines>
  <Paragraphs>34</Paragraphs>
  <ScaleCrop>false</ScaleCrop>
  <Company>Ramboll</Company>
  <LinksUpToDate>false</LinksUpToDate>
  <CharactersWithSpaces>17141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esta</dc:creator>
  <cp:keywords/>
  <cp:lastModifiedBy>Heli Aun</cp:lastModifiedBy>
  <cp:revision>62</cp:revision>
  <cp:lastPrinted>2024-11-19T11:18:00Z</cp:lastPrinted>
  <dcterms:created xsi:type="dcterms:W3CDTF">2025-01-06T09:54:00Z</dcterms:created>
  <dcterms:modified xsi:type="dcterms:W3CDTF">2025-02-26T10:35:00Z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Ramboll Eesti AS</vt:lpwstr>
  </property>
</Properties>
</file>