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81371D" w:rsidRPr="00803DFC" w14:paraId="0F6A93DB" w14:textId="64578655" w:rsidTr="0081371D">
        <w:tc>
          <w:tcPr>
            <w:tcW w:w="3317" w:type="dxa"/>
            <w:shd w:val="clear" w:color="auto" w:fill="auto"/>
          </w:tcPr>
          <w:p w14:paraId="7AAE4C9C" w14:textId="77777777" w:rsidR="0081371D" w:rsidRPr="00D92B45" w:rsidRDefault="0081371D" w:rsidP="0081371D">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745" w:type="dxa"/>
            <w:shd w:val="clear" w:color="auto" w:fill="auto"/>
          </w:tcPr>
          <w:p w14:paraId="0BBDE799" w14:textId="0CBA7834" w:rsidR="0081371D" w:rsidRPr="00D92B45" w:rsidRDefault="0081371D" w:rsidP="0081371D">
            <w:pPr>
              <w:rPr>
                <w:b/>
                <w:bCs/>
                <w:kern w:val="28"/>
                <w:sz w:val="24"/>
                <w:szCs w:val="24"/>
                <w:lang w:val="en-GB"/>
              </w:rPr>
            </w:pPr>
            <w:r>
              <w:rPr>
                <w:b/>
                <w:bCs/>
                <w:szCs w:val="24"/>
              </w:rPr>
              <w:t>MTÜ MEIE KILTSI 80289397</w:t>
            </w:r>
          </w:p>
        </w:tc>
      </w:tr>
      <w:tr w:rsidR="0081371D" w:rsidRPr="00803DFC" w14:paraId="5C0B44FB" w14:textId="77777777" w:rsidTr="0081371D">
        <w:tc>
          <w:tcPr>
            <w:tcW w:w="3317" w:type="dxa"/>
            <w:shd w:val="clear" w:color="auto" w:fill="auto"/>
          </w:tcPr>
          <w:p w14:paraId="06B6DFAD" w14:textId="49434060" w:rsidR="0081371D" w:rsidRPr="00D92B45" w:rsidRDefault="0081371D" w:rsidP="0081371D">
            <w:pPr>
              <w:rPr>
                <w:b/>
                <w:bCs/>
                <w:kern w:val="28"/>
                <w:sz w:val="24"/>
                <w:szCs w:val="24"/>
                <w:lang w:val="en-GB"/>
              </w:rPr>
            </w:pPr>
            <w:r w:rsidRPr="00D92B45">
              <w:rPr>
                <w:sz w:val="24"/>
                <w:szCs w:val="24"/>
              </w:rPr>
              <w:t>Taotleja juriidiline aadress</w:t>
            </w:r>
          </w:p>
        </w:tc>
        <w:tc>
          <w:tcPr>
            <w:tcW w:w="5745" w:type="dxa"/>
            <w:shd w:val="clear" w:color="auto" w:fill="auto"/>
          </w:tcPr>
          <w:p w14:paraId="30AF9C48" w14:textId="49A328B6" w:rsidR="0081371D" w:rsidRPr="00D92B45" w:rsidRDefault="0081371D" w:rsidP="0081371D">
            <w:pPr>
              <w:rPr>
                <w:b/>
                <w:bCs/>
                <w:kern w:val="28"/>
                <w:sz w:val="24"/>
                <w:szCs w:val="24"/>
                <w:lang w:val="en-GB"/>
              </w:rPr>
            </w:pPr>
            <w:r>
              <w:rPr>
                <w:b/>
                <w:bCs/>
                <w:kern w:val="28"/>
                <w:sz w:val="24"/>
                <w:szCs w:val="24"/>
                <w:lang w:val="en-GB"/>
              </w:rPr>
              <w:t>Lääne-Virumaa, Väike-Maarja vald, Kiltsi, Turu 13</w:t>
            </w:r>
          </w:p>
        </w:tc>
      </w:tr>
      <w:tr w:rsidR="0081371D" w:rsidRPr="00803DFC" w14:paraId="773FF5C5" w14:textId="77777777" w:rsidTr="0081371D">
        <w:tc>
          <w:tcPr>
            <w:tcW w:w="3317" w:type="dxa"/>
            <w:shd w:val="clear" w:color="auto" w:fill="auto"/>
          </w:tcPr>
          <w:p w14:paraId="37622E52" w14:textId="77777777" w:rsidR="0081371D" w:rsidRPr="00D92B45" w:rsidRDefault="0081371D" w:rsidP="0081371D">
            <w:pPr>
              <w:rPr>
                <w:b/>
                <w:bCs/>
                <w:kern w:val="28"/>
                <w:sz w:val="24"/>
                <w:szCs w:val="24"/>
                <w:lang w:val="en-GB"/>
              </w:rPr>
            </w:pPr>
            <w:r w:rsidRPr="00D92B45">
              <w:rPr>
                <w:sz w:val="24"/>
                <w:szCs w:val="24"/>
              </w:rPr>
              <w:t>Toetuse saaja arvelduskonto number, viitenumber, pank</w:t>
            </w:r>
          </w:p>
        </w:tc>
        <w:tc>
          <w:tcPr>
            <w:tcW w:w="5745" w:type="dxa"/>
            <w:shd w:val="clear" w:color="auto" w:fill="auto"/>
          </w:tcPr>
          <w:p w14:paraId="6F457BDB" w14:textId="77777777" w:rsidR="0081371D" w:rsidRDefault="0081371D" w:rsidP="0081371D">
            <w:pPr>
              <w:rPr>
                <w:b/>
                <w:bCs/>
                <w:kern w:val="28"/>
                <w:sz w:val="24"/>
                <w:szCs w:val="24"/>
                <w:lang w:val="en-GB"/>
              </w:rPr>
            </w:pPr>
            <w:r>
              <w:rPr>
                <w:b/>
                <w:bCs/>
                <w:kern w:val="28"/>
                <w:sz w:val="24"/>
                <w:szCs w:val="24"/>
                <w:lang w:val="en-GB"/>
              </w:rPr>
              <w:t xml:space="preserve">EE832200221047390235 </w:t>
            </w:r>
          </w:p>
          <w:p w14:paraId="4C97D129" w14:textId="58131625" w:rsidR="0081371D" w:rsidRPr="00D92B45" w:rsidRDefault="0081371D" w:rsidP="0081371D">
            <w:pPr>
              <w:rPr>
                <w:b/>
                <w:bCs/>
                <w:kern w:val="28"/>
                <w:sz w:val="24"/>
                <w:szCs w:val="24"/>
                <w:lang w:val="en-GB"/>
              </w:rPr>
            </w:pPr>
            <w:r>
              <w:rPr>
                <w:b/>
                <w:bCs/>
                <w:kern w:val="28"/>
                <w:sz w:val="24"/>
                <w:szCs w:val="24"/>
                <w:lang w:val="en-GB"/>
              </w:rPr>
              <w:t>Swedbank</w:t>
            </w:r>
          </w:p>
        </w:tc>
      </w:tr>
      <w:tr w:rsidR="0081371D" w:rsidRPr="00803DFC" w14:paraId="707DB184" w14:textId="77777777" w:rsidTr="0081371D">
        <w:tc>
          <w:tcPr>
            <w:tcW w:w="3317" w:type="dxa"/>
            <w:shd w:val="clear" w:color="auto" w:fill="auto"/>
          </w:tcPr>
          <w:p w14:paraId="6BC48BA3" w14:textId="77777777" w:rsidR="0081371D" w:rsidRPr="00BD756C" w:rsidRDefault="0081371D" w:rsidP="0081371D">
            <w:pPr>
              <w:rPr>
                <w:bCs/>
                <w:kern w:val="28"/>
                <w:sz w:val="24"/>
                <w:szCs w:val="24"/>
                <w:lang w:val="en-GB"/>
              </w:rPr>
            </w:pPr>
            <w:r w:rsidRPr="00BD756C">
              <w:rPr>
                <w:sz w:val="24"/>
                <w:szCs w:val="24"/>
              </w:rPr>
              <w:t xml:space="preserve">Taotletav summa </w:t>
            </w:r>
          </w:p>
        </w:tc>
        <w:tc>
          <w:tcPr>
            <w:tcW w:w="5745" w:type="dxa"/>
            <w:shd w:val="clear" w:color="auto" w:fill="auto"/>
          </w:tcPr>
          <w:p w14:paraId="6E2DDCD4" w14:textId="1004A3BD" w:rsidR="0081371D" w:rsidRPr="00D92B45" w:rsidRDefault="0081371D" w:rsidP="0081371D">
            <w:pPr>
              <w:rPr>
                <w:bCs/>
                <w:i/>
                <w:color w:val="808080"/>
                <w:kern w:val="28"/>
                <w:sz w:val="24"/>
                <w:szCs w:val="24"/>
                <w:lang w:val="en-GB"/>
              </w:rPr>
            </w:pPr>
            <w:r>
              <w:rPr>
                <w:bCs/>
                <w:i/>
                <w:color w:val="808080"/>
                <w:kern w:val="28"/>
                <w:sz w:val="24"/>
                <w:szCs w:val="24"/>
                <w:lang w:val="en-GB"/>
              </w:rPr>
              <w:t>5000</w:t>
            </w:r>
          </w:p>
        </w:tc>
      </w:tr>
      <w:tr w:rsidR="0081371D" w:rsidRPr="00803DFC" w14:paraId="67B7FC44" w14:textId="77777777" w:rsidTr="0081371D">
        <w:tc>
          <w:tcPr>
            <w:tcW w:w="3317" w:type="dxa"/>
            <w:shd w:val="clear" w:color="auto" w:fill="auto"/>
          </w:tcPr>
          <w:p w14:paraId="21100293" w14:textId="77777777" w:rsidR="0081371D" w:rsidRPr="00BD756C" w:rsidRDefault="0081371D" w:rsidP="0081371D">
            <w:pPr>
              <w:rPr>
                <w:sz w:val="24"/>
                <w:szCs w:val="24"/>
              </w:rPr>
            </w:pPr>
            <w:r w:rsidRPr="00BD756C">
              <w:rPr>
                <w:sz w:val="24"/>
                <w:szCs w:val="24"/>
              </w:rPr>
              <w:t xml:space="preserve">Toetuse nimetus </w:t>
            </w:r>
          </w:p>
        </w:tc>
        <w:tc>
          <w:tcPr>
            <w:tcW w:w="5745" w:type="dxa"/>
            <w:shd w:val="clear" w:color="auto" w:fill="auto"/>
          </w:tcPr>
          <w:p w14:paraId="7E3F9159" w14:textId="45AD9E98" w:rsidR="0081371D" w:rsidRPr="00D92B45" w:rsidRDefault="0081371D" w:rsidP="0081371D">
            <w:pPr>
              <w:rPr>
                <w:bCs/>
                <w:i/>
                <w:color w:val="808080"/>
                <w:kern w:val="28"/>
                <w:sz w:val="24"/>
                <w:szCs w:val="24"/>
              </w:rPr>
            </w:pPr>
            <w:r>
              <w:rPr>
                <w:bCs/>
                <w:i/>
                <w:color w:val="808080"/>
                <w:kern w:val="28"/>
                <w:sz w:val="24"/>
                <w:szCs w:val="24"/>
              </w:rPr>
              <w:t>Kiltsi rahvamaja ruumide remont</w:t>
            </w:r>
          </w:p>
        </w:tc>
      </w:tr>
      <w:tr w:rsidR="0081371D" w:rsidRPr="00803DFC" w14:paraId="1215C564" w14:textId="77777777" w:rsidTr="0081371D">
        <w:tc>
          <w:tcPr>
            <w:tcW w:w="3317" w:type="dxa"/>
            <w:shd w:val="clear" w:color="auto" w:fill="auto"/>
          </w:tcPr>
          <w:p w14:paraId="18559D23" w14:textId="77777777" w:rsidR="0081371D" w:rsidRPr="00BD756C" w:rsidRDefault="0081371D" w:rsidP="0081371D">
            <w:pPr>
              <w:rPr>
                <w:sz w:val="24"/>
                <w:szCs w:val="24"/>
              </w:rPr>
            </w:pPr>
            <w:r w:rsidRPr="00BD756C">
              <w:rPr>
                <w:sz w:val="24"/>
                <w:szCs w:val="24"/>
              </w:rPr>
              <w:t>Taotleja veebileht (kui on)</w:t>
            </w:r>
          </w:p>
        </w:tc>
        <w:tc>
          <w:tcPr>
            <w:tcW w:w="5745" w:type="dxa"/>
            <w:shd w:val="clear" w:color="auto" w:fill="auto"/>
          </w:tcPr>
          <w:p w14:paraId="277A18CA" w14:textId="7D35968F" w:rsidR="0081371D" w:rsidRPr="00D92B45" w:rsidRDefault="0081371D" w:rsidP="0081371D">
            <w:pPr>
              <w:rPr>
                <w:i/>
              </w:rPr>
            </w:pPr>
            <w:r>
              <w:rPr>
                <w:i/>
              </w:rPr>
              <w:t>Facebook MTÜ Meie Kiltsi</w:t>
            </w:r>
          </w:p>
        </w:tc>
      </w:tr>
      <w:tr w:rsidR="0081371D" w:rsidRPr="00803DFC" w14:paraId="3FC76775" w14:textId="77777777" w:rsidTr="0081371D">
        <w:tc>
          <w:tcPr>
            <w:tcW w:w="3317" w:type="dxa"/>
            <w:shd w:val="clear" w:color="auto" w:fill="auto"/>
          </w:tcPr>
          <w:p w14:paraId="68425628" w14:textId="77777777" w:rsidR="0081371D" w:rsidRPr="00D92B45" w:rsidRDefault="0081371D" w:rsidP="0081371D">
            <w:pPr>
              <w:rPr>
                <w:b/>
                <w:bCs/>
                <w:kern w:val="28"/>
                <w:sz w:val="24"/>
                <w:szCs w:val="24"/>
                <w:lang w:val="en-GB"/>
              </w:rPr>
            </w:pPr>
            <w:r w:rsidRPr="00D92B45">
              <w:rPr>
                <w:sz w:val="24"/>
                <w:szCs w:val="24"/>
              </w:rPr>
              <w:t>Allkirjastaja nimi ja ametikoht (telefon ja e-posti aadress)</w:t>
            </w:r>
          </w:p>
        </w:tc>
        <w:tc>
          <w:tcPr>
            <w:tcW w:w="5745" w:type="dxa"/>
            <w:shd w:val="clear" w:color="auto" w:fill="auto"/>
          </w:tcPr>
          <w:p w14:paraId="53F02BA6" w14:textId="5D88F47A" w:rsidR="0081371D" w:rsidRPr="00D92B45" w:rsidRDefault="0081371D" w:rsidP="0081371D">
            <w:pPr>
              <w:rPr>
                <w:b/>
                <w:bCs/>
                <w:kern w:val="28"/>
                <w:sz w:val="24"/>
                <w:szCs w:val="24"/>
                <w:lang w:val="en-GB"/>
              </w:rPr>
            </w:pPr>
            <w:r>
              <w:rPr>
                <w:b/>
                <w:bCs/>
                <w:kern w:val="28"/>
                <w:sz w:val="24"/>
                <w:szCs w:val="24"/>
                <w:lang w:val="en-GB"/>
              </w:rPr>
              <w:t>Siret Stoltsen, 56661951, stenmon@hot.ee</w:t>
            </w:r>
          </w:p>
        </w:tc>
      </w:tr>
      <w:tr w:rsidR="0081371D" w:rsidRPr="00803DFC" w14:paraId="7E25B80C" w14:textId="77777777" w:rsidTr="0081371D">
        <w:tc>
          <w:tcPr>
            <w:tcW w:w="3317" w:type="dxa"/>
            <w:shd w:val="clear" w:color="auto" w:fill="auto"/>
          </w:tcPr>
          <w:p w14:paraId="5FD8B969" w14:textId="17598300" w:rsidR="0081371D" w:rsidRPr="00D92B45" w:rsidRDefault="0081371D" w:rsidP="0081371D">
            <w:pPr>
              <w:rPr>
                <w:sz w:val="24"/>
                <w:szCs w:val="24"/>
              </w:rPr>
            </w:pPr>
            <w:r w:rsidRPr="00D92B45">
              <w:rPr>
                <w:sz w:val="24"/>
                <w:szCs w:val="24"/>
              </w:rPr>
              <w:t xml:space="preserve">Projektijuhi nimi ja kontaktandmed (telefon ja </w:t>
            </w:r>
            <w:r>
              <w:rPr>
                <w:sz w:val="24"/>
                <w:szCs w:val="24"/>
              </w:rPr>
              <w:br/>
            </w:r>
            <w:r w:rsidRPr="00D92B45">
              <w:rPr>
                <w:sz w:val="24"/>
                <w:szCs w:val="24"/>
              </w:rPr>
              <w:t xml:space="preserve">e-posti aadress) </w:t>
            </w:r>
          </w:p>
        </w:tc>
        <w:tc>
          <w:tcPr>
            <w:tcW w:w="5745" w:type="dxa"/>
            <w:shd w:val="clear" w:color="auto" w:fill="auto"/>
          </w:tcPr>
          <w:p w14:paraId="08B13D5D" w14:textId="77777777" w:rsidR="0081371D" w:rsidRDefault="0081371D" w:rsidP="0081371D">
            <w:pPr>
              <w:rPr>
                <w:b/>
                <w:bCs/>
                <w:kern w:val="28"/>
                <w:sz w:val="24"/>
                <w:szCs w:val="24"/>
                <w:lang w:val="en-GB"/>
              </w:rPr>
            </w:pPr>
            <w:r>
              <w:rPr>
                <w:b/>
                <w:bCs/>
                <w:kern w:val="28"/>
                <w:sz w:val="24"/>
                <w:szCs w:val="24"/>
                <w:lang w:val="en-GB"/>
              </w:rPr>
              <w:t>Siret Stoltsen</w:t>
            </w:r>
          </w:p>
          <w:p w14:paraId="63B49930" w14:textId="77777777" w:rsidR="0081371D" w:rsidRDefault="0081371D" w:rsidP="0081371D">
            <w:pPr>
              <w:rPr>
                <w:b/>
                <w:bCs/>
                <w:kern w:val="28"/>
                <w:sz w:val="24"/>
                <w:szCs w:val="24"/>
                <w:lang w:val="en-GB"/>
              </w:rPr>
            </w:pPr>
            <w:r>
              <w:rPr>
                <w:b/>
                <w:bCs/>
                <w:kern w:val="28"/>
                <w:sz w:val="24"/>
                <w:szCs w:val="24"/>
                <w:lang w:val="en-GB"/>
              </w:rPr>
              <w:t>56661951</w:t>
            </w:r>
          </w:p>
          <w:p w14:paraId="184DDD0B" w14:textId="6CE9A068" w:rsidR="0081371D" w:rsidRPr="00D92B45" w:rsidRDefault="0081371D" w:rsidP="0081371D">
            <w:pPr>
              <w:rPr>
                <w:b/>
                <w:bCs/>
                <w:kern w:val="28"/>
                <w:sz w:val="24"/>
                <w:szCs w:val="24"/>
                <w:lang w:val="en-GB"/>
              </w:rPr>
            </w:pPr>
            <w:r>
              <w:rPr>
                <w:b/>
                <w:bCs/>
                <w:kern w:val="28"/>
                <w:sz w:val="24"/>
                <w:szCs w:val="24"/>
                <w:lang w:val="en-GB"/>
              </w:rPr>
              <w:t>stenmon@hot.ee</w:t>
            </w:r>
          </w:p>
        </w:tc>
      </w:tr>
      <w:tr w:rsidR="0081371D" w:rsidRPr="00803DFC" w14:paraId="7F72EA19" w14:textId="77777777" w:rsidTr="0081371D">
        <w:tc>
          <w:tcPr>
            <w:tcW w:w="3317" w:type="dxa"/>
            <w:shd w:val="clear" w:color="auto" w:fill="auto"/>
          </w:tcPr>
          <w:p w14:paraId="0812A863" w14:textId="77777777" w:rsidR="0081371D" w:rsidRPr="00D92B45" w:rsidRDefault="0081371D" w:rsidP="0081371D">
            <w:pPr>
              <w:rPr>
                <w:sz w:val="24"/>
                <w:szCs w:val="24"/>
              </w:rPr>
            </w:pPr>
            <w:r w:rsidRPr="00D92B45">
              <w:rPr>
                <w:sz w:val="24"/>
                <w:szCs w:val="24"/>
              </w:rPr>
              <w:t>Projekti algus ja lõpp</w:t>
            </w:r>
          </w:p>
        </w:tc>
        <w:tc>
          <w:tcPr>
            <w:tcW w:w="5745" w:type="dxa"/>
            <w:shd w:val="clear" w:color="auto" w:fill="auto"/>
          </w:tcPr>
          <w:p w14:paraId="4ED2938A" w14:textId="5A59C726" w:rsidR="0081371D" w:rsidRPr="00D92B45" w:rsidRDefault="0081371D" w:rsidP="0081371D">
            <w:pPr>
              <w:rPr>
                <w:b/>
                <w:bCs/>
                <w:kern w:val="28"/>
                <w:sz w:val="24"/>
                <w:szCs w:val="24"/>
                <w:lang w:val="en-GB"/>
              </w:rPr>
            </w:pPr>
            <w:r>
              <w:rPr>
                <w:b/>
                <w:bCs/>
                <w:kern w:val="28"/>
                <w:sz w:val="24"/>
                <w:szCs w:val="24"/>
                <w:lang w:val="en-GB"/>
              </w:rPr>
              <w:t>01.06.2023-31.12.2023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1037315C" w14:textId="2A57C812" w:rsidR="00080D40" w:rsidRDefault="00080D40" w:rsidP="00080D40">
            <w:pPr>
              <w:rPr>
                <w:bCs/>
                <w:szCs w:val="24"/>
              </w:rPr>
            </w:pPr>
            <w:r w:rsidRPr="00254102">
              <w:rPr>
                <w:bCs/>
                <w:szCs w:val="24"/>
              </w:rPr>
              <w:t xml:space="preserve">MTÜ </w:t>
            </w:r>
            <w:r>
              <w:rPr>
                <w:bCs/>
                <w:szCs w:val="24"/>
              </w:rPr>
              <w:t xml:space="preserve">Meie Kiltsi </w:t>
            </w:r>
            <w:r w:rsidRPr="00254102">
              <w:rPr>
                <w:bCs/>
                <w:szCs w:val="24"/>
              </w:rPr>
              <w:t>on tegutsenud aastast 2009 ja tema liikmete arv</w:t>
            </w:r>
            <w:r>
              <w:rPr>
                <w:bCs/>
                <w:szCs w:val="24"/>
              </w:rPr>
              <w:t xml:space="preserve"> on kasvanud aastal 2014 21-lt 34</w:t>
            </w:r>
            <w:r w:rsidRPr="00254102">
              <w:rPr>
                <w:bCs/>
                <w:szCs w:val="24"/>
              </w:rPr>
              <w:t xml:space="preserve">-ni. </w:t>
            </w:r>
            <w:r w:rsidR="00BF313A">
              <w:rPr>
                <w:bCs/>
                <w:szCs w:val="24"/>
              </w:rPr>
              <w:t xml:space="preserve">Hetkel maksulisi liikmeid 39 inimest. </w:t>
            </w:r>
            <w:r w:rsidRPr="00254102">
              <w:rPr>
                <w:bCs/>
                <w:szCs w:val="24"/>
              </w:rPr>
              <w:t xml:space="preserve">Ühing arendab seltsitegevust ja kasutab selleks Kiltsi rahvamaja. </w:t>
            </w:r>
            <w:r w:rsidRPr="00E06880">
              <w:rPr>
                <w:bCs/>
                <w:szCs w:val="24"/>
              </w:rPr>
              <w:t xml:space="preserve">Väike-Maarja vald on kunagise </w:t>
            </w:r>
            <w:r>
              <w:rPr>
                <w:bCs/>
                <w:szCs w:val="24"/>
              </w:rPr>
              <w:t xml:space="preserve">Kiltsi </w:t>
            </w:r>
            <w:r w:rsidRPr="00E06880">
              <w:rPr>
                <w:bCs/>
                <w:szCs w:val="24"/>
              </w:rPr>
              <w:t>rahvamaja andnud alates 2011. aastast tasuta avalikku kasutusse MTÜ-le Meie Kiltsi, kelle eestvedamisel ning erinevate projektide ja rahastuste toel on vahetatud hoone aknad, suurde saali</w:t>
            </w:r>
            <w:r>
              <w:rPr>
                <w:bCs/>
                <w:szCs w:val="24"/>
              </w:rPr>
              <w:t xml:space="preserve"> 2014 paigaldati</w:t>
            </w:r>
            <w:r w:rsidRPr="00E06880">
              <w:rPr>
                <w:bCs/>
                <w:szCs w:val="24"/>
              </w:rPr>
              <w:t xml:space="preserve"> uus põrand</w:t>
            </w:r>
            <w:r>
              <w:rPr>
                <w:bCs/>
                <w:szCs w:val="24"/>
              </w:rPr>
              <w:t xml:space="preserve"> (mille teostas Tallinna linnavalitsus)</w:t>
            </w:r>
            <w:r w:rsidRPr="00E06880">
              <w:rPr>
                <w:bCs/>
                <w:szCs w:val="24"/>
              </w:rPr>
              <w:t>, vaba aja tegevuste mitmekesistamiseks soetatud lauatenniselaud ning käepäraste ja taskukohaste vahenditega püütud värskendada erinevate ruumide ilmet. Igal aastal korraldatakse heakorratalguid ning koos teiste piirkonna seltsidega jaaniõhtut. Koostöös erinevate osapooltega on kolmel aastal korraldatud Kiltsi ajaloopäevi – 2016. aastal tähistati 140</w:t>
            </w:r>
            <w:r>
              <w:rPr>
                <w:bCs/>
                <w:szCs w:val="24"/>
              </w:rPr>
              <w:t xml:space="preserve"> </w:t>
            </w:r>
            <w:r w:rsidRPr="00E06880">
              <w:rPr>
                <w:bCs/>
                <w:szCs w:val="24"/>
              </w:rPr>
              <w:t>aasta möödumist Tapa-Tartu raudteelõigu valmimisest, 2017. aasta septembris 80 aasta</w:t>
            </w:r>
            <w:r>
              <w:rPr>
                <w:bCs/>
                <w:szCs w:val="24"/>
              </w:rPr>
              <w:t xml:space="preserve"> </w:t>
            </w:r>
            <w:r w:rsidRPr="00E06880">
              <w:rPr>
                <w:bCs/>
                <w:szCs w:val="24"/>
              </w:rPr>
              <w:t>möödumist nurgakivi panekust saali ja lavaga pritsimajale ning 2018. aasta mai kuus avati ühisprojekti „Juurtega kodupaik“ raa</w:t>
            </w:r>
            <w:r>
              <w:rPr>
                <w:bCs/>
                <w:szCs w:val="24"/>
              </w:rPr>
              <w:t>mes näitus Kiltsi ajaloost „Vana aja Kiltsi“</w:t>
            </w:r>
            <w:r w:rsidR="007F01B2">
              <w:rPr>
                <w:bCs/>
                <w:szCs w:val="24"/>
              </w:rPr>
              <w:t>, mis on rännanud Eestis ringi; Tallinna Rahvusraamatukogus, Tartu Ülikooli raamatukogus, Haapsalu raamatukogus.</w:t>
            </w:r>
          </w:p>
          <w:p w14:paraId="04A31CEE" w14:textId="388FFBD3" w:rsidR="00BF313A" w:rsidRDefault="00BF313A" w:rsidP="00080D40">
            <w:pPr>
              <w:rPr>
                <w:bCs/>
                <w:szCs w:val="24"/>
              </w:rPr>
            </w:pPr>
            <w:r>
              <w:rPr>
                <w:bCs/>
                <w:szCs w:val="24"/>
              </w:rPr>
              <w:t>Oleme olnud partneriks ka Viru vanglale ja aidanud teostada ühiskondliku kasuliku töö tegemist.</w:t>
            </w:r>
          </w:p>
          <w:p w14:paraId="6C84A4D4" w14:textId="503D5241" w:rsidR="003E2853" w:rsidRDefault="003E2853" w:rsidP="00080D40">
            <w:pPr>
              <w:rPr>
                <w:bCs/>
                <w:szCs w:val="24"/>
              </w:rPr>
            </w:pPr>
            <w:r>
              <w:rPr>
                <w:bCs/>
                <w:szCs w:val="24"/>
              </w:rPr>
              <w:t>2019-2022</w:t>
            </w:r>
            <w:r w:rsidR="007F01B2">
              <w:rPr>
                <w:bCs/>
                <w:szCs w:val="24"/>
              </w:rPr>
              <w:t>, kolmel aastal</w:t>
            </w:r>
            <w:r>
              <w:rPr>
                <w:bCs/>
                <w:szCs w:val="24"/>
              </w:rPr>
              <w:t xml:space="preserve"> on meie MTÜ võtnud vastu kogukonnapraktikante Väike-Maarja Gümnaasiumist,</w:t>
            </w:r>
            <w:r w:rsidR="007F01B2">
              <w:rPr>
                <w:bCs/>
                <w:szCs w:val="24"/>
              </w:rPr>
              <w:t xml:space="preserve"> praktika on sooritanud meie juures</w:t>
            </w:r>
            <w:r>
              <w:rPr>
                <w:bCs/>
                <w:szCs w:val="24"/>
              </w:rPr>
              <w:t xml:space="preserve"> 6 õpilast. </w:t>
            </w:r>
          </w:p>
          <w:p w14:paraId="129FAC26" w14:textId="77777777" w:rsidR="003E2853" w:rsidRDefault="003E2853" w:rsidP="003E2853">
            <w:r>
              <w:t>2019 sai renoveeritud riigieelarvelise toetuse vahenditega Kiltsi rahvamaja katus.</w:t>
            </w:r>
          </w:p>
          <w:p w14:paraId="129BE960" w14:textId="77777777" w:rsidR="003E2853" w:rsidRDefault="003E2853" w:rsidP="003E2853">
            <w:r>
              <w:t>2021 sai renoveeritud riigieelarvelise toetuse vahenditest Kiltsi rahvamaja väike koridor ja suurde saali soetatud õhksoojuspumbad.</w:t>
            </w:r>
          </w:p>
          <w:p w14:paraId="675E9AAE" w14:textId="2CF1B788" w:rsidR="00026B29" w:rsidRPr="00927A58" w:rsidRDefault="003E2853" w:rsidP="00026B29">
            <w:r>
              <w:t>Osalesime 2021 ja 2022 aastal</w:t>
            </w:r>
            <w:r w:rsidR="00026B29">
              <w:t xml:space="preserve"> „Arukate külade“ üle-eestilises pilootprojektis ning selle raames toimunud koolitustel</w:t>
            </w:r>
            <w:r>
              <w:t>, õpitubades</w:t>
            </w:r>
            <w:r w:rsidR="00026B29">
              <w:t xml:space="preserve"> ja õppereisi</w:t>
            </w:r>
            <w:r>
              <w:t xml:space="preserve">del. 2022 üritusi korraldasime juba suurema piirkonnana Pikeverest-Ebavereni. </w:t>
            </w:r>
            <w:r w:rsidR="00026B29">
              <w:t xml:space="preserve">2023 on plaanis jätkata koostööd suurema piirkonnana. </w:t>
            </w:r>
          </w:p>
          <w:p w14:paraId="6639D26C" w14:textId="77777777" w:rsidR="00026B29" w:rsidRPr="00BB6917" w:rsidRDefault="00026B29" w:rsidP="00080D40">
            <w:pPr>
              <w:rPr>
                <w:b/>
                <w:bCs/>
                <w:kern w:val="28"/>
                <w:sz w:val="24"/>
                <w:szCs w:val="24"/>
              </w:rPr>
            </w:pPr>
          </w:p>
          <w:p w14:paraId="4FE90EEC" w14:textId="2CEABEDF" w:rsidR="00FB1483" w:rsidRPr="00521C25" w:rsidRDefault="00FB1483" w:rsidP="008B66FE">
            <w:pPr>
              <w:rPr>
                <w:b/>
                <w:bCs/>
                <w:noProof/>
                <w:sz w:val="24"/>
                <w:szCs w:val="24"/>
              </w:rPr>
            </w:pP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FCD11DB" w14:textId="08F8B2FB" w:rsidR="00656DC3" w:rsidRPr="00D92B45" w:rsidRDefault="00656DC3" w:rsidP="00656DC3">
            <w:pPr>
              <w:rPr>
                <w:i/>
                <w:noProof/>
                <w:sz w:val="24"/>
                <w:szCs w:val="24"/>
              </w:rPr>
            </w:pPr>
            <w:r w:rsidRPr="00D424DE">
              <w:rPr>
                <w:bCs/>
                <w:szCs w:val="24"/>
              </w:rPr>
              <w:t xml:space="preserve">Projekti investeeringu eesmärgiks on külaseltsile tasuta kasutada antud ruumide rekonstrueerimise </w:t>
            </w:r>
            <w:r>
              <w:rPr>
                <w:bCs/>
                <w:szCs w:val="24"/>
              </w:rPr>
              <w:t xml:space="preserve">ja hoone renoveerimise ning parendamise </w:t>
            </w:r>
            <w:r w:rsidRPr="00D424DE">
              <w:rPr>
                <w:bCs/>
                <w:szCs w:val="24"/>
              </w:rPr>
              <w:t xml:space="preserve">kaudu aidata kaasa </w:t>
            </w:r>
            <w:r w:rsidR="00AD0577">
              <w:rPr>
                <w:bCs/>
                <w:szCs w:val="24"/>
              </w:rPr>
              <w:t xml:space="preserve">kogukonna </w:t>
            </w:r>
            <w:r w:rsidRPr="00D424DE">
              <w:rPr>
                <w:bCs/>
                <w:szCs w:val="24"/>
              </w:rPr>
              <w:t>elanike üld</w:t>
            </w:r>
            <w:r w:rsidR="00AD0577">
              <w:rPr>
                <w:bCs/>
                <w:szCs w:val="24"/>
              </w:rPr>
              <w:t>ise elukvaliteedi parandamisele. M</w:t>
            </w:r>
            <w:r w:rsidRPr="00D424DE">
              <w:rPr>
                <w:bCs/>
                <w:szCs w:val="24"/>
              </w:rPr>
              <w:t>itmekesistada Kiltsi</w:t>
            </w:r>
            <w:r w:rsidR="00AD0577">
              <w:rPr>
                <w:bCs/>
                <w:szCs w:val="24"/>
              </w:rPr>
              <w:t>-Vao-Ebavere</w:t>
            </w:r>
            <w:r w:rsidRPr="00D424DE">
              <w:rPr>
                <w:bCs/>
                <w:szCs w:val="24"/>
              </w:rPr>
              <w:t xml:space="preserve"> piirkonn</w:t>
            </w:r>
            <w:r w:rsidR="00AD0577">
              <w:rPr>
                <w:bCs/>
                <w:szCs w:val="24"/>
              </w:rPr>
              <w:t>a elanike huvitegevust</w:t>
            </w:r>
            <w:r>
              <w:rPr>
                <w:bCs/>
                <w:szCs w:val="24"/>
              </w:rPr>
              <w:t xml:space="preserve"> ning</w:t>
            </w:r>
            <w:r w:rsidRPr="00D424DE">
              <w:rPr>
                <w:bCs/>
                <w:szCs w:val="24"/>
              </w:rPr>
              <w:t xml:space="preserve"> </w:t>
            </w:r>
            <w:r w:rsidR="00AD0577">
              <w:rPr>
                <w:bCs/>
                <w:szCs w:val="24"/>
              </w:rPr>
              <w:t>erinevate kogukonnale vajalike tegevuste-</w:t>
            </w:r>
            <w:r w:rsidR="007F01B2">
              <w:rPr>
                <w:bCs/>
                <w:szCs w:val="24"/>
              </w:rPr>
              <w:t xml:space="preserve"> ürituste </w:t>
            </w:r>
            <w:r w:rsidRPr="00D424DE">
              <w:rPr>
                <w:bCs/>
                <w:szCs w:val="24"/>
              </w:rPr>
              <w:t>korr</w:t>
            </w:r>
            <w:r>
              <w:rPr>
                <w:bCs/>
                <w:szCs w:val="24"/>
              </w:rPr>
              <w:t>aldamiseks ja arendamiseks rahvamaja.</w:t>
            </w:r>
            <w:r w:rsidR="007F01B2">
              <w:rPr>
                <w:bCs/>
                <w:szCs w:val="24"/>
              </w:rPr>
              <w:t xml:space="preserve"> Tulem</w:t>
            </w:r>
            <w:r w:rsidR="00AD0577">
              <w:rPr>
                <w:bCs/>
                <w:szCs w:val="24"/>
              </w:rPr>
              <w:t xml:space="preserve">useks on renoveeritud </w:t>
            </w:r>
            <w:r w:rsidR="002A17F3">
              <w:rPr>
                <w:bCs/>
                <w:szCs w:val="24"/>
              </w:rPr>
              <w:t xml:space="preserve">ja kena välimusega </w:t>
            </w:r>
            <w:r w:rsidR="00AD0577">
              <w:rPr>
                <w:bCs/>
                <w:szCs w:val="24"/>
              </w:rPr>
              <w:t>suur saal, mis saab uue lae- ja seinavärvi.</w:t>
            </w:r>
          </w:p>
          <w:p w14:paraId="2335B174" w14:textId="759C9190" w:rsidR="00FB1483" w:rsidRPr="00D92B45" w:rsidRDefault="00FB1483" w:rsidP="00640DAE">
            <w:pPr>
              <w:rPr>
                <w:b/>
                <w:bCs/>
                <w:noProof/>
                <w:sz w:val="24"/>
                <w:szCs w:val="24"/>
              </w:rPr>
            </w:pP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4B570D1A" w:rsidR="00FB1483" w:rsidRPr="00D92B45" w:rsidRDefault="00AD0577" w:rsidP="00FB1483">
            <w:pPr>
              <w:rPr>
                <w:b/>
                <w:noProof/>
                <w:sz w:val="24"/>
                <w:szCs w:val="24"/>
              </w:rPr>
            </w:pPr>
            <w:r>
              <w:rPr>
                <w:b/>
                <w:noProof/>
                <w:sz w:val="24"/>
                <w:szCs w:val="24"/>
              </w:rPr>
              <w:lastRenderedPageBreak/>
              <w:t>Suure saali seinte värv on seinas olnud 25-30 aastat. Seinad näevad ebaesteetilised välja, seintel on tahma</w:t>
            </w:r>
            <w:r w:rsidR="00CE6F5D">
              <w:rPr>
                <w:b/>
                <w:noProof/>
                <w:sz w:val="24"/>
                <w:szCs w:val="24"/>
              </w:rPr>
              <w:t>tolmu</w:t>
            </w:r>
            <w:r>
              <w:rPr>
                <w:b/>
                <w:noProof/>
                <w:sz w:val="24"/>
                <w:szCs w:val="24"/>
              </w:rPr>
              <w:t xml:space="preserve">, sest ahjusid köeti varemalt </w:t>
            </w:r>
            <w:r w:rsidR="00CE6F5D">
              <w:rPr>
                <w:b/>
                <w:noProof/>
                <w:sz w:val="24"/>
                <w:szCs w:val="24"/>
              </w:rPr>
              <w:t xml:space="preserve">puudega. Kogukonna inimesed soovivad teatrit või kontserti vaadates ning </w:t>
            </w:r>
            <w:r w:rsidR="00552B78">
              <w:rPr>
                <w:b/>
                <w:noProof/>
                <w:sz w:val="24"/>
                <w:szCs w:val="24"/>
              </w:rPr>
              <w:t>ka</w:t>
            </w:r>
            <w:r w:rsidR="00CE6F5D">
              <w:rPr>
                <w:b/>
                <w:noProof/>
                <w:sz w:val="24"/>
                <w:szCs w:val="24"/>
              </w:rPr>
              <w:t xml:space="preserve"> saali rentides, </w:t>
            </w:r>
            <w:r>
              <w:rPr>
                <w:b/>
                <w:noProof/>
                <w:sz w:val="24"/>
                <w:szCs w:val="24"/>
              </w:rPr>
              <w:t xml:space="preserve">et see näeks </w:t>
            </w:r>
            <w:r w:rsidR="00CE6F5D">
              <w:rPr>
                <w:b/>
                <w:noProof/>
                <w:sz w:val="24"/>
                <w:szCs w:val="24"/>
              </w:rPr>
              <w:t>ka kena välja. Ruumide vä</w:t>
            </w:r>
            <w:r w:rsidR="00952314">
              <w:rPr>
                <w:b/>
                <w:noProof/>
                <w:sz w:val="24"/>
                <w:szCs w:val="24"/>
              </w:rPr>
              <w:t>ljanägemine tul</w:t>
            </w:r>
            <w:r w:rsidR="00552B78">
              <w:rPr>
                <w:b/>
                <w:noProof/>
                <w:sz w:val="24"/>
                <w:szCs w:val="24"/>
              </w:rPr>
              <w:t>eb kaasajastada, nii suureneb</w:t>
            </w:r>
            <w:bookmarkStart w:id="0" w:name="_GoBack"/>
            <w:bookmarkEnd w:id="0"/>
            <w:r w:rsidR="00952314">
              <w:rPr>
                <w:b/>
                <w:noProof/>
                <w:sz w:val="24"/>
                <w:szCs w:val="24"/>
              </w:rPr>
              <w:t xml:space="preserve"> kasutajate arv.</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4284C782" w14:textId="77777777" w:rsidR="00AA2E78" w:rsidRPr="00D92B45" w:rsidRDefault="00AA2E78" w:rsidP="00AA2E78">
            <w:pPr>
              <w:rPr>
                <w:b/>
                <w:bCs/>
                <w:kern w:val="28"/>
                <w:sz w:val="24"/>
                <w:szCs w:val="24"/>
                <w:lang w:val="en-GB"/>
              </w:rPr>
            </w:pPr>
            <w:r>
              <w:rPr>
                <w:b/>
                <w:bCs/>
                <w:kern w:val="28"/>
                <w:sz w:val="24"/>
                <w:szCs w:val="24"/>
                <w:lang w:val="en-GB"/>
              </w:rPr>
              <w:t xml:space="preserve">Kiltsi rahvamaja on antud tasuta MTÜ Meie Kiltsi kasutusse aastani 2025. </w:t>
            </w:r>
          </w:p>
          <w:p w14:paraId="7AE69B44" w14:textId="2F82EC57" w:rsidR="00AA2E78" w:rsidRDefault="002A17F3" w:rsidP="00AA2E78">
            <w:pPr>
              <w:rPr>
                <w:b/>
                <w:bCs/>
                <w:kern w:val="28"/>
                <w:sz w:val="24"/>
                <w:szCs w:val="24"/>
                <w:lang w:val="en-GB"/>
              </w:rPr>
            </w:pPr>
            <w:r>
              <w:rPr>
                <w:b/>
                <w:bCs/>
                <w:kern w:val="28"/>
                <w:sz w:val="24"/>
                <w:szCs w:val="24"/>
                <w:lang w:val="en-GB"/>
              </w:rPr>
              <w:t xml:space="preserve">Kahe kipsplaadi vahetamine. </w:t>
            </w:r>
            <w:r w:rsidR="00CE6F5D">
              <w:rPr>
                <w:b/>
                <w:bCs/>
                <w:kern w:val="28"/>
                <w:sz w:val="24"/>
                <w:szCs w:val="24"/>
                <w:lang w:val="en-GB"/>
              </w:rPr>
              <w:t>Suure saali lae värvimine. Suure saali seinte värvimine.</w:t>
            </w:r>
          </w:p>
          <w:p w14:paraId="57BD7617" w14:textId="77777777" w:rsidR="00FB1483" w:rsidRPr="00AA2E78" w:rsidRDefault="00FB1483" w:rsidP="00843F39">
            <w:pPr>
              <w:rPr>
                <w:b/>
                <w:noProof/>
                <w:sz w:val="24"/>
                <w:szCs w:val="24"/>
                <w:lang w:val="en-GB"/>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662051E8" w14:textId="77777777" w:rsidR="00600C08" w:rsidRDefault="00600C08" w:rsidP="00600C08">
            <w:pPr>
              <w:rPr>
                <w:b/>
                <w:noProof/>
                <w:sz w:val="24"/>
                <w:szCs w:val="24"/>
              </w:rPr>
            </w:pPr>
            <w:r>
              <w:rPr>
                <w:b/>
                <w:noProof/>
                <w:sz w:val="24"/>
                <w:szCs w:val="24"/>
              </w:rPr>
              <w:t>Kiltsi ja Vao ja Liivaküla piirkonnas elab ligi 650 inimest ning suvitajad. Inimeste aktiivsuse kasv läbi ühistegevuste ning põlvkondadevaheline läbikäimine, mis aitab kaasa ka turvalisuse ja kogukonnatunde arendamisele.</w:t>
            </w:r>
          </w:p>
          <w:p w14:paraId="00F31DC8" w14:textId="336B8A8A" w:rsidR="00600C08" w:rsidRDefault="00600C08" w:rsidP="00600C08">
            <w:pPr>
              <w:rPr>
                <w:b/>
                <w:noProof/>
                <w:sz w:val="24"/>
                <w:szCs w:val="24"/>
              </w:rPr>
            </w:pPr>
            <w:r>
              <w:rPr>
                <w:b/>
                <w:noProof/>
                <w:sz w:val="24"/>
                <w:szCs w:val="24"/>
              </w:rPr>
              <w:t>Selts arendab hoones huvitegevust, korraldab igas eas külaelanikele infopäevi, loen</w:t>
            </w:r>
            <w:r w:rsidR="00152258">
              <w:rPr>
                <w:b/>
                <w:noProof/>
                <w:sz w:val="24"/>
                <w:szCs w:val="24"/>
              </w:rPr>
              <w:t xml:space="preserve">guid, koolitusi, kohtumisõhtuid, töötubasid, kontserte. Kõik tunnevad kõiki, kui on kooskäimise koht. Suureneb kogukonna sidusus. </w:t>
            </w:r>
          </w:p>
          <w:p w14:paraId="2B2E1895" w14:textId="77777777" w:rsidR="00FB1483" w:rsidRPr="00D92B45" w:rsidRDefault="00FB1483" w:rsidP="00843F39">
            <w:pPr>
              <w:rPr>
                <w:b/>
                <w:noProof/>
                <w:sz w:val="24"/>
                <w:szCs w:val="24"/>
              </w:rPr>
            </w:pP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50B522CC" w:rsidR="00FB1483" w:rsidRDefault="00173749" w:rsidP="00FB1483">
            <w:pPr>
              <w:rPr>
                <w:sz w:val="24"/>
                <w:szCs w:val="24"/>
              </w:rPr>
            </w:pPr>
            <w:r>
              <w:rPr>
                <w:sz w:val="24"/>
                <w:szCs w:val="24"/>
              </w:rPr>
              <w:t>Suure saali lae värvimine</w:t>
            </w:r>
            <w:r w:rsidR="00C20DED">
              <w:rPr>
                <w:sz w:val="24"/>
                <w:szCs w:val="24"/>
              </w:rPr>
              <w:t xml:space="preserve"> 156m2</w:t>
            </w:r>
          </w:p>
        </w:tc>
        <w:tc>
          <w:tcPr>
            <w:tcW w:w="2268" w:type="dxa"/>
            <w:shd w:val="clear" w:color="auto" w:fill="auto"/>
            <w:vAlign w:val="bottom"/>
          </w:tcPr>
          <w:p w14:paraId="3437A71C" w14:textId="0DD98370" w:rsidR="00FB1483" w:rsidRDefault="00EA617F" w:rsidP="00FB1483">
            <w:pPr>
              <w:autoSpaceDE w:val="0"/>
              <w:autoSpaceDN w:val="0"/>
              <w:adjustRightInd w:val="0"/>
              <w:rPr>
                <w:rFonts w:eastAsia="Calibri"/>
                <w:color w:val="000000"/>
                <w:sz w:val="24"/>
                <w:szCs w:val="24"/>
              </w:rPr>
            </w:pPr>
            <w:r>
              <w:rPr>
                <w:rFonts w:eastAsia="Calibri"/>
                <w:color w:val="000000"/>
                <w:sz w:val="24"/>
                <w:szCs w:val="24"/>
              </w:rPr>
              <w:t>M2=15,50</w:t>
            </w:r>
          </w:p>
        </w:tc>
        <w:tc>
          <w:tcPr>
            <w:tcW w:w="3113" w:type="dxa"/>
            <w:shd w:val="clear" w:color="auto" w:fill="auto"/>
            <w:vAlign w:val="bottom"/>
          </w:tcPr>
          <w:p w14:paraId="56129987" w14:textId="024B8E38" w:rsidR="00FB1483" w:rsidRDefault="00EA617F" w:rsidP="00FB1483">
            <w:pPr>
              <w:rPr>
                <w:sz w:val="24"/>
                <w:szCs w:val="24"/>
              </w:rPr>
            </w:pPr>
            <w:r>
              <w:rPr>
                <w:sz w:val="24"/>
                <w:szCs w:val="24"/>
              </w:rPr>
              <w:t>2418</w:t>
            </w:r>
            <w:r w:rsidR="00C20DED">
              <w:rPr>
                <w:sz w:val="24"/>
                <w:szCs w:val="24"/>
              </w:rPr>
              <w:t xml:space="preserve"> eurot</w:t>
            </w:r>
          </w:p>
        </w:tc>
      </w:tr>
      <w:tr w:rsidR="00FB1483" w:rsidRPr="00803DFC" w14:paraId="48F3978C" w14:textId="77777777" w:rsidTr="00FB1483">
        <w:trPr>
          <w:trHeight w:val="58"/>
        </w:trPr>
        <w:tc>
          <w:tcPr>
            <w:tcW w:w="3681" w:type="dxa"/>
            <w:shd w:val="clear" w:color="auto" w:fill="auto"/>
          </w:tcPr>
          <w:p w14:paraId="2CCF5138" w14:textId="62F959D2" w:rsidR="001117B3" w:rsidRPr="00D92B45" w:rsidRDefault="00173749" w:rsidP="00621B0F">
            <w:pPr>
              <w:rPr>
                <w:sz w:val="24"/>
                <w:szCs w:val="24"/>
              </w:rPr>
            </w:pPr>
            <w:r>
              <w:rPr>
                <w:sz w:val="24"/>
                <w:szCs w:val="24"/>
              </w:rPr>
              <w:t>Suure saali seinte värvimine</w:t>
            </w:r>
            <w:r w:rsidR="00C20DED">
              <w:rPr>
                <w:sz w:val="24"/>
                <w:szCs w:val="24"/>
              </w:rPr>
              <w:t xml:space="preserve"> 180m2</w:t>
            </w:r>
          </w:p>
        </w:tc>
        <w:tc>
          <w:tcPr>
            <w:tcW w:w="2268" w:type="dxa"/>
            <w:shd w:val="clear" w:color="auto" w:fill="auto"/>
          </w:tcPr>
          <w:p w14:paraId="286B9827" w14:textId="4B84A5BC" w:rsidR="001117B3" w:rsidRPr="00D92B45" w:rsidRDefault="00EA617F" w:rsidP="00D92B45">
            <w:pPr>
              <w:autoSpaceDE w:val="0"/>
              <w:autoSpaceDN w:val="0"/>
              <w:adjustRightInd w:val="0"/>
              <w:rPr>
                <w:rFonts w:eastAsia="Calibri"/>
                <w:color w:val="000000"/>
                <w:sz w:val="24"/>
                <w:szCs w:val="24"/>
              </w:rPr>
            </w:pPr>
            <w:r>
              <w:rPr>
                <w:rFonts w:eastAsia="Calibri"/>
                <w:color w:val="000000"/>
                <w:sz w:val="24"/>
                <w:szCs w:val="24"/>
              </w:rPr>
              <w:t>M2=14,50</w:t>
            </w:r>
          </w:p>
        </w:tc>
        <w:tc>
          <w:tcPr>
            <w:tcW w:w="3113" w:type="dxa"/>
            <w:shd w:val="clear" w:color="auto" w:fill="auto"/>
          </w:tcPr>
          <w:p w14:paraId="42B8DC98" w14:textId="2CAB975C" w:rsidR="001117B3" w:rsidRPr="00D92B45" w:rsidRDefault="00EA617F" w:rsidP="001117B3">
            <w:pPr>
              <w:rPr>
                <w:sz w:val="24"/>
                <w:szCs w:val="24"/>
              </w:rPr>
            </w:pPr>
            <w:r>
              <w:rPr>
                <w:sz w:val="24"/>
                <w:szCs w:val="24"/>
              </w:rPr>
              <w:t>2610</w:t>
            </w:r>
            <w:r w:rsidR="003B30F9">
              <w:rPr>
                <w:sz w:val="24"/>
                <w:szCs w:val="24"/>
              </w:rPr>
              <w:t xml:space="preserve"> eurot</w:t>
            </w:r>
          </w:p>
        </w:tc>
      </w:tr>
      <w:tr w:rsidR="00FB1483" w:rsidRPr="00803DFC" w14:paraId="1D439E04" w14:textId="77777777" w:rsidTr="00FB1483">
        <w:trPr>
          <w:trHeight w:val="58"/>
        </w:trPr>
        <w:tc>
          <w:tcPr>
            <w:tcW w:w="3681" w:type="dxa"/>
            <w:shd w:val="clear" w:color="auto" w:fill="auto"/>
          </w:tcPr>
          <w:p w14:paraId="590D9F87" w14:textId="1CC7FDC5" w:rsidR="001117B3" w:rsidRPr="00D92B45" w:rsidRDefault="00A46C5E" w:rsidP="00621B0F">
            <w:pPr>
              <w:rPr>
                <w:sz w:val="24"/>
                <w:szCs w:val="24"/>
              </w:rPr>
            </w:pPr>
            <w:r>
              <w:rPr>
                <w:sz w:val="24"/>
                <w:szCs w:val="24"/>
              </w:rPr>
              <w:t>Kahe kipsplaadi vahetus</w:t>
            </w:r>
          </w:p>
        </w:tc>
        <w:tc>
          <w:tcPr>
            <w:tcW w:w="2268" w:type="dxa"/>
            <w:shd w:val="clear" w:color="auto" w:fill="auto"/>
          </w:tcPr>
          <w:p w14:paraId="7AADED62" w14:textId="7B1FB8BA" w:rsidR="001117B3" w:rsidRPr="00D92B45" w:rsidRDefault="003B30F9" w:rsidP="00D92B45">
            <w:pPr>
              <w:autoSpaceDE w:val="0"/>
              <w:autoSpaceDN w:val="0"/>
              <w:adjustRightInd w:val="0"/>
              <w:rPr>
                <w:rFonts w:eastAsia="Calibri"/>
                <w:color w:val="000000"/>
                <w:sz w:val="24"/>
                <w:szCs w:val="24"/>
              </w:rPr>
            </w:pPr>
            <w:r>
              <w:rPr>
                <w:rFonts w:eastAsia="Calibri"/>
                <w:color w:val="000000"/>
                <w:sz w:val="24"/>
                <w:szCs w:val="24"/>
              </w:rPr>
              <w:t>2 tk=40 e</w:t>
            </w:r>
          </w:p>
        </w:tc>
        <w:tc>
          <w:tcPr>
            <w:tcW w:w="3113" w:type="dxa"/>
            <w:shd w:val="clear" w:color="auto" w:fill="auto"/>
          </w:tcPr>
          <w:p w14:paraId="7D78C5A7" w14:textId="4D9DEC82" w:rsidR="001117B3" w:rsidRPr="00D92B45" w:rsidRDefault="003B30F9" w:rsidP="001117B3">
            <w:pPr>
              <w:rPr>
                <w:sz w:val="24"/>
                <w:szCs w:val="24"/>
              </w:rPr>
            </w:pPr>
            <w:r>
              <w:rPr>
                <w:sz w:val="24"/>
                <w:szCs w:val="24"/>
              </w:rPr>
              <w:t xml:space="preserve">  200 eurot</w:t>
            </w:r>
          </w:p>
        </w:tc>
      </w:tr>
      <w:tr w:rsidR="00FB1483" w:rsidRPr="00803DFC" w14:paraId="797907FB" w14:textId="77777777" w:rsidTr="00FB1483">
        <w:trPr>
          <w:trHeight w:val="58"/>
        </w:trPr>
        <w:tc>
          <w:tcPr>
            <w:tcW w:w="3681" w:type="dxa"/>
            <w:shd w:val="clear" w:color="auto" w:fill="auto"/>
          </w:tcPr>
          <w:p w14:paraId="5D663239" w14:textId="152330B6" w:rsidR="001117B3" w:rsidRPr="00D92B45" w:rsidRDefault="001117B3" w:rsidP="00621B0F">
            <w:pPr>
              <w:rPr>
                <w:sz w:val="24"/>
                <w:szCs w:val="24"/>
              </w:rPr>
            </w:pPr>
          </w:p>
        </w:tc>
        <w:tc>
          <w:tcPr>
            <w:tcW w:w="2268" w:type="dxa"/>
            <w:shd w:val="clear" w:color="auto" w:fill="auto"/>
          </w:tcPr>
          <w:p w14:paraId="34A191D8"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564DCD8" w14:textId="77777777" w:rsidR="001117B3" w:rsidRPr="00D92B45" w:rsidRDefault="001117B3" w:rsidP="001117B3">
            <w:pPr>
              <w:rPr>
                <w:sz w:val="24"/>
                <w:szCs w:val="24"/>
              </w:rPr>
            </w:pPr>
          </w:p>
        </w:tc>
      </w:tr>
      <w:tr w:rsidR="00FB1483" w:rsidRPr="00803DFC" w14:paraId="51769B6D" w14:textId="77777777" w:rsidTr="00FB1483">
        <w:trPr>
          <w:trHeight w:val="58"/>
        </w:trPr>
        <w:tc>
          <w:tcPr>
            <w:tcW w:w="3681" w:type="dxa"/>
            <w:shd w:val="clear" w:color="auto" w:fill="auto"/>
          </w:tcPr>
          <w:p w14:paraId="3609BBA8" w14:textId="02107237" w:rsidR="001117B3" w:rsidRPr="00D92B45" w:rsidRDefault="001117B3" w:rsidP="00621B0F">
            <w:pPr>
              <w:rPr>
                <w:sz w:val="24"/>
                <w:szCs w:val="24"/>
              </w:rPr>
            </w:pPr>
          </w:p>
        </w:tc>
        <w:tc>
          <w:tcPr>
            <w:tcW w:w="2268" w:type="dxa"/>
            <w:shd w:val="clear" w:color="auto" w:fill="auto"/>
          </w:tcPr>
          <w:p w14:paraId="2E70E889"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75CA6165" w:rsidR="00FB1483" w:rsidRPr="00FB1483" w:rsidRDefault="00FB1483" w:rsidP="00D92B45">
            <w:pPr>
              <w:autoSpaceDE w:val="0"/>
              <w:autoSpaceDN w:val="0"/>
              <w:adjustRightInd w:val="0"/>
              <w:rPr>
                <w:rFonts w:eastAsia="Calibri"/>
                <w:color w:val="000000"/>
                <w:sz w:val="24"/>
                <w:szCs w:val="24"/>
              </w:rPr>
            </w:pPr>
          </w:p>
        </w:tc>
        <w:tc>
          <w:tcPr>
            <w:tcW w:w="3113" w:type="dxa"/>
            <w:shd w:val="clear" w:color="auto" w:fill="auto"/>
          </w:tcPr>
          <w:p w14:paraId="02B5E620" w14:textId="3D53B2C6" w:rsidR="00FB1483" w:rsidRPr="001117B3" w:rsidRDefault="003B30F9" w:rsidP="001117B3">
            <w:pPr>
              <w:rPr>
                <w:b/>
                <w:bCs/>
                <w:sz w:val="24"/>
                <w:szCs w:val="24"/>
              </w:rPr>
            </w:pPr>
            <w:r>
              <w:rPr>
                <w:b/>
                <w:bCs/>
                <w:sz w:val="24"/>
                <w:szCs w:val="24"/>
              </w:rPr>
              <w:t>52</w:t>
            </w:r>
            <w:r w:rsidR="00EA617F">
              <w:rPr>
                <w:b/>
                <w:bCs/>
                <w:sz w:val="24"/>
                <w:szCs w:val="24"/>
              </w:rPr>
              <w:t>28</w:t>
            </w: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1A0879BF" w14:textId="43FF771C" w:rsidR="00003BD8" w:rsidRDefault="00932429" w:rsidP="00003BD8">
            <w:pPr>
              <w:rPr>
                <w:bCs/>
                <w:i/>
                <w:noProof/>
                <w:sz w:val="24"/>
                <w:szCs w:val="24"/>
              </w:rPr>
            </w:pPr>
            <w:r>
              <w:rPr>
                <w:bCs/>
                <w:i/>
                <w:noProof/>
                <w:sz w:val="24"/>
                <w:szCs w:val="24"/>
              </w:rPr>
              <w:t xml:space="preserve"> Osaliselt kaasrahastab</w:t>
            </w:r>
            <w:r w:rsidR="00C20DED">
              <w:rPr>
                <w:bCs/>
                <w:i/>
                <w:noProof/>
                <w:sz w:val="24"/>
                <w:szCs w:val="24"/>
              </w:rPr>
              <w:t xml:space="preserve"> Väike-Maa</w:t>
            </w:r>
            <w:r w:rsidR="003B30F9">
              <w:rPr>
                <w:bCs/>
                <w:i/>
                <w:noProof/>
                <w:sz w:val="24"/>
                <w:szCs w:val="24"/>
              </w:rPr>
              <w:t>rja vald, tegevustoetus</w:t>
            </w:r>
            <w:r w:rsidR="00EE079A">
              <w:rPr>
                <w:bCs/>
                <w:i/>
                <w:noProof/>
                <w:sz w:val="24"/>
                <w:szCs w:val="24"/>
              </w:rPr>
              <w:t>ega</w:t>
            </w:r>
            <w:r w:rsidR="00C20DED">
              <w:rPr>
                <w:bCs/>
                <w:i/>
                <w:noProof/>
                <w:sz w:val="24"/>
                <w:szCs w:val="24"/>
              </w:rPr>
              <w:t xml:space="preserve">. Hetkel veel päris täpset maksumust ei ole. </w:t>
            </w:r>
            <w:r w:rsidR="00003BD8">
              <w:rPr>
                <w:bCs/>
                <w:i/>
                <w:noProof/>
                <w:sz w:val="24"/>
                <w:szCs w:val="24"/>
              </w:rPr>
              <w:t xml:space="preserve"> </w:t>
            </w:r>
          </w:p>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lastRenderedPageBreak/>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60C4674F" w14:textId="3EC7719E" w:rsidR="00AE74D6" w:rsidRDefault="00AE74D6">
      <w:pPr>
        <w:rPr>
          <w:sz w:val="24"/>
          <w:szCs w:val="24"/>
        </w:rPr>
      </w:pPr>
      <w:r>
        <w:rPr>
          <w:sz w:val="24"/>
          <w:szCs w:val="24"/>
        </w:rPr>
        <w:t>Taotluse koostaja: SIRET STOLTSEN</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2A74" w14:textId="77777777" w:rsidR="00D537F5" w:rsidRDefault="00D537F5" w:rsidP="00B868E5">
      <w:r>
        <w:separator/>
      </w:r>
    </w:p>
  </w:endnote>
  <w:endnote w:type="continuationSeparator" w:id="0">
    <w:p w14:paraId="5CA05121" w14:textId="77777777" w:rsidR="00D537F5" w:rsidRDefault="00D537F5"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A85D" w14:textId="77777777" w:rsidR="00D537F5" w:rsidRDefault="00D537F5" w:rsidP="00B868E5">
      <w:r>
        <w:separator/>
      </w:r>
    </w:p>
  </w:footnote>
  <w:footnote w:type="continuationSeparator" w:id="0">
    <w:p w14:paraId="2C7DC019" w14:textId="77777777" w:rsidR="00D537F5" w:rsidRDefault="00D537F5"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3BD8"/>
    <w:rsid w:val="00006FDE"/>
    <w:rsid w:val="00026B29"/>
    <w:rsid w:val="00070EB8"/>
    <w:rsid w:val="00076380"/>
    <w:rsid w:val="00080D40"/>
    <w:rsid w:val="000B2634"/>
    <w:rsid w:val="000D7E5F"/>
    <w:rsid w:val="001117B3"/>
    <w:rsid w:val="00137B6D"/>
    <w:rsid w:val="00140132"/>
    <w:rsid w:val="00152258"/>
    <w:rsid w:val="00173749"/>
    <w:rsid w:val="00183283"/>
    <w:rsid w:val="001A0ABE"/>
    <w:rsid w:val="001F18C2"/>
    <w:rsid w:val="00203AC9"/>
    <w:rsid w:val="00231EDB"/>
    <w:rsid w:val="002659DD"/>
    <w:rsid w:val="00280F3F"/>
    <w:rsid w:val="002A036A"/>
    <w:rsid w:val="002A17F3"/>
    <w:rsid w:val="002C2699"/>
    <w:rsid w:val="002C6391"/>
    <w:rsid w:val="002D2AA8"/>
    <w:rsid w:val="002E56D3"/>
    <w:rsid w:val="002F46A7"/>
    <w:rsid w:val="003216BC"/>
    <w:rsid w:val="00324249"/>
    <w:rsid w:val="00346377"/>
    <w:rsid w:val="00353AF6"/>
    <w:rsid w:val="00355ACA"/>
    <w:rsid w:val="00356C59"/>
    <w:rsid w:val="003B30F9"/>
    <w:rsid w:val="003D663C"/>
    <w:rsid w:val="003E0218"/>
    <w:rsid w:val="003E2853"/>
    <w:rsid w:val="00430D0A"/>
    <w:rsid w:val="0045055A"/>
    <w:rsid w:val="00450E99"/>
    <w:rsid w:val="00492923"/>
    <w:rsid w:val="00494646"/>
    <w:rsid w:val="004A2E21"/>
    <w:rsid w:val="004A7BFA"/>
    <w:rsid w:val="004D4FB7"/>
    <w:rsid w:val="005119E3"/>
    <w:rsid w:val="00520042"/>
    <w:rsid w:val="00521C25"/>
    <w:rsid w:val="00534EFC"/>
    <w:rsid w:val="00552B78"/>
    <w:rsid w:val="00554F48"/>
    <w:rsid w:val="00594AA6"/>
    <w:rsid w:val="00595E46"/>
    <w:rsid w:val="0059612C"/>
    <w:rsid w:val="005B5076"/>
    <w:rsid w:val="005C3DA5"/>
    <w:rsid w:val="005E121A"/>
    <w:rsid w:val="00600C08"/>
    <w:rsid w:val="00621B0F"/>
    <w:rsid w:val="00640DAE"/>
    <w:rsid w:val="00652CB1"/>
    <w:rsid w:val="00656DC3"/>
    <w:rsid w:val="00683330"/>
    <w:rsid w:val="00684040"/>
    <w:rsid w:val="00685A2A"/>
    <w:rsid w:val="0069369C"/>
    <w:rsid w:val="006A24AE"/>
    <w:rsid w:val="006C1BC6"/>
    <w:rsid w:val="006D42D4"/>
    <w:rsid w:val="006F5AEB"/>
    <w:rsid w:val="00703A2E"/>
    <w:rsid w:val="00785FDD"/>
    <w:rsid w:val="00797090"/>
    <w:rsid w:val="007B1FEB"/>
    <w:rsid w:val="007C2BB2"/>
    <w:rsid w:val="007E7EAA"/>
    <w:rsid w:val="007F01B2"/>
    <w:rsid w:val="00803DFC"/>
    <w:rsid w:val="0081371D"/>
    <w:rsid w:val="00817F12"/>
    <w:rsid w:val="00825793"/>
    <w:rsid w:val="008434F7"/>
    <w:rsid w:val="00844676"/>
    <w:rsid w:val="00844E65"/>
    <w:rsid w:val="00863B27"/>
    <w:rsid w:val="00866A2A"/>
    <w:rsid w:val="00866E67"/>
    <w:rsid w:val="008B25E4"/>
    <w:rsid w:val="008B66FE"/>
    <w:rsid w:val="008D192D"/>
    <w:rsid w:val="008D51AB"/>
    <w:rsid w:val="009051C7"/>
    <w:rsid w:val="0092410D"/>
    <w:rsid w:val="00932429"/>
    <w:rsid w:val="009376B2"/>
    <w:rsid w:val="00952314"/>
    <w:rsid w:val="00961E9B"/>
    <w:rsid w:val="0098455E"/>
    <w:rsid w:val="009849EE"/>
    <w:rsid w:val="009911A6"/>
    <w:rsid w:val="009A6805"/>
    <w:rsid w:val="009B07A4"/>
    <w:rsid w:val="009B640A"/>
    <w:rsid w:val="009C187F"/>
    <w:rsid w:val="009C4B89"/>
    <w:rsid w:val="009E0A8C"/>
    <w:rsid w:val="009E6D92"/>
    <w:rsid w:val="009F6375"/>
    <w:rsid w:val="00A064A8"/>
    <w:rsid w:val="00A07A9C"/>
    <w:rsid w:val="00A100AC"/>
    <w:rsid w:val="00A13218"/>
    <w:rsid w:val="00A44970"/>
    <w:rsid w:val="00A46C5E"/>
    <w:rsid w:val="00A47049"/>
    <w:rsid w:val="00A72E59"/>
    <w:rsid w:val="00A8421A"/>
    <w:rsid w:val="00AA2E78"/>
    <w:rsid w:val="00AA7163"/>
    <w:rsid w:val="00AB753E"/>
    <w:rsid w:val="00AC4F6E"/>
    <w:rsid w:val="00AD0577"/>
    <w:rsid w:val="00AE4870"/>
    <w:rsid w:val="00AE74D6"/>
    <w:rsid w:val="00AF5B81"/>
    <w:rsid w:val="00B15657"/>
    <w:rsid w:val="00B35E6F"/>
    <w:rsid w:val="00B41F02"/>
    <w:rsid w:val="00B42289"/>
    <w:rsid w:val="00B43A33"/>
    <w:rsid w:val="00B821D6"/>
    <w:rsid w:val="00B868E5"/>
    <w:rsid w:val="00BB3C78"/>
    <w:rsid w:val="00BB4473"/>
    <w:rsid w:val="00BD756C"/>
    <w:rsid w:val="00BD775C"/>
    <w:rsid w:val="00BE090E"/>
    <w:rsid w:val="00BF313A"/>
    <w:rsid w:val="00C04A75"/>
    <w:rsid w:val="00C20DED"/>
    <w:rsid w:val="00C2473D"/>
    <w:rsid w:val="00C301E5"/>
    <w:rsid w:val="00C500C2"/>
    <w:rsid w:val="00C5337A"/>
    <w:rsid w:val="00C849EA"/>
    <w:rsid w:val="00CA2108"/>
    <w:rsid w:val="00CA5B8D"/>
    <w:rsid w:val="00CB7FBA"/>
    <w:rsid w:val="00CC1902"/>
    <w:rsid w:val="00CE6F5D"/>
    <w:rsid w:val="00D066F0"/>
    <w:rsid w:val="00D16C37"/>
    <w:rsid w:val="00D2318B"/>
    <w:rsid w:val="00D31E98"/>
    <w:rsid w:val="00D537F5"/>
    <w:rsid w:val="00D54042"/>
    <w:rsid w:val="00D61E2E"/>
    <w:rsid w:val="00D92B45"/>
    <w:rsid w:val="00DA46EB"/>
    <w:rsid w:val="00DD56EA"/>
    <w:rsid w:val="00DE7006"/>
    <w:rsid w:val="00EA617F"/>
    <w:rsid w:val="00EA68D2"/>
    <w:rsid w:val="00EB2578"/>
    <w:rsid w:val="00EE079A"/>
    <w:rsid w:val="00EF1D6C"/>
    <w:rsid w:val="00F007A2"/>
    <w:rsid w:val="00F439D1"/>
    <w:rsid w:val="00F56CCD"/>
    <w:rsid w:val="00F67E89"/>
    <w:rsid w:val="00F82C52"/>
    <w:rsid w:val="00F84096"/>
    <w:rsid w:val="00FA16E1"/>
    <w:rsid w:val="00FB1483"/>
    <w:rsid w:val="00FD5E94"/>
    <w:rsid w:val="00FE4ADF"/>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873</Words>
  <Characters>5066</Characters>
  <Application>Microsoft Office Word</Application>
  <DocSecurity>0</DocSecurity>
  <Lines>42</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Siret Stoltsen</cp:lastModifiedBy>
  <cp:revision>27</cp:revision>
  <dcterms:created xsi:type="dcterms:W3CDTF">2023-01-15T13:06:00Z</dcterms:created>
  <dcterms:modified xsi:type="dcterms:W3CDTF">2023-01-25T16:08:00Z</dcterms:modified>
</cp:coreProperties>
</file>