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2" w:rsidRPr="00227D45" w:rsidRDefault="00C65992" w:rsidP="00B64094">
      <w:pPr>
        <w:pStyle w:val="Default"/>
      </w:pPr>
      <w:r>
        <w:rPr>
          <w:b/>
        </w:rPr>
        <w:t>Lisa</w:t>
      </w:r>
      <w:r w:rsidRPr="004F647D">
        <w:rPr>
          <w:b/>
        </w:rPr>
        <w:t xml:space="preserve"> </w:t>
      </w:r>
      <w:r w:rsidR="00B86849">
        <w:rPr>
          <w:b/>
        </w:rPr>
        <w:t>5</w:t>
      </w:r>
      <w:r w:rsidRPr="004F647D">
        <w:rPr>
          <w:b/>
        </w:rPr>
        <w:t xml:space="preserve"> </w:t>
      </w:r>
    </w:p>
    <w:p w:rsidR="00C65992" w:rsidRPr="00227D45" w:rsidRDefault="00C65992" w:rsidP="00C65992">
      <w:pPr>
        <w:pStyle w:val="Header"/>
        <w:contextualSpacing/>
      </w:pPr>
    </w:p>
    <w:p w:rsidR="00C65992" w:rsidRPr="00227D45" w:rsidRDefault="00C65992" w:rsidP="00C65992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D4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oetuse kasutamise tegevus</w:t>
      </w:r>
      <w:r w:rsidRPr="00227D45">
        <w:rPr>
          <w:rFonts w:ascii="Times New Roman" w:hAnsi="Times New Roman"/>
          <w:b/>
          <w:sz w:val="24"/>
          <w:szCs w:val="24"/>
        </w:rPr>
        <w:t>aruande vorm</w:t>
      </w:r>
    </w:p>
    <w:p w:rsidR="00C65992" w:rsidRPr="00227D45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:rsidR="0088307F" w:rsidRDefault="0088307F" w:rsidP="0088307F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C65992" w:rsidRPr="00C52962" w:rsidRDefault="00C65992" w:rsidP="0088307F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nr</w:t>
      </w:r>
      <w:r w:rsidRPr="00C52962">
        <w:rPr>
          <w:rFonts w:ascii="Times New Roman" w:hAnsi="Times New Roman"/>
          <w:sz w:val="24"/>
          <w:szCs w:val="24"/>
        </w:rPr>
        <w:t>:</w:t>
      </w:r>
      <w:r w:rsidR="0088307F">
        <w:rPr>
          <w:rFonts w:ascii="Times New Roman" w:hAnsi="Times New Roman"/>
          <w:sz w:val="24"/>
          <w:szCs w:val="24"/>
        </w:rPr>
        <w:t xml:space="preserve"> </w:t>
      </w:r>
      <w:r w:rsidR="0088307F" w:rsidRPr="0088307F">
        <w:rPr>
          <w:rFonts w:ascii="Times New Roman" w:hAnsi="Times New Roman"/>
          <w:sz w:val="24"/>
          <w:szCs w:val="24"/>
        </w:rPr>
        <w:t>Justiitsministeeriumi kantsleri 16.02.2021 käskkir</w:t>
      </w:r>
      <w:r w:rsidR="0088307F">
        <w:rPr>
          <w:rFonts w:ascii="Times New Roman" w:hAnsi="Times New Roman"/>
          <w:sz w:val="24"/>
          <w:szCs w:val="24"/>
        </w:rPr>
        <w:t>i</w:t>
      </w:r>
      <w:r w:rsidR="0088307F" w:rsidRPr="0088307F">
        <w:rPr>
          <w:rFonts w:ascii="Times New Roman" w:hAnsi="Times New Roman"/>
          <w:sz w:val="24"/>
          <w:szCs w:val="24"/>
        </w:rPr>
        <w:t xml:space="preserve"> nr 6</w:t>
      </w:r>
      <w:r w:rsidR="0088307F">
        <w:rPr>
          <w:rFonts w:ascii="Times New Roman" w:hAnsi="Times New Roman"/>
          <w:sz w:val="24"/>
          <w:szCs w:val="24"/>
        </w:rPr>
        <w:t xml:space="preserve"> „</w:t>
      </w:r>
      <w:r w:rsidR="0088307F" w:rsidRPr="0088307F">
        <w:rPr>
          <w:rFonts w:ascii="Times New Roman" w:hAnsi="Times New Roman"/>
          <w:sz w:val="24"/>
          <w:szCs w:val="24"/>
        </w:rPr>
        <w:t>2021. aasta riigieelarveline tegevustoetus</w:t>
      </w:r>
      <w:r w:rsidR="0088307F">
        <w:rPr>
          <w:rFonts w:ascii="Times New Roman" w:hAnsi="Times New Roman"/>
          <w:sz w:val="24"/>
          <w:szCs w:val="24"/>
        </w:rPr>
        <w:t>“</w:t>
      </w:r>
    </w:p>
    <w:p w:rsidR="0088307F" w:rsidRDefault="0088307F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:rsidR="00C65992" w:rsidRPr="00C52962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Aruande esitaja: </w:t>
      </w:r>
      <w:r w:rsidR="0088307F" w:rsidRPr="0088307F">
        <w:rPr>
          <w:rFonts w:ascii="Times New Roman" w:hAnsi="Times New Roman"/>
          <w:sz w:val="24"/>
          <w:szCs w:val="24"/>
        </w:rPr>
        <w:t>Mittetulundusühing FND Must Kass</w:t>
      </w:r>
      <w:bookmarkStart w:id="0" w:name="_GoBack"/>
      <w:bookmarkEnd w:id="0"/>
    </w:p>
    <w:p w:rsidR="00C65992" w:rsidRPr="00C52962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Toetuse kasutamise periood: </w:t>
      </w:r>
      <w:r w:rsidR="00B64094">
        <w:rPr>
          <w:rFonts w:ascii="Times New Roman" w:hAnsi="Times New Roman"/>
          <w:sz w:val="24"/>
          <w:szCs w:val="24"/>
        </w:rPr>
        <w:t>aasta 2021</w:t>
      </w:r>
    </w:p>
    <w:p w:rsidR="00C65992" w:rsidRDefault="00C65992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</w:p>
    <w:p w:rsidR="00C65992" w:rsidRDefault="00C65992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  <w:r w:rsidRPr="00227D45">
        <w:t>1. Läbiviidud tegevuste kirjeldus (toimumise aeg, kulg, osalejad, olulisemad tähelepanekud, jms):</w:t>
      </w:r>
    </w:p>
    <w:p w:rsidR="004814E9" w:rsidRDefault="00B64094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>Projekti t</w:t>
      </w:r>
      <w:r w:rsidR="004814E9">
        <w:t>egevus toimus aastal 2021.</w:t>
      </w:r>
    </w:p>
    <w:p w:rsidR="00B64094" w:rsidRDefault="00B64094" w:rsidP="00B64094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>Uurimuste korrastamine ja tulemuste avalikuks eksponeerimiseks ettevalmistamine ning veebiehitus toimusid paralleelselt, kõige sellega tegeldi kogu projektiaasta vältel.</w:t>
      </w:r>
    </w:p>
    <w:p w:rsidR="00446E87" w:rsidRDefault="00446E87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>Veebilahenduse teostas MTÜ poolt sõlmitud lepingu alusel Iseseisvus OÜ</w:t>
      </w:r>
      <w:r w:rsidR="00B64094" w:rsidRPr="00B64094">
        <w:t xml:space="preserve"> </w:t>
      </w:r>
      <w:r w:rsidR="00B64094">
        <w:t>(</w:t>
      </w:r>
      <w:r w:rsidR="00B64094" w:rsidRPr="009D591C">
        <w:t>registri</w:t>
      </w:r>
      <w:r w:rsidR="00B64094">
        <w:t>kood</w:t>
      </w:r>
      <w:r w:rsidR="00B64094" w:rsidRPr="009D591C">
        <w:t xml:space="preserve"> 10944067</w:t>
      </w:r>
      <w:r w:rsidR="00B64094">
        <w:t>)</w:t>
      </w:r>
      <w:r>
        <w:t>.</w:t>
      </w:r>
    </w:p>
    <w:p w:rsidR="00446E87" w:rsidRDefault="00446E87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 xml:space="preserve">Kunstilise lahenduse teostas Mati Kiirend, kes oli 1970. aasta põrandaaluste trükiste, embleemide, pistatijälgede jne peamine kunstnik, ning ta kasutas </w:t>
      </w:r>
      <w:r w:rsidR="00B64094">
        <w:t xml:space="preserve">digitaliseeritult </w:t>
      </w:r>
      <w:r>
        <w:t xml:space="preserve">ajaloolist materjali, tänu sellele on veebilehel </w:t>
      </w:r>
      <w:r w:rsidR="00B64094">
        <w:t>temaatiline, ajaloohõnguline kujundus.</w:t>
      </w:r>
    </w:p>
    <w:p w:rsidR="00B64094" w:rsidRDefault="00B64094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>MTÜ Fnd Must Kass poolt varasematel aastatel kogutud materjale</w:t>
      </w:r>
      <w:r w:rsidRPr="00B64094">
        <w:t xml:space="preserve"> </w:t>
      </w:r>
      <w:r>
        <w:t>korrastas ja uurimistöö pani kokku Mait Raun.</w:t>
      </w:r>
    </w:p>
    <w:p w:rsidR="00C65992" w:rsidRPr="00227D45" w:rsidRDefault="00C65992" w:rsidP="00C65992">
      <w:pPr>
        <w:pStyle w:val="Header"/>
        <w:contextualSpacing/>
      </w:pPr>
    </w:p>
    <w:p w:rsidR="00C65992" w:rsidRDefault="00C65992" w:rsidP="00C65992">
      <w:pPr>
        <w:pStyle w:val="Header"/>
        <w:contextualSpacing/>
      </w:pPr>
      <w:r w:rsidRPr="00227D45">
        <w:t xml:space="preserve">2. Tegevuste olulisemad tulemused: </w:t>
      </w:r>
    </w:p>
    <w:p w:rsidR="00446E87" w:rsidRDefault="00446E87" w:rsidP="00C65992">
      <w:pPr>
        <w:pStyle w:val="Header"/>
        <w:contextualSpacing/>
      </w:pPr>
      <w:r w:rsidRPr="00446E87">
        <w:t xml:space="preserve">1970. aastatel toimunud põrandaaluse vastupanuvõitluse </w:t>
      </w:r>
      <w:r>
        <w:t>dokumendid ja muud ajaloolise väärtusega materjalid on nüüdsest avalikkusele ja ajaloolastele kergesti kättesaadavad.</w:t>
      </w:r>
    </w:p>
    <w:p w:rsidR="004814E9" w:rsidRDefault="00446E87" w:rsidP="00C65992">
      <w:pPr>
        <w:pStyle w:val="Header"/>
        <w:contextualSpacing/>
      </w:pPr>
      <w:r>
        <w:t xml:space="preserve">Veebilehele on koondatud ka </w:t>
      </w:r>
      <w:r w:rsidR="00B64094">
        <w:t xml:space="preserve">kõik </w:t>
      </w:r>
      <w:r>
        <w:t xml:space="preserve">teadaolevad uurimused, mis on tehtud </w:t>
      </w:r>
      <w:r w:rsidRPr="00446E87">
        <w:t>1970. aastate vastupanuvõitluse</w:t>
      </w:r>
      <w:r>
        <w:t xml:space="preserve"> kohta</w:t>
      </w:r>
      <w:r w:rsidR="00B64094">
        <w:t>. L</w:t>
      </w:r>
      <w:r>
        <w:t xml:space="preserve">oodetavasti innustab see noori teadlasi uurimustega jätkama, sest nüüd on </w:t>
      </w:r>
      <w:r w:rsidR="00B64094">
        <w:t xml:space="preserve">hästi </w:t>
      </w:r>
      <w:r>
        <w:t xml:space="preserve">näha </w:t>
      </w:r>
      <w:r w:rsidR="00B64094">
        <w:t xml:space="preserve">nii põrandaaluse tegevuse sisu, maht ja ajalooline väärtus, samuti </w:t>
      </w:r>
      <w:r>
        <w:t xml:space="preserve">lüngad ja </w:t>
      </w:r>
      <w:r w:rsidR="00B64094">
        <w:t>uurimist vajavad teemad. Edasise teadustöö hõlbustamiseks</w:t>
      </w:r>
      <w:r>
        <w:t xml:space="preserve"> on palju uurimismaterjali käesoleva projekti raames </w:t>
      </w:r>
      <w:r w:rsidR="00B64094">
        <w:t>hõlpsalt</w:t>
      </w:r>
      <w:r>
        <w:t xml:space="preserve"> kättesaadavaks muudetud.</w:t>
      </w:r>
    </w:p>
    <w:p w:rsidR="00C65992" w:rsidRDefault="00C65992" w:rsidP="00C65992">
      <w:pPr>
        <w:pStyle w:val="Header"/>
        <w:contextualSpacing/>
      </w:pPr>
    </w:p>
    <w:p w:rsidR="00C65992" w:rsidRDefault="00C65992" w:rsidP="00C65992">
      <w:pPr>
        <w:pStyle w:val="Header"/>
        <w:contextualSpacing/>
      </w:pPr>
      <w:r>
        <w:t xml:space="preserve">3. </w:t>
      </w:r>
      <w:r w:rsidRPr="00227D45">
        <w:t>Kas tegevuste läbiviimisel/tulemust</w:t>
      </w:r>
      <w:r>
        <w:t>es oli erinevusi/kõrvalekaldeid</w:t>
      </w:r>
      <w:r w:rsidRPr="00227D45">
        <w:t xml:space="preserve"> võrreldes kavandatuga (millest tulenevalt)?</w:t>
      </w:r>
    </w:p>
    <w:p w:rsidR="00B64094" w:rsidRDefault="00446E87" w:rsidP="00B64094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>Tegevused said sooritatud planeeritud mahus, kõrvalekaldeid ei olnud.</w:t>
      </w:r>
      <w:r w:rsidR="00B64094" w:rsidRPr="00B64094">
        <w:t xml:space="preserve"> </w:t>
      </w:r>
      <w:r w:rsidR="00B64094">
        <w:t>Tulemus vastab taotletud eesmärkidele:</w:t>
      </w:r>
    </w:p>
    <w:p w:rsidR="00B64094" w:rsidRDefault="00B64094" w:rsidP="00B64094">
      <w:pPr>
        <w:pStyle w:val="Header"/>
        <w:tabs>
          <w:tab w:val="clear" w:pos="9072"/>
          <w:tab w:val="right" w:pos="9498"/>
        </w:tabs>
        <w:ind w:right="-426"/>
        <w:contextualSpacing/>
      </w:pPr>
      <w:r w:rsidRPr="004814E9">
        <w:t>a) Uurimistöö vastupanust kommunistlikule võimule Eestis 1970. aastatel. 1972. aastal ÜRO-le Eesti Vabariigi iseseisvuse taastamist nõudva kirja saatnud Eesti Demokraatliku Liikumise ja Eesti Rahvusrinde tegevuse tutvustamine. 1975. aasta poliitilisel kohtuprotsessis vangilaagrisse saadetud vabadusvõitlejate (Sergei Soldatov, Kalju Mätik, Artem Juskevitš, Mati Kiirend - kõigile määrati 5-6 aastat vangistust) elulugude koostamine ja tutvustamine. Vastupanuliikumise dokumentide avaldamine.</w:t>
      </w:r>
    </w:p>
    <w:p w:rsidR="00B64094" w:rsidRPr="00227D45" w:rsidRDefault="00B64094" w:rsidP="00B64094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 xml:space="preserve">b) </w:t>
      </w:r>
      <w:r w:rsidRPr="004814E9">
        <w:t>Veebilahendus. Veebilehe tehilise lahenduse ja sisulise struktuuri loomine. Uurimistöö tulemuste publitseerimine veebilehel.</w:t>
      </w:r>
    </w:p>
    <w:p w:rsidR="00446E87" w:rsidRDefault="00446E87" w:rsidP="00C65992">
      <w:pPr>
        <w:pStyle w:val="Header"/>
        <w:contextualSpacing/>
      </w:pPr>
    </w:p>
    <w:p w:rsidR="00C65992" w:rsidRPr="00227D45" w:rsidRDefault="00C65992" w:rsidP="00C65992">
      <w:pPr>
        <w:spacing w:line="240" w:lineRule="auto"/>
      </w:pPr>
    </w:p>
    <w:p w:rsidR="00C65992" w:rsidRPr="00227D45" w:rsidRDefault="00C65992" w:rsidP="00C65992">
      <w:pPr>
        <w:spacing w:line="240" w:lineRule="auto"/>
        <w:contextualSpacing/>
      </w:pPr>
      <w:r w:rsidRPr="00227D45">
        <w:t xml:space="preserve">Aruande koostamise kuupäev: </w:t>
      </w:r>
      <w:r w:rsidR="00B64094">
        <w:t>10. jaanuar 2022</w:t>
      </w:r>
    </w:p>
    <w:p w:rsidR="00C65992" w:rsidRPr="00227D45" w:rsidRDefault="00C65992" w:rsidP="00C65992">
      <w:pPr>
        <w:spacing w:line="240" w:lineRule="auto"/>
        <w:contextualSpacing/>
      </w:pPr>
    </w:p>
    <w:p w:rsidR="00996E90" w:rsidRDefault="00C65992" w:rsidP="00B64094">
      <w:pPr>
        <w:spacing w:line="240" w:lineRule="auto"/>
        <w:contextualSpacing/>
      </w:pPr>
      <w:r w:rsidRPr="00227D45">
        <w:t>Aruande koostanud:</w:t>
      </w:r>
      <w:r w:rsidR="00B64094">
        <w:t xml:space="preserve"> Mait Hando Raun</w:t>
      </w:r>
    </w:p>
    <w:sectPr w:rsidR="00996E90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992"/>
    <w:rsid w:val="00244F06"/>
    <w:rsid w:val="00446E87"/>
    <w:rsid w:val="004814E9"/>
    <w:rsid w:val="006138EB"/>
    <w:rsid w:val="006F028A"/>
    <w:rsid w:val="0088307F"/>
    <w:rsid w:val="00996E90"/>
    <w:rsid w:val="00B64094"/>
    <w:rsid w:val="00B86849"/>
    <w:rsid w:val="00C6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Anderson</dc:creator>
  <cp:lastModifiedBy>Kasutaja</cp:lastModifiedBy>
  <cp:revision>2</cp:revision>
  <dcterms:created xsi:type="dcterms:W3CDTF">2022-01-10T07:27:00Z</dcterms:created>
  <dcterms:modified xsi:type="dcterms:W3CDTF">2022-01-10T07:27:00Z</dcterms:modified>
</cp:coreProperties>
</file>