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143EB" w14:textId="77777777" w:rsidR="00C94B07" w:rsidRPr="00243646" w:rsidRDefault="00C94B07" w:rsidP="00632FAB"/>
    <w:p w14:paraId="668A7076" w14:textId="4F6FB312" w:rsidR="0037768A" w:rsidRPr="00CE21B7" w:rsidRDefault="003D269A" w:rsidP="00632FAB">
      <w:r w:rsidRPr="00CB5598">
        <w:t xml:space="preserve">Tellija: </w:t>
      </w:r>
      <w:r w:rsidR="00A43435">
        <w:tab/>
      </w:r>
      <w:r w:rsidRPr="00CB5598">
        <w:tab/>
      </w:r>
      <w:r w:rsidR="001A63A7">
        <w:fldChar w:fldCharType="begin"/>
      </w:r>
      <w:r w:rsidR="001A63A7">
        <w:instrText xml:space="preserve"> DOCPROPERTY "Tellija"  \* MERGEFORMAT </w:instrText>
      </w:r>
      <w:r w:rsidR="001A63A7">
        <w:fldChar w:fldCharType="separate"/>
      </w:r>
      <w:r w:rsidR="00F60599" w:rsidRPr="00CE21B7">
        <w:t>Elektrilevi OÜ</w:t>
      </w:r>
      <w:r w:rsidR="001A63A7">
        <w:fldChar w:fldCharType="end"/>
      </w:r>
    </w:p>
    <w:p w14:paraId="4C670FE1" w14:textId="7399954D" w:rsidR="009D44CA" w:rsidRPr="00CE21B7" w:rsidRDefault="006640EB" w:rsidP="009D44CA">
      <w:r w:rsidRPr="00CE21B7">
        <w:tab/>
      </w:r>
      <w:r w:rsidRPr="00CE21B7">
        <w:tab/>
      </w:r>
      <w:proofErr w:type="spellStart"/>
      <w:r w:rsidR="009D44CA" w:rsidRPr="00CE21B7">
        <w:t>Reg</w:t>
      </w:r>
      <w:proofErr w:type="spellEnd"/>
      <w:r w:rsidR="009D44CA" w:rsidRPr="00CE21B7">
        <w:t xml:space="preserve">. kood: </w:t>
      </w:r>
      <w:r w:rsidR="00CE3898" w:rsidRPr="00CE21B7">
        <w:rPr>
          <w:color w:val="252525"/>
          <w:shd w:val="clear" w:color="auto" w:fill="FFFFFF"/>
        </w:rPr>
        <w:t>11050857</w:t>
      </w:r>
    </w:p>
    <w:p w14:paraId="2A911C6B" w14:textId="2D6ABF02" w:rsidR="009D44CA" w:rsidRPr="00CE21B7" w:rsidRDefault="009D44CA" w:rsidP="009D44CA">
      <w:r w:rsidRPr="00CE21B7">
        <w:tab/>
      </w:r>
      <w:r w:rsidRPr="00CE21B7">
        <w:tab/>
        <w:t>Veskiposti tn 2 Tallinn Harjumaa 10138</w:t>
      </w:r>
    </w:p>
    <w:p w14:paraId="6596684B" w14:textId="31E9846F" w:rsidR="0013605A" w:rsidRPr="00CB5598" w:rsidRDefault="00DE3951" w:rsidP="00632FAB">
      <w:r w:rsidRPr="00CB5598">
        <w:fldChar w:fldCharType="begin"/>
      </w:r>
      <w:r w:rsidRPr="00CB5598">
        <w:instrText xml:space="preserve"> COMMENTS  \* MERGEFORMAT </w:instrText>
      </w:r>
      <w:r w:rsidRPr="00CB5598">
        <w:fldChar w:fldCharType="end"/>
      </w:r>
    </w:p>
    <w:p w14:paraId="562BF2F1" w14:textId="5032A66A" w:rsidR="00C267F5" w:rsidRPr="00CB5598" w:rsidRDefault="003D269A" w:rsidP="00632FAB">
      <w:r w:rsidRPr="00CB5598">
        <w:t>Töö nr:</w:t>
      </w:r>
      <w:r w:rsidR="00A43435">
        <w:tab/>
      </w:r>
      <w:r w:rsidRPr="00CB5598">
        <w:tab/>
      </w:r>
      <w:r w:rsidR="001A63A7">
        <w:fldChar w:fldCharType="begin"/>
      </w:r>
      <w:r w:rsidR="001A63A7">
        <w:instrText xml:space="preserve"> DOCPROPERTY "Number"  \* MERGEFORMAT </w:instrText>
      </w:r>
      <w:r w:rsidR="001A63A7">
        <w:fldChar w:fldCharType="separate"/>
      </w:r>
      <w:r w:rsidR="001B53DA">
        <w:t>P24001</w:t>
      </w:r>
      <w:r w:rsidR="001A63A7">
        <w:fldChar w:fldCharType="end"/>
      </w:r>
    </w:p>
    <w:p w14:paraId="6847902C" w14:textId="77777777" w:rsidR="0013605A" w:rsidRPr="00243646" w:rsidRDefault="0013605A" w:rsidP="00632FAB"/>
    <w:p w14:paraId="1C72CCEA" w14:textId="77777777" w:rsidR="003E6632" w:rsidRPr="00243646" w:rsidRDefault="003E6632" w:rsidP="00A43435">
      <w:pPr>
        <w:pStyle w:val="Tiitel"/>
      </w:pPr>
    </w:p>
    <w:p w14:paraId="7B2BFA2E" w14:textId="704BB86A" w:rsidR="00F538D2" w:rsidRPr="00243646" w:rsidRDefault="001A63A7" w:rsidP="00632FAB">
      <w:pPr>
        <w:pStyle w:val="Tiitel"/>
      </w:pPr>
      <w:r>
        <w:fldChar w:fldCharType="begin"/>
      </w:r>
      <w:r>
        <w:instrText xml:space="preserve"> DOCPROPERTY "Pealkiri"  \* MERGEFORMAT </w:instrText>
      </w:r>
      <w:r>
        <w:fldChar w:fldCharType="separate"/>
      </w:r>
      <w:r w:rsidR="001B53DA">
        <w:t>Lehetu tee 14 kaitsme nimivoolu suurendamine.</w:t>
      </w:r>
      <w:r>
        <w:fldChar w:fldCharType="end"/>
      </w:r>
    </w:p>
    <w:p w14:paraId="1A568F1D" w14:textId="05BD1C03" w:rsidR="001D760B" w:rsidRPr="00243646" w:rsidRDefault="001D760B" w:rsidP="00632FAB">
      <w:pPr>
        <w:pStyle w:val="Tiitel"/>
      </w:pPr>
    </w:p>
    <w:p w14:paraId="42E855B6" w14:textId="14EB92FE" w:rsidR="001D760B" w:rsidRPr="00243646" w:rsidRDefault="001A63A7" w:rsidP="00632FAB">
      <w:pPr>
        <w:pStyle w:val="Tiitel"/>
      </w:pPr>
      <w:r>
        <w:fldChar w:fldCharType="begin"/>
      </w:r>
      <w:r>
        <w:instrText xml:space="preserve"> DOCPROPERTY  Adressaat  \* MERGEFORMAT </w:instrText>
      </w:r>
      <w:r>
        <w:fldChar w:fldCharType="separate"/>
      </w:r>
      <w:r w:rsidR="001B53DA">
        <w:t>Turba alevik, Saue vald, Harju maakond</w:t>
      </w:r>
      <w:r>
        <w:fldChar w:fldCharType="end"/>
      </w:r>
    </w:p>
    <w:p w14:paraId="6129BA5C" w14:textId="77777777" w:rsidR="00F538D2" w:rsidRPr="00243646" w:rsidRDefault="00F538D2" w:rsidP="00632FAB">
      <w:pPr>
        <w:pStyle w:val="Tiitel"/>
      </w:pPr>
    </w:p>
    <w:p w14:paraId="18DF3ACF" w14:textId="4D31DA91" w:rsidR="006D36D2" w:rsidRPr="00243646" w:rsidRDefault="001A63A7" w:rsidP="00632FAB">
      <w:pPr>
        <w:pStyle w:val="Tiitel"/>
      </w:pPr>
      <w:r>
        <w:fldChar w:fldCharType="begin"/>
      </w:r>
      <w:r>
        <w:instrText xml:space="preserve"> DOCPROPERTY "Osa"  \* MERGEFORMAT </w:instrText>
      </w:r>
      <w:r>
        <w:fldChar w:fldCharType="separate"/>
      </w:r>
      <w:r w:rsidR="001B53DA">
        <w:t>Projekti kood LC1278</w:t>
      </w:r>
      <w:r>
        <w:fldChar w:fldCharType="end"/>
      </w:r>
    </w:p>
    <w:p w14:paraId="7CBF5CED" w14:textId="77777777" w:rsidR="00822C75" w:rsidRPr="00243646" w:rsidRDefault="00822C75" w:rsidP="00632FAB">
      <w:pPr>
        <w:pStyle w:val="Tiitel"/>
      </w:pPr>
    </w:p>
    <w:p w14:paraId="31FC356C" w14:textId="77777777" w:rsidR="00A639A9" w:rsidRDefault="00A639A9" w:rsidP="00A639A9">
      <w:pPr>
        <w:jc w:val="left"/>
        <w:rPr>
          <w:iCs/>
        </w:rPr>
      </w:pPr>
    </w:p>
    <w:p w14:paraId="7D84F4E4" w14:textId="77777777" w:rsidR="003344BA" w:rsidRDefault="003344BA" w:rsidP="00A639A9">
      <w:pPr>
        <w:jc w:val="left"/>
        <w:rPr>
          <w:iCs/>
        </w:rPr>
      </w:pPr>
    </w:p>
    <w:p w14:paraId="3AB31354" w14:textId="77777777" w:rsidR="003344BA" w:rsidRDefault="003344BA" w:rsidP="00A639A9">
      <w:pPr>
        <w:jc w:val="left"/>
        <w:rPr>
          <w:iCs/>
        </w:rPr>
      </w:pPr>
    </w:p>
    <w:p w14:paraId="3384C520" w14:textId="77777777" w:rsidR="003344BA" w:rsidRDefault="003344BA" w:rsidP="00A639A9">
      <w:pPr>
        <w:jc w:val="left"/>
        <w:rPr>
          <w:iCs/>
        </w:rPr>
      </w:pPr>
    </w:p>
    <w:p w14:paraId="5BA0B604" w14:textId="77777777" w:rsidR="00C11A2D" w:rsidRDefault="00C11A2D" w:rsidP="00632FAB"/>
    <w:p w14:paraId="25EDDBD6" w14:textId="77777777" w:rsidR="002751E0" w:rsidRDefault="002751E0" w:rsidP="00632FAB"/>
    <w:p w14:paraId="686B29FA" w14:textId="77777777" w:rsidR="002751E0" w:rsidRDefault="002751E0" w:rsidP="00632FAB"/>
    <w:p w14:paraId="288C79D7" w14:textId="77777777" w:rsidR="002751E0" w:rsidRDefault="002751E0" w:rsidP="00632FAB"/>
    <w:p w14:paraId="7966753E" w14:textId="77777777" w:rsidR="002751E0" w:rsidRDefault="002751E0" w:rsidP="00632FAB"/>
    <w:p w14:paraId="722B3DE8" w14:textId="77777777" w:rsidR="00CE21B7" w:rsidRDefault="00CE21B7" w:rsidP="00632FAB"/>
    <w:p w14:paraId="24FDD1CD" w14:textId="77777777" w:rsidR="00CE21B7" w:rsidRDefault="00CE21B7" w:rsidP="00632FAB"/>
    <w:p w14:paraId="5387CEA7" w14:textId="77777777" w:rsidR="00C11A2D" w:rsidRDefault="00C11A2D" w:rsidP="00632FAB"/>
    <w:p w14:paraId="5399AEBE" w14:textId="77777777" w:rsidR="00021EFC" w:rsidRDefault="00021EFC" w:rsidP="00632FAB"/>
    <w:p w14:paraId="0A6D4A91" w14:textId="77777777" w:rsidR="00021EFC" w:rsidRPr="00243646" w:rsidRDefault="00021EFC" w:rsidP="00632FAB"/>
    <w:p w14:paraId="39945C3E" w14:textId="77777777" w:rsidR="0037768A" w:rsidRDefault="0013605A" w:rsidP="00632FAB">
      <w:pPr>
        <w:rPr>
          <w:b/>
        </w:rPr>
      </w:pPr>
      <w:r w:rsidRPr="00CB5598">
        <w:t>Projekti staadium</w:t>
      </w:r>
      <w:r w:rsidR="008644F3" w:rsidRPr="00CB5598">
        <w:t>:</w:t>
      </w:r>
      <w:r w:rsidR="00A43435">
        <w:tab/>
      </w:r>
      <w:r w:rsidR="008644F3" w:rsidRPr="00CB5598">
        <w:tab/>
      </w:r>
      <w:r w:rsidR="003E6632" w:rsidRPr="00CB5598">
        <w:rPr>
          <w:b/>
        </w:rPr>
        <w:fldChar w:fldCharType="begin"/>
      </w:r>
      <w:r w:rsidR="003E6632" w:rsidRPr="00CB5598">
        <w:rPr>
          <w:b/>
        </w:rPr>
        <w:instrText xml:space="preserve"> DOCPROPERTY "Staadium"  \* MERGEFORMAT </w:instrText>
      </w:r>
      <w:r w:rsidR="003E6632" w:rsidRPr="00CB5598">
        <w:rPr>
          <w:b/>
        </w:rPr>
        <w:fldChar w:fldCharType="separate"/>
      </w:r>
      <w:r w:rsidR="007028D4">
        <w:rPr>
          <w:b/>
        </w:rPr>
        <w:t>Tööprojekt</w:t>
      </w:r>
      <w:r w:rsidR="003E6632" w:rsidRPr="00CB5598">
        <w:rPr>
          <w:b/>
        </w:rPr>
        <w:fldChar w:fldCharType="end"/>
      </w:r>
    </w:p>
    <w:p w14:paraId="13841879" w14:textId="597D5E37" w:rsidR="0013605A" w:rsidRPr="00CB5598" w:rsidRDefault="000E4C81" w:rsidP="00632FAB">
      <w:r w:rsidRPr="00CB5598">
        <w:fldChar w:fldCharType="begin"/>
      </w:r>
      <w:r w:rsidRPr="00CB5598">
        <w:instrText xml:space="preserve"> COMMENTS  \* MERGEFORMAT </w:instrText>
      </w:r>
      <w:r w:rsidRPr="00CB5598">
        <w:fldChar w:fldCharType="end"/>
      </w:r>
      <w:r w:rsidRPr="00CB5598">
        <w:fldChar w:fldCharType="begin"/>
      </w:r>
      <w:r w:rsidRPr="00CB5598">
        <w:instrText xml:space="preserve"> COMMENTS  \* MERGEFORMAT </w:instrText>
      </w:r>
      <w:r w:rsidRPr="00CB5598">
        <w:fldChar w:fldCharType="end"/>
      </w:r>
    </w:p>
    <w:p w14:paraId="4DABA376" w14:textId="6DFE5895" w:rsidR="0013605A" w:rsidRDefault="008644F3" w:rsidP="00A43435">
      <w:pPr>
        <w:ind w:left="2880" w:hanging="2880"/>
        <w:jc w:val="left"/>
        <w:rPr>
          <w:b/>
        </w:rPr>
      </w:pPr>
      <w:r w:rsidRPr="00CB5598">
        <w:t xml:space="preserve">Projekteerija: </w:t>
      </w:r>
      <w:r w:rsidRPr="00CB5598">
        <w:tab/>
      </w:r>
      <w:r w:rsidR="003266D8" w:rsidRPr="00CB5598">
        <w:rPr>
          <w:b/>
        </w:rPr>
        <w:fldChar w:fldCharType="begin"/>
      </w:r>
      <w:r w:rsidR="003266D8" w:rsidRPr="00CB5598">
        <w:rPr>
          <w:b/>
        </w:rPr>
        <w:instrText xml:space="preserve"> AUTHOR  \* MERGEFORMAT </w:instrText>
      </w:r>
      <w:r w:rsidR="003266D8" w:rsidRPr="00CB5598">
        <w:rPr>
          <w:b/>
        </w:rPr>
        <w:fldChar w:fldCharType="separate"/>
      </w:r>
      <w:r w:rsidR="004B2040">
        <w:rPr>
          <w:b/>
          <w:noProof/>
        </w:rPr>
        <w:t>Tarmo Uusrand</w:t>
      </w:r>
      <w:r w:rsidR="00C453AA">
        <w:rPr>
          <w:b/>
          <w:noProof/>
        </w:rPr>
        <w:br/>
      </w:r>
      <w:r w:rsidR="004B2040" w:rsidRPr="004B2040">
        <w:rPr>
          <w:i/>
          <w:noProof/>
        </w:rPr>
        <w:t>(tarmo.uusrand@thsprojekt.com, +3725298284)</w:t>
      </w:r>
      <w:r w:rsidR="003266D8" w:rsidRPr="00CB5598">
        <w:rPr>
          <w:b/>
        </w:rPr>
        <w:fldChar w:fldCharType="end"/>
      </w:r>
    </w:p>
    <w:p w14:paraId="1A37105E" w14:textId="77777777" w:rsidR="0037768A" w:rsidRPr="00CB5598" w:rsidRDefault="0037768A" w:rsidP="00A43435">
      <w:pPr>
        <w:ind w:left="2880" w:hanging="2880"/>
        <w:jc w:val="left"/>
      </w:pPr>
    </w:p>
    <w:p w14:paraId="2F2CC75E" w14:textId="77777777" w:rsidR="00077AC0" w:rsidRDefault="008644F3" w:rsidP="00077AC0">
      <w:pPr>
        <w:ind w:left="2880" w:hanging="2880"/>
        <w:jc w:val="left"/>
        <w:rPr>
          <w:i/>
        </w:rPr>
      </w:pPr>
      <w:r w:rsidRPr="00CB5598">
        <w:t xml:space="preserve">Vastutav spetsialist: </w:t>
      </w:r>
      <w:r w:rsidR="00CC6A10">
        <w:tab/>
      </w:r>
      <w:r w:rsidR="00CC6A10" w:rsidRPr="00CC6A10">
        <w:rPr>
          <w:b/>
        </w:rPr>
        <w:t>Hardo Aun</w:t>
      </w:r>
      <w:r w:rsidR="00C453AA">
        <w:rPr>
          <w:b/>
        </w:rPr>
        <w:br/>
      </w:r>
      <w:r w:rsidR="00F70A5F" w:rsidRPr="008529E6">
        <w:rPr>
          <w:i/>
        </w:rPr>
        <w:t>(</w:t>
      </w:r>
      <w:hyperlink r:id="rId11" w:history="1">
        <w:r w:rsidR="00F70A5F" w:rsidRPr="008529E6">
          <w:rPr>
            <w:rStyle w:val="Hperlink"/>
            <w:rFonts w:eastAsia="STLiti" w:cs="Times New Roman"/>
            <w:i/>
            <w:color w:val="auto"/>
            <w:sz w:val="24"/>
            <w:szCs w:val="24"/>
            <w:u w:val="none"/>
          </w:rPr>
          <w:t>hardo.aun@thsprojekt.com</w:t>
        </w:r>
      </w:hyperlink>
      <w:r w:rsidR="00F70A5F" w:rsidRPr="008529E6">
        <w:rPr>
          <w:i/>
        </w:rPr>
        <w:t>, +372</w:t>
      </w:r>
      <w:r w:rsidR="008529E6" w:rsidRPr="008529E6">
        <w:rPr>
          <w:i/>
        </w:rPr>
        <w:t>58009470)</w:t>
      </w:r>
    </w:p>
    <w:p w14:paraId="4EA027E1" w14:textId="180266C1" w:rsidR="009F60FF" w:rsidRPr="00243646" w:rsidRDefault="009F60FF" w:rsidP="00077AC0">
      <w:pPr>
        <w:jc w:val="left"/>
      </w:pPr>
      <w:r w:rsidRPr="00243646">
        <w:br w:type="page"/>
      </w:r>
    </w:p>
    <w:p w14:paraId="29769847" w14:textId="77777777" w:rsidR="00752918" w:rsidRDefault="00752918" w:rsidP="00752918"/>
    <w:p w14:paraId="2C6C3B5D" w14:textId="6F299644" w:rsidR="00E27787" w:rsidRPr="001674A6" w:rsidRDefault="00E27787" w:rsidP="00472BDE">
      <w:pPr>
        <w:pStyle w:val="Pealkiri1"/>
      </w:pPr>
      <w:bookmarkStart w:id="0" w:name="_Toc167100759"/>
      <w:r w:rsidRPr="001674A6">
        <w:t>Sisukord</w:t>
      </w:r>
      <w:bookmarkEnd w:id="0"/>
    </w:p>
    <w:p w14:paraId="281215D2" w14:textId="77777777" w:rsidR="00AA0D93" w:rsidRPr="00857615" w:rsidRDefault="00AA0D93" w:rsidP="00752918">
      <w:pPr>
        <w:rPr>
          <w:sz w:val="16"/>
          <w:szCs w:val="16"/>
        </w:rPr>
      </w:pPr>
    </w:p>
    <w:p w14:paraId="348C9E9D" w14:textId="27A7776C" w:rsidR="001A63A7" w:rsidRDefault="00E27787">
      <w:pPr>
        <w:pStyle w:val="SK1"/>
        <w:rPr>
          <w:rFonts w:asciiTheme="minorHAnsi" w:eastAsiaTheme="minorEastAsia" w:hAnsiTheme="minorHAnsi" w:cstheme="minorBidi"/>
          <w:noProof/>
          <w:kern w:val="2"/>
          <w:sz w:val="24"/>
          <w:szCs w:val="24"/>
          <w:lang w:eastAsia="et-EE"/>
          <w14:ligatures w14:val="standardContextual"/>
          <w14:cntxtAlts w14:val="0"/>
        </w:rPr>
      </w:pPr>
      <w:r w:rsidRPr="002C6FD9">
        <w:rPr>
          <w:b/>
          <w:sz w:val="32"/>
          <w:szCs w:val="32"/>
        </w:rPr>
        <w:fldChar w:fldCharType="begin"/>
      </w:r>
      <w:r w:rsidRPr="002C6FD9">
        <w:rPr>
          <w:b/>
          <w:sz w:val="32"/>
          <w:szCs w:val="32"/>
        </w:rPr>
        <w:instrText xml:space="preserve"> TOC \o "1-3" \h \z \u </w:instrText>
      </w:r>
      <w:r w:rsidRPr="002C6FD9">
        <w:rPr>
          <w:b/>
          <w:sz w:val="32"/>
          <w:szCs w:val="32"/>
        </w:rPr>
        <w:fldChar w:fldCharType="separate"/>
      </w:r>
      <w:hyperlink w:anchor="_Toc167100759" w:history="1">
        <w:r w:rsidR="001A63A7" w:rsidRPr="00A95243">
          <w:rPr>
            <w:rStyle w:val="Hperlink"/>
            <w:noProof/>
          </w:rPr>
          <w:t>1.</w:t>
        </w:r>
        <w:r w:rsidR="001A63A7">
          <w:rPr>
            <w:rFonts w:asciiTheme="minorHAnsi" w:eastAsiaTheme="minorEastAsia" w:hAnsiTheme="minorHAnsi" w:cstheme="minorBidi"/>
            <w:noProof/>
            <w:kern w:val="2"/>
            <w:sz w:val="24"/>
            <w:szCs w:val="24"/>
            <w:lang w:eastAsia="et-EE"/>
            <w14:ligatures w14:val="standardContextual"/>
            <w14:cntxtAlts w14:val="0"/>
          </w:rPr>
          <w:tab/>
        </w:r>
        <w:r w:rsidR="001A63A7" w:rsidRPr="00A95243">
          <w:rPr>
            <w:rStyle w:val="Hperlink"/>
            <w:noProof/>
          </w:rPr>
          <w:t>Sisukord</w:t>
        </w:r>
        <w:r w:rsidR="001A63A7">
          <w:rPr>
            <w:noProof/>
            <w:webHidden/>
          </w:rPr>
          <w:tab/>
        </w:r>
        <w:r w:rsidR="001A63A7">
          <w:rPr>
            <w:noProof/>
            <w:webHidden/>
          </w:rPr>
          <w:fldChar w:fldCharType="begin"/>
        </w:r>
        <w:r w:rsidR="001A63A7">
          <w:rPr>
            <w:noProof/>
            <w:webHidden/>
          </w:rPr>
          <w:instrText xml:space="preserve"> PAGEREF _Toc167100759 \h </w:instrText>
        </w:r>
        <w:r w:rsidR="001A63A7">
          <w:rPr>
            <w:noProof/>
            <w:webHidden/>
          </w:rPr>
        </w:r>
        <w:r w:rsidR="001A63A7">
          <w:rPr>
            <w:noProof/>
            <w:webHidden/>
          </w:rPr>
          <w:fldChar w:fldCharType="separate"/>
        </w:r>
        <w:r w:rsidR="001A63A7">
          <w:rPr>
            <w:noProof/>
            <w:webHidden/>
          </w:rPr>
          <w:t>2</w:t>
        </w:r>
        <w:r w:rsidR="001A63A7">
          <w:rPr>
            <w:noProof/>
            <w:webHidden/>
          </w:rPr>
          <w:fldChar w:fldCharType="end"/>
        </w:r>
      </w:hyperlink>
    </w:p>
    <w:p w14:paraId="11ADC8AD" w14:textId="3C9C2F8E" w:rsidR="001A63A7" w:rsidRDefault="001A63A7">
      <w:pPr>
        <w:pStyle w:val="SK1"/>
        <w:rPr>
          <w:rFonts w:asciiTheme="minorHAnsi" w:eastAsiaTheme="minorEastAsia" w:hAnsiTheme="minorHAnsi" w:cstheme="minorBidi"/>
          <w:noProof/>
          <w:kern w:val="2"/>
          <w:sz w:val="24"/>
          <w:szCs w:val="24"/>
          <w:lang w:eastAsia="et-EE"/>
          <w14:ligatures w14:val="standardContextual"/>
          <w14:cntxtAlts w14:val="0"/>
        </w:rPr>
      </w:pPr>
      <w:hyperlink w:anchor="_Toc167100760" w:history="1">
        <w:r w:rsidRPr="00A95243">
          <w:rPr>
            <w:rStyle w:val="Hperlink"/>
            <w:noProof/>
          </w:rPr>
          <w:t>2.</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Asukoht</w:t>
        </w:r>
        <w:r>
          <w:rPr>
            <w:noProof/>
            <w:webHidden/>
          </w:rPr>
          <w:tab/>
        </w:r>
        <w:r>
          <w:rPr>
            <w:noProof/>
            <w:webHidden/>
          </w:rPr>
          <w:fldChar w:fldCharType="begin"/>
        </w:r>
        <w:r>
          <w:rPr>
            <w:noProof/>
            <w:webHidden/>
          </w:rPr>
          <w:instrText xml:space="preserve"> PAGEREF _Toc167100760 \h </w:instrText>
        </w:r>
        <w:r>
          <w:rPr>
            <w:noProof/>
            <w:webHidden/>
          </w:rPr>
        </w:r>
        <w:r>
          <w:rPr>
            <w:noProof/>
            <w:webHidden/>
          </w:rPr>
          <w:fldChar w:fldCharType="separate"/>
        </w:r>
        <w:r>
          <w:rPr>
            <w:noProof/>
            <w:webHidden/>
          </w:rPr>
          <w:t>3</w:t>
        </w:r>
        <w:r>
          <w:rPr>
            <w:noProof/>
            <w:webHidden/>
          </w:rPr>
          <w:fldChar w:fldCharType="end"/>
        </w:r>
      </w:hyperlink>
    </w:p>
    <w:p w14:paraId="52F84DF1" w14:textId="5CEEA639" w:rsidR="001A63A7" w:rsidRDefault="001A63A7">
      <w:pPr>
        <w:pStyle w:val="SK1"/>
        <w:rPr>
          <w:rFonts w:asciiTheme="minorHAnsi" w:eastAsiaTheme="minorEastAsia" w:hAnsiTheme="minorHAnsi" w:cstheme="minorBidi"/>
          <w:noProof/>
          <w:kern w:val="2"/>
          <w:sz w:val="24"/>
          <w:szCs w:val="24"/>
          <w:lang w:eastAsia="et-EE"/>
          <w14:ligatures w14:val="standardContextual"/>
          <w14:cntxtAlts w14:val="0"/>
        </w:rPr>
      </w:pPr>
      <w:hyperlink w:anchor="_Toc167100761" w:history="1">
        <w:r w:rsidRPr="00A95243">
          <w:rPr>
            <w:rStyle w:val="Hperlink"/>
            <w:noProof/>
          </w:rPr>
          <w:t>3.</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Seletuskiri</w:t>
        </w:r>
        <w:r>
          <w:rPr>
            <w:noProof/>
            <w:webHidden/>
          </w:rPr>
          <w:tab/>
        </w:r>
        <w:r>
          <w:rPr>
            <w:noProof/>
            <w:webHidden/>
          </w:rPr>
          <w:fldChar w:fldCharType="begin"/>
        </w:r>
        <w:r>
          <w:rPr>
            <w:noProof/>
            <w:webHidden/>
          </w:rPr>
          <w:instrText xml:space="preserve"> PAGEREF _Toc167100761 \h </w:instrText>
        </w:r>
        <w:r>
          <w:rPr>
            <w:noProof/>
            <w:webHidden/>
          </w:rPr>
        </w:r>
        <w:r>
          <w:rPr>
            <w:noProof/>
            <w:webHidden/>
          </w:rPr>
          <w:fldChar w:fldCharType="separate"/>
        </w:r>
        <w:r>
          <w:rPr>
            <w:noProof/>
            <w:webHidden/>
          </w:rPr>
          <w:t>4</w:t>
        </w:r>
        <w:r>
          <w:rPr>
            <w:noProof/>
            <w:webHidden/>
          </w:rPr>
          <w:fldChar w:fldCharType="end"/>
        </w:r>
      </w:hyperlink>
    </w:p>
    <w:p w14:paraId="1AD30021" w14:textId="2D46D78F"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62" w:history="1">
        <w:r w:rsidRPr="00A95243">
          <w:rPr>
            <w:rStyle w:val="Hperlink"/>
            <w:noProof/>
          </w:rPr>
          <w:t>3.1.</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Üldosa</w:t>
        </w:r>
        <w:r>
          <w:rPr>
            <w:noProof/>
            <w:webHidden/>
          </w:rPr>
          <w:tab/>
        </w:r>
        <w:r>
          <w:rPr>
            <w:noProof/>
            <w:webHidden/>
          </w:rPr>
          <w:fldChar w:fldCharType="begin"/>
        </w:r>
        <w:r>
          <w:rPr>
            <w:noProof/>
            <w:webHidden/>
          </w:rPr>
          <w:instrText xml:space="preserve"> PAGEREF _Toc167100762 \h </w:instrText>
        </w:r>
        <w:r>
          <w:rPr>
            <w:noProof/>
            <w:webHidden/>
          </w:rPr>
        </w:r>
        <w:r>
          <w:rPr>
            <w:noProof/>
            <w:webHidden/>
          </w:rPr>
          <w:fldChar w:fldCharType="separate"/>
        </w:r>
        <w:r>
          <w:rPr>
            <w:noProof/>
            <w:webHidden/>
          </w:rPr>
          <w:t>4</w:t>
        </w:r>
        <w:r>
          <w:rPr>
            <w:noProof/>
            <w:webHidden/>
          </w:rPr>
          <w:fldChar w:fldCharType="end"/>
        </w:r>
      </w:hyperlink>
    </w:p>
    <w:p w14:paraId="2BB8A2D8" w14:textId="3AC6842C"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63" w:history="1">
        <w:r w:rsidRPr="00A95243">
          <w:rPr>
            <w:rStyle w:val="Hperlink"/>
            <w:noProof/>
          </w:rPr>
          <w:t>3.2.</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Tehniline lahendus</w:t>
        </w:r>
        <w:r>
          <w:rPr>
            <w:noProof/>
            <w:webHidden/>
          </w:rPr>
          <w:tab/>
        </w:r>
        <w:r>
          <w:rPr>
            <w:noProof/>
            <w:webHidden/>
          </w:rPr>
          <w:fldChar w:fldCharType="begin"/>
        </w:r>
        <w:r>
          <w:rPr>
            <w:noProof/>
            <w:webHidden/>
          </w:rPr>
          <w:instrText xml:space="preserve"> PAGEREF _Toc167100763 \h </w:instrText>
        </w:r>
        <w:r>
          <w:rPr>
            <w:noProof/>
            <w:webHidden/>
          </w:rPr>
        </w:r>
        <w:r>
          <w:rPr>
            <w:noProof/>
            <w:webHidden/>
          </w:rPr>
          <w:fldChar w:fldCharType="separate"/>
        </w:r>
        <w:r>
          <w:rPr>
            <w:noProof/>
            <w:webHidden/>
          </w:rPr>
          <w:t>5</w:t>
        </w:r>
        <w:r>
          <w:rPr>
            <w:noProof/>
            <w:webHidden/>
          </w:rPr>
          <w:fldChar w:fldCharType="end"/>
        </w:r>
      </w:hyperlink>
    </w:p>
    <w:p w14:paraId="654BFC6D" w14:textId="0F691104"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64" w:history="1">
        <w:r w:rsidRPr="00A95243">
          <w:rPr>
            <w:rStyle w:val="Hperlink"/>
            <w:noProof/>
          </w:rPr>
          <w:t>3.3.</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Projekteeritud maakaabelliinid.</w:t>
        </w:r>
        <w:r>
          <w:rPr>
            <w:noProof/>
            <w:webHidden/>
          </w:rPr>
          <w:tab/>
        </w:r>
        <w:r>
          <w:rPr>
            <w:noProof/>
            <w:webHidden/>
          </w:rPr>
          <w:fldChar w:fldCharType="begin"/>
        </w:r>
        <w:r>
          <w:rPr>
            <w:noProof/>
            <w:webHidden/>
          </w:rPr>
          <w:instrText xml:space="preserve"> PAGEREF _Toc167100764 \h </w:instrText>
        </w:r>
        <w:r>
          <w:rPr>
            <w:noProof/>
            <w:webHidden/>
          </w:rPr>
        </w:r>
        <w:r>
          <w:rPr>
            <w:noProof/>
            <w:webHidden/>
          </w:rPr>
          <w:fldChar w:fldCharType="separate"/>
        </w:r>
        <w:r>
          <w:rPr>
            <w:noProof/>
            <w:webHidden/>
          </w:rPr>
          <w:t>5</w:t>
        </w:r>
        <w:r>
          <w:rPr>
            <w:noProof/>
            <w:webHidden/>
          </w:rPr>
          <w:fldChar w:fldCharType="end"/>
        </w:r>
      </w:hyperlink>
    </w:p>
    <w:p w14:paraId="2F1FD823" w14:textId="3897D609" w:rsidR="001A63A7" w:rsidRDefault="001A63A7">
      <w:pPr>
        <w:pStyle w:val="SK3"/>
        <w:tabs>
          <w:tab w:val="left" w:pos="1400"/>
          <w:tab w:val="right" w:leader="dot" w:pos="9016"/>
        </w:tabs>
        <w:rPr>
          <w:rFonts w:asciiTheme="minorHAnsi" w:eastAsiaTheme="minorEastAsia" w:hAnsiTheme="minorHAnsi" w:cstheme="minorBidi"/>
          <w:noProof/>
          <w:kern w:val="2"/>
          <w:sz w:val="24"/>
          <w:szCs w:val="24"/>
          <w:lang w:eastAsia="et-EE"/>
          <w14:ligatures w14:val="standardContextual"/>
          <w14:cntxtAlts w14:val="0"/>
        </w:rPr>
      </w:pPr>
      <w:hyperlink w:anchor="_Toc167100765" w:history="1">
        <w:r w:rsidRPr="00A95243">
          <w:rPr>
            <w:rStyle w:val="Hperlink"/>
            <w:noProof/>
          </w:rPr>
          <w:t>3.3.1.</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Tabel: Elektrikaabli horisontaalsed ja vertikaalset vahekaugused teiste kommunikatsioonidega ristumisel</w:t>
        </w:r>
        <w:r>
          <w:rPr>
            <w:noProof/>
            <w:webHidden/>
          </w:rPr>
          <w:tab/>
        </w:r>
        <w:r>
          <w:rPr>
            <w:noProof/>
            <w:webHidden/>
          </w:rPr>
          <w:fldChar w:fldCharType="begin"/>
        </w:r>
        <w:r>
          <w:rPr>
            <w:noProof/>
            <w:webHidden/>
          </w:rPr>
          <w:instrText xml:space="preserve"> PAGEREF _Toc167100765 \h </w:instrText>
        </w:r>
        <w:r>
          <w:rPr>
            <w:noProof/>
            <w:webHidden/>
          </w:rPr>
        </w:r>
        <w:r>
          <w:rPr>
            <w:noProof/>
            <w:webHidden/>
          </w:rPr>
          <w:fldChar w:fldCharType="separate"/>
        </w:r>
        <w:r>
          <w:rPr>
            <w:noProof/>
            <w:webHidden/>
          </w:rPr>
          <w:t>5</w:t>
        </w:r>
        <w:r>
          <w:rPr>
            <w:noProof/>
            <w:webHidden/>
          </w:rPr>
          <w:fldChar w:fldCharType="end"/>
        </w:r>
      </w:hyperlink>
    </w:p>
    <w:p w14:paraId="73B377D3" w14:textId="0F0D674C"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66" w:history="1">
        <w:r w:rsidRPr="00A95243">
          <w:rPr>
            <w:rStyle w:val="Hperlink"/>
            <w:noProof/>
          </w:rPr>
          <w:t>3.4.</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Projekteeritud kilbid.</w:t>
        </w:r>
        <w:r>
          <w:rPr>
            <w:noProof/>
            <w:webHidden/>
          </w:rPr>
          <w:tab/>
        </w:r>
        <w:r>
          <w:rPr>
            <w:noProof/>
            <w:webHidden/>
          </w:rPr>
          <w:fldChar w:fldCharType="begin"/>
        </w:r>
        <w:r>
          <w:rPr>
            <w:noProof/>
            <w:webHidden/>
          </w:rPr>
          <w:instrText xml:space="preserve"> PAGEREF _Toc167100766 \h </w:instrText>
        </w:r>
        <w:r>
          <w:rPr>
            <w:noProof/>
            <w:webHidden/>
          </w:rPr>
        </w:r>
        <w:r>
          <w:rPr>
            <w:noProof/>
            <w:webHidden/>
          </w:rPr>
          <w:fldChar w:fldCharType="separate"/>
        </w:r>
        <w:r>
          <w:rPr>
            <w:noProof/>
            <w:webHidden/>
          </w:rPr>
          <w:t>6</w:t>
        </w:r>
        <w:r>
          <w:rPr>
            <w:noProof/>
            <w:webHidden/>
          </w:rPr>
          <w:fldChar w:fldCharType="end"/>
        </w:r>
      </w:hyperlink>
    </w:p>
    <w:p w14:paraId="4708D3EF" w14:textId="079BF64B"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67" w:history="1">
        <w:r w:rsidRPr="00A95243">
          <w:rPr>
            <w:rStyle w:val="Hperlink"/>
            <w:noProof/>
          </w:rPr>
          <w:t>3.5.</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Kaitse ja maandamine</w:t>
        </w:r>
        <w:r>
          <w:rPr>
            <w:noProof/>
            <w:webHidden/>
          </w:rPr>
          <w:tab/>
        </w:r>
        <w:r>
          <w:rPr>
            <w:noProof/>
            <w:webHidden/>
          </w:rPr>
          <w:fldChar w:fldCharType="begin"/>
        </w:r>
        <w:r>
          <w:rPr>
            <w:noProof/>
            <w:webHidden/>
          </w:rPr>
          <w:instrText xml:space="preserve"> PAGEREF _Toc167100767 \h </w:instrText>
        </w:r>
        <w:r>
          <w:rPr>
            <w:noProof/>
            <w:webHidden/>
          </w:rPr>
        </w:r>
        <w:r>
          <w:rPr>
            <w:noProof/>
            <w:webHidden/>
          </w:rPr>
          <w:fldChar w:fldCharType="separate"/>
        </w:r>
        <w:r>
          <w:rPr>
            <w:noProof/>
            <w:webHidden/>
          </w:rPr>
          <w:t>6</w:t>
        </w:r>
        <w:r>
          <w:rPr>
            <w:noProof/>
            <w:webHidden/>
          </w:rPr>
          <w:fldChar w:fldCharType="end"/>
        </w:r>
      </w:hyperlink>
    </w:p>
    <w:p w14:paraId="38B76273" w14:textId="185AFCC9"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68" w:history="1">
        <w:r w:rsidRPr="00A95243">
          <w:rPr>
            <w:rStyle w:val="Hperlink"/>
            <w:noProof/>
          </w:rPr>
          <w:t>3.6.</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Tähistused</w:t>
        </w:r>
        <w:r>
          <w:rPr>
            <w:noProof/>
            <w:webHidden/>
          </w:rPr>
          <w:tab/>
        </w:r>
        <w:r>
          <w:rPr>
            <w:noProof/>
            <w:webHidden/>
          </w:rPr>
          <w:fldChar w:fldCharType="begin"/>
        </w:r>
        <w:r>
          <w:rPr>
            <w:noProof/>
            <w:webHidden/>
          </w:rPr>
          <w:instrText xml:space="preserve"> PAGEREF _Toc167100768 \h </w:instrText>
        </w:r>
        <w:r>
          <w:rPr>
            <w:noProof/>
            <w:webHidden/>
          </w:rPr>
        </w:r>
        <w:r>
          <w:rPr>
            <w:noProof/>
            <w:webHidden/>
          </w:rPr>
          <w:fldChar w:fldCharType="separate"/>
        </w:r>
        <w:r>
          <w:rPr>
            <w:noProof/>
            <w:webHidden/>
          </w:rPr>
          <w:t>7</w:t>
        </w:r>
        <w:r>
          <w:rPr>
            <w:noProof/>
            <w:webHidden/>
          </w:rPr>
          <w:fldChar w:fldCharType="end"/>
        </w:r>
      </w:hyperlink>
    </w:p>
    <w:p w14:paraId="6E489B75" w14:textId="163066E7" w:rsidR="001A63A7" w:rsidRDefault="001A63A7">
      <w:pPr>
        <w:pStyle w:val="SK1"/>
        <w:rPr>
          <w:rFonts w:asciiTheme="minorHAnsi" w:eastAsiaTheme="minorEastAsia" w:hAnsiTheme="minorHAnsi" w:cstheme="minorBidi"/>
          <w:noProof/>
          <w:kern w:val="2"/>
          <w:sz w:val="24"/>
          <w:szCs w:val="24"/>
          <w:lang w:eastAsia="et-EE"/>
          <w14:ligatures w14:val="standardContextual"/>
          <w14:cntxtAlts w14:val="0"/>
        </w:rPr>
      </w:pPr>
      <w:hyperlink w:anchor="_Toc167100769" w:history="1">
        <w:r w:rsidRPr="00A95243">
          <w:rPr>
            <w:rStyle w:val="Hperlink"/>
            <w:noProof/>
          </w:rPr>
          <w:t>4.</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Töötervishoid ja tööohutus</w:t>
        </w:r>
        <w:r>
          <w:rPr>
            <w:noProof/>
            <w:webHidden/>
          </w:rPr>
          <w:tab/>
        </w:r>
        <w:r>
          <w:rPr>
            <w:noProof/>
            <w:webHidden/>
          </w:rPr>
          <w:fldChar w:fldCharType="begin"/>
        </w:r>
        <w:r>
          <w:rPr>
            <w:noProof/>
            <w:webHidden/>
          </w:rPr>
          <w:instrText xml:space="preserve"> PAGEREF _Toc167100769 \h </w:instrText>
        </w:r>
        <w:r>
          <w:rPr>
            <w:noProof/>
            <w:webHidden/>
          </w:rPr>
        </w:r>
        <w:r>
          <w:rPr>
            <w:noProof/>
            <w:webHidden/>
          </w:rPr>
          <w:fldChar w:fldCharType="separate"/>
        </w:r>
        <w:r>
          <w:rPr>
            <w:noProof/>
            <w:webHidden/>
          </w:rPr>
          <w:t>8</w:t>
        </w:r>
        <w:r>
          <w:rPr>
            <w:noProof/>
            <w:webHidden/>
          </w:rPr>
          <w:fldChar w:fldCharType="end"/>
        </w:r>
      </w:hyperlink>
    </w:p>
    <w:p w14:paraId="7280D4DB" w14:textId="7FA2D920"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70" w:history="1">
        <w:r w:rsidRPr="00A95243">
          <w:rPr>
            <w:rStyle w:val="Hperlink"/>
            <w:noProof/>
          </w:rPr>
          <w:t>4.1.</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Ehitusplatsi ettevalmistus</w:t>
        </w:r>
        <w:r>
          <w:rPr>
            <w:noProof/>
            <w:webHidden/>
          </w:rPr>
          <w:tab/>
        </w:r>
        <w:r>
          <w:rPr>
            <w:noProof/>
            <w:webHidden/>
          </w:rPr>
          <w:fldChar w:fldCharType="begin"/>
        </w:r>
        <w:r>
          <w:rPr>
            <w:noProof/>
            <w:webHidden/>
          </w:rPr>
          <w:instrText xml:space="preserve"> PAGEREF _Toc167100770 \h </w:instrText>
        </w:r>
        <w:r>
          <w:rPr>
            <w:noProof/>
            <w:webHidden/>
          </w:rPr>
        </w:r>
        <w:r>
          <w:rPr>
            <w:noProof/>
            <w:webHidden/>
          </w:rPr>
          <w:fldChar w:fldCharType="separate"/>
        </w:r>
        <w:r>
          <w:rPr>
            <w:noProof/>
            <w:webHidden/>
          </w:rPr>
          <w:t>8</w:t>
        </w:r>
        <w:r>
          <w:rPr>
            <w:noProof/>
            <w:webHidden/>
          </w:rPr>
          <w:fldChar w:fldCharType="end"/>
        </w:r>
      </w:hyperlink>
    </w:p>
    <w:p w14:paraId="5372D16A" w14:textId="186A42E8"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71" w:history="1">
        <w:r w:rsidRPr="00A95243">
          <w:rPr>
            <w:rStyle w:val="Hperlink"/>
            <w:noProof/>
          </w:rPr>
          <w:t>4.2.</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Ohutuse tagamine ja liikluskorraldus</w:t>
        </w:r>
        <w:r>
          <w:rPr>
            <w:noProof/>
            <w:webHidden/>
          </w:rPr>
          <w:tab/>
        </w:r>
        <w:r>
          <w:rPr>
            <w:noProof/>
            <w:webHidden/>
          </w:rPr>
          <w:fldChar w:fldCharType="begin"/>
        </w:r>
        <w:r>
          <w:rPr>
            <w:noProof/>
            <w:webHidden/>
          </w:rPr>
          <w:instrText xml:space="preserve"> PAGEREF _Toc167100771 \h </w:instrText>
        </w:r>
        <w:r>
          <w:rPr>
            <w:noProof/>
            <w:webHidden/>
          </w:rPr>
        </w:r>
        <w:r>
          <w:rPr>
            <w:noProof/>
            <w:webHidden/>
          </w:rPr>
          <w:fldChar w:fldCharType="separate"/>
        </w:r>
        <w:r>
          <w:rPr>
            <w:noProof/>
            <w:webHidden/>
          </w:rPr>
          <w:t>8</w:t>
        </w:r>
        <w:r>
          <w:rPr>
            <w:noProof/>
            <w:webHidden/>
          </w:rPr>
          <w:fldChar w:fldCharType="end"/>
        </w:r>
      </w:hyperlink>
    </w:p>
    <w:p w14:paraId="76D8B316" w14:textId="639D95C5"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72" w:history="1">
        <w:r w:rsidRPr="00A95243">
          <w:rPr>
            <w:rStyle w:val="Hperlink"/>
            <w:noProof/>
          </w:rPr>
          <w:t>4.3.</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Olemasolevate ehitiste ja rajatistega arvestamine</w:t>
        </w:r>
        <w:r>
          <w:rPr>
            <w:noProof/>
            <w:webHidden/>
          </w:rPr>
          <w:tab/>
        </w:r>
        <w:r>
          <w:rPr>
            <w:noProof/>
            <w:webHidden/>
          </w:rPr>
          <w:fldChar w:fldCharType="begin"/>
        </w:r>
        <w:r>
          <w:rPr>
            <w:noProof/>
            <w:webHidden/>
          </w:rPr>
          <w:instrText xml:space="preserve"> PAGEREF _Toc167100772 \h </w:instrText>
        </w:r>
        <w:r>
          <w:rPr>
            <w:noProof/>
            <w:webHidden/>
          </w:rPr>
        </w:r>
        <w:r>
          <w:rPr>
            <w:noProof/>
            <w:webHidden/>
          </w:rPr>
          <w:fldChar w:fldCharType="separate"/>
        </w:r>
        <w:r>
          <w:rPr>
            <w:noProof/>
            <w:webHidden/>
          </w:rPr>
          <w:t>8</w:t>
        </w:r>
        <w:r>
          <w:rPr>
            <w:noProof/>
            <w:webHidden/>
          </w:rPr>
          <w:fldChar w:fldCharType="end"/>
        </w:r>
      </w:hyperlink>
    </w:p>
    <w:p w14:paraId="725B3C30" w14:textId="491A254E"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73" w:history="1">
        <w:r w:rsidRPr="00A95243">
          <w:rPr>
            <w:rStyle w:val="Hperlink"/>
            <w:noProof/>
          </w:rPr>
          <w:t>4.4.</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Haljastuse kaitsmine</w:t>
        </w:r>
        <w:r>
          <w:rPr>
            <w:noProof/>
            <w:webHidden/>
          </w:rPr>
          <w:tab/>
        </w:r>
        <w:r>
          <w:rPr>
            <w:noProof/>
            <w:webHidden/>
          </w:rPr>
          <w:fldChar w:fldCharType="begin"/>
        </w:r>
        <w:r>
          <w:rPr>
            <w:noProof/>
            <w:webHidden/>
          </w:rPr>
          <w:instrText xml:space="preserve"> PAGEREF _Toc167100773 \h </w:instrText>
        </w:r>
        <w:r>
          <w:rPr>
            <w:noProof/>
            <w:webHidden/>
          </w:rPr>
        </w:r>
        <w:r>
          <w:rPr>
            <w:noProof/>
            <w:webHidden/>
          </w:rPr>
          <w:fldChar w:fldCharType="separate"/>
        </w:r>
        <w:r>
          <w:rPr>
            <w:noProof/>
            <w:webHidden/>
          </w:rPr>
          <w:t>9</w:t>
        </w:r>
        <w:r>
          <w:rPr>
            <w:noProof/>
            <w:webHidden/>
          </w:rPr>
          <w:fldChar w:fldCharType="end"/>
        </w:r>
      </w:hyperlink>
    </w:p>
    <w:p w14:paraId="3120FE8A" w14:textId="56CE1CC5"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74" w:history="1">
        <w:r w:rsidRPr="00A95243">
          <w:rPr>
            <w:rStyle w:val="Hperlink"/>
            <w:noProof/>
          </w:rPr>
          <w:t>4.5.</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Keskkonnakaitse</w:t>
        </w:r>
        <w:r>
          <w:rPr>
            <w:noProof/>
            <w:webHidden/>
          </w:rPr>
          <w:tab/>
        </w:r>
        <w:r>
          <w:rPr>
            <w:noProof/>
            <w:webHidden/>
          </w:rPr>
          <w:fldChar w:fldCharType="begin"/>
        </w:r>
        <w:r>
          <w:rPr>
            <w:noProof/>
            <w:webHidden/>
          </w:rPr>
          <w:instrText xml:space="preserve"> PAGEREF _Toc167100774 \h </w:instrText>
        </w:r>
        <w:r>
          <w:rPr>
            <w:noProof/>
            <w:webHidden/>
          </w:rPr>
        </w:r>
        <w:r>
          <w:rPr>
            <w:noProof/>
            <w:webHidden/>
          </w:rPr>
          <w:fldChar w:fldCharType="separate"/>
        </w:r>
        <w:r>
          <w:rPr>
            <w:noProof/>
            <w:webHidden/>
          </w:rPr>
          <w:t>9</w:t>
        </w:r>
        <w:r>
          <w:rPr>
            <w:noProof/>
            <w:webHidden/>
          </w:rPr>
          <w:fldChar w:fldCharType="end"/>
        </w:r>
      </w:hyperlink>
    </w:p>
    <w:p w14:paraId="59D1CCC6" w14:textId="25EA4F4E"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75" w:history="1">
        <w:r w:rsidRPr="00A95243">
          <w:rPr>
            <w:rStyle w:val="Hperlink"/>
            <w:noProof/>
          </w:rPr>
          <w:t>4.6.</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Töötervishoid ja tööohutusnõuded</w:t>
        </w:r>
        <w:r>
          <w:rPr>
            <w:noProof/>
            <w:webHidden/>
          </w:rPr>
          <w:tab/>
        </w:r>
        <w:r>
          <w:rPr>
            <w:noProof/>
            <w:webHidden/>
          </w:rPr>
          <w:fldChar w:fldCharType="begin"/>
        </w:r>
        <w:r>
          <w:rPr>
            <w:noProof/>
            <w:webHidden/>
          </w:rPr>
          <w:instrText xml:space="preserve"> PAGEREF _Toc167100775 \h </w:instrText>
        </w:r>
        <w:r>
          <w:rPr>
            <w:noProof/>
            <w:webHidden/>
          </w:rPr>
        </w:r>
        <w:r>
          <w:rPr>
            <w:noProof/>
            <w:webHidden/>
          </w:rPr>
          <w:fldChar w:fldCharType="separate"/>
        </w:r>
        <w:r>
          <w:rPr>
            <w:noProof/>
            <w:webHidden/>
          </w:rPr>
          <w:t>9</w:t>
        </w:r>
        <w:r>
          <w:rPr>
            <w:noProof/>
            <w:webHidden/>
          </w:rPr>
          <w:fldChar w:fldCharType="end"/>
        </w:r>
      </w:hyperlink>
    </w:p>
    <w:p w14:paraId="60A99D32" w14:textId="0DAA91C3"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76" w:history="1">
        <w:r w:rsidRPr="00A95243">
          <w:rPr>
            <w:rStyle w:val="Hperlink"/>
            <w:noProof/>
          </w:rPr>
          <w:t>4.7.</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Ehitustööde dokumenteerimine ja järelevalve</w:t>
        </w:r>
        <w:r>
          <w:rPr>
            <w:noProof/>
            <w:webHidden/>
          </w:rPr>
          <w:tab/>
        </w:r>
        <w:r>
          <w:rPr>
            <w:noProof/>
            <w:webHidden/>
          </w:rPr>
          <w:fldChar w:fldCharType="begin"/>
        </w:r>
        <w:r>
          <w:rPr>
            <w:noProof/>
            <w:webHidden/>
          </w:rPr>
          <w:instrText xml:space="preserve"> PAGEREF _Toc167100776 \h </w:instrText>
        </w:r>
        <w:r>
          <w:rPr>
            <w:noProof/>
            <w:webHidden/>
          </w:rPr>
        </w:r>
        <w:r>
          <w:rPr>
            <w:noProof/>
            <w:webHidden/>
          </w:rPr>
          <w:fldChar w:fldCharType="separate"/>
        </w:r>
        <w:r>
          <w:rPr>
            <w:noProof/>
            <w:webHidden/>
          </w:rPr>
          <w:t>9</w:t>
        </w:r>
        <w:r>
          <w:rPr>
            <w:noProof/>
            <w:webHidden/>
          </w:rPr>
          <w:fldChar w:fldCharType="end"/>
        </w:r>
      </w:hyperlink>
    </w:p>
    <w:p w14:paraId="66007C20" w14:textId="2A8AC73E"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77" w:history="1">
        <w:r w:rsidRPr="00A95243">
          <w:rPr>
            <w:rStyle w:val="Hperlink"/>
            <w:noProof/>
          </w:rPr>
          <w:t>4.8.</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Tööde kvaliteedinõuded</w:t>
        </w:r>
        <w:r>
          <w:rPr>
            <w:noProof/>
            <w:webHidden/>
          </w:rPr>
          <w:tab/>
        </w:r>
        <w:r>
          <w:rPr>
            <w:noProof/>
            <w:webHidden/>
          </w:rPr>
          <w:fldChar w:fldCharType="begin"/>
        </w:r>
        <w:r>
          <w:rPr>
            <w:noProof/>
            <w:webHidden/>
          </w:rPr>
          <w:instrText xml:space="preserve"> PAGEREF _Toc167100777 \h </w:instrText>
        </w:r>
        <w:r>
          <w:rPr>
            <w:noProof/>
            <w:webHidden/>
          </w:rPr>
        </w:r>
        <w:r>
          <w:rPr>
            <w:noProof/>
            <w:webHidden/>
          </w:rPr>
          <w:fldChar w:fldCharType="separate"/>
        </w:r>
        <w:r>
          <w:rPr>
            <w:noProof/>
            <w:webHidden/>
          </w:rPr>
          <w:t>10</w:t>
        </w:r>
        <w:r>
          <w:rPr>
            <w:noProof/>
            <w:webHidden/>
          </w:rPr>
          <w:fldChar w:fldCharType="end"/>
        </w:r>
      </w:hyperlink>
    </w:p>
    <w:p w14:paraId="3BA6C638" w14:textId="759300AB"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78" w:history="1">
        <w:r w:rsidRPr="00A95243">
          <w:rPr>
            <w:rStyle w:val="Hperlink"/>
            <w:noProof/>
          </w:rPr>
          <w:t>4.9.</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Maastiku taastamine ja teede-ehituse osa</w:t>
        </w:r>
        <w:r>
          <w:rPr>
            <w:noProof/>
            <w:webHidden/>
          </w:rPr>
          <w:tab/>
        </w:r>
        <w:r>
          <w:rPr>
            <w:noProof/>
            <w:webHidden/>
          </w:rPr>
          <w:fldChar w:fldCharType="begin"/>
        </w:r>
        <w:r>
          <w:rPr>
            <w:noProof/>
            <w:webHidden/>
          </w:rPr>
          <w:instrText xml:space="preserve"> PAGEREF _Toc167100778 \h </w:instrText>
        </w:r>
        <w:r>
          <w:rPr>
            <w:noProof/>
            <w:webHidden/>
          </w:rPr>
        </w:r>
        <w:r>
          <w:rPr>
            <w:noProof/>
            <w:webHidden/>
          </w:rPr>
          <w:fldChar w:fldCharType="separate"/>
        </w:r>
        <w:r>
          <w:rPr>
            <w:noProof/>
            <w:webHidden/>
          </w:rPr>
          <w:t>10</w:t>
        </w:r>
        <w:r>
          <w:rPr>
            <w:noProof/>
            <w:webHidden/>
          </w:rPr>
          <w:fldChar w:fldCharType="end"/>
        </w:r>
      </w:hyperlink>
    </w:p>
    <w:p w14:paraId="080F3015" w14:textId="4B44E5A5" w:rsidR="001A63A7" w:rsidRDefault="001A63A7">
      <w:pPr>
        <w:pStyle w:val="SK3"/>
        <w:tabs>
          <w:tab w:val="left" w:pos="1400"/>
          <w:tab w:val="right" w:leader="dot" w:pos="9016"/>
        </w:tabs>
        <w:rPr>
          <w:rFonts w:asciiTheme="minorHAnsi" w:eastAsiaTheme="minorEastAsia" w:hAnsiTheme="minorHAnsi" w:cstheme="minorBidi"/>
          <w:noProof/>
          <w:kern w:val="2"/>
          <w:sz w:val="24"/>
          <w:szCs w:val="24"/>
          <w:lang w:eastAsia="et-EE"/>
          <w14:ligatures w14:val="standardContextual"/>
          <w14:cntxtAlts w14:val="0"/>
        </w:rPr>
      </w:pPr>
      <w:hyperlink w:anchor="_Toc167100779" w:history="1">
        <w:r w:rsidRPr="00A95243">
          <w:rPr>
            <w:rStyle w:val="Hperlink"/>
            <w:noProof/>
          </w:rPr>
          <w:t>4.9.1.</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Teetööde üldised tehnoloogianõuanded</w:t>
        </w:r>
        <w:r>
          <w:rPr>
            <w:noProof/>
            <w:webHidden/>
          </w:rPr>
          <w:tab/>
        </w:r>
        <w:r>
          <w:rPr>
            <w:noProof/>
            <w:webHidden/>
          </w:rPr>
          <w:fldChar w:fldCharType="begin"/>
        </w:r>
        <w:r>
          <w:rPr>
            <w:noProof/>
            <w:webHidden/>
          </w:rPr>
          <w:instrText xml:space="preserve"> PAGEREF _Toc167100779 \h </w:instrText>
        </w:r>
        <w:r>
          <w:rPr>
            <w:noProof/>
            <w:webHidden/>
          </w:rPr>
        </w:r>
        <w:r>
          <w:rPr>
            <w:noProof/>
            <w:webHidden/>
          </w:rPr>
          <w:fldChar w:fldCharType="separate"/>
        </w:r>
        <w:r>
          <w:rPr>
            <w:noProof/>
            <w:webHidden/>
          </w:rPr>
          <w:t>10</w:t>
        </w:r>
        <w:r>
          <w:rPr>
            <w:noProof/>
            <w:webHidden/>
          </w:rPr>
          <w:fldChar w:fldCharType="end"/>
        </w:r>
      </w:hyperlink>
    </w:p>
    <w:p w14:paraId="49B45205" w14:textId="2CA84D30" w:rsidR="001A63A7" w:rsidRDefault="001A63A7">
      <w:pPr>
        <w:pStyle w:val="SK3"/>
        <w:tabs>
          <w:tab w:val="left" w:pos="1400"/>
          <w:tab w:val="right" w:leader="dot" w:pos="9016"/>
        </w:tabs>
        <w:rPr>
          <w:rFonts w:asciiTheme="minorHAnsi" w:eastAsiaTheme="minorEastAsia" w:hAnsiTheme="minorHAnsi" w:cstheme="minorBidi"/>
          <w:noProof/>
          <w:kern w:val="2"/>
          <w:sz w:val="24"/>
          <w:szCs w:val="24"/>
          <w:lang w:eastAsia="et-EE"/>
          <w14:ligatures w14:val="standardContextual"/>
          <w14:cntxtAlts w14:val="0"/>
        </w:rPr>
      </w:pPr>
      <w:hyperlink w:anchor="_Toc167100780" w:history="1">
        <w:r w:rsidRPr="00A95243">
          <w:rPr>
            <w:rStyle w:val="Hperlink"/>
            <w:noProof/>
          </w:rPr>
          <w:t>4.9.2.</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Liikluskorraldus ehituse ajal</w:t>
        </w:r>
        <w:r>
          <w:rPr>
            <w:noProof/>
            <w:webHidden/>
          </w:rPr>
          <w:tab/>
        </w:r>
        <w:r>
          <w:rPr>
            <w:noProof/>
            <w:webHidden/>
          </w:rPr>
          <w:fldChar w:fldCharType="begin"/>
        </w:r>
        <w:r>
          <w:rPr>
            <w:noProof/>
            <w:webHidden/>
          </w:rPr>
          <w:instrText xml:space="preserve"> PAGEREF _Toc167100780 \h </w:instrText>
        </w:r>
        <w:r>
          <w:rPr>
            <w:noProof/>
            <w:webHidden/>
          </w:rPr>
        </w:r>
        <w:r>
          <w:rPr>
            <w:noProof/>
            <w:webHidden/>
          </w:rPr>
          <w:fldChar w:fldCharType="separate"/>
        </w:r>
        <w:r>
          <w:rPr>
            <w:noProof/>
            <w:webHidden/>
          </w:rPr>
          <w:t>10</w:t>
        </w:r>
        <w:r>
          <w:rPr>
            <w:noProof/>
            <w:webHidden/>
          </w:rPr>
          <w:fldChar w:fldCharType="end"/>
        </w:r>
      </w:hyperlink>
    </w:p>
    <w:p w14:paraId="25BB7318" w14:textId="226B2AF8" w:rsidR="001A63A7" w:rsidRDefault="001A63A7">
      <w:pPr>
        <w:pStyle w:val="SK3"/>
        <w:tabs>
          <w:tab w:val="left" w:pos="1400"/>
          <w:tab w:val="right" w:leader="dot" w:pos="9016"/>
        </w:tabs>
        <w:rPr>
          <w:rFonts w:asciiTheme="minorHAnsi" w:eastAsiaTheme="minorEastAsia" w:hAnsiTheme="minorHAnsi" w:cstheme="minorBidi"/>
          <w:noProof/>
          <w:kern w:val="2"/>
          <w:sz w:val="24"/>
          <w:szCs w:val="24"/>
          <w:lang w:eastAsia="et-EE"/>
          <w14:ligatures w14:val="standardContextual"/>
          <w14:cntxtAlts w14:val="0"/>
        </w:rPr>
      </w:pPr>
      <w:hyperlink w:anchor="_Toc167100781" w:history="1">
        <w:r w:rsidRPr="00A95243">
          <w:rPr>
            <w:rStyle w:val="Hperlink"/>
            <w:noProof/>
          </w:rPr>
          <w:t>4.9.3.</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Liikluskorraldusvahendid</w:t>
        </w:r>
        <w:r>
          <w:rPr>
            <w:noProof/>
            <w:webHidden/>
          </w:rPr>
          <w:tab/>
        </w:r>
        <w:r>
          <w:rPr>
            <w:noProof/>
            <w:webHidden/>
          </w:rPr>
          <w:fldChar w:fldCharType="begin"/>
        </w:r>
        <w:r>
          <w:rPr>
            <w:noProof/>
            <w:webHidden/>
          </w:rPr>
          <w:instrText xml:space="preserve"> PAGEREF _Toc167100781 \h </w:instrText>
        </w:r>
        <w:r>
          <w:rPr>
            <w:noProof/>
            <w:webHidden/>
          </w:rPr>
        </w:r>
        <w:r>
          <w:rPr>
            <w:noProof/>
            <w:webHidden/>
          </w:rPr>
          <w:fldChar w:fldCharType="separate"/>
        </w:r>
        <w:r>
          <w:rPr>
            <w:noProof/>
            <w:webHidden/>
          </w:rPr>
          <w:t>11</w:t>
        </w:r>
        <w:r>
          <w:rPr>
            <w:noProof/>
            <w:webHidden/>
          </w:rPr>
          <w:fldChar w:fldCharType="end"/>
        </w:r>
      </w:hyperlink>
    </w:p>
    <w:p w14:paraId="233B1B10" w14:textId="329E5846" w:rsidR="001A63A7" w:rsidRDefault="001A63A7">
      <w:pPr>
        <w:pStyle w:val="SK3"/>
        <w:tabs>
          <w:tab w:val="left" w:pos="1400"/>
          <w:tab w:val="right" w:leader="dot" w:pos="9016"/>
        </w:tabs>
        <w:rPr>
          <w:rFonts w:asciiTheme="minorHAnsi" w:eastAsiaTheme="minorEastAsia" w:hAnsiTheme="minorHAnsi" w:cstheme="minorBidi"/>
          <w:noProof/>
          <w:kern w:val="2"/>
          <w:sz w:val="24"/>
          <w:szCs w:val="24"/>
          <w:lang w:eastAsia="et-EE"/>
          <w14:ligatures w14:val="standardContextual"/>
          <w14:cntxtAlts w14:val="0"/>
        </w:rPr>
      </w:pPr>
      <w:hyperlink w:anchor="_Toc167100782" w:history="1">
        <w:r w:rsidRPr="00A95243">
          <w:rPr>
            <w:rStyle w:val="Hperlink"/>
            <w:noProof/>
          </w:rPr>
          <w:t>4.9.4.</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Kaeviku tagasitäide</w:t>
        </w:r>
        <w:r>
          <w:rPr>
            <w:noProof/>
            <w:webHidden/>
          </w:rPr>
          <w:tab/>
        </w:r>
        <w:r>
          <w:rPr>
            <w:noProof/>
            <w:webHidden/>
          </w:rPr>
          <w:fldChar w:fldCharType="begin"/>
        </w:r>
        <w:r>
          <w:rPr>
            <w:noProof/>
            <w:webHidden/>
          </w:rPr>
          <w:instrText xml:space="preserve"> PAGEREF _Toc167100782 \h </w:instrText>
        </w:r>
        <w:r>
          <w:rPr>
            <w:noProof/>
            <w:webHidden/>
          </w:rPr>
        </w:r>
        <w:r>
          <w:rPr>
            <w:noProof/>
            <w:webHidden/>
          </w:rPr>
          <w:fldChar w:fldCharType="separate"/>
        </w:r>
        <w:r>
          <w:rPr>
            <w:noProof/>
            <w:webHidden/>
          </w:rPr>
          <w:t>11</w:t>
        </w:r>
        <w:r>
          <w:rPr>
            <w:noProof/>
            <w:webHidden/>
          </w:rPr>
          <w:fldChar w:fldCharType="end"/>
        </w:r>
      </w:hyperlink>
    </w:p>
    <w:p w14:paraId="2D8A0942" w14:textId="281094D1" w:rsidR="001A63A7" w:rsidRDefault="001A63A7">
      <w:pPr>
        <w:pStyle w:val="SK3"/>
        <w:tabs>
          <w:tab w:val="left" w:pos="1400"/>
          <w:tab w:val="right" w:leader="dot" w:pos="9016"/>
        </w:tabs>
        <w:rPr>
          <w:rFonts w:asciiTheme="minorHAnsi" w:eastAsiaTheme="minorEastAsia" w:hAnsiTheme="minorHAnsi" w:cstheme="minorBidi"/>
          <w:noProof/>
          <w:kern w:val="2"/>
          <w:sz w:val="24"/>
          <w:szCs w:val="24"/>
          <w:lang w:eastAsia="et-EE"/>
          <w14:ligatures w14:val="standardContextual"/>
          <w14:cntxtAlts w14:val="0"/>
        </w:rPr>
      </w:pPr>
      <w:hyperlink w:anchor="_Toc167100783" w:history="1">
        <w:r w:rsidRPr="00A95243">
          <w:rPr>
            <w:rStyle w:val="Hperlink"/>
            <w:noProof/>
          </w:rPr>
          <w:t>4.9.5.</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Katendi taastamine ja vertikaalplaneering</w:t>
        </w:r>
        <w:r>
          <w:rPr>
            <w:noProof/>
            <w:webHidden/>
          </w:rPr>
          <w:tab/>
        </w:r>
        <w:r>
          <w:rPr>
            <w:noProof/>
            <w:webHidden/>
          </w:rPr>
          <w:fldChar w:fldCharType="begin"/>
        </w:r>
        <w:r>
          <w:rPr>
            <w:noProof/>
            <w:webHidden/>
          </w:rPr>
          <w:instrText xml:space="preserve"> PAGEREF _Toc167100783 \h </w:instrText>
        </w:r>
        <w:r>
          <w:rPr>
            <w:noProof/>
            <w:webHidden/>
          </w:rPr>
        </w:r>
        <w:r>
          <w:rPr>
            <w:noProof/>
            <w:webHidden/>
          </w:rPr>
          <w:fldChar w:fldCharType="separate"/>
        </w:r>
        <w:r>
          <w:rPr>
            <w:noProof/>
            <w:webHidden/>
          </w:rPr>
          <w:t>11</w:t>
        </w:r>
        <w:r>
          <w:rPr>
            <w:noProof/>
            <w:webHidden/>
          </w:rPr>
          <w:fldChar w:fldCharType="end"/>
        </w:r>
      </w:hyperlink>
    </w:p>
    <w:p w14:paraId="2391F7A7" w14:textId="1736750D" w:rsidR="001A63A7" w:rsidRDefault="001A63A7">
      <w:pPr>
        <w:pStyle w:val="SK3"/>
        <w:tabs>
          <w:tab w:val="left" w:pos="1400"/>
          <w:tab w:val="right" w:leader="dot" w:pos="9016"/>
        </w:tabs>
        <w:rPr>
          <w:rFonts w:asciiTheme="minorHAnsi" w:eastAsiaTheme="minorEastAsia" w:hAnsiTheme="minorHAnsi" w:cstheme="minorBidi"/>
          <w:noProof/>
          <w:kern w:val="2"/>
          <w:sz w:val="24"/>
          <w:szCs w:val="24"/>
          <w:lang w:eastAsia="et-EE"/>
          <w14:ligatures w14:val="standardContextual"/>
          <w14:cntxtAlts w14:val="0"/>
        </w:rPr>
      </w:pPr>
      <w:hyperlink w:anchor="_Toc167100784" w:history="1">
        <w:r w:rsidRPr="00A95243">
          <w:rPr>
            <w:rStyle w:val="Hperlink"/>
            <w:noProof/>
          </w:rPr>
          <w:t>4.9.6.</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Nõuded katendis kasutatavatele materjalidele</w:t>
        </w:r>
        <w:r>
          <w:rPr>
            <w:noProof/>
            <w:webHidden/>
          </w:rPr>
          <w:tab/>
        </w:r>
        <w:r>
          <w:rPr>
            <w:noProof/>
            <w:webHidden/>
          </w:rPr>
          <w:fldChar w:fldCharType="begin"/>
        </w:r>
        <w:r>
          <w:rPr>
            <w:noProof/>
            <w:webHidden/>
          </w:rPr>
          <w:instrText xml:space="preserve"> PAGEREF _Toc167100784 \h </w:instrText>
        </w:r>
        <w:r>
          <w:rPr>
            <w:noProof/>
            <w:webHidden/>
          </w:rPr>
        </w:r>
        <w:r>
          <w:rPr>
            <w:noProof/>
            <w:webHidden/>
          </w:rPr>
          <w:fldChar w:fldCharType="separate"/>
        </w:r>
        <w:r>
          <w:rPr>
            <w:noProof/>
            <w:webHidden/>
          </w:rPr>
          <w:t>11</w:t>
        </w:r>
        <w:r>
          <w:rPr>
            <w:noProof/>
            <w:webHidden/>
          </w:rPr>
          <w:fldChar w:fldCharType="end"/>
        </w:r>
      </w:hyperlink>
    </w:p>
    <w:p w14:paraId="31D690DE" w14:textId="4E43BE5C" w:rsidR="001A63A7" w:rsidRDefault="001A63A7">
      <w:pPr>
        <w:pStyle w:val="SK3"/>
        <w:tabs>
          <w:tab w:val="left" w:pos="1400"/>
          <w:tab w:val="right" w:leader="dot" w:pos="9016"/>
        </w:tabs>
        <w:rPr>
          <w:rFonts w:asciiTheme="minorHAnsi" w:eastAsiaTheme="minorEastAsia" w:hAnsiTheme="minorHAnsi" w:cstheme="minorBidi"/>
          <w:noProof/>
          <w:kern w:val="2"/>
          <w:sz w:val="24"/>
          <w:szCs w:val="24"/>
          <w:lang w:eastAsia="et-EE"/>
          <w14:ligatures w14:val="standardContextual"/>
          <w14:cntxtAlts w14:val="0"/>
        </w:rPr>
      </w:pPr>
      <w:hyperlink w:anchor="_Toc167100785" w:history="1">
        <w:r w:rsidRPr="00A95243">
          <w:rPr>
            <w:rStyle w:val="Hperlink"/>
            <w:noProof/>
          </w:rPr>
          <w:t>4.9.7.</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Haljastus</w:t>
        </w:r>
        <w:r>
          <w:rPr>
            <w:noProof/>
            <w:webHidden/>
          </w:rPr>
          <w:tab/>
        </w:r>
        <w:r>
          <w:rPr>
            <w:noProof/>
            <w:webHidden/>
          </w:rPr>
          <w:fldChar w:fldCharType="begin"/>
        </w:r>
        <w:r>
          <w:rPr>
            <w:noProof/>
            <w:webHidden/>
          </w:rPr>
          <w:instrText xml:space="preserve"> PAGEREF _Toc167100785 \h </w:instrText>
        </w:r>
        <w:r>
          <w:rPr>
            <w:noProof/>
            <w:webHidden/>
          </w:rPr>
        </w:r>
        <w:r>
          <w:rPr>
            <w:noProof/>
            <w:webHidden/>
          </w:rPr>
          <w:fldChar w:fldCharType="separate"/>
        </w:r>
        <w:r>
          <w:rPr>
            <w:noProof/>
            <w:webHidden/>
          </w:rPr>
          <w:t>12</w:t>
        </w:r>
        <w:r>
          <w:rPr>
            <w:noProof/>
            <w:webHidden/>
          </w:rPr>
          <w:fldChar w:fldCharType="end"/>
        </w:r>
      </w:hyperlink>
    </w:p>
    <w:p w14:paraId="0F806E44" w14:textId="0D1DD5A2" w:rsidR="001A63A7" w:rsidRDefault="001A63A7">
      <w:pPr>
        <w:pStyle w:val="SK3"/>
        <w:tabs>
          <w:tab w:val="left" w:pos="1400"/>
          <w:tab w:val="right" w:leader="dot" w:pos="9016"/>
        </w:tabs>
        <w:rPr>
          <w:rFonts w:asciiTheme="minorHAnsi" w:eastAsiaTheme="minorEastAsia" w:hAnsiTheme="minorHAnsi" w:cstheme="minorBidi"/>
          <w:noProof/>
          <w:kern w:val="2"/>
          <w:sz w:val="24"/>
          <w:szCs w:val="24"/>
          <w:lang w:eastAsia="et-EE"/>
          <w14:ligatures w14:val="standardContextual"/>
          <w14:cntxtAlts w14:val="0"/>
        </w:rPr>
      </w:pPr>
      <w:hyperlink w:anchor="_Toc167100786" w:history="1">
        <w:r w:rsidRPr="00A95243">
          <w:rPr>
            <w:rStyle w:val="Hperlink"/>
            <w:noProof/>
          </w:rPr>
          <w:t>4.9.8.</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Katendikonstruktsioonid</w:t>
        </w:r>
        <w:r>
          <w:rPr>
            <w:noProof/>
            <w:webHidden/>
          </w:rPr>
          <w:tab/>
        </w:r>
        <w:r>
          <w:rPr>
            <w:noProof/>
            <w:webHidden/>
          </w:rPr>
          <w:fldChar w:fldCharType="begin"/>
        </w:r>
        <w:r>
          <w:rPr>
            <w:noProof/>
            <w:webHidden/>
          </w:rPr>
          <w:instrText xml:space="preserve"> PAGEREF _Toc167100786 \h </w:instrText>
        </w:r>
        <w:r>
          <w:rPr>
            <w:noProof/>
            <w:webHidden/>
          </w:rPr>
        </w:r>
        <w:r>
          <w:rPr>
            <w:noProof/>
            <w:webHidden/>
          </w:rPr>
          <w:fldChar w:fldCharType="separate"/>
        </w:r>
        <w:r>
          <w:rPr>
            <w:noProof/>
            <w:webHidden/>
          </w:rPr>
          <w:t>12</w:t>
        </w:r>
        <w:r>
          <w:rPr>
            <w:noProof/>
            <w:webHidden/>
          </w:rPr>
          <w:fldChar w:fldCharType="end"/>
        </w:r>
      </w:hyperlink>
    </w:p>
    <w:p w14:paraId="4D12E378" w14:textId="197F357E" w:rsidR="001A63A7" w:rsidRDefault="001A63A7">
      <w:pPr>
        <w:pStyle w:val="SK1"/>
        <w:rPr>
          <w:rFonts w:asciiTheme="minorHAnsi" w:eastAsiaTheme="minorEastAsia" w:hAnsiTheme="minorHAnsi" w:cstheme="minorBidi"/>
          <w:noProof/>
          <w:kern w:val="2"/>
          <w:sz w:val="24"/>
          <w:szCs w:val="24"/>
          <w:lang w:eastAsia="et-EE"/>
          <w14:ligatures w14:val="standardContextual"/>
          <w14:cntxtAlts w14:val="0"/>
        </w:rPr>
      </w:pPr>
      <w:hyperlink w:anchor="_Toc167100787" w:history="1">
        <w:r w:rsidRPr="00A95243">
          <w:rPr>
            <w:rStyle w:val="Hperlink"/>
            <w:noProof/>
          </w:rPr>
          <w:t>5.</w:t>
        </w:r>
        <w:r>
          <w:rPr>
            <w:rFonts w:asciiTheme="minorHAnsi" w:eastAsiaTheme="minorEastAsia" w:hAnsiTheme="minorHAnsi" w:cstheme="minorBidi"/>
            <w:noProof/>
            <w:kern w:val="2"/>
            <w:sz w:val="24"/>
            <w:szCs w:val="24"/>
            <w:lang w:eastAsia="et-EE"/>
            <w14:ligatures w14:val="standardContextual"/>
            <w14:cntxtAlts w14:val="0"/>
          </w:rPr>
          <w:tab/>
        </w:r>
        <w:r w:rsidRPr="00A95243">
          <w:rPr>
            <w:rStyle w:val="Hperlink"/>
            <w:noProof/>
          </w:rPr>
          <w:t>Andmetabelid</w:t>
        </w:r>
        <w:r>
          <w:rPr>
            <w:noProof/>
            <w:webHidden/>
          </w:rPr>
          <w:tab/>
        </w:r>
        <w:r>
          <w:rPr>
            <w:noProof/>
            <w:webHidden/>
          </w:rPr>
          <w:fldChar w:fldCharType="begin"/>
        </w:r>
        <w:r>
          <w:rPr>
            <w:noProof/>
            <w:webHidden/>
          </w:rPr>
          <w:instrText xml:space="preserve"> PAGEREF _Toc167100787 \h </w:instrText>
        </w:r>
        <w:r>
          <w:rPr>
            <w:noProof/>
            <w:webHidden/>
          </w:rPr>
        </w:r>
        <w:r>
          <w:rPr>
            <w:noProof/>
            <w:webHidden/>
          </w:rPr>
          <w:fldChar w:fldCharType="separate"/>
        </w:r>
        <w:r>
          <w:rPr>
            <w:noProof/>
            <w:webHidden/>
          </w:rPr>
          <w:t>13</w:t>
        </w:r>
        <w:r>
          <w:rPr>
            <w:noProof/>
            <w:webHidden/>
          </w:rPr>
          <w:fldChar w:fldCharType="end"/>
        </w:r>
      </w:hyperlink>
    </w:p>
    <w:p w14:paraId="68AD5858" w14:textId="67CBCE5E"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88" w:history="1">
        <w:r w:rsidRPr="00A95243">
          <w:rPr>
            <w:rStyle w:val="Hperlink"/>
            <w:noProof/>
          </w:rPr>
          <w:t>Põhimaterjalide spetsifikatsioon</w:t>
        </w:r>
        <w:r>
          <w:rPr>
            <w:noProof/>
            <w:webHidden/>
          </w:rPr>
          <w:tab/>
        </w:r>
        <w:r>
          <w:rPr>
            <w:noProof/>
            <w:webHidden/>
          </w:rPr>
          <w:fldChar w:fldCharType="begin"/>
        </w:r>
        <w:r>
          <w:rPr>
            <w:noProof/>
            <w:webHidden/>
          </w:rPr>
          <w:instrText xml:space="preserve"> PAGEREF _Toc167100788 \h </w:instrText>
        </w:r>
        <w:r>
          <w:rPr>
            <w:noProof/>
            <w:webHidden/>
          </w:rPr>
        </w:r>
        <w:r>
          <w:rPr>
            <w:noProof/>
            <w:webHidden/>
          </w:rPr>
          <w:fldChar w:fldCharType="separate"/>
        </w:r>
        <w:r>
          <w:rPr>
            <w:noProof/>
            <w:webHidden/>
          </w:rPr>
          <w:t>13</w:t>
        </w:r>
        <w:r>
          <w:rPr>
            <w:noProof/>
            <w:webHidden/>
          </w:rPr>
          <w:fldChar w:fldCharType="end"/>
        </w:r>
      </w:hyperlink>
    </w:p>
    <w:p w14:paraId="5D231B6F" w14:textId="1F3F0AA7"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89" w:history="1">
        <w:r w:rsidRPr="00A95243">
          <w:rPr>
            <w:rStyle w:val="Hperlink"/>
            <w:noProof/>
          </w:rPr>
          <w:t>Tööde mahtude tabel (ainult EPP keskkonnas)</w:t>
        </w:r>
        <w:r>
          <w:rPr>
            <w:noProof/>
            <w:webHidden/>
          </w:rPr>
          <w:tab/>
        </w:r>
        <w:r>
          <w:rPr>
            <w:noProof/>
            <w:webHidden/>
          </w:rPr>
          <w:fldChar w:fldCharType="begin"/>
        </w:r>
        <w:r>
          <w:rPr>
            <w:noProof/>
            <w:webHidden/>
          </w:rPr>
          <w:instrText xml:space="preserve"> PAGEREF _Toc167100789 \h </w:instrText>
        </w:r>
        <w:r>
          <w:rPr>
            <w:noProof/>
            <w:webHidden/>
          </w:rPr>
        </w:r>
        <w:r>
          <w:rPr>
            <w:noProof/>
            <w:webHidden/>
          </w:rPr>
          <w:fldChar w:fldCharType="separate"/>
        </w:r>
        <w:r>
          <w:rPr>
            <w:noProof/>
            <w:webHidden/>
          </w:rPr>
          <w:t>13</w:t>
        </w:r>
        <w:r>
          <w:rPr>
            <w:noProof/>
            <w:webHidden/>
          </w:rPr>
          <w:fldChar w:fldCharType="end"/>
        </w:r>
      </w:hyperlink>
    </w:p>
    <w:p w14:paraId="26E047A5" w14:textId="4F1A9781"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90" w:history="1">
        <w:r w:rsidRPr="00A95243">
          <w:rPr>
            <w:rStyle w:val="Hperlink"/>
            <w:noProof/>
          </w:rPr>
          <w:t>Kooskõlastuste koondtabel</w:t>
        </w:r>
        <w:r>
          <w:rPr>
            <w:noProof/>
            <w:webHidden/>
          </w:rPr>
          <w:tab/>
        </w:r>
        <w:r>
          <w:rPr>
            <w:noProof/>
            <w:webHidden/>
          </w:rPr>
          <w:fldChar w:fldCharType="begin"/>
        </w:r>
        <w:r>
          <w:rPr>
            <w:noProof/>
            <w:webHidden/>
          </w:rPr>
          <w:instrText xml:space="preserve"> PAGEREF _Toc167100790 \h </w:instrText>
        </w:r>
        <w:r>
          <w:rPr>
            <w:noProof/>
            <w:webHidden/>
          </w:rPr>
        </w:r>
        <w:r>
          <w:rPr>
            <w:noProof/>
            <w:webHidden/>
          </w:rPr>
          <w:fldChar w:fldCharType="separate"/>
        </w:r>
        <w:r>
          <w:rPr>
            <w:noProof/>
            <w:webHidden/>
          </w:rPr>
          <w:t>13</w:t>
        </w:r>
        <w:r>
          <w:rPr>
            <w:noProof/>
            <w:webHidden/>
          </w:rPr>
          <w:fldChar w:fldCharType="end"/>
        </w:r>
      </w:hyperlink>
    </w:p>
    <w:p w14:paraId="05294203" w14:textId="429BD50B"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91" w:history="1">
        <w:r w:rsidRPr="00A95243">
          <w:rPr>
            <w:rStyle w:val="Hperlink"/>
            <w:noProof/>
          </w:rPr>
          <w:t>Kooskõlastuste ärakirjad (ainult EPP keskkonnas)</w:t>
        </w:r>
        <w:r>
          <w:rPr>
            <w:noProof/>
            <w:webHidden/>
          </w:rPr>
          <w:tab/>
        </w:r>
        <w:r>
          <w:rPr>
            <w:noProof/>
            <w:webHidden/>
          </w:rPr>
          <w:fldChar w:fldCharType="begin"/>
        </w:r>
        <w:r>
          <w:rPr>
            <w:noProof/>
            <w:webHidden/>
          </w:rPr>
          <w:instrText xml:space="preserve"> PAGEREF _Toc167100791 \h </w:instrText>
        </w:r>
        <w:r>
          <w:rPr>
            <w:noProof/>
            <w:webHidden/>
          </w:rPr>
        </w:r>
        <w:r>
          <w:rPr>
            <w:noProof/>
            <w:webHidden/>
          </w:rPr>
          <w:fldChar w:fldCharType="separate"/>
        </w:r>
        <w:r>
          <w:rPr>
            <w:noProof/>
            <w:webHidden/>
          </w:rPr>
          <w:t>13</w:t>
        </w:r>
        <w:r>
          <w:rPr>
            <w:noProof/>
            <w:webHidden/>
          </w:rPr>
          <w:fldChar w:fldCharType="end"/>
        </w:r>
      </w:hyperlink>
    </w:p>
    <w:p w14:paraId="1AD621FE" w14:textId="62209B24" w:rsidR="001A63A7" w:rsidRDefault="001A63A7">
      <w:pPr>
        <w:pStyle w:val="SK2"/>
        <w:rPr>
          <w:rFonts w:asciiTheme="minorHAnsi" w:eastAsiaTheme="minorEastAsia" w:hAnsiTheme="minorHAnsi" w:cstheme="minorBidi"/>
          <w:noProof/>
          <w:kern w:val="2"/>
          <w:sz w:val="24"/>
          <w:szCs w:val="24"/>
          <w:lang w:eastAsia="et-EE"/>
          <w14:ligatures w14:val="standardContextual"/>
          <w14:cntxtAlts w14:val="0"/>
        </w:rPr>
      </w:pPr>
      <w:hyperlink w:anchor="_Toc167100792" w:history="1">
        <w:r w:rsidRPr="00A95243">
          <w:rPr>
            <w:rStyle w:val="Hperlink"/>
            <w:noProof/>
          </w:rPr>
          <w:t>Joonised</w:t>
        </w:r>
        <w:r>
          <w:rPr>
            <w:noProof/>
            <w:webHidden/>
          </w:rPr>
          <w:tab/>
        </w:r>
        <w:r>
          <w:rPr>
            <w:noProof/>
            <w:webHidden/>
          </w:rPr>
          <w:fldChar w:fldCharType="begin"/>
        </w:r>
        <w:r>
          <w:rPr>
            <w:noProof/>
            <w:webHidden/>
          </w:rPr>
          <w:instrText xml:space="preserve"> PAGEREF _Toc167100792 \h </w:instrText>
        </w:r>
        <w:r>
          <w:rPr>
            <w:noProof/>
            <w:webHidden/>
          </w:rPr>
        </w:r>
        <w:r>
          <w:rPr>
            <w:noProof/>
            <w:webHidden/>
          </w:rPr>
          <w:fldChar w:fldCharType="separate"/>
        </w:r>
        <w:r>
          <w:rPr>
            <w:noProof/>
            <w:webHidden/>
          </w:rPr>
          <w:t>13</w:t>
        </w:r>
        <w:r>
          <w:rPr>
            <w:noProof/>
            <w:webHidden/>
          </w:rPr>
          <w:fldChar w:fldCharType="end"/>
        </w:r>
      </w:hyperlink>
    </w:p>
    <w:p w14:paraId="6DFB6771" w14:textId="23E2C9E4" w:rsidR="002751E0" w:rsidRDefault="00E27787" w:rsidP="002751E0">
      <w:r w:rsidRPr="002C6FD9">
        <w:fldChar w:fldCharType="end"/>
      </w:r>
      <w:r w:rsidR="002751E0">
        <w:br w:type="page"/>
      </w:r>
    </w:p>
    <w:p w14:paraId="79722093" w14:textId="77777777" w:rsidR="00CE21B7" w:rsidRDefault="00CE21B7" w:rsidP="00752918"/>
    <w:p w14:paraId="68B72521" w14:textId="45BCB316" w:rsidR="00E27787" w:rsidRPr="001674A6" w:rsidRDefault="00E27787" w:rsidP="00472BDE">
      <w:pPr>
        <w:pStyle w:val="Pealkiri1"/>
      </w:pPr>
      <w:bookmarkStart w:id="1" w:name="_Toc167100760"/>
      <w:r w:rsidRPr="001674A6">
        <w:t>A</w:t>
      </w:r>
      <w:r w:rsidR="00AD4DCE" w:rsidRPr="001674A6">
        <w:t>su</w:t>
      </w:r>
      <w:r w:rsidR="00F2771B" w:rsidRPr="001674A6">
        <w:t>koht</w:t>
      </w:r>
      <w:bookmarkEnd w:id="1"/>
    </w:p>
    <w:p w14:paraId="28C52B61" w14:textId="77777777" w:rsidR="00E32E1E" w:rsidRPr="00E32E1E" w:rsidRDefault="00E32E1E" w:rsidP="00752918"/>
    <w:p w14:paraId="1D63DA56" w14:textId="33B4686A" w:rsidR="00E27787" w:rsidRDefault="004770FF" w:rsidP="009312A6">
      <w:pPr>
        <w:jc w:val="center"/>
      </w:pPr>
      <w:r>
        <w:rPr>
          <w:noProof/>
        </w:rPr>
        <w:drawing>
          <wp:inline distT="0" distB="0" distL="0" distR="0" wp14:anchorId="6818B800" wp14:editId="4BCA8746">
            <wp:extent cx="5727700" cy="7059295"/>
            <wp:effectExtent l="0" t="0" r="6350" b="8255"/>
            <wp:docPr id="1359810008"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7700" cy="7059295"/>
                    </a:xfrm>
                    <a:prstGeom prst="rect">
                      <a:avLst/>
                    </a:prstGeom>
                    <a:noFill/>
                    <a:ln>
                      <a:noFill/>
                    </a:ln>
                  </pic:spPr>
                </pic:pic>
              </a:graphicData>
            </a:graphic>
          </wp:inline>
        </w:drawing>
      </w:r>
    </w:p>
    <w:p w14:paraId="4FD2E2DF" w14:textId="77777777" w:rsidR="00752918" w:rsidRPr="002004E7" w:rsidRDefault="00E27787" w:rsidP="002004E7">
      <w:pPr>
        <w:rPr>
          <w:rStyle w:val="Rhutus"/>
          <w:i w:val="0"/>
          <w:iCs w:val="0"/>
        </w:rPr>
      </w:pPr>
      <w:r w:rsidRPr="002004E7">
        <w:rPr>
          <w:rStyle w:val="Rhutus"/>
          <w:i w:val="0"/>
          <w:iCs w:val="0"/>
        </w:rPr>
        <w:br w:type="page"/>
      </w:r>
    </w:p>
    <w:p w14:paraId="572DC416" w14:textId="77777777" w:rsidR="00752918" w:rsidRPr="00C30307" w:rsidRDefault="00752918" w:rsidP="00C30307">
      <w:pPr>
        <w:rPr>
          <w:rStyle w:val="Rhutus"/>
          <w:i w:val="0"/>
          <w:iCs w:val="0"/>
        </w:rPr>
      </w:pPr>
    </w:p>
    <w:p w14:paraId="67957DA5" w14:textId="685670AE" w:rsidR="004F1AB2" w:rsidRPr="003121A1" w:rsidRDefault="00E27787" w:rsidP="00472BDE">
      <w:pPr>
        <w:pStyle w:val="Pealkiri1"/>
      </w:pPr>
      <w:bookmarkStart w:id="2" w:name="_Toc167100761"/>
      <w:r w:rsidRPr="003121A1">
        <w:t>S</w:t>
      </w:r>
      <w:r w:rsidR="00F2771B" w:rsidRPr="003121A1">
        <w:t>eletuskiri</w:t>
      </w:r>
      <w:bookmarkEnd w:id="2"/>
    </w:p>
    <w:p w14:paraId="28E8894F" w14:textId="77777777" w:rsidR="004F1AB2" w:rsidRPr="004F1AB2" w:rsidRDefault="004F1AB2" w:rsidP="004F1AB2"/>
    <w:p w14:paraId="428B790A" w14:textId="74B26AFE" w:rsidR="00E27787" w:rsidRPr="003121A1" w:rsidRDefault="00E27787" w:rsidP="00733871">
      <w:pPr>
        <w:pStyle w:val="Pealkiri2"/>
      </w:pPr>
      <w:bookmarkStart w:id="3" w:name="_Toc167100762"/>
      <w:r w:rsidRPr="00082D19">
        <w:t>Üldosa</w:t>
      </w:r>
      <w:bookmarkEnd w:id="3"/>
    </w:p>
    <w:p w14:paraId="03516C5B" w14:textId="77777777" w:rsidR="00E32E1E" w:rsidRPr="00E32E1E" w:rsidRDefault="00E32E1E" w:rsidP="00A92C0B"/>
    <w:p w14:paraId="019F716D" w14:textId="225E19A5" w:rsidR="00D64C35" w:rsidRPr="001E3F69" w:rsidRDefault="00E27787" w:rsidP="00A92C0B">
      <w:r w:rsidRPr="001E3F69">
        <w:t xml:space="preserve">Käesolevas projektis on lahendatud </w:t>
      </w:r>
      <w:r w:rsidR="002751E0">
        <w:t xml:space="preserve">Lehetu tee 14 </w:t>
      </w:r>
      <w:r w:rsidR="00FB26C7">
        <w:t xml:space="preserve">kinnistu </w:t>
      </w:r>
      <w:r w:rsidR="00D2476D">
        <w:t>liitumispunktis pea</w:t>
      </w:r>
      <w:r w:rsidR="00800418">
        <w:t>kaitsme nimivoolu suurendamine</w:t>
      </w:r>
      <w:r w:rsidR="00880437">
        <w:t xml:space="preserve">. Tööprojekti mahus </w:t>
      </w:r>
      <w:r w:rsidR="007D4C9D">
        <w:t xml:space="preserve">asendatakse liitumiskilp </w:t>
      </w:r>
      <w:r w:rsidR="002D5496">
        <w:t xml:space="preserve">ja peakaitse uuega, asendatakse </w:t>
      </w:r>
      <w:r w:rsidR="004B0D25">
        <w:t>maakaabli mast ja tugi uuega ning paigaldatakse</w:t>
      </w:r>
      <w:r w:rsidR="0072723F">
        <w:t xml:space="preserve"> madalpinge maakaabel algusega </w:t>
      </w:r>
      <w:r w:rsidR="004B0D25">
        <w:t>Tur</w:t>
      </w:r>
      <w:r w:rsidR="0072723F">
        <w:t>ba-4 alajaam</w:t>
      </w:r>
      <w:r w:rsidR="00040876">
        <w:t>.</w:t>
      </w:r>
    </w:p>
    <w:p w14:paraId="0ED18554" w14:textId="77777777" w:rsidR="00CE7DFA" w:rsidRPr="00632FAB" w:rsidRDefault="00CE7DFA" w:rsidP="00632FAB"/>
    <w:p w14:paraId="3DC5243C" w14:textId="347391E0" w:rsidR="00CE7DFA" w:rsidRPr="00F77BD2" w:rsidRDefault="00E27787" w:rsidP="00F77BD2">
      <w:pPr>
        <w:pStyle w:val="Thtis"/>
      </w:pPr>
      <w:r w:rsidRPr="00F77BD2">
        <w:t>Alusplaanina on kasutatud alljärgnevat materjali:</w:t>
      </w:r>
    </w:p>
    <w:p w14:paraId="6DA155CF" w14:textId="6A969B27" w:rsidR="00D63259" w:rsidRDefault="00E27787" w:rsidP="00F77BD2">
      <w:pPr>
        <w:pStyle w:val="Thtis"/>
      </w:pPr>
      <w:r w:rsidRPr="00F77BD2">
        <w:t>OÜ Kirjanurk „Geodeetiline alusplaan“ (</w:t>
      </w:r>
      <w:r w:rsidR="00CB5177" w:rsidRPr="00F77BD2">
        <w:t xml:space="preserve">töö nr </w:t>
      </w:r>
      <w:r w:rsidR="0072723F">
        <w:t>11702G</w:t>
      </w:r>
      <w:r w:rsidR="00A9420E" w:rsidRPr="00F77BD2">
        <w:t>)</w:t>
      </w:r>
      <w:r w:rsidR="00CB5177" w:rsidRPr="00F77BD2">
        <w:t xml:space="preserve">. </w:t>
      </w:r>
      <w:r w:rsidRPr="00F77BD2">
        <w:t>Koordinaadid L-EST 97 süsteemis, kõrgused EH2000 süsteemis.</w:t>
      </w:r>
    </w:p>
    <w:p w14:paraId="17FA7C0D" w14:textId="77777777" w:rsidR="00761A0B" w:rsidRDefault="00761A0B" w:rsidP="00F77BD2">
      <w:pPr>
        <w:pStyle w:val="Thtis"/>
      </w:pPr>
    </w:p>
    <w:p w14:paraId="1CF34E6A" w14:textId="26566EDA" w:rsidR="00761A0B" w:rsidRDefault="00761A0B" w:rsidP="00F77BD2">
      <w:pPr>
        <w:pStyle w:val="Thtis"/>
      </w:pPr>
      <w:r>
        <w:t xml:space="preserve">Projekt on koostatud </w:t>
      </w:r>
      <w:r w:rsidRPr="001E3F69">
        <w:t xml:space="preserve">vastavalt </w:t>
      </w:r>
      <w:r>
        <w:t xml:space="preserve">tellija </w:t>
      </w:r>
      <w:r w:rsidR="008A30BD">
        <w:t>Elektrilevi</w:t>
      </w:r>
      <w:r>
        <w:t xml:space="preserve"> OÜ </w:t>
      </w:r>
      <w:r w:rsidRPr="001E3F69">
        <w:t xml:space="preserve">projekteerimisülesandele </w:t>
      </w:r>
      <w:r w:rsidR="0072723F">
        <w:t>LC1278</w:t>
      </w:r>
      <w:r w:rsidR="001F3A12">
        <w:t xml:space="preserve"> ja muudatused kooskõlastatud tel</w:t>
      </w:r>
      <w:r w:rsidR="004478C0">
        <w:t>l</w:t>
      </w:r>
      <w:r w:rsidR="001F3A12">
        <w:t>ijaga.</w:t>
      </w:r>
    </w:p>
    <w:p w14:paraId="7CB416B8" w14:textId="77777777" w:rsidR="000D7C4C" w:rsidRPr="00F77BD2" w:rsidRDefault="000D7C4C" w:rsidP="00F77BD2">
      <w:pPr>
        <w:pStyle w:val="Thtis"/>
      </w:pPr>
    </w:p>
    <w:p w14:paraId="2F097824" w14:textId="77777777" w:rsidR="001F4070" w:rsidRPr="00F77BD2" w:rsidRDefault="00466111" w:rsidP="00F77BD2">
      <w:pPr>
        <w:pStyle w:val="Thtis"/>
      </w:pPr>
      <w:r w:rsidRPr="00F77BD2">
        <w:t xml:space="preserve">Ehitustööde teostamisel </w:t>
      </w:r>
      <w:r w:rsidR="001F4070" w:rsidRPr="00F77BD2">
        <w:t>lähtuda täiendavalt:</w:t>
      </w:r>
    </w:p>
    <w:p w14:paraId="4FF2EB49" w14:textId="4212E390" w:rsidR="0061350F" w:rsidRDefault="008F20B6" w:rsidP="00557038">
      <w:pPr>
        <w:pStyle w:val="Thtis"/>
        <w:numPr>
          <w:ilvl w:val="0"/>
          <w:numId w:val="15"/>
        </w:numPr>
        <w:ind w:left="567" w:hanging="567"/>
      </w:pPr>
      <w:r>
        <w:t>Sau</w:t>
      </w:r>
      <w:r w:rsidR="00723DE8">
        <w:t xml:space="preserve">e valla </w:t>
      </w:r>
      <w:r w:rsidR="00063D5B" w:rsidRPr="00F77BD2">
        <w:t>määru</w:t>
      </w:r>
      <w:r w:rsidR="00923764">
        <w:t>s</w:t>
      </w:r>
      <w:r w:rsidR="00063D5B">
        <w:t xml:space="preserve"> </w:t>
      </w:r>
      <w:r w:rsidR="00E03417">
        <w:t>25</w:t>
      </w:r>
      <w:r w:rsidR="00935C42">
        <w:t>.0</w:t>
      </w:r>
      <w:r w:rsidR="001E5CFF">
        <w:t>2</w:t>
      </w:r>
      <w:r w:rsidR="00063D5B">
        <w:t>.20</w:t>
      </w:r>
      <w:r w:rsidR="00CC5FDE">
        <w:t>2</w:t>
      </w:r>
      <w:r w:rsidR="001E5CFF">
        <w:t>1</w:t>
      </w:r>
      <w:r w:rsidR="00063D5B" w:rsidRPr="00F77BD2">
        <w:t xml:space="preserve"> nr </w:t>
      </w:r>
      <w:r w:rsidR="00CC5FDE">
        <w:t>6</w:t>
      </w:r>
      <w:r w:rsidR="00AD7659">
        <w:t>,</w:t>
      </w:r>
      <w:r w:rsidR="00536169">
        <w:t xml:space="preserve"> </w:t>
      </w:r>
      <w:r w:rsidR="00063D5B" w:rsidRPr="00F77BD2">
        <w:t>"</w:t>
      </w:r>
      <w:r w:rsidR="001E5CFF">
        <w:t xml:space="preserve">Saue valla </w:t>
      </w:r>
      <w:r w:rsidR="001E5CFF">
        <w:t>h</w:t>
      </w:r>
      <w:r w:rsidR="00063D5B" w:rsidRPr="00F77BD2">
        <w:t>eakorraeeskiri",</w:t>
      </w:r>
    </w:p>
    <w:p w14:paraId="25B4B02A" w14:textId="762890DB" w:rsidR="00B7274D" w:rsidRDefault="00B7274D" w:rsidP="00557038">
      <w:pPr>
        <w:pStyle w:val="Thtis"/>
        <w:numPr>
          <w:ilvl w:val="0"/>
          <w:numId w:val="15"/>
        </w:numPr>
        <w:ind w:left="567" w:hanging="567"/>
      </w:pPr>
      <w:r>
        <w:t xml:space="preserve">Saue valla </w:t>
      </w:r>
      <w:r w:rsidRPr="00F77BD2">
        <w:t xml:space="preserve">määrus </w:t>
      </w:r>
      <w:r>
        <w:t>02</w:t>
      </w:r>
      <w:r>
        <w:t>.0</w:t>
      </w:r>
      <w:r>
        <w:t>7</w:t>
      </w:r>
      <w:r>
        <w:t>.201</w:t>
      </w:r>
      <w:r>
        <w:t>5</w:t>
      </w:r>
      <w:r>
        <w:t xml:space="preserve"> </w:t>
      </w:r>
      <w:r w:rsidRPr="00F77BD2">
        <w:t xml:space="preserve">nr </w:t>
      </w:r>
      <w:r>
        <w:t>80</w:t>
      </w:r>
      <w:r w:rsidRPr="00F77BD2">
        <w:t xml:space="preserve"> "</w:t>
      </w:r>
      <w:r>
        <w:t>Omaniku</w:t>
      </w:r>
      <w:r w:rsidR="00892040">
        <w:t>järelevalve tegemise kord</w:t>
      </w:r>
      <w:r w:rsidRPr="00F77BD2">
        <w:t>"</w:t>
      </w:r>
    </w:p>
    <w:p w14:paraId="55D7652D" w14:textId="256C1303" w:rsidR="00536169" w:rsidRDefault="00723DE8" w:rsidP="00557038">
      <w:pPr>
        <w:pStyle w:val="Thtis"/>
        <w:numPr>
          <w:ilvl w:val="0"/>
          <w:numId w:val="15"/>
        </w:numPr>
        <w:ind w:left="567" w:hanging="567"/>
      </w:pPr>
      <w:r>
        <w:t xml:space="preserve">Saue valla </w:t>
      </w:r>
      <w:r w:rsidR="00063D5B" w:rsidRPr="00F77BD2">
        <w:t xml:space="preserve">määrus </w:t>
      </w:r>
      <w:r w:rsidR="00D60E8D">
        <w:t>25</w:t>
      </w:r>
      <w:r w:rsidR="00B237FD">
        <w:t>.0</w:t>
      </w:r>
      <w:r w:rsidR="00D60E8D">
        <w:t>1</w:t>
      </w:r>
      <w:r w:rsidR="00063D5B">
        <w:t>.20</w:t>
      </w:r>
      <w:r w:rsidR="00D60E8D">
        <w:t>18</w:t>
      </w:r>
      <w:r w:rsidR="00063D5B">
        <w:t xml:space="preserve"> </w:t>
      </w:r>
      <w:r w:rsidR="00063D5B" w:rsidRPr="00F77BD2">
        <w:t xml:space="preserve">nr </w:t>
      </w:r>
      <w:r w:rsidR="00D60E8D">
        <w:t>7</w:t>
      </w:r>
      <w:r w:rsidR="00063D5B" w:rsidRPr="00F77BD2">
        <w:t xml:space="preserve"> "</w:t>
      </w:r>
      <w:r w:rsidR="00D60E8D">
        <w:t xml:space="preserve">Saue valla </w:t>
      </w:r>
      <w:r w:rsidR="00063D5B" w:rsidRPr="00F77BD2">
        <w:t>kaevetööde eeskir</w:t>
      </w:r>
      <w:r w:rsidR="00D60E8D">
        <w:t>i</w:t>
      </w:r>
      <w:r w:rsidR="00063D5B" w:rsidRPr="00F77BD2">
        <w:t>" ja</w:t>
      </w:r>
    </w:p>
    <w:p w14:paraId="7B2A195E" w14:textId="6B03CA78" w:rsidR="006E5829" w:rsidRPr="00F77BD2" w:rsidRDefault="00723DE8" w:rsidP="00532863">
      <w:pPr>
        <w:pStyle w:val="Thtis"/>
        <w:numPr>
          <w:ilvl w:val="0"/>
          <w:numId w:val="15"/>
        </w:numPr>
        <w:ind w:left="567" w:hanging="567"/>
      </w:pPr>
      <w:r>
        <w:t xml:space="preserve">Saue valla </w:t>
      </w:r>
      <w:r w:rsidR="00117D40">
        <w:t>määrus</w:t>
      </w:r>
      <w:r w:rsidR="00B86DEC">
        <w:t xml:space="preserve"> </w:t>
      </w:r>
      <w:r w:rsidR="007D28FF">
        <w:t>28</w:t>
      </w:r>
      <w:r w:rsidR="00063D5B">
        <w:t>.</w:t>
      </w:r>
      <w:r w:rsidR="007D28FF">
        <w:t>12</w:t>
      </w:r>
      <w:r w:rsidR="00063D5B">
        <w:t>.20</w:t>
      </w:r>
      <w:r w:rsidR="00320F04">
        <w:t>23</w:t>
      </w:r>
      <w:r w:rsidR="00063D5B">
        <w:t xml:space="preserve"> </w:t>
      </w:r>
      <w:r w:rsidR="00063D5B" w:rsidRPr="00F77BD2">
        <w:t xml:space="preserve">nr </w:t>
      </w:r>
      <w:r w:rsidR="007D28FF">
        <w:t>26</w:t>
      </w:r>
      <w:r w:rsidR="00063D5B" w:rsidRPr="00F77BD2">
        <w:t xml:space="preserve"> "</w:t>
      </w:r>
      <w:r w:rsidR="007D28FF">
        <w:t>Saue valla</w:t>
      </w:r>
      <w:r w:rsidR="00320F04">
        <w:t xml:space="preserve"> </w:t>
      </w:r>
      <w:r w:rsidR="00063D5B" w:rsidRPr="00F77BD2">
        <w:t>jäätmehoolduseeskiri".</w:t>
      </w:r>
    </w:p>
    <w:p w14:paraId="28493869" w14:textId="77777777" w:rsidR="00E25F74" w:rsidRDefault="00E25F74" w:rsidP="00E25F74">
      <w:pPr>
        <w:rPr>
          <w:lang w:val="en-US"/>
        </w:rPr>
      </w:pPr>
    </w:p>
    <w:p w14:paraId="2864D978" w14:textId="77777777" w:rsidR="00AD1203" w:rsidRDefault="00AD1203" w:rsidP="00AD1203">
      <w:pPr>
        <w:rPr>
          <w:rFonts w:ascii="Helvetica" w:hAnsi="Helvetica" w:cs="Helvetica"/>
          <w14:cntxtAlts w14:val="0"/>
        </w:rPr>
      </w:pPr>
      <w:r>
        <w:t xml:space="preserve">Projekti koostamisel on aluseks võetud „Ehitusseadustik“, „Seadme ohutuse seadus“, EVS-HD 60364-4-41:2017 “Madalpingelised elektripaigaldised. Osa 4-41: Kaitseviisid. Kaitse elektrilöögi eest”, EVS-HD 60364-4-42:2011 “Madalpingelised elektripaigaldised. Osa 4-42: Kaitseviisid. Kaitse kuumustoime eest”, EVS-HD 60364-4-43:2010 “Madalpingelised elektripaigaldised. Osa 4- 43: Kaitseviisid. Liigvoolukaitse”, EVS-EN 50110-1:2013 “Elektripaigaldiste </w:t>
      </w:r>
      <w:proofErr w:type="spellStart"/>
      <w:r>
        <w:t>käit</w:t>
      </w:r>
      <w:proofErr w:type="spellEnd"/>
      <w:r>
        <w:t xml:space="preserve">. Osa 1: Üldnõuded”, EVS-HD 60364-4-444:2010 “Madalpingelised elektripaigaldised. Osa 4-444: Kaitse pingehäirete ja elektromagnetiliste häirete eest”, EVS-EN 50522:2022 “Üle 1 </w:t>
      </w:r>
      <w:proofErr w:type="spellStart"/>
      <w:r>
        <w:t>kV</w:t>
      </w:r>
      <w:proofErr w:type="spellEnd"/>
      <w:r>
        <w:t xml:space="preserve"> nimivahelduvpingega tugevvoolupaigaldiste maandamine”, EVS-EN IEC 61936-1:2021 “Tugevvoolupaigaldised nimivahelduvpingega üle 1 </w:t>
      </w:r>
      <w:proofErr w:type="spellStart"/>
      <w:r>
        <w:t>kV</w:t>
      </w:r>
      <w:proofErr w:type="spellEnd"/>
      <w:r>
        <w:t xml:space="preserve"> ja </w:t>
      </w:r>
      <w:proofErr w:type="spellStart"/>
      <w:r>
        <w:t>alalispingega</w:t>
      </w:r>
      <w:proofErr w:type="spellEnd"/>
      <w:r>
        <w:t xml:space="preserve"> üle 1,5 </w:t>
      </w:r>
      <w:proofErr w:type="spellStart"/>
      <w:r>
        <w:t>kV</w:t>
      </w:r>
      <w:proofErr w:type="spellEnd"/>
      <w:r>
        <w:t>. Osa 1: Vahelduvpinge”, Enefit Connect OÜ ja Elektrilevi OÜ juhtimissüsteemi dokumendid (</w:t>
      </w:r>
      <w:r>
        <w:rPr>
          <w:rFonts w:ascii="Helvetica-Oblique" w:hAnsi="Helvetica-Oblique" w:cs="Helvetica-Oblique"/>
          <w:i/>
          <w:iCs/>
        </w:rPr>
        <w:t xml:space="preserve">edaspidi JS </w:t>
      </w:r>
      <w:r>
        <w:rPr>
          <w:rFonts w:ascii="Helvetica-Oblique" w:hAnsi="Helvetica-Oblique" w:cs="Helvetica-Oblique"/>
          <w:i/>
          <w:iCs/>
          <w14:cntxtAlts w14:val="0"/>
        </w:rPr>
        <w:t>dokumendid</w:t>
      </w:r>
      <w:r>
        <w:rPr>
          <w:rFonts w:ascii="Helvetica" w:hAnsi="Helvetica" w:cs="Helvetica"/>
          <w14:cntxtAlts w14:val="0"/>
        </w:rPr>
        <w:t>) ning teised Eesti Vabariigi seadused ja õigusaktid.</w:t>
      </w:r>
    </w:p>
    <w:p w14:paraId="3FF7A317" w14:textId="77777777" w:rsidR="00AD1203" w:rsidRPr="00855F70" w:rsidRDefault="00AD1203" w:rsidP="00AD1203">
      <w:pPr>
        <w:rPr>
          <w:rStyle w:val="Rhutus"/>
          <w:i w:val="0"/>
          <w:iCs w:val="0"/>
        </w:rPr>
      </w:pPr>
    </w:p>
    <w:p w14:paraId="1A3882AC" w14:textId="69C3670C" w:rsidR="00AD1203" w:rsidRPr="00855F70" w:rsidRDefault="00AD1203" w:rsidP="00AD1203">
      <w:r w:rsidRPr="00855F70">
        <w:rPr>
          <w:rStyle w:val="Rhutus"/>
          <w:i w:val="0"/>
          <w:iCs w:val="0"/>
        </w:rPr>
        <w:t xml:space="preserve">Enne ehitustööde algust tuleb ehitajal kirjalikult teavitada tööst puudutatud kinnistu(te) omanikke töödega alustamisest tähitud kirjaga allkirja vastu vähemalt 3 päeva enne töödega alustamist </w:t>
      </w:r>
      <w:r w:rsidRPr="00855F70">
        <w:t xml:space="preserve">(kui kooskõlastuste koondtabelis pole määratud pikemat tähtaega), teavitades neid tööde teostamisest nende maaüksustel ning arvestama nende tingimuste, nõudmiste ja kooskõlastuste tingimustega. Samuti teavitada 3 päeva enne ehitustöid Tellija projektijuhti, kohaliku omavalitsust, tehnovõrkude valdajaid ning arvestama ehitustöödel nende tingimuste, nõudmiste ja kooskõlastuste tingimustega. </w:t>
      </w:r>
      <w:r w:rsidRPr="00855F70">
        <w:rPr>
          <w:rStyle w:val="Rhutus"/>
          <w:i w:val="0"/>
          <w:iCs w:val="0"/>
        </w:rPr>
        <w:t xml:space="preserve">Enne ehitustööde algust tuleb ehitajal taotleda luba kohalikult omavalitsuselt kaevetööde läbiviimiseks ning võtta tööülesanne </w:t>
      </w:r>
      <w:r w:rsidR="00270E30">
        <w:rPr>
          <w:rStyle w:val="Rhutus"/>
          <w:i w:val="0"/>
          <w:iCs w:val="0"/>
        </w:rPr>
        <w:t>Elektrilevi</w:t>
      </w:r>
      <w:r w:rsidRPr="00855F70">
        <w:rPr>
          <w:rStyle w:val="Rhutus"/>
          <w:i w:val="0"/>
          <w:iCs w:val="0"/>
        </w:rPr>
        <w:t xml:space="preserve"> OÜ vastavast piirkonnast. Enne ehitustööde algust tuleb ehitajal projekteeritud kaablitrassid looduses maha märkida. Tööde alustamisel tuleb informeerida tehnovõrkude valdajaid ja vajadusel täpsustada tehnovõrkude täpne asukoht surfimise teel ja kutsuda kohale trassi valdaja esindaja. Ehituse käigus kahjustada saanud maa-alune kommunikatsioon tuleb ehitajal nõuetekohaselt taastada. Pärast trassi mahamärkimist võtta ühendust projektijuhiga, kellega objekti avakoosolekul leppida kokku tööde teostamise aeg ja viis.</w:t>
      </w:r>
    </w:p>
    <w:p w14:paraId="04F9C7BF" w14:textId="77777777" w:rsidR="00AD1203" w:rsidRDefault="00AD1203" w:rsidP="00AD1203">
      <w:r w:rsidRPr="00855F70">
        <w:t>Ehitustööd teostada vastavalt tellija ja kohaliku omavalitsuse kehtestatud korrale. Meetmed ohutuks tööks elektriseadmetel ja nende kaitsetsoonis määrata kindlaks tööjuhatuse koosolekul enne tööde alustamist. Pidada kinni töötervishoiu, tööohutuse ja elektriohutuse nõuetest ning headest tavadest.</w:t>
      </w:r>
    </w:p>
    <w:p w14:paraId="7D7093E5" w14:textId="77777777" w:rsidR="00AD1203" w:rsidRPr="00632FAB" w:rsidRDefault="00AD1203" w:rsidP="00AD1203">
      <w:r w:rsidRPr="00632FAB">
        <w:lastRenderedPageBreak/>
        <w:t>Ehitajal on kohustus täita liikluskorralduse nõudeid teetöödel, mis on kehtestatud Majandus- ja taristuministri 13. juuli 2015.a. määrusega nr 90, liiklejale ohutute liikumistingimuste loomiseks teel ja töö tegijale ohutute töötingimuste loomiseks teel ja tee kaitsevööndis.</w:t>
      </w:r>
    </w:p>
    <w:p w14:paraId="62E6AA28" w14:textId="77777777" w:rsidR="00AD1203" w:rsidRDefault="00AD1203" w:rsidP="00AD1203">
      <w:r w:rsidRPr="00632FAB">
        <w:t>Seadmete parameetrid on antud asendiplaanil ja skeemi</w:t>
      </w:r>
      <w:r>
        <w:t>de</w:t>
      </w:r>
      <w:r w:rsidRPr="00632FAB">
        <w:t>l. Paigaldatud kaitsmed ja projekteeritud maanduspaigaldised tagavad elektriseadmete ohutuse.</w:t>
      </w:r>
      <w:r>
        <w:t xml:space="preserve"> </w:t>
      </w:r>
      <w:r w:rsidRPr="00632FAB">
        <w:t>Projekti asendiplaanil ja töömahtude tabelis on toodud kaablitele projektsioon väärtused. Seletuskirjas ja skeemil antud arvutuslikud</w:t>
      </w:r>
      <w:r>
        <w:t xml:space="preserve"> </w:t>
      </w:r>
      <w:r w:rsidRPr="00632FAB">
        <w:t>kaablite pikkused ning materjalide spetsifikatsioonis arvutuslikud kaablite pikkused + reserv.</w:t>
      </w:r>
    </w:p>
    <w:p w14:paraId="6B53016E" w14:textId="29ACC666" w:rsidR="00AD1203" w:rsidRPr="00967BF5" w:rsidRDefault="00AD1203" w:rsidP="00E25F74">
      <w:r w:rsidRPr="00855F70">
        <w:t>NB!</w:t>
      </w:r>
      <w:r>
        <w:t xml:space="preserve"> </w:t>
      </w:r>
      <w:r w:rsidRPr="00855F70">
        <w:t>Ehitustöödel tekkinud küsimused ja probleemid, mida pole kajastatud käesolevas projektis või on ebaselged, lahendatakse töö käigus kooskõlastatult projekti autori ja töö tellijaga.</w:t>
      </w:r>
    </w:p>
    <w:p w14:paraId="23C9F061" w14:textId="77777777" w:rsidR="00523372" w:rsidRPr="00523372" w:rsidRDefault="00523372" w:rsidP="00523372">
      <w:pPr>
        <w:rPr>
          <w:lang w:val="en-US"/>
        </w:rPr>
      </w:pPr>
    </w:p>
    <w:p w14:paraId="526A64E7" w14:textId="1AA3368F" w:rsidR="00DE6706" w:rsidRDefault="00DE6706" w:rsidP="00733871">
      <w:pPr>
        <w:pStyle w:val="Pealkiri2"/>
      </w:pPr>
      <w:bookmarkStart w:id="4" w:name="_Toc218661066"/>
      <w:bookmarkStart w:id="5" w:name="_Toc220321732"/>
      <w:bookmarkStart w:id="6" w:name="_Toc271634794"/>
      <w:bookmarkStart w:id="7" w:name="_Toc417462193"/>
      <w:bookmarkStart w:id="8" w:name="_Toc167100763"/>
      <w:r w:rsidRPr="000033EF">
        <w:t>Tehniline lahendus</w:t>
      </w:r>
      <w:bookmarkEnd w:id="4"/>
      <w:bookmarkEnd w:id="5"/>
      <w:bookmarkEnd w:id="6"/>
      <w:bookmarkEnd w:id="7"/>
      <w:bookmarkEnd w:id="8"/>
    </w:p>
    <w:p w14:paraId="1C67DCD3" w14:textId="77777777" w:rsidR="007A58A8" w:rsidRDefault="007A58A8" w:rsidP="007A58A8"/>
    <w:p w14:paraId="0E0D0A69" w14:textId="1C8D1A98" w:rsidR="00B709A9" w:rsidRPr="001E3F69" w:rsidRDefault="00C510DE" w:rsidP="00B709A9">
      <w:r>
        <w:t>Mastikilp 60412LK a</w:t>
      </w:r>
      <w:r w:rsidR="00E6150B">
        <w:t xml:space="preserve">sendada uue mastikilbiga. Lehetu tee 16 </w:t>
      </w:r>
      <w:r w:rsidR="009710F6">
        <w:t>kinnistu</w:t>
      </w:r>
      <w:r w:rsidR="0060226F">
        <w:t xml:space="preserve"> ääres olev </w:t>
      </w:r>
      <w:r w:rsidR="00310B5E">
        <w:t xml:space="preserve">mast ja tugi asendada uuega. Turba-4 alajaamast kuni uue mastini paigaldada </w:t>
      </w:r>
      <w:r w:rsidR="00EA2F3F">
        <w:t>maakaabel. Maakaabel paigaldada kaablikaitsetorusse</w:t>
      </w:r>
      <w:r w:rsidR="005A4DD4">
        <w:t xml:space="preserve">. Kaabel paigaldada osaliselt lahtise </w:t>
      </w:r>
      <w:r w:rsidR="00AA3182">
        <w:t>meetodil</w:t>
      </w:r>
      <w:r w:rsidR="005A4DD4">
        <w:t xml:space="preserve"> ja osaliselt kinnisel</w:t>
      </w:r>
      <w:r w:rsidR="00AA3182">
        <w:t xml:space="preserve"> </w:t>
      </w:r>
      <w:r w:rsidR="005A4DD4">
        <w:t>meetodil</w:t>
      </w:r>
      <w:r w:rsidR="00AA3182">
        <w:t xml:space="preserve"> (näidatud asendiplaanil).</w:t>
      </w:r>
    </w:p>
    <w:p w14:paraId="3A1FBA83" w14:textId="77777777" w:rsidR="002757F0" w:rsidRDefault="002757F0" w:rsidP="00B4338D">
      <w:bookmarkStart w:id="9" w:name="_Toc307385926"/>
      <w:bookmarkStart w:id="10" w:name="_Toc417462194"/>
    </w:p>
    <w:p w14:paraId="655D386A" w14:textId="3C381469" w:rsidR="00DE6706" w:rsidRPr="000033EF" w:rsidRDefault="00DE6706" w:rsidP="00733871">
      <w:pPr>
        <w:pStyle w:val="Pealkiri2"/>
      </w:pPr>
      <w:bookmarkStart w:id="11" w:name="_Toc167100764"/>
      <w:r w:rsidRPr="000033EF">
        <w:t>Projekteeritud maakaabel</w:t>
      </w:r>
      <w:r w:rsidR="002726F4">
        <w:t>liinid</w:t>
      </w:r>
      <w:r w:rsidR="00E261CF">
        <w:t>.</w:t>
      </w:r>
      <w:bookmarkEnd w:id="11"/>
    </w:p>
    <w:p w14:paraId="444A171F" w14:textId="77777777" w:rsidR="00DE6706" w:rsidRPr="00B23A0A" w:rsidRDefault="00DE6706" w:rsidP="00632FAB"/>
    <w:p w14:paraId="5EA14E5B" w14:textId="77777777" w:rsidR="007A142A" w:rsidRPr="000A41C0" w:rsidRDefault="007A142A" w:rsidP="007A142A">
      <w:pPr>
        <w:rPr>
          <w:bCs/>
        </w:rPr>
      </w:pPr>
      <w:r w:rsidRPr="000A41C0">
        <w:rPr>
          <w:bCs/>
        </w:rPr>
        <w:t xml:space="preserve">Kaabelliinide väljaehitamisel juhinduda juhendist P342. </w:t>
      </w:r>
      <w:r w:rsidRPr="000A41C0">
        <w:t>Projekteeritud kaablite parameetrid koos algus- ja lõpp-punktidega on toodud elektriskeemil, kaablite kulgemine looduses on esitatud asendiplaanil, põhimaterjalid koos varuga spetsifikatsioonis ning tööde mahud on esitatud Elektrilevi EPP keskkonnas.</w:t>
      </w:r>
    </w:p>
    <w:p w14:paraId="6D47ED32" w14:textId="77777777" w:rsidR="007A142A" w:rsidRDefault="007A142A" w:rsidP="007A142A">
      <w:r w:rsidRPr="000A41C0">
        <w:t>Tööde täpne järjekord ja metoodika jääb objektil ehitaja lahendada. Enne kaevetöid trass looduses maha märkida.</w:t>
      </w:r>
    </w:p>
    <w:p w14:paraId="463ABD12" w14:textId="77777777" w:rsidR="00144D6D" w:rsidRDefault="00144D6D" w:rsidP="003D19F7"/>
    <w:p w14:paraId="7B6385D4" w14:textId="1C868076" w:rsidR="007A142A" w:rsidRPr="000A41C0" w:rsidRDefault="007A142A" w:rsidP="007A142A">
      <w:r w:rsidRPr="000A41C0">
        <w:t xml:space="preserve">Torude otsad tuleb tihendada ehitusvahuga. Kaabli montaažil jälgida tootja poolt lubatud painderaadiusi, tõmbejõudusid ja teisi paigaldustingimusi. </w:t>
      </w:r>
      <w:r w:rsidRPr="000A41C0">
        <w:rPr>
          <w:lang w:eastAsia="et-EE"/>
        </w:rPr>
        <w:t xml:space="preserve">Mehhaniseeritud kaevamine on lubatav ainult maa-aluste rajatiste valdajate loal, seejuures enne kontrollides, kas maa sees ei leidu plaanidele kandmata rajatisi. Ristumistel allmaarajatistega tuleb kaabli paigaldussügavus täpsustada kohapeal ehitustööde käigus, tehes kindlaks nende täpse asukoha ja suuna ning otsustada pealt või altpoolt läbimineku kasuks. Kaevamistööde käigus selgunud maa-aluste kommunikatsioonide teisiti paiknemisel teavitada sellest vastavate kommunikatsioonide esindajaid. </w:t>
      </w:r>
      <w:r w:rsidRPr="000A41C0">
        <w:t>Kogu trassi ulatuses tähistada kaabel märkelindiga. Pärast kaablite paigaldamist tuleb teha kaabelliini ja maanduspaigaldise teostusjoonised.</w:t>
      </w:r>
    </w:p>
    <w:p w14:paraId="34122129" w14:textId="7051B72F" w:rsidR="007A142A" w:rsidRPr="000A41C0" w:rsidRDefault="007A142A" w:rsidP="007A142A">
      <w:r w:rsidRPr="000A41C0">
        <w:rPr>
          <w14:cntxtAlts w14:val="0"/>
        </w:rPr>
        <w:t>Puude juurestikku üldjuhul mitte kahjustada.</w:t>
      </w:r>
    </w:p>
    <w:p w14:paraId="368EE136" w14:textId="77777777" w:rsidR="007A142A" w:rsidRPr="000A41C0" w:rsidRDefault="007A142A" w:rsidP="007A142A">
      <w:r w:rsidRPr="000A41C0">
        <w:t>Pärast kaevetööde ja kaabeliini paigaldustööde lõppu tuleb taastada haljastus endisele kujule.</w:t>
      </w:r>
    </w:p>
    <w:p w14:paraId="788E9BC4" w14:textId="77777777" w:rsidR="00144D6D" w:rsidRDefault="00144D6D" w:rsidP="009B5E0E"/>
    <w:p w14:paraId="51898A92" w14:textId="7C3E2E99" w:rsidR="009B5E0E" w:rsidRPr="00DE1C8B" w:rsidRDefault="009B5E0E" w:rsidP="009B5E0E">
      <w:r w:rsidRPr="00DE1C8B">
        <w:t>Kaablite paigaldusel pidada kinni allolevas tabelis toodud vähimatest vahemikest. Järgida kaabli tootja poolt nõutud vähimaid painderaadiusi.</w:t>
      </w:r>
    </w:p>
    <w:p w14:paraId="352A5889" w14:textId="77777777" w:rsidR="00F54854" w:rsidRPr="002441E4" w:rsidRDefault="00F54854" w:rsidP="000445A0"/>
    <w:p w14:paraId="6C76A31F" w14:textId="77777777" w:rsidR="000445A0" w:rsidRPr="000445A0" w:rsidRDefault="000445A0" w:rsidP="00733871">
      <w:pPr>
        <w:pStyle w:val="Pealkiri3"/>
        <w:rPr>
          <w:rStyle w:val="Rhutus"/>
          <w:i w:val="0"/>
          <w:iCs w:val="0"/>
        </w:rPr>
      </w:pPr>
      <w:bookmarkStart w:id="12" w:name="_Toc167100765"/>
      <w:r w:rsidRPr="000445A0">
        <w:rPr>
          <w:rStyle w:val="Rhutus"/>
          <w:i w:val="0"/>
          <w:iCs w:val="0"/>
        </w:rPr>
        <w:t>Tabel: Elektrikaabli horisontaalsed ja vertikaalset vahekaugused teiste kommunikatsioonidega ristumisel</w:t>
      </w:r>
      <w:bookmarkEnd w:id="12"/>
    </w:p>
    <w:p w14:paraId="1E5CC34A" w14:textId="77777777" w:rsidR="000445A0" w:rsidRPr="000A41C0" w:rsidRDefault="000445A0" w:rsidP="000445A0"/>
    <w:tbl>
      <w:tblPr>
        <w:tblStyle w:val="Kontuurtabel"/>
        <w:tblW w:w="0" w:type="auto"/>
        <w:tblLook w:val="04A0" w:firstRow="1" w:lastRow="0" w:firstColumn="1" w:lastColumn="0" w:noHBand="0" w:noVBand="1"/>
      </w:tblPr>
      <w:tblGrid>
        <w:gridCol w:w="5382"/>
        <w:gridCol w:w="2268"/>
        <w:gridCol w:w="1366"/>
      </w:tblGrid>
      <w:tr w:rsidR="000445A0" w:rsidRPr="000A41C0" w14:paraId="0969D113" w14:textId="77777777" w:rsidTr="00CC54BA">
        <w:tc>
          <w:tcPr>
            <w:tcW w:w="5382" w:type="dxa"/>
            <w:shd w:val="clear" w:color="auto" w:fill="DEEAF6" w:themeFill="accent1" w:themeFillTint="33"/>
          </w:tcPr>
          <w:p w14:paraId="67BCBE6E" w14:textId="77777777" w:rsidR="000445A0" w:rsidRPr="000A41C0" w:rsidRDefault="000445A0" w:rsidP="00357F2D">
            <w:pPr>
              <w:rPr>
                <w:i/>
                <w:iCs/>
              </w:rPr>
            </w:pPr>
            <w:r w:rsidRPr="000A41C0">
              <w:rPr>
                <w:rStyle w:val="Rhutus"/>
                <w:bCs/>
                <w:i w:val="0"/>
                <w:iCs w:val="0"/>
              </w:rPr>
              <w:t>Nimetus</w:t>
            </w:r>
          </w:p>
        </w:tc>
        <w:tc>
          <w:tcPr>
            <w:tcW w:w="2268" w:type="dxa"/>
            <w:shd w:val="clear" w:color="auto" w:fill="DEEAF6" w:themeFill="accent1" w:themeFillTint="33"/>
          </w:tcPr>
          <w:p w14:paraId="4EE265EA" w14:textId="77777777" w:rsidR="000445A0" w:rsidRPr="000A41C0" w:rsidRDefault="000445A0" w:rsidP="00357F2D">
            <w:pPr>
              <w:rPr>
                <w:i/>
                <w:iCs/>
              </w:rPr>
            </w:pPr>
            <w:r w:rsidRPr="000A41C0">
              <w:rPr>
                <w:rStyle w:val="Rhutus"/>
                <w:bCs/>
                <w:i w:val="0"/>
                <w:iCs w:val="0"/>
              </w:rPr>
              <w:t>Paralleelkulgemisel</w:t>
            </w:r>
          </w:p>
        </w:tc>
        <w:tc>
          <w:tcPr>
            <w:tcW w:w="1366" w:type="dxa"/>
            <w:shd w:val="clear" w:color="auto" w:fill="DEEAF6" w:themeFill="accent1" w:themeFillTint="33"/>
          </w:tcPr>
          <w:p w14:paraId="5E6CA7AF" w14:textId="77777777" w:rsidR="000445A0" w:rsidRPr="000A41C0" w:rsidRDefault="000445A0" w:rsidP="00357F2D">
            <w:pPr>
              <w:rPr>
                <w:i/>
                <w:iCs/>
              </w:rPr>
            </w:pPr>
            <w:r w:rsidRPr="000A41C0">
              <w:rPr>
                <w:rStyle w:val="Rhutus"/>
                <w:bCs/>
                <w:i w:val="0"/>
                <w:iCs w:val="0"/>
              </w:rPr>
              <w:t>Ristumisel</w:t>
            </w:r>
          </w:p>
        </w:tc>
      </w:tr>
      <w:tr w:rsidR="000445A0" w:rsidRPr="000A41C0" w14:paraId="3FF6E41E" w14:textId="77777777" w:rsidTr="00CC54BA">
        <w:tc>
          <w:tcPr>
            <w:tcW w:w="5382" w:type="dxa"/>
          </w:tcPr>
          <w:p w14:paraId="3B8679FA" w14:textId="77777777" w:rsidR="000445A0" w:rsidRPr="000A41C0" w:rsidRDefault="000445A0" w:rsidP="00357F2D">
            <w:pPr>
              <w:jc w:val="left"/>
              <w:rPr>
                <w:bCs/>
                <w:i/>
                <w:iCs/>
              </w:rPr>
            </w:pPr>
            <w:r w:rsidRPr="000A41C0">
              <w:rPr>
                <w:rStyle w:val="Rhutus"/>
                <w:bCs/>
                <w:i w:val="0"/>
                <w:iCs w:val="0"/>
              </w:rPr>
              <w:t>Vee- ja kanalisatsioonitoru</w:t>
            </w:r>
          </w:p>
        </w:tc>
        <w:tc>
          <w:tcPr>
            <w:tcW w:w="2268" w:type="dxa"/>
          </w:tcPr>
          <w:p w14:paraId="31024EE0" w14:textId="77777777" w:rsidR="000445A0" w:rsidRPr="000A41C0" w:rsidRDefault="000445A0" w:rsidP="00357F2D">
            <w:pPr>
              <w:jc w:val="left"/>
              <w:rPr>
                <w:bCs/>
                <w:i/>
                <w:iCs/>
              </w:rPr>
            </w:pPr>
            <w:r w:rsidRPr="000A41C0">
              <w:rPr>
                <w:rStyle w:val="Rhutus"/>
                <w:i w:val="0"/>
                <w:iCs w:val="0"/>
              </w:rPr>
              <w:t>1.0m</w:t>
            </w:r>
          </w:p>
        </w:tc>
        <w:tc>
          <w:tcPr>
            <w:tcW w:w="1366" w:type="dxa"/>
          </w:tcPr>
          <w:p w14:paraId="4098C629" w14:textId="77777777" w:rsidR="000445A0" w:rsidRPr="000A41C0" w:rsidRDefault="000445A0" w:rsidP="00357F2D">
            <w:pPr>
              <w:jc w:val="left"/>
              <w:rPr>
                <w:bCs/>
                <w:i/>
                <w:iCs/>
              </w:rPr>
            </w:pPr>
            <w:r w:rsidRPr="000A41C0">
              <w:rPr>
                <w:rStyle w:val="Rhutus"/>
                <w:i w:val="0"/>
                <w:iCs w:val="0"/>
              </w:rPr>
              <w:t>0.3m</w:t>
            </w:r>
          </w:p>
        </w:tc>
      </w:tr>
      <w:tr w:rsidR="000445A0" w:rsidRPr="000A41C0" w14:paraId="4D70387D" w14:textId="77777777" w:rsidTr="00CC54BA">
        <w:tc>
          <w:tcPr>
            <w:tcW w:w="5382" w:type="dxa"/>
          </w:tcPr>
          <w:p w14:paraId="7D9A28D6" w14:textId="77777777" w:rsidR="000445A0" w:rsidRPr="000A41C0" w:rsidRDefault="000445A0" w:rsidP="00357F2D">
            <w:pPr>
              <w:jc w:val="left"/>
              <w:rPr>
                <w:bCs/>
                <w:i/>
                <w:iCs/>
              </w:rPr>
            </w:pPr>
            <w:r w:rsidRPr="000A41C0">
              <w:rPr>
                <w:rStyle w:val="Rhutus"/>
                <w:bCs/>
                <w:i w:val="0"/>
                <w:iCs w:val="0"/>
              </w:rPr>
              <w:t>Sidekaabel</w:t>
            </w:r>
          </w:p>
        </w:tc>
        <w:tc>
          <w:tcPr>
            <w:tcW w:w="2268" w:type="dxa"/>
          </w:tcPr>
          <w:p w14:paraId="1E1DA70F" w14:textId="77777777" w:rsidR="000445A0" w:rsidRPr="000A41C0" w:rsidRDefault="000445A0" w:rsidP="00357F2D">
            <w:pPr>
              <w:jc w:val="left"/>
              <w:rPr>
                <w:bCs/>
                <w:i/>
                <w:iCs/>
              </w:rPr>
            </w:pPr>
            <w:r w:rsidRPr="000A41C0">
              <w:rPr>
                <w:rStyle w:val="Rhutus"/>
                <w:i w:val="0"/>
                <w:iCs w:val="0"/>
              </w:rPr>
              <w:t>0.5m</w:t>
            </w:r>
          </w:p>
        </w:tc>
        <w:tc>
          <w:tcPr>
            <w:tcW w:w="1366" w:type="dxa"/>
          </w:tcPr>
          <w:p w14:paraId="729EB41A" w14:textId="77777777" w:rsidR="000445A0" w:rsidRPr="000A41C0" w:rsidRDefault="000445A0" w:rsidP="00357F2D">
            <w:pPr>
              <w:jc w:val="left"/>
              <w:rPr>
                <w:bCs/>
                <w:i/>
                <w:iCs/>
              </w:rPr>
            </w:pPr>
            <w:r w:rsidRPr="000A41C0">
              <w:rPr>
                <w:rStyle w:val="Rhutus"/>
                <w:i w:val="0"/>
                <w:iCs w:val="0"/>
              </w:rPr>
              <w:t>0.3m</w:t>
            </w:r>
          </w:p>
        </w:tc>
      </w:tr>
      <w:tr w:rsidR="000445A0" w:rsidRPr="000A41C0" w14:paraId="371A3221" w14:textId="77777777" w:rsidTr="00CC54BA">
        <w:tc>
          <w:tcPr>
            <w:tcW w:w="5382" w:type="dxa"/>
          </w:tcPr>
          <w:p w14:paraId="6533F4BD" w14:textId="77777777" w:rsidR="000445A0" w:rsidRPr="000A41C0" w:rsidRDefault="000445A0" w:rsidP="00357F2D">
            <w:pPr>
              <w:jc w:val="left"/>
              <w:rPr>
                <w:bCs/>
                <w:i/>
                <w:iCs/>
              </w:rPr>
            </w:pPr>
            <w:r w:rsidRPr="000A41C0">
              <w:rPr>
                <w:rStyle w:val="Rhutus"/>
                <w:bCs/>
                <w:i w:val="0"/>
                <w:iCs w:val="0"/>
              </w:rPr>
              <w:t>Gaasitoru</w:t>
            </w:r>
          </w:p>
        </w:tc>
        <w:tc>
          <w:tcPr>
            <w:tcW w:w="2268" w:type="dxa"/>
          </w:tcPr>
          <w:p w14:paraId="1540F4FE" w14:textId="77777777" w:rsidR="000445A0" w:rsidRPr="000A41C0" w:rsidRDefault="000445A0" w:rsidP="00357F2D">
            <w:pPr>
              <w:jc w:val="left"/>
              <w:rPr>
                <w:bCs/>
                <w:i/>
                <w:iCs/>
              </w:rPr>
            </w:pPr>
            <w:r w:rsidRPr="000A41C0">
              <w:rPr>
                <w:rStyle w:val="Rhutus"/>
                <w:i w:val="0"/>
                <w:iCs w:val="0"/>
              </w:rPr>
              <w:t>1.0m</w:t>
            </w:r>
          </w:p>
        </w:tc>
        <w:tc>
          <w:tcPr>
            <w:tcW w:w="1366" w:type="dxa"/>
          </w:tcPr>
          <w:p w14:paraId="78037130" w14:textId="77777777" w:rsidR="000445A0" w:rsidRPr="000A41C0" w:rsidRDefault="000445A0" w:rsidP="00357F2D">
            <w:pPr>
              <w:jc w:val="left"/>
              <w:rPr>
                <w:bCs/>
                <w:i/>
                <w:iCs/>
              </w:rPr>
            </w:pPr>
            <w:r w:rsidRPr="000A41C0">
              <w:rPr>
                <w:rStyle w:val="Rhutus"/>
                <w:i w:val="0"/>
                <w:iCs w:val="0"/>
              </w:rPr>
              <w:t>0.5m</w:t>
            </w:r>
          </w:p>
        </w:tc>
      </w:tr>
      <w:tr w:rsidR="000445A0" w:rsidRPr="000A41C0" w14:paraId="5F8906F8" w14:textId="77777777" w:rsidTr="00CC54BA">
        <w:tc>
          <w:tcPr>
            <w:tcW w:w="5382" w:type="dxa"/>
          </w:tcPr>
          <w:p w14:paraId="0301E0DA" w14:textId="77777777" w:rsidR="000445A0" w:rsidRPr="000A41C0" w:rsidRDefault="000445A0" w:rsidP="00357F2D">
            <w:pPr>
              <w:jc w:val="left"/>
              <w:rPr>
                <w:bCs/>
                <w:i/>
                <w:iCs/>
              </w:rPr>
            </w:pPr>
            <w:r w:rsidRPr="000A41C0">
              <w:rPr>
                <w:rStyle w:val="Rhutus"/>
                <w:bCs/>
                <w:i w:val="0"/>
                <w:iCs w:val="0"/>
              </w:rPr>
              <w:t>Kaugküttetorustik kanali pealispind</w:t>
            </w:r>
          </w:p>
        </w:tc>
        <w:tc>
          <w:tcPr>
            <w:tcW w:w="2268" w:type="dxa"/>
          </w:tcPr>
          <w:p w14:paraId="7A1BBBE5" w14:textId="77777777" w:rsidR="000445A0" w:rsidRPr="000A41C0" w:rsidRDefault="000445A0" w:rsidP="00357F2D">
            <w:pPr>
              <w:jc w:val="left"/>
              <w:rPr>
                <w:bCs/>
                <w:i/>
                <w:iCs/>
              </w:rPr>
            </w:pPr>
            <w:r w:rsidRPr="000A41C0">
              <w:rPr>
                <w:rStyle w:val="Rhutus"/>
                <w:i w:val="0"/>
                <w:iCs w:val="0"/>
              </w:rPr>
              <w:t>2.0m</w:t>
            </w:r>
          </w:p>
        </w:tc>
        <w:tc>
          <w:tcPr>
            <w:tcW w:w="1366" w:type="dxa"/>
          </w:tcPr>
          <w:p w14:paraId="150442F2" w14:textId="77777777" w:rsidR="000445A0" w:rsidRPr="000A41C0" w:rsidRDefault="000445A0" w:rsidP="00357F2D">
            <w:pPr>
              <w:jc w:val="left"/>
              <w:rPr>
                <w:bCs/>
                <w:i/>
                <w:iCs/>
              </w:rPr>
            </w:pPr>
            <w:r w:rsidRPr="000A41C0">
              <w:rPr>
                <w:rStyle w:val="Rhutus"/>
                <w:i w:val="0"/>
                <w:iCs w:val="0"/>
              </w:rPr>
              <w:t>0.5m</w:t>
            </w:r>
          </w:p>
        </w:tc>
      </w:tr>
      <w:tr w:rsidR="000445A0" w:rsidRPr="000A41C0" w14:paraId="6BB2E79B" w14:textId="77777777" w:rsidTr="00CC54BA">
        <w:tc>
          <w:tcPr>
            <w:tcW w:w="5382" w:type="dxa"/>
          </w:tcPr>
          <w:p w14:paraId="26DD35C2" w14:textId="77777777" w:rsidR="000445A0" w:rsidRPr="000A41C0" w:rsidRDefault="000445A0" w:rsidP="00357F2D">
            <w:pPr>
              <w:jc w:val="left"/>
              <w:rPr>
                <w:bCs/>
                <w:i/>
                <w:iCs/>
              </w:rPr>
            </w:pPr>
            <w:r w:rsidRPr="000A41C0">
              <w:rPr>
                <w:rStyle w:val="Rhutus"/>
                <w:bCs/>
                <w:i w:val="0"/>
                <w:iCs w:val="0"/>
              </w:rPr>
              <w:t>Elektrikaabel</w:t>
            </w:r>
          </w:p>
        </w:tc>
        <w:tc>
          <w:tcPr>
            <w:tcW w:w="2268" w:type="dxa"/>
          </w:tcPr>
          <w:p w14:paraId="0F6408E7" w14:textId="77777777" w:rsidR="000445A0" w:rsidRPr="000A41C0" w:rsidRDefault="000445A0" w:rsidP="00357F2D">
            <w:pPr>
              <w:jc w:val="left"/>
              <w:rPr>
                <w:bCs/>
                <w:i/>
                <w:iCs/>
              </w:rPr>
            </w:pPr>
            <w:r w:rsidRPr="000A41C0">
              <w:rPr>
                <w:rStyle w:val="Rhutus"/>
                <w:i w:val="0"/>
                <w:iCs w:val="0"/>
              </w:rPr>
              <w:t>0.5m</w:t>
            </w:r>
          </w:p>
        </w:tc>
        <w:tc>
          <w:tcPr>
            <w:tcW w:w="1366" w:type="dxa"/>
          </w:tcPr>
          <w:p w14:paraId="0BB64CF4" w14:textId="77777777" w:rsidR="000445A0" w:rsidRPr="000A41C0" w:rsidRDefault="000445A0" w:rsidP="00357F2D">
            <w:pPr>
              <w:jc w:val="left"/>
              <w:rPr>
                <w:bCs/>
                <w:i/>
                <w:iCs/>
              </w:rPr>
            </w:pPr>
            <w:r w:rsidRPr="000A41C0">
              <w:rPr>
                <w:rStyle w:val="Rhutus"/>
                <w:i w:val="0"/>
                <w:iCs w:val="0"/>
              </w:rPr>
              <w:t>0.2m</w:t>
            </w:r>
          </w:p>
        </w:tc>
      </w:tr>
    </w:tbl>
    <w:p w14:paraId="03E96909" w14:textId="77777777" w:rsidR="009B5E0E" w:rsidRDefault="009B5E0E" w:rsidP="002441E4"/>
    <w:p w14:paraId="48873FEE" w14:textId="77777777" w:rsidR="00A13BC8" w:rsidRDefault="00A13BC8" w:rsidP="002441E4"/>
    <w:p w14:paraId="72829321" w14:textId="77777777" w:rsidR="00A13BC8" w:rsidRPr="002441E4" w:rsidRDefault="00A13BC8" w:rsidP="002441E4"/>
    <w:p w14:paraId="3B0318F8" w14:textId="03F818D5" w:rsidR="00DE6706" w:rsidRDefault="00DE6706" w:rsidP="00733871">
      <w:pPr>
        <w:pStyle w:val="Pealkiri2"/>
        <w:rPr>
          <w:rStyle w:val="Rhutus"/>
          <w:i w:val="0"/>
          <w:iCs w:val="0"/>
        </w:rPr>
      </w:pPr>
      <w:bookmarkStart w:id="13" w:name="_Hlk80177243"/>
      <w:bookmarkStart w:id="14" w:name="_Toc167100766"/>
      <w:r w:rsidRPr="000033EF">
        <w:rPr>
          <w:rStyle w:val="Rhutus"/>
          <w:i w:val="0"/>
          <w:iCs w:val="0"/>
        </w:rPr>
        <w:lastRenderedPageBreak/>
        <w:t xml:space="preserve">Projekteeritud </w:t>
      </w:r>
      <w:r w:rsidR="0004631A">
        <w:rPr>
          <w:rStyle w:val="Rhutus"/>
          <w:i w:val="0"/>
          <w:iCs w:val="0"/>
        </w:rPr>
        <w:t>kilbid</w:t>
      </w:r>
      <w:r w:rsidR="009D5B65">
        <w:rPr>
          <w:rStyle w:val="Rhutus"/>
          <w:i w:val="0"/>
          <w:iCs w:val="0"/>
        </w:rPr>
        <w:t>.</w:t>
      </w:r>
      <w:bookmarkEnd w:id="14"/>
    </w:p>
    <w:p w14:paraId="4B2BE517" w14:textId="77777777" w:rsidR="007E31D0" w:rsidRDefault="007E31D0" w:rsidP="007E31D0"/>
    <w:p w14:paraId="21B35127" w14:textId="677D757F" w:rsidR="007E31D0" w:rsidRDefault="00E3588E" w:rsidP="007E31D0">
      <w:proofErr w:type="spellStart"/>
      <w:r>
        <w:t>Liitumispunkid</w:t>
      </w:r>
      <w:proofErr w:type="spellEnd"/>
      <w:r>
        <w:t xml:space="preserve"> </w:t>
      </w:r>
      <w:r w:rsidR="00B96F22">
        <w:t>v</w:t>
      </w:r>
      <w:r w:rsidR="007E31D0">
        <w:t xml:space="preserve">t. </w:t>
      </w:r>
      <w:r w:rsidR="002021F0" w:rsidRPr="002021F0">
        <w:t>VKVL290vorm</w:t>
      </w:r>
      <w:r w:rsidR="00B96F22">
        <w:t>.xlsx</w:t>
      </w:r>
    </w:p>
    <w:p w14:paraId="5C1FC18A" w14:textId="77777777" w:rsidR="00824E6F" w:rsidRDefault="00824E6F" w:rsidP="007E31D0"/>
    <w:p w14:paraId="4E53FD67" w14:textId="77777777" w:rsidR="0004631A" w:rsidRDefault="0004631A" w:rsidP="003A3591">
      <w:r>
        <w:rPr>
          <w:color w:val="000000"/>
        </w:rPr>
        <w:t>Kilpide</w:t>
      </w:r>
      <w:r w:rsidR="003A3591" w:rsidRPr="000A41C0">
        <w:rPr>
          <w:color w:val="000000"/>
        </w:rPr>
        <w:t xml:space="preserve"> väljaehitusel juhinduda </w:t>
      </w:r>
      <w:r w:rsidR="003A3591" w:rsidRPr="000A41C0">
        <w:t>Elektrilevi OÜ ettevõttestandardist P343. Projekteeritud kilbi asukoht looduses on esitatud asendiplaanil. Projekteeritud kilbi parameetrid on toodud elektriskeemil.</w:t>
      </w:r>
    </w:p>
    <w:p w14:paraId="7DD50E7A" w14:textId="291F55BE" w:rsidR="00BD69AA" w:rsidRDefault="00BD69AA" w:rsidP="00BD69AA">
      <w:r>
        <w:t>Kilbid komplekteeritakse vastavalt 0.4kV elektriskeemile. Kilpi paigaldada niiskuskindel kilbiskeem ning liitumiskilpi paigaldada lisaks tarbija aadress. Kilp tähistada vastavalt nõuetele. Kilbi uksele paigaldatav nimetus peab olema ilmastikukindel (plastikust, metallist) ja kinnitatud neetühendusega.</w:t>
      </w:r>
    </w:p>
    <w:p w14:paraId="0E500223" w14:textId="3F87BD6F" w:rsidR="00BD69AA" w:rsidRDefault="00BD69AA" w:rsidP="00BD69AA">
      <w:r>
        <w:t xml:space="preserve">Tööülesanne arvestite paigalduseks tellida </w:t>
      </w:r>
      <w:r w:rsidR="00270E30">
        <w:t>Elektrilevi</w:t>
      </w:r>
      <w:r>
        <w:t xml:space="preserve"> OÜ projektijuhilt kolm tööpäeva enne</w:t>
      </w:r>
      <w:r w:rsidR="008925B7">
        <w:t xml:space="preserve"> </w:t>
      </w:r>
      <w:r>
        <w:t>ehitustööde algust mõõteseadmetes.</w:t>
      </w:r>
    </w:p>
    <w:p w14:paraId="2C3B3F75" w14:textId="77777777" w:rsidR="000445A0" w:rsidRPr="000A41C0" w:rsidRDefault="000445A0" w:rsidP="003A3591"/>
    <w:p w14:paraId="400C61B8" w14:textId="77777777" w:rsidR="002C5F3C" w:rsidRDefault="002C5F3C" w:rsidP="00733871">
      <w:pPr>
        <w:pStyle w:val="Pealkiri2"/>
      </w:pPr>
      <w:bookmarkStart w:id="15" w:name="_Toc57295073"/>
      <w:bookmarkStart w:id="16" w:name="_Toc104969429"/>
      <w:bookmarkStart w:id="17" w:name="_Toc111126836"/>
      <w:bookmarkStart w:id="18" w:name="_Toc167100767"/>
      <w:bookmarkEnd w:id="9"/>
      <w:bookmarkEnd w:id="10"/>
      <w:bookmarkEnd w:id="13"/>
      <w:r w:rsidRPr="00EA3423">
        <w:t>Kaitse ja maandamine</w:t>
      </w:r>
      <w:bookmarkEnd w:id="15"/>
      <w:bookmarkEnd w:id="16"/>
      <w:bookmarkEnd w:id="17"/>
      <w:bookmarkEnd w:id="18"/>
    </w:p>
    <w:p w14:paraId="360DA5DD" w14:textId="77777777" w:rsidR="002C5F3C" w:rsidRPr="00EA3423" w:rsidRDefault="002C5F3C" w:rsidP="002C5F3C"/>
    <w:p w14:paraId="01933B02" w14:textId="77777777" w:rsidR="00152BE9" w:rsidRPr="00DA1F5F" w:rsidRDefault="000410C4" w:rsidP="00DA1F5F">
      <w:r w:rsidRPr="00DA1F5F">
        <w:t>Maanduspaigaldiste ehitamistel järgida Elektrilevi OÜ juhendeid (sh. P393/4).</w:t>
      </w:r>
    </w:p>
    <w:p w14:paraId="2258EF0C" w14:textId="3CB3B389" w:rsidR="00AB0F09" w:rsidRPr="00DA1F5F" w:rsidRDefault="00AB0F09" w:rsidP="00DA1F5F">
      <w:r w:rsidRPr="00DA1F5F">
        <w:t>Maanduste projekteerimisel on arvestatud pinnase eritakistusega 200Ωm ja piirkonnaalajaamade</w:t>
      </w:r>
      <w:r w:rsidR="00DA1F5F" w:rsidRPr="00DA1F5F">
        <w:t xml:space="preserve"> </w:t>
      </w:r>
      <w:r w:rsidR="00DA1F5F" w:rsidRPr="00DA1F5F">
        <w:rPr>
          <w14:cntxtAlts w14:val="0"/>
        </w:rPr>
        <w:t>10kV sektsiooni kompenseeritud 1-faasilise mahtuvusliku maaühendusvooluga 10A.</w:t>
      </w:r>
    </w:p>
    <w:p w14:paraId="48D775AD" w14:textId="77777777" w:rsidR="00AB0F09" w:rsidRPr="00DA1F5F" w:rsidRDefault="00AB0F09" w:rsidP="00DA1F5F">
      <w:r w:rsidRPr="00DA1F5F">
        <w:t>Käesolevas elektripaigaldises on elektriohutuse tagamisel rakendatud peamiselt järgmisi kaitseviise:</w:t>
      </w:r>
    </w:p>
    <w:p w14:paraId="0CCA5CC8" w14:textId="77777777" w:rsidR="00AB0F09" w:rsidRPr="000A41C0" w:rsidRDefault="00AB0F09" w:rsidP="00AB0F09">
      <w:r w:rsidRPr="000A41C0">
        <w:t>PÕHIKAITSENA (otsepuutekaitse) – põhiisolatsiooni ohtlike pingestatud osade ja pingealdiste juhtivate osade vahel ning kaitsekatete ja kaitseümbriste kasutamist.</w:t>
      </w:r>
    </w:p>
    <w:p w14:paraId="4A56283E" w14:textId="77777777" w:rsidR="00AB0F09" w:rsidRPr="000A41C0" w:rsidRDefault="00AB0F09" w:rsidP="00AB0F09">
      <w:r w:rsidRPr="000A41C0">
        <w:t>RIKKEKAITSENA (</w:t>
      </w:r>
      <w:proofErr w:type="spellStart"/>
      <w:r w:rsidRPr="000A41C0">
        <w:t>kaudpuutekaitse</w:t>
      </w:r>
      <w:proofErr w:type="spellEnd"/>
      <w:r w:rsidRPr="000A41C0">
        <w:t xml:space="preserve">) – toite automaatset väljalülitamist koos maandatud </w:t>
      </w:r>
      <w:proofErr w:type="spellStart"/>
      <w:r w:rsidRPr="000A41C0">
        <w:t>kaitsepotentsiaaliühtlustussüsteemi</w:t>
      </w:r>
      <w:proofErr w:type="spellEnd"/>
      <w:r w:rsidRPr="000A41C0">
        <w:t xml:space="preserve"> väljaehitamisega, millega tagatakse elektripaigaldise pingealdiste juhtivate osade arvestuslik puutepinge alla 50VAC. Liinide lühisvoolude väärtused tagavad nõutud väljalülitusaja 5s jooksul, vastavalt EVS-HD 60364-4-41:2017 “Madalpinge elektripaigaldised osa 4-41: Kaitseviisid, Kaitse elektrilöögi eest” toodud nõuetes. Kui pinnase eritakistus osutub maanduspaigaldise kohal suuremaks ja maandustakistus ei anna nõutud tulemust, tuleb pikendada maanduskiirt ja paigaldada täiendavad varrasmaandurid või rajada süvamaandur.</w:t>
      </w:r>
    </w:p>
    <w:p w14:paraId="6652A637" w14:textId="2C6FC37F" w:rsidR="00AB0F09" w:rsidRPr="000A41C0" w:rsidRDefault="00AB0F09" w:rsidP="00AB0F09">
      <w:r w:rsidRPr="000A41C0">
        <w:t>Maanduskiire juhtmed paigaldada kaablikaevises 10cm allapoole kaablit ja kaablist võimalikult kaugele, väljaspool kaablitrasse vähemalt 1</w:t>
      </w:r>
      <w:r w:rsidR="00D3548F">
        <w:t>.</w:t>
      </w:r>
      <w:r w:rsidRPr="000A41C0">
        <w:t>0m sügavusele. Maanduskontuuride kaevised täita tihendatud pinnasega ning tähistada 0</w:t>
      </w:r>
      <w:r w:rsidR="003702A0">
        <w:t>.3</w:t>
      </w:r>
      <w:r w:rsidRPr="000A41C0">
        <w:t>m juhtmest kõrgemal hoiatuslindiga.</w:t>
      </w:r>
    </w:p>
    <w:p w14:paraId="23C6DAEA" w14:textId="77777777" w:rsidR="0061553D" w:rsidRDefault="0061553D" w:rsidP="0061553D">
      <w:r>
        <w:t>Kilpidele on projekteeritud maanduspaigaldis (</w:t>
      </w:r>
      <w:proofErr w:type="spellStart"/>
      <w:r>
        <w:t>Rm</w:t>
      </w:r>
      <w:proofErr w:type="spellEnd"/>
      <w:r>
        <w:t xml:space="preserve"> ≤100 Ω). Maanduselektroodide süvistamisel kaablikaevikusse paigaldada maanduselektrood kaablist võimalikult kaugele. Maanduselektroodid süvistada ca 8m vahega ning ühendada rõhtsa maanduriga (Cu25). Tekkiv kiir ühendada kilbi maanduslatile.</w:t>
      </w:r>
    </w:p>
    <w:p w14:paraId="1EC91608" w14:textId="681A788B" w:rsidR="0061553D" w:rsidRDefault="0061553D" w:rsidP="0061553D">
      <w:r>
        <w:t>Näidatud kilpidele rajada potentsiaalitasandusrõngas (raadiusega 1m). Pot. rõnga juhid ei tohi puutuda vastu kilbi kesta (paigaldada kaitsekõrisse).</w:t>
      </w:r>
    </w:p>
    <w:p w14:paraId="29E0D675" w14:textId="77777777" w:rsidR="004A3ACF" w:rsidRPr="000A41C0" w:rsidRDefault="004A3ACF" w:rsidP="004A3ACF">
      <w:r w:rsidRPr="000A41C0">
        <w:t>Kõikides madalpingepaigaldistes peab maanduspinge vastama Uf≤67V ja puutepinge Up≤50V.</w:t>
      </w:r>
    </w:p>
    <w:p w14:paraId="4AA890CA" w14:textId="035F784A" w:rsidR="00AB0F09" w:rsidRPr="000A41C0" w:rsidRDefault="00AB0F09" w:rsidP="00AB0F09">
      <w:r w:rsidRPr="000A41C0">
        <w:t>NB! Ettevaatust olemasolevate maanduspaigaldistega. Maanduspaigaldisi mitte kahjustada. Maanduspaigaldiste juhuslikul kahjustamisel tuleb see nõuetekohaselt taastada.</w:t>
      </w:r>
    </w:p>
    <w:p w14:paraId="3FC7755E" w14:textId="77777777" w:rsidR="00AB0F09" w:rsidRPr="000A41C0" w:rsidRDefault="00AB0F09" w:rsidP="00AB0F09">
      <w:r w:rsidRPr="000A41C0">
        <w:t>Projekteeritud elektrivõrgu rajatistele ehitada maandused vastavalt projektile ja joonistele.</w:t>
      </w:r>
    </w:p>
    <w:p w14:paraId="734CF6B5" w14:textId="77777777" w:rsidR="008E7E0F" w:rsidRPr="00C94D07" w:rsidRDefault="008E7E0F" w:rsidP="00C94D07">
      <w:pPr>
        <w:rPr>
          <w:lang w:eastAsia="et-EE"/>
        </w:rPr>
      </w:pPr>
    </w:p>
    <w:p w14:paraId="725DF4A6" w14:textId="5FFC0B5B" w:rsidR="00C94D07" w:rsidRPr="00C94D07" w:rsidRDefault="00C94D07" w:rsidP="00C94D07">
      <w:pPr>
        <w:rPr>
          <w14:cntxtAlts w14:val="0"/>
        </w:rPr>
      </w:pPr>
      <w:r w:rsidRPr="00C94D07">
        <w:rPr>
          <w14:cntxtAlts w14:val="0"/>
        </w:rPr>
        <w:t>Nõutavad maandustakistuse väärtused:</w:t>
      </w:r>
    </w:p>
    <w:p w14:paraId="2101CC36" w14:textId="77777777" w:rsidR="00C94D07" w:rsidRPr="00C94D07" w:rsidRDefault="00C94D07" w:rsidP="00C94D07">
      <w:pPr>
        <w:rPr>
          <w14:cntxtAlts w14:val="0"/>
        </w:rPr>
      </w:pPr>
      <w:r w:rsidRPr="00C94D07">
        <w:rPr>
          <w14:cntxtAlts w14:val="0"/>
        </w:rPr>
        <w:t xml:space="preserve">- 0,4 </w:t>
      </w:r>
      <w:proofErr w:type="spellStart"/>
      <w:r w:rsidRPr="00C94D07">
        <w:rPr>
          <w14:cntxtAlts w14:val="0"/>
        </w:rPr>
        <w:t>kV</w:t>
      </w:r>
      <w:proofErr w:type="spellEnd"/>
      <w:r w:rsidRPr="00C94D07">
        <w:rPr>
          <w14:cntxtAlts w14:val="0"/>
        </w:rPr>
        <w:t xml:space="preserve"> liitumiskilp ≤100 Ω. Liini haru viimasele kilbile ehitada potentsiaalitasandusrõngas.</w:t>
      </w:r>
    </w:p>
    <w:p w14:paraId="095F2B0A" w14:textId="77777777" w:rsidR="00C94D07" w:rsidRDefault="00C94D07" w:rsidP="00C94D07"/>
    <w:p w14:paraId="6EE5F76A" w14:textId="77777777" w:rsidR="00A13BC8" w:rsidRDefault="00A13BC8" w:rsidP="00C94D07"/>
    <w:p w14:paraId="60D4442C" w14:textId="77777777" w:rsidR="00A13BC8" w:rsidRDefault="00A13BC8" w:rsidP="00C94D07"/>
    <w:p w14:paraId="3643110C" w14:textId="77777777" w:rsidR="00A13BC8" w:rsidRDefault="00A13BC8" w:rsidP="00C94D07"/>
    <w:p w14:paraId="3B765C03" w14:textId="77777777" w:rsidR="00A13BC8" w:rsidRDefault="00A13BC8" w:rsidP="00C94D07"/>
    <w:p w14:paraId="4AC12F66" w14:textId="77777777" w:rsidR="00A13BC8" w:rsidRPr="000A41C0" w:rsidRDefault="00A13BC8" w:rsidP="00C94D07"/>
    <w:p w14:paraId="75E98473" w14:textId="77777777" w:rsidR="0029080B" w:rsidRPr="000A41C0" w:rsidRDefault="0029080B" w:rsidP="00733871">
      <w:pPr>
        <w:pStyle w:val="Pealkiri2"/>
      </w:pPr>
      <w:bookmarkStart w:id="19" w:name="_Toc130824055"/>
      <w:bookmarkStart w:id="20" w:name="_Toc167100768"/>
      <w:r w:rsidRPr="000A41C0">
        <w:lastRenderedPageBreak/>
        <w:t>Tähistused</w:t>
      </w:r>
      <w:bookmarkEnd w:id="19"/>
      <w:bookmarkEnd w:id="20"/>
    </w:p>
    <w:p w14:paraId="1A8B22F2" w14:textId="77777777" w:rsidR="0029080B" w:rsidRPr="000A41C0" w:rsidRDefault="0029080B" w:rsidP="0029080B">
      <w:bookmarkStart w:id="21" w:name="_Hlk96782617"/>
    </w:p>
    <w:bookmarkEnd w:id="21"/>
    <w:p w14:paraId="3CB03FC7" w14:textId="77777777" w:rsidR="00365022" w:rsidRDefault="00365022" w:rsidP="00365022">
      <w:r>
        <w:t>Elektripaigaldiste tähistamisel ja märgistamisel lähtuda JS dokumendist P346 / 4.</w:t>
      </w:r>
    </w:p>
    <w:p w14:paraId="61B4A113" w14:textId="62F2744B" w:rsidR="00365022" w:rsidRDefault="00365022" w:rsidP="00365022">
      <w:r>
        <w:t>Kaabel tuleb kaevikusse paigaldades tähistada hoiatuslindiga. Hoiatuslint peab olema kollast värvi ning sisaldama musta värviga hoiatust, et tegemist on elektrikaabliga ja informatsiooni selle kaabli omaniku kohta. Hoiatuslindi paigaldussügavuseks on 30 cm ülalpool kaablit.</w:t>
      </w:r>
    </w:p>
    <w:p w14:paraId="5BE0B480" w14:textId="77777777" w:rsidR="00365022" w:rsidRDefault="00365022" w:rsidP="00365022">
      <w:r>
        <w:t>Kaabli otsad tuleb märgistada kaablilipikutega. Kaablilipikutele tuleb kanda järgmised andmed: 1) Kaabli tunnus; 2) Mõlema otsa võrgusõlme tunnus; 3) kaablimark koos soonte arvu ja ristlõigetega.</w:t>
      </w:r>
    </w:p>
    <w:p w14:paraId="6F558495" w14:textId="2DCF5C89" w:rsidR="00365022" w:rsidRDefault="00365022" w:rsidP="00365022">
      <w:r>
        <w:t>Kilbi ust avades peavad kaablilipikul toodud andmed olema nähtaval kohal.</w:t>
      </w:r>
    </w:p>
    <w:p w14:paraId="2EF248EE" w14:textId="1A5D8E44" w:rsidR="00365022" w:rsidRDefault="00365022" w:rsidP="00365022">
      <w:r>
        <w:t>Kaablimuhvide faasid märgistada faasinumbritega. Numbrid peavad olema selgesti eristatavad (must number kollasel/valgel taustal), tähe kõrgus vähemalt 6 mm.</w:t>
      </w:r>
    </w:p>
    <w:p w14:paraId="1D68B760" w14:textId="122779E2" w:rsidR="00365022" w:rsidRDefault="00365022" w:rsidP="00365022">
      <w:r>
        <w:t>Kilbi ukse keskosas, võimalikult ülaserva lähedal, peab olema hoiatusmärk “Elektrioht”. Kilbi ukse välisküljele ning taga- või külgseinale paigaldada kilbi tunnus. Ära</w:t>
      </w:r>
      <w:r w:rsidR="001F4E6C">
        <w:t xml:space="preserve"> </w:t>
      </w:r>
      <w:r>
        <w:t xml:space="preserve">võetava uksega kilbil kleebitakse lisatähis kilbi seesmisele külg- või tagaseinale, mitte ukse siseküljele. Sisetähise kõrgus on 10 mm ning </w:t>
      </w:r>
      <w:proofErr w:type="spellStart"/>
      <w:r>
        <w:t>välistähise</w:t>
      </w:r>
      <w:proofErr w:type="spellEnd"/>
      <w:r>
        <w:t xml:space="preserve"> kirje kõrgus on 25mm. Kilbi tootjal paigaldada uksele Elektrilevi logoga kleeps.</w:t>
      </w:r>
    </w:p>
    <w:p w14:paraId="2EF56ED8" w14:textId="77777777" w:rsidR="0029080B" w:rsidRPr="000A41C0" w:rsidRDefault="0029080B" w:rsidP="0029080B">
      <w:pPr>
        <w:spacing w:after="160" w:line="259" w:lineRule="auto"/>
        <w:jc w:val="left"/>
      </w:pPr>
      <w:r w:rsidRPr="000A41C0">
        <w:br w:type="page"/>
      </w:r>
    </w:p>
    <w:p w14:paraId="3FC18A70" w14:textId="77777777" w:rsidR="00762F07" w:rsidRDefault="00762F07" w:rsidP="00762F07"/>
    <w:p w14:paraId="30C26564" w14:textId="142203E5" w:rsidR="00DE6706" w:rsidRDefault="00DE6706" w:rsidP="00472BDE">
      <w:pPr>
        <w:pStyle w:val="Pealkiri1"/>
      </w:pPr>
      <w:bookmarkStart w:id="22" w:name="_Toc167100769"/>
      <w:r w:rsidRPr="002C6FD9">
        <w:t>T</w:t>
      </w:r>
      <w:r w:rsidR="008B54DF">
        <w:t>öötervishoid ja tööohutus</w:t>
      </w:r>
      <w:bookmarkEnd w:id="22"/>
    </w:p>
    <w:p w14:paraId="29F73175" w14:textId="77777777" w:rsidR="00AC1995" w:rsidRPr="000A41C0" w:rsidRDefault="00AC1995" w:rsidP="00AC1995"/>
    <w:p w14:paraId="0B3120F6" w14:textId="77777777" w:rsidR="00AC1995" w:rsidRPr="000A41C0" w:rsidRDefault="00AC1995" w:rsidP="00733871">
      <w:pPr>
        <w:pStyle w:val="Pealkiri2"/>
      </w:pPr>
      <w:bookmarkStart w:id="23" w:name="_Toc27655128"/>
      <w:bookmarkStart w:id="24" w:name="_Toc130824057"/>
      <w:bookmarkStart w:id="25" w:name="_Toc167100770"/>
      <w:r w:rsidRPr="000A41C0">
        <w:t>Ehitusplatsi ettevalmistus</w:t>
      </w:r>
      <w:bookmarkEnd w:id="23"/>
      <w:bookmarkEnd w:id="24"/>
      <w:bookmarkEnd w:id="25"/>
    </w:p>
    <w:p w14:paraId="76CA2D78" w14:textId="77777777" w:rsidR="00AC1995" w:rsidRPr="000A41C0" w:rsidRDefault="00AC1995" w:rsidP="00AC1995"/>
    <w:p w14:paraId="453F45F6" w14:textId="77777777" w:rsidR="00AC1995" w:rsidRPr="000A41C0" w:rsidRDefault="00AC1995" w:rsidP="00AC1995">
      <w:r w:rsidRPr="000A41C0">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276BC177" w14:textId="77777777" w:rsidR="00AC1995" w:rsidRPr="000A41C0" w:rsidRDefault="00AC1995" w:rsidP="00AC1995">
      <w:r w:rsidRPr="000A41C0">
        <w:t xml:space="preserve">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w:t>
      </w:r>
      <w:proofErr w:type="spellStart"/>
      <w:r w:rsidRPr="000A41C0">
        <w:t>teimid</w:t>
      </w:r>
      <w:proofErr w:type="spellEnd"/>
      <w:r w:rsidRPr="000A41C0">
        <w:t>, jms kuuluvad töövõttu.</w:t>
      </w:r>
    </w:p>
    <w:p w14:paraId="6BE9B690" w14:textId="77777777" w:rsidR="00AC1995" w:rsidRPr="000A41C0" w:rsidRDefault="00AC1995" w:rsidP="00AC1995">
      <w:r w:rsidRPr="000A41C0">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000DA555" w14:textId="77777777" w:rsidR="00AC1995" w:rsidRPr="000A41C0" w:rsidRDefault="00AC1995" w:rsidP="00AC1995">
      <w:r w:rsidRPr="000A41C0">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268C5A77" w14:textId="77777777" w:rsidR="00AC1995" w:rsidRPr="000A41C0" w:rsidRDefault="00AC1995" w:rsidP="00AC1995"/>
    <w:p w14:paraId="71773DA1" w14:textId="77777777" w:rsidR="00AC1995" w:rsidRPr="000A41C0" w:rsidRDefault="00AC1995" w:rsidP="00733871">
      <w:pPr>
        <w:pStyle w:val="Pealkiri2"/>
      </w:pPr>
      <w:bookmarkStart w:id="26" w:name="_Toc527359444"/>
      <w:bookmarkStart w:id="27" w:name="_Toc27655129"/>
      <w:bookmarkStart w:id="28" w:name="_Toc130824058"/>
      <w:bookmarkStart w:id="29" w:name="_Toc167100771"/>
      <w:r w:rsidRPr="000A41C0">
        <w:t>Ohutuse tagamine ja liikluskorraldus</w:t>
      </w:r>
      <w:bookmarkEnd w:id="26"/>
      <w:bookmarkEnd w:id="27"/>
      <w:bookmarkEnd w:id="28"/>
      <w:bookmarkEnd w:id="29"/>
    </w:p>
    <w:p w14:paraId="06842C06" w14:textId="77777777" w:rsidR="00AC1995" w:rsidRPr="000A41C0" w:rsidRDefault="00AC1995" w:rsidP="00AC1995"/>
    <w:p w14:paraId="17999043" w14:textId="77777777" w:rsidR="00AC1995" w:rsidRPr="000A41C0" w:rsidRDefault="00AC1995" w:rsidP="00AC1995">
      <w:pPr>
        <w:rPr>
          <w:lang w:eastAsia="zh-CN"/>
        </w:rPr>
      </w:pPr>
      <w:r w:rsidRPr="000A41C0">
        <w:rPr>
          <w:lang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79402903" w14:textId="77777777" w:rsidR="00AC1995" w:rsidRPr="000A41C0" w:rsidRDefault="00AC1995" w:rsidP="00AC1995">
      <w:pPr>
        <w:rPr>
          <w:lang w:eastAsia="zh-CN"/>
        </w:rPr>
      </w:pPr>
      <w:r w:rsidRPr="000A41C0">
        <w:rPr>
          <w:lang w:eastAsia="zh-CN"/>
        </w:rPr>
        <w:t>Tänavate sulgemine osaliselt või täielikult sõidukite liikluseks on võimalik ainult vastavalt omavalitsuspiirkonnas kehtivale korrale.</w:t>
      </w:r>
    </w:p>
    <w:p w14:paraId="2D724DA7" w14:textId="77777777" w:rsidR="00AC1995" w:rsidRPr="000A41C0" w:rsidRDefault="00AC1995" w:rsidP="00AC1995">
      <w:pPr>
        <w:rPr>
          <w:lang w:eastAsia="zh-CN"/>
        </w:rPr>
      </w:pPr>
      <w:r w:rsidRPr="000A41C0">
        <w:rPr>
          <w:lang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1519D95C" w14:textId="77777777" w:rsidR="00AC1995" w:rsidRPr="000A41C0" w:rsidRDefault="00AC1995" w:rsidP="00AC1995">
      <w:pPr>
        <w:rPr>
          <w:lang w:eastAsia="zh-CN"/>
        </w:rPr>
      </w:pPr>
      <w:r w:rsidRPr="000A41C0">
        <w:rPr>
          <w:lang w:eastAsia="zh-CN"/>
        </w:rPr>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1BB46229" w14:textId="77777777" w:rsidR="00AC1995" w:rsidRPr="000A41C0" w:rsidRDefault="00AC1995" w:rsidP="00AC1995">
      <w:r w:rsidRPr="000A41C0">
        <w:rPr>
          <w:lang w:eastAsia="zh-CN"/>
        </w:rPr>
        <w:t xml:space="preserve">Kõik ehitusplatsil töötavad inimesed peavad olema instrueeritud ohutustehnika nõuetes. Kõrvaliste isikute juurdepääs ehitusplatsile ja töötsoonidesse peab olema tõkestatud. </w:t>
      </w:r>
      <w:r w:rsidRPr="000A41C0">
        <w:t>Ohutuse eest ehitusplatsil vastutab täielikult Töövõtja.</w:t>
      </w:r>
    </w:p>
    <w:p w14:paraId="72267A29" w14:textId="77777777" w:rsidR="00AC1995" w:rsidRPr="000A41C0" w:rsidRDefault="00AC1995" w:rsidP="00AC1995"/>
    <w:p w14:paraId="49296ABC" w14:textId="77777777" w:rsidR="00AC1995" w:rsidRPr="000A41C0" w:rsidRDefault="00AC1995" w:rsidP="00733871">
      <w:pPr>
        <w:pStyle w:val="Pealkiri2"/>
      </w:pPr>
      <w:bookmarkStart w:id="30" w:name="_Toc27655130"/>
      <w:bookmarkStart w:id="31" w:name="_Toc130824059"/>
      <w:bookmarkStart w:id="32" w:name="_Toc167100772"/>
      <w:r w:rsidRPr="000A41C0">
        <w:t>Olemasolevate ehitiste ja rajatistega arvestamine</w:t>
      </w:r>
      <w:bookmarkEnd w:id="30"/>
      <w:bookmarkEnd w:id="31"/>
      <w:bookmarkEnd w:id="32"/>
    </w:p>
    <w:p w14:paraId="54F0813E" w14:textId="77777777" w:rsidR="00AC1995" w:rsidRPr="000A41C0" w:rsidRDefault="00AC1995" w:rsidP="00AC1995"/>
    <w:p w14:paraId="299B0449" w14:textId="77777777" w:rsidR="00AC1995" w:rsidRPr="000A41C0" w:rsidRDefault="00AC1995" w:rsidP="00AC1995">
      <w:pPr>
        <w:rPr>
          <w:lang w:eastAsia="zh-CN"/>
        </w:rPr>
      </w:pPr>
      <w:r w:rsidRPr="000A41C0">
        <w:rPr>
          <w:lang w:eastAsia="zh-CN"/>
        </w:rPr>
        <w:t xml:space="preserve">Kõik </w:t>
      </w:r>
      <w:proofErr w:type="spellStart"/>
      <w:r w:rsidRPr="000A41C0">
        <w:rPr>
          <w:lang w:eastAsia="zh-CN"/>
        </w:rPr>
        <w:t>elektritööd</w:t>
      </w:r>
      <w:proofErr w:type="spellEnd"/>
      <w:r w:rsidRPr="000A41C0">
        <w:rPr>
          <w:lang w:eastAsia="zh-CN"/>
        </w:rPr>
        <w:t xml:space="preserve"> peavad olema tehtud vastavalt Eesti Vabariigis kehtivatele nõuetele ja normatiividele ja Tellija volitatud esindaja nõudeid järgides. </w:t>
      </w:r>
    </w:p>
    <w:p w14:paraId="3B00396A" w14:textId="77777777" w:rsidR="00AC1995" w:rsidRPr="000A41C0" w:rsidRDefault="00AC1995" w:rsidP="00AC1995">
      <w:pPr>
        <w:rPr>
          <w:lang w:eastAsia="zh-CN"/>
        </w:rPr>
      </w:pPr>
      <w:r w:rsidRPr="000A41C0">
        <w:rPr>
          <w:lang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12A769A2" w14:textId="77777777" w:rsidR="00AC1995" w:rsidRPr="000A41C0" w:rsidRDefault="00AC1995" w:rsidP="00AC1995">
      <w:pPr>
        <w:rPr>
          <w:lang w:eastAsia="zh-CN"/>
        </w:rPr>
      </w:pPr>
      <w:r w:rsidRPr="000A41C0">
        <w:rPr>
          <w:lang w:eastAsia="zh-CN"/>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3B8C2253" w14:textId="77777777" w:rsidR="00AC1995" w:rsidRDefault="00AC1995" w:rsidP="00AC1995">
      <w:pPr>
        <w:rPr>
          <w:lang w:eastAsia="zh-CN"/>
        </w:rPr>
      </w:pPr>
      <w:r w:rsidRPr="000A41C0">
        <w:rPr>
          <w:lang w:eastAsia="zh-CN"/>
        </w:rPr>
        <w:t>Järgida tuleb kõikide kooskõlastusi andnud organisatsioonide nõudeid ning arvestada neist tulenevate kuludega.</w:t>
      </w:r>
    </w:p>
    <w:p w14:paraId="18D5786C" w14:textId="77777777" w:rsidR="000736B8" w:rsidRDefault="000736B8" w:rsidP="00AC1995">
      <w:pPr>
        <w:rPr>
          <w:lang w:eastAsia="zh-CN"/>
        </w:rPr>
      </w:pPr>
    </w:p>
    <w:p w14:paraId="3AB799E2" w14:textId="05195E43" w:rsidR="000736B8" w:rsidRDefault="000736B8" w:rsidP="00733871">
      <w:pPr>
        <w:pStyle w:val="Pealkiri2"/>
      </w:pPr>
      <w:bookmarkStart w:id="33" w:name="_Toc167100773"/>
      <w:r>
        <w:t>Haljastuse kaitsmine</w:t>
      </w:r>
      <w:bookmarkEnd w:id="33"/>
    </w:p>
    <w:p w14:paraId="3231DF0D" w14:textId="77777777" w:rsidR="000736B8" w:rsidRPr="000736B8" w:rsidRDefault="000736B8" w:rsidP="000736B8"/>
    <w:p w14:paraId="38C59BD5" w14:textId="785B84B8" w:rsidR="000736B8" w:rsidRDefault="000736B8" w:rsidP="000736B8">
      <w:pPr>
        <w:pStyle w:val="Loendilik"/>
        <w:numPr>
          <w:ilvl w:val="0"/>
          <w:numId w:val="23"/>
        </w:numPr>
        <w:ind w:left="284" w:hanging="284"/>
      </w:pPr>
      <w:r>
        <w:t>Kaevetöö tegemisel s</w:t>
      </w:r>
      <w:r w:rsidR="00F32FAC">
        <w:t>ä</w:t>
      </w:r>
      <w:r>
        <w:t>ilitatavate puude l</w:t>
      </w:r>
      <w:r w:rsidR="00F32FAC">
        <w:t>ä</w:t>
      </w:r>
      <w:r>
        <w:t>heduses, kus v</w:t>
      </w:r>
      <w:r w:rsidR="00F32FAC">
        <w:t>õ</w:t>
      </w:r>
      <w:r>
        <w:t>ib olla tegemist kergesti variseva pinnasega, rajatakse tugiseinad, mis v</w:t>
      </w:r>
      <w:r w:rsidR="00F32FAC">
        <w:t>ä</w:t>
      </w:r>
      <w:r>
        <w:t>ldivad juurestiku kahjustumist pinnase nihkumise tagaj</w:t>
      </w:r>
      <w:r w:rsidR="00F32FAC">
        <w:t>ä</w:t>
      </w:r>
      <w:r>
        <w:t>rjel.</w:t>
      </w:r>
    </w:p>
    <w:p w14:paraId="3C5A4C70" w14:textId="28AA45E3" w:rsidR="000736B8" w:rsidRDefault="000736B8" w:rsidP="000736B8">
      <w:pPr>
        <w:pStyle w:val="Loendilik"/>
        <w:numPr>
          <w:ilvl w:val="0"/>
          <w:numId w:val="23"/>
        </w:numPr>
        <w:ind w:left="284" w:hanging="284"/>
      </w:pPr>
      <w:r>
        <w:t xml:space="preserve">Kaevetööga seotud alal piiratakse </w:t>
      </w:r>
      <w:r w:rsidR="00F32FAC">
        <w:t>ü</w:t>
      </w:r>
      <w:r>
        <w:t>ksikpuud v</w:t>
      </w:r>
      <w:r w:rsidR="00F32FAC">
        <w:t>õ</w:t>
      </w:r>
      <w:r>
        <w:t>i puude ja poosaste grupid piki juurestiku kaitseala piiri ajutise piirdeaiaga.</w:t>
      </w:r>
    </w:p>
    <w:p w14:paraId="1A4645FD" w14:textId="0CDB91A3" w:rsidR="000736B8" w:rsidRDefault="000736B8" w:rsidP="00112CDD">
      <w:pPr>
        <w:pStyle w:val="Loendilik"/>
        <w:numPr>
          <w:ilvl w:val="0"/>
          <w:numId w:val="23"/>
        </w:numPr>
        <w:ind w:left="284" w:hanging="284"/>
      </w:pPr>
      <w:r>
        <w:t>Kaevetöö tegemisel juurestiku kaitsealal paigaldatakse puudele t</w:t>
      </w:r>
      <w:r w:rsidR="0050061F">
        <w:t>ü</w:t>
      </w:r>
      <w:r>
        <w:t>vekaitsed ning kaevet</w:t>
      </w:r>
      <w:r w:rsidR="0050061F">
        <w:t xml:space="preserve">öö </w:t>
      </w:r>
      <w:r>
        <w:t>tehakse</w:t>
      </w:r>
      <w:r w:rsidR="0050061F">
        <w:t xml:space="preserve"> </w:t>
      </w:r>
      <w:r>
        <w:t>kas k</w:t>
      </w:r>
      <w:r w:rsidR="0050061F">
        <w:t>ä</w:t>
      </w:r>
      <w:r>
        <w:t>sitsi v</w:t>
      </w:r>
      <w:r w:rsidR="0050061F">
        <w:t>õ</w:t>
      </w:r>
      <w:r>
        <w:t>i kinnisel viisil s</w:t>
      </w:r>
      <w:r w:rsidR="0050061F">
        <w:t>ü</w:t>
      </w:r>
      <w:r>
        <w:t xml:space="preserve">gavamal </w:t>
      </w:r>
      <w:r w:rsidR="009851C3">
        <w:t>min</w:t>
      </w:r>
      <w:r>
        <w:t xml:space="preserve"> 1m.</w:t>
      </w:r>
    </w:p>
    <w:p w14:paraId="7CE41DE4" w14:textId="373F3441" w:rsidR="000736B8" w:rsidRDefault="000736B8" w:rsidP="00BF58D0">
      <w:pPr>
        <w:pStyle w:val="Loendilik"/>
        <w:numPr>
          <w:ilvl w:val="0"/>
          <w:numId w:val="23"/>
        </w:numPr>
        <w:ind w:left="284" w:hanging="284"/>
      </w:pPr>
      <w:r>
        <w:t>Tehnov</w:t>
      </w:r>
      <w:r w:rsidR="009851C3">
        <w:t>õ</w:t>
      </w:r>
      <w:r>
        <w:t xml:space="preserve">rkude paigaldamist segavate </w:t>
      </w:r>
      <w:r w:rsidR="009851C3">
        <w:t>ü</w:t>
      </w:r>
      <w:r>
        <w:t>le 4cm l</w:t>
      </w:r>
      <w:r w:rsidR="009851C3">
        <w:t>ä</w:t>
      </w:r>
      <w:r>
        <w:t>bim</w:t>
      </w:r>
      <w:r w:rsidR="009851C3">
        <w:t>õõ</w:t>
      </w:r>
      <w:r w:rsidR="00B87E17">
        <w:t>d</w:t>
      </w:r>
      <w:r>
        <w:t>uga puujuurte l</w:t>
      </w:r>
      <w:r w:rsidR="009851C3">
        <w:t>ä</w:t>
      </w:r>
      <w:r>
        <w:t>bil</w:t>
      </w:r>
      <w:r w:rsidR="009851C3">
        <w:t>õ</w:t>
      </w:r>
      <w:r>
        <w:t>ikamine</w:t>
      </w:r>
      <w:r w:rsidR="009851C3">
        <w:t xml:space="preserve"> </w:t>
      </w:r>
      <w:r>
        <w:t>koosk</w:t>
      </w:r>
      <w:r w:rsidR="009851C3">
        <w:t>õ</w:t>
      </w:r>
      <w:r>
        <w:t xml:space="preserve">lastatakse </w:t>
      </w:r>
      <w:r w:rsidR="00116CFE">
        <w:t>maaomaniku</w:t>
      </w:r>
      <w:r w:rsidR="00B87E17">
        <w:t xml:space="preserve">ga. </w:t>
      </w:r>
      <w:r>
        <w:t xml:space="preserve"> Peenemad juured l</w:t>
      </w:r>
      <w:r w:rsidR="00B87E17">
        <w:t>õ</w:t>
      </w:r>
      <w:r>
        <w:t>igatakse l</w:t>
      </w:r>
      <w:r w:rsidR="00B87E17">
        <w:t>ä</w:t>
      </w:r>
      <w:r>
        <w:t>bi sirgelt terava l</w:t>
      </w:r>
      <w:r w:rsidR="00B87E17">
        <w:t>õ</w:t>
      </w:r>
      <w:r>
        <w:t>ikevahendiga.</w:t>
      </w:r>
    </w:p>
    <w:p w14:paraId="18415B35" w14:textId="415CB103" w:rsidR="000736B8" w:rsidRDefault="000736B8" w:rsidP="00F64726">
      <w:pPr>
        <w:pStyle w:val="Loendilik"/>
        <w:numPr>
          <w:ilvl w:val="0"/>
          <w:numId w:val="23"/>
        </w:numPr>
        <w:ind w:left="284" w:hanging="284"/>
      </w:pPr>
      <w:r>
        <w:t>Kuivaperioodil kastetakse kahjustatud juurtega puid ning paljastunud juured kaetakse kuivamise</w:t>
      </w:r>
      <w:r w:rsidR="00B87E17">
        <w:t xml:space="preserve"> vä</w:t>
      </w:r>
      <w:r>
        <w:t>ltimiseks.</w:t>
      </w:r>
    </w:p>
    <w:p w14:paraId="327CFEBC" w14:textId="2635C764" w:rsidR="000736B8" w:rsidRDefault="000736B8" w:rsidP="00DF7152">
      <w:pPr>
        <w:pStyle w:val="Loendilik"/>
        <w:numPr>
          <w:ilvl w:val="0"/>
          <w:numId w:val="23"/>
        </w:numPr>
        <w:ind w:left="284" w:hanging="284"/>
      </w:pPr>
      <w:r>
        <w:t>Liiklemise v</w:t>
      </w:r>
      <w:r w:rsidR="00B87E17">
        <w:t>õ</w:t>
      </w:r>
      <w:r>
        <w:t>i materjalide ladustamise vajadusel juurestiku kaitsealal kaetakse maapind viisil, mis</w:t>
      </w:r>
      <w:r w:rsidR="00B87E17">
        <w:t xml:space="preserve"> </w:t>
      </w:r>
      <w:r>
        <w:t>v</w:t>
      </w:r>
      <w:r w:rsidR="00B87E17">
        <w:t>ä</w:t>
      </w:r>
      <w:r>
        <w:t>listab pinnase tihenemise.</w:t>
      </w:r>
    </w:p>
    <w:p w14:paraId="63C0B79C" w14:textId="3A5D2135" w:rsidR="000736B8" w:rsidRDefault="000736B8" w:rsidP="003E037A">
      <w:pPr>
        <w:pStyle w:val="Loendilik"/>
        <w:numPr>
          <w:ilvl w:val="0"/>
          <w:numId w:val="23"/>
        </w:numPr>
        <w:ind w:left="284" w:hanging="284"/>
        <w:rPr>
          <w:lang w:eastAsia="zh-CN"/>
        </w:rPr>
      </w:pPr>
      <w:r>
        <w:t>Kaevet</w:t>
      </w:r>
      <w:r w:rsidR="00B87E17">
        <w:t>öö</w:t>
      </w:r>
      <w:r>
        <w:t>d segavate puude raie ning okste k</w:t>
      </w:r>
      <w:r w:rsidR="00B87E17">
        <w:t>ä</w:t>
      </w:r>
      <w:r>
        <w:t xml:space="preserve">rpimine on lubatud vaid </w:t>
      </w:r>
      <w:r w:rsidR="00B87E17">
        <w:t xml:space="preserve">maaomaniku </w:t>
      </w:r>
      <w:r>
        <w:t>poolt</w:t>
      </w:r>
      <w:r w:rsidR="00B87E17">
        <w:t xml:space="preserve"> </w:t>
      </w:r>
      <w:r>
        <w:t>v</w:t>
      </w:r>
      <w:r w:rsidR="00B87E17">
        <w:t>ä</w:t>
      </w:r>
      <w:r>
        <w:t>ljastatud kirjaliku loa alusel.</w:t>
      </w:r>
    </w:p>
    <w:p w14:paraId="42CCFC59" w14:textId="77777777" w:rsidR="00733871" w:rsidRDefault="00733871" w:rsidP="00733871">
      <w:pPr>
        <w:rPr>
          <w:lang w:eastAsia="zh-CN"/>
        </w:rPr>
      </w:pPr>
    </w:p>
    <w:p w14:paraId="1ACFB870" w14:textId="77777777" w:rsidR="00733871" w:rsidRDefault="00733871" w:rsidP="00733871">
      <w:pPr>
        <w:pStyle w:val="Pealkiri2"/>
      </w:pPr>
      <w:bookmarkStart w:id="34" w:name="_Toc528310146"/>
      <w:bookmarkStart w:id="35" w:name="_Toc71207038"/>
      <w:bookmarkStart w:id="36" w:name="_Toc75867219"/>
      <w:bookmarkStart w:id="37" w:name="_Toc167100774"/>
      <w:r w:rsidRPr="00E959DF">
        <w:t>K</w:t>
      </w:r>
      <w:r>
        <w:t>eskkonnakaitse</w:t>
      </w:r>
      <w:bookmarkEnd w:id="34"/>
      <w:bookmarkEnd w:id="35"/>
      <w:bookmarkEnd w:id="36"/>
      <w:bookmarkEnd w:id="37"/>
    </w:p>
    <w:p w14:paraId="7D20E566" w14:textId="77777777" w:rsidR="00733871" w:rsidRPr="00733871" w:rsidRDefault="00733871" w:rsidP="00733871"/>
    <w:p w14:paraId="2DE373C9" w14:textId="77777777" w:rsidR="00733871" w:rsidRPr="00E959DF" w:rsidRDefault="00733871" w:rsidP="00733871">
      <w:pPr>
        <w:rPr>
          <w:rFonts w:cstheme="minorHAnsi"/>
        </w:rPr>
      </w:pPr>
      <w:r w:rsidRPr="00E959DF">
        <w:rPr>
          <w:rFonts w:cstheme="minorHAnsi"/>
        </w:rPr>
        <w:t>Töövõtja peab oma tegevuses lähtuma headest ehitustavadest ning ei tohi kahjustada keskkonda.</w:t>
      </w:r>
    </w:p>
    <w:p w14:paraId="09DDAA5C" w14:textId="77777777" w:rsidR="00733871" w:rsidRPr="00E959DF" w:rsidRDefault="00733871" w:rsidP="00733871">
      <w:pPr>
        <w:rPr>
          <w:rFonts w:cstheme="minorHAnsi"/>
        </w:rPr>
      </w:pPr>
      <w:r w:rsidRPr="00E959DF">
        <w:rPr>
          <w:rFonts w:cstheme="minorHAnsi"/>
        </w:rPr>
        <w:t>Töövõtja peab vältima saasteainete sattumist pinnasesse ja/või (põhja) vette. Kütused ja õlid peavad olema ladustatud viisil, mis välistab võimalikud lekked. Masinate ja seadmete tankimine ei tohi toimuda veekogule lähemal kui 30 meetrit. Töövõtja peab olema valmis hädaolukordadeks ja nende puhul vastavalt tegutsema. Töövõtja peab koheselt Tellijat teavitama õnnetusjuhtumistest, mis võivad olla keskkonnale ohtlikud.</w:t>
      </w:r>
    </w:p>
    <w:p w14:paraId="17DD31B7" w14:textId="1611E2A0" w:rsidR="00733871" w:rsidRPr="00E959DF" w:rsidRDefault="00733871" w:rsidP="00733871">
      <w:pPr>
        <w:rPr>
          <w:rFonts w:cstheme="minorHAnsi"/>
        </w:rPr>
      </w:pPr>
      <w:r w:rsidRPr="00E959DF">
        <w:rPr>
          <w:rFonts w:cstheme="minorHAnsi"/>
        </w:rPr>
        <w:t>Ehituse Töövõtja vastutab ehitusperioodil keskkonnakaitse eest ehitusplatsil ja sellega vahetult piirnevail aladel vastavalt Eesti Vabariigis kehtivaile seadustele ja nõuetele ning Tellija poolt esitatud juhistele. Tähelepanu tuleb pöörata ehitustöödel tekkivate jäätmete käitlusele. Ohtlikud jäätmed tuleb koguda muudest jäätmetest eraldi ning üle anda ohtlike jäätmete käitlemise litsentsi omavatele ettevõtetele.</w:t>
      </w:r>
    </w:p>
    <w:p w14:paraId="430B5FE0" w14:textId="2D5EEF48" w:rsidR="00392C4F" w:rsidRPr="00143248" w:rsidRDefault="00733871" w:rsidP="00A13BC8">
      <w:r w:rsidRPr="00E959DF">
        <w:rPr>
          <w:rFonts w:cstheme="minorHAnsi"/>
        </w:rPr>
        <w:t>Tööde piirkonnas peavad olema prügikonteinerid ning kõik tekkivad jäätmed tuleb ladustada sinna. Jäätmete ladustamine väljaspool selleks ettenähtud kohti on keelatud. Kõik ehitustööde ajal ajutiselt hõivatud tööpiirkonnad tuleb lepingu lõppedes taastada nende endises seisukorras.</w:t>
      </w:r>
    </w:p>
    <w:p w14:paraId="0A0DA605" w14:textId="77777777" w:rsidR="00AC1995" w:rsidRPr="000A41C0" w:rsidRDefault="00AC1995" w:rsidP="00AC1995">
      <w:pPr>
        <w:rPr>
          <w:lang w:eastAsia="zh-CN"/>
        </w:rPr>
      </w:pPr>
    </w:p>
    <w:p w14:paraId="48A6B574" w14:textId="77777777" w:rsidR="00AC1995" w:rsidRPr="000A41C0" w:rsidRDefault="00AC1995" w:rsidP="00733871">
      <w:pPr>
        <w:pStyle w:val="Pealkiri2"/>
      </w:pPr>
      <w:bookmarkStart w:id="38" w:name="_Toc27655131"/>
      <w:bookmarkStart w:id="39" w:name="_Toc130824060"/>
      <w:bookmarkStart w:id="40" w:name="_Toc167100775"/>
      <w:r w:rsidRPr="000A41C0">
        <w:t>Töötervishoid ja tööohutusnõuded</w:t>
      </w:r>
      <w:bookmarkEnd w:id="38"/>
      <w:bookmarkEnd w:id="39"/>
      <w:bookmarkEnd w:id="40"/>
    </w:p>
    <w:p w14:paraId="3E8C005A" w14:textId="77777777" w:rsidR="00AC1995" w:rsidRPr="000A41C0" w:rsidRDefault="00AC1995" w:rsidP="00AC1995"/>
    <w:p w14:paraId="1BF6550A" w14:textId="77777777" w:rsidR="00AC1995" w:rsidRPr="000A41C0" w:rsidRDefault="00AC1995" w:rsidP="00AC1995">
      <w:pPr>
        <w:rPr>
          <w:lang w:eastAsia="zh-CN"/>
        </w:rPr>
      </w:pPr>
      <w:r w:rsidRPr="000A41C0">
        <w:rPr>
          <w:lang w:eastAsia="zh-CN"/>
        </w:rPr>
        <w:t>Tööde teostamisel tuleb järgida Eesti Vabariigi seadusi ja määrusi.</w:t>
      </w:r>
    </w:p>
    <w:p w14:paraId="54291A07" w14:textId="77777777" w:rsidR="00AC1995" w:rsidRPr="000A41C0" w:rsidRDefault="00AC1995" w:rsidP="00AC1995">
      <w:pPr>
        <w:rPr>
          <w:lang w:eastAsia="zh-CN"/>
        </w:rPr>
      </w:pPr>
    </w:p>
    <w:p w14:paraId="47D85DA0" w14:textId="77777777" w:rsidR="00AC1995" w:rsidRPr="000A41C0" w:rsidRDefault="00AC1995" w:rsidP="00733871">
      <w:pPr>
        <w:pStyle w:val="Pealkiri2"/>
      </w:pPr>
      <w:bookmarkStart w:id="41" w:name="_Toc73480235"/>
      <w:bookmarkStart w:id="42" w:name="_Toc130824061"/>
      <w:bookmarkStart w:id="43" w:name="_Toc167100776"/>
      <w:r w:rsidRPr="000A41C0">
        <w:t>Ehitustööde dokumenteerimine ja järelevalve</w:t>
      </w:r>
      <w:bookmarkEnd w:id="41"/>
      <w:bookmarkEnd w:id="42"/>
      <w:bookmarkEnd w:id="43"/>
    </w:p>
    <w:p w14:paraId="528CB038" w14:textId="77777777" w:rsidR="00AC1995" w:rsidRPr="000A41C0" w:rsidRDefault="00AC1995" w:rsidP="00AC1995"/>
    <w:p w14:paraId="7A51402A" w14:textId="77777777" w:rsidR="00AC1995" w:rsidRPr="000A41C0" w:rsidRDefault="00AC1995" w:rsidP="00AC1995">
      <w:pPr>
        <w:rPr>
          <w:lang w:eastAsia="zh-CN"/>
        </w:rPr>
      </w:pPr>
      <w:r w:rsidRPr="000A41C0">
        <w:rPr>
          <w:lang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Ehitusseadustikust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1A1773B6" w14:textId="77777777" w:rsidR="00AC1995" w:rsidRPr="000A41C0" w:rsidRDefault="00AC1995" w:rsidP="00AC1995">
      <w:pPr>
        <w:rPr>
          <w:lang w:eastAsia="zh-CN"/>
        </w:rPr>
      </w:pPr>
      <w:r w:rsidRPr="000A41C0">
        <w:rPr>
          <w:lang w:eastAsia="zh-CN"/>
        </w:rPr>
        <w:t xml:space="preserve">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w:t>
      </w:r>
      <w:proofErr w:type="spellStart"/>
      <w:r w:rsidRPr="000A41C0">
        <w:rPr>
          <w:lang w:eastAsia="zh-CN"/>
        </w:rPr>
        <w:t>teimid</w:t>
      </w:r>
      <w:proofErr w:type="spellEnd"/>
      <w:r w:rsidRPr="000A41C0">
        <w:rPr>
          <w:lang w:eastAsia="zh-CN"/>
        </w:rPr>
        <w:t xml:space="preserve"> ja testid on tehtud ning nende tulemused vastavad nõuetele. Töövõtjal peab enne ehituse alustamist olema ehituse tööohutuse plaan, mis peab sisaldama:</w:t>
      </w:r>
    </w:p>
    <w:p w14:paraId="10BEC8B0" w14:textId="77777777" w:rsidR="00AC1995" w:rsidRPr="000A41C0" w:rsidRDefault="00AC1995" w:rsidP="00AC1995">
      <w:pPr>
        <w:rPr>
          <w:lang w:eastAsia="zh-CN"/>
        </w:rPr>
      </w:pPr>
      <w:r w:rsidRPr="000A41C0">
        <w:rPr>
          <w:lang w:eastAsia="zh-CN"/>
        </w:rPr>
        <w:t>- abinõusid, mida sellel ehitusplatsil rakendatakse ohutute töötingimuste loomiseks, võttes arvesse ka p</w:t>
      </w:r>
      <w:r w:rsidRPr="000A41C0">
        <w:rPr>
          <w:b/>
          <w:lang w:eastAsia="zh-CN"/>
        </w:rPr>
        <w:t>l</w:t>
      </w:r>
      <w:r w:rsidRPr="000A41C0">
        <w:rPr>
          <w:lang w:eastAsia="zh-CN"/>
        </w:rPr>
        <w:t>atsil või selle läheduses toimuvat tegevust, liiklust jm.;</w:t>
      </w:r>
    </w:p>
    <w:p w14:paraId="0225CAED" w14:textId="77777777" w:rsidR="00AC1995" w:rsidRPr="000A41C0" w:rsidRDefault="00AC1995" w:rsidP="00AC1995">
      <w:pPr>
        <w:rPr>
          <w:lang w:eastAsia="zh-CN"/>
        </w:rPr>
      </w:pPr>
      <w:r w:rsidRPr="000A41C0">
        <w:rPr>
          <w:lang w:eastAsia="zh-CN"/>
        </w:rPr>
        <w:t>- liikluskorraldust.</w:t>
      </w:r>
      <w:r w:rsidRPr="000A41C0">
        <w:rPr>
          <w:lang w:eastAsia="zh-CN"/>
        </w:rPr>
        <w:tab/>
      </w:r>
    </w:p>
    <w:p w14:paraId="7EE6A868" w14:textId="77777777" w:rsidR="00AC1995" w:rsidRPr="000A41C0" w:rsidRDefault="00AC1995" w:rsidP="00AC1995">
      <w:pPr>
        <w:rPr>
          <w:lang w:eastAsia="zh-CN"/>
        </w:rPr>
      </w:pPr>
      <w:r w:rsidRPr="000A41C0">
        <w:rPr>
          <w:lang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71D79478" w14:textId="77777777" w:rsidR="00AC1995" w:rsidRPr="000A41C0" w:rsidRDefault="00AC1995" w:rsidP="00AC1995">
      <w:pPr>
        <w:rPr>
          <w:lang w:eastAsia="zh-CN"/>
        </w:rPr>
      </w:pPr>
      <w:r w:rsidRPr="000A41C0">
        <w:rPr>
          <w:lang w:eastAsia="zh-CN"/>
        </w:rPr>
        <w:t xml:space="preserve">Teostusmõõdistuse teostajal on kohustus esitada geodeetiline töö kohalikule omavalitsusele </w:t>
      </w:r>
      <w:proofErr w:type="spellStart"/>
      <w:r w:rsidRPr="000A41C0">
        <w:rPr>
          <w:lang w:eastAsia="zh-CN"/>
        </w:rPr>
        <w:t>geomõõdistuste</w:t>
      </w:r>
      <w:proofErr w:type="spellEnd"/>
      <w:r w:rsidRPr="000A41C0">
        <w:rPr>
          <w:lang w:eastAsia="zh-CN"/>
        </w:rPr>
        <w:t xml:space="preserve"> infosüsteemi.</w:t>
      </w:r>
    </w:p>
    <w:p w14:paraId="7667A5B8" w14:textId="77777777" w:rsidR="00AC1995" w:rsidRPr="000A41C0" w:rsidRDefault="00AC1995" w:rsidP="00AC1995">
      <w:pPr>
        <w:rPr>
          <w:lang w:eastAsia="zh-CN"/>
        </w:rPr>
      </w:pPr>
    </w:p>
    <w:p w14:paraId="014D73DE" w14:textId="77777777" w:rsidR="00AC1995" w:rsidRPr="000A41C0" w:rsidRDefault="00AC1995" w:rsidP="00733871">
      <w:pPr>
        <w:pStyle w:val="Pealkiri2"/>
      </w:pPr>
      <w:bookmarkStart w:id="44" w:name="_Toc27655133"/>
      <w:bookmarkStart w:id="45" w:name="_Toc130824062"/>
      <w:bookmarkStart w:id="46" w:name="_Toc167100777"/>
      <w:r w:rsidRPr="000A41C0">
        <w:t>Tööde kvaliteedinõuded</w:t>
      </w:r>
      <w:bookmarkEnd w:id="44"/>
      <w:bookmarkEnd w:id="45"/>
      <w:bookmarkEnd w:id="46"/>
    </w:p>
    <w:p w14:paraId="1362AE0B" w14:textId="77777777" w:rsidR="00AC1995" w:rsidRPr="000A41C0" w:rsidRDefault="00AC1995" w:rsidP="00AC1995"/>
    <w:p w14:paraId="4BBB9DC9" w14:textId="77777777" w:rsidR="00AC1995" w:rsidRPr="000A41C0" w:rsidRDefault="00AC1995" w:rsidP="00AC1995">
      <w:pPr>
        <w:rPr>
          <w:lang w:eastAsia="zh-CN"/>
        </w:rPr>
      </w:pPr>
      <w:r w:rsidRPr="000A41C0">
        <w:rPr>
          <w:lang w:eastAsia="zh-CN"/>
        </w:rPr>
        <w:t xml:space="preserve">Ehitustööde kvaliteedinõuete puhul juhinduda Elektrilevi OÜ poolt välja töötatud eeskirjadest ja normidest ning </w:t>
      </w:r>
      <w:proofErr w:type="spellStart"/>
      <w:r w:rsidRPr="000A41C0">
        <w:rPr>
          <w:lang w:eastAsia="zh-CN"/>
        </w:rPr>
        <w:t>MaaRYL</w:t>
      </w:r>
      <w:proofErr w:type="spellEnd"/>
      <w:r w:rsidRPr="000A41C0">
        <w:rPr>
          <w:lang w:eastAsia="zh-CN"/>
        </w:rPr>
        <w:t xml:space="preserve"> 2010 nõuetest. </w:t>
      </w:r>
    </w:p>
    <w:p w14:paraId="77A0F96D" w14:textId="77777777" w:rsidR="00AC1995" w:rsidRPr="000A41C0" w:rsidRDefault="00AC1995" w:rsidP="00AC1995">
      <w:pPr>
        <w:rPr>
          <w:lang w:eastAsia="zh-CN"/>
        </w:rPr>
      </w:pPr>
    </w:p>
    <w:p w14:paraId="758DC52D" w14:textId="77777777" w:rsidR="00AC1995" w:rsidRPr="000A41C0" w:rsidRDefault="00AC1995" w:rsidP="00733871">
      <w:pPr>
        <w:pStyle w:val="Pealkiri2"/>
      </w:pPr>
      <w:bookmarkStart w:id="47" w:name="_Toc130824063"/>
      <w:bookmarkStart w:id="48" w:name="_Toc167100778"/>
      <w:r w:rsidRPr="000A41C0">
        <w:t xml:space="preserve">Maastiku taastamine ja </w:t>
      </w:r>
      <w:proofErr w:type="spellStart"/>
      <w:r w:rsidRPr="000A41C0">
        <w:t>teede-ehituse</w:t>
      </w:r>
      <w:proofErr w:type="spellEnd"/>
      <w:r w:rsidRPr="000A41C0">
        <w:t xml:space="preserve"> osa</w:t>
      </w:r>
      <w:bookmarkEnd w:id="47"/>
      <w:bookmarkEnd w:id="48"/>
    </w:p>
    <w:p w14:paraId="5AD255D8" w14:textId="77777777" w:rsidR="00AC1995" w:rsidRPr="000A41C0" w:rsidRDefault="00AC1995" w:rsidP="00AC1995"/>
    <w:p w14:paraId="52341B1B" w14:textId="77777777" w:rsidR="00AC1995" w:rsidRPr="000A41C0" w:rsidRDefault="00AC1995" w:rsidP="00733871">
      <w:pPr>
        <w:pStyle w:val="Pealkiri3"/>
      </w:pPr>
      <w:bookmarkStart w:id="49" w:name="_Toc37249905"/>
      <w:bookmarkStart w:id="50" w:name="_Toc73480238"/>
      <w:bookmarkStart w:id="51" w:name="_Toc130824064"/>
      <w:bookmarkStart w:id="52" w:name="_Toc167100779"/>
      <w:r w:rsidRPr="000A41C0">
        <w:t>Teetööde üldised tehnoloogianõuanded</w:t>
      </w:r>
      <w:bookmarkEnd w:id="49"/>
      <w:bookmarkEnd w:id="50"/>
      <w:bookmarkEnd w:id="51"/>
      <w:bookmarkEnd w:id="52"/>
    </w:p>
    <w:p w14:paraId="3400BA45" w14:textId="77777777" w:rsidR="00AC1995" w:rsidRPr="000A41C0" w:rsidRDefault="00AC1995" w:rsidP="00AC1995"/>
    <w:p w14:paraId="1AF6AC48" w14:textId="77777777" w:rsidR="00AC1995" w:rsidRPr="000A41C0" w:rsidRDefault="00AC1995" w:rsidP="00AC1995">
      <w:r w:rsidRPr="000A41C0">
        <w:t>Kõik tööd märgitakse välja digitaalselt. Mahud ja kvaliteet määratakse ning tööetapid võetakse Tellija esindaja poolt vastu vastavuses teetööde tehnilistes kirjeldustes toodule.</w:t>
      </w:r>
    </w:p>
    <w:p w14:paraId="043BF703" w14:textId="77777777" w:rsidR="00AC1995" w:rsidRPr="000A41C0" w:rsidRDefault="00AC1995" w:rsidP="00AC1995">
      <w:r w:rsidRPr="000A41C0">
        <w:t xml:space="preserve">Tööd toimuvad vastavuses järgmistele nõuetele: </w:t>
      </w:r>
    </w:p>
    <w:p w14:paraId="0B7FF20E" w14:textId="77777777" w:rsidR="00AC1995" w:rsidRPr="000A41C0" w:rsidRDefault="00AC1995" w:rsidP="004253FC">
      <w:pPr>
        <w:pStyle w:val="Loendilik"/>
        <w:numPr>
          <w:ilvl w:val="0"/>
          <w:numId w:val="6"/>
        </w:numPr>
      </w:pPr>
      <w:r w:rsidRPr="000A41C0">
        <w:t>Maanteeameti koguleheküljel www.mnt.ee rubriigis Juhendid toodud dokumentidele</w:t>
      </w:r>
    </w:p>
    <w:p w14:paraId="4675ACE5" w14:textId="77777777" w:rsidR="00AC1995" w:rsidRPr="000A41C0" w:rsidRDefault="00AC1995" w:rsidP="004253FC">
      <w:pPr>
        <w:pStyle w:val="Loendilik"/>
        <w:numPr>
          <w:ilvl w:val="0"/>
          <w:numId w:val="6"/>
        </w:numPr>
      </w:pPr>
      <w:r w:rsidRPr="000A41C0">
        <w:t>„Tee ehitamise kvaliteedi nõuded“, Majandus- ja taristuminister 03.08.2015 määrus nr 101;</w:t>
      </w:r>
    </w:p>
    <w:p w14:paraId="2B76B4AB" w14:textId="77777777" w:rsidR="00AC1995" w:rsidRPr="000A41C0" w:rsidRDefault="00AC1995" w:rsidP="004253FC">
      <w:pPr>
        <w:pStyle w:val="Loendilik"/>
        <w:numPr>
          <w:ilvl w:val="0"/>
          <w:numId w:val="6"/>
        </w:numPr>
      </w:pPr>
      <w:r w:rsidRPr="000A41C0">
        <w:t>„Tee projekteerimise normid“, Majandus- ja taristuminister 05.08.2015 määrus nr 106;</w:t>
      </w:r>
    </w:p>
    <w:p w14:paraId="03FDD80B" w14:textId="77777777" w:rsidR="00AC1995" w:rsidRPr="000A41C0" w:rsidRDefault="00AC1995" w:rsidP="004253FC">
      <w:pPr>
        <w:pStyle w:val="Loendilik"/>
        <w:numPr>
          <w:ilvl w:val="0"/>
          <w:numId w:val="6"/>
        </w:numPr>
      </w:pPr>
      <w:r w:rsidRPr="000A41C0">
        <w:t>„Asfaldist katendikihtide ehitamise juhis“, kinnitatud Maanteeameti peadirektori 23.12.2015 käskkirjaga nr 0314;</w:t>
      </w:r>
    </w:p>
    <w:p w14:paraId="3C55E242" w14:textId="77777777" w:rsidR="00AC1995" w:rsidRPr="000A41C0" w:rsidRDefault="00AC1995" w:rsidP="004253FC">
      <w:pPr>
        <w:pStyle w:val="Loendilik"/>
        <w:numPr>
          <w:ilvl w:val="0"/>
          <w:numId w:val="6"/>
        </w:numPr>
      </w:pPr>
      <w:r w:rsidRPr="000A41C0">
        <w:t>„Killustikust katendite ehitamise juhend 2012-2“, kinnitatud Maanteeameti peadirektori 30.04.12 käskkirjaga nr 0167;</w:t>
      </w:r>
    </w:p>
    <w:p w14:paraId="45D5C3A9" w14:textId="77777777" w:rsidR="00AC1995" w:rsidRPr="000A41C0" w:rsidRDefault="00AC1995" w:rsidP="004253FC">
      <w:pPr>
        <w:pStyle w:val="Loendilik"/>
        <w:numPr>
          <w:ilvl w:val="0"/>
          <w:numId w:val="6"/>
        </w:numPr>
      </w:pPr>
      <w:r w:rsidRPr="000A41C0">
        <w:t>„Muldkeha ja dreenkihi projekteerimise, ehitamise ja remondi juhis“, kinnitatud Maanteeameti peadirektori 05.01.2016. a käskkirjaga nr 0001;</w:t>
      </w:r>
    </w:p>
    <w:p w14:paraId="34C00163" w14:textId="77777777" w:rsidR="00AC1995" w:rsidRPr="000A41C0" w:rsidRDefault="00AC1995" w:rsidP="00AC1995"/>
    <w:p w14:paraId="45020862" w14:textId="77777777" w:rsidR="00AC1995" w:rsidRPr="000A41C0" w:rsidRDefault="00AC1995" w:rsidP="00AC1995">
      <w:r w:rsidRPr="000A41C0">
        <w:t xml:space="preserve">Vastuolude korral erinevates dokumentides tuleb lähtuda Eesti Vabariigi Standarditest (EVS). </w:t>
      </w:r>
    </w:p>
    <w:p w14:paraId="7A087423" w14:textId="77777777" w:rsidR="00AC1995" w:rsidRPr="000A41C0" w:rsidRDefault="00AC1995" w:rsidP="00AC1995">
      <w:r w:rsidRPr="000A41C0">
        <w:t xml:space="preserve">Enne mullatööde algust peavad olema tehtud kõik vajalikud eeltööd. Tööde käigus peab ehitaja kindlustama vete äravoolu muldelt ja tee maa-alalt, kaevates ajutisi kraave ja rajades vajadusel ajutisi truupe või pumpamist. Üheski ehituse faasis ei tohi lubada vee püsimist </w:t>
      </w:r>
      <w:proofErr w:type="spellStart"/>
      <w:r w:rsidRPr="000A41C0">
        <w:t>kaevendites</w:t>
      </w:r>
      <w:proofErr w:type="spellEnd"/>
      <w:r w:rsidRPr="000A41C0">
        <w:t xml:space="preserve"> ja aluspinnase läbi </w:t>
      </w:r>
      <w:proofErr w:type="spellStart"/>
      <w:r w:rsidRPr="000A41C0">
        <w:t>leondumist</w:t>
      </w:r>
      <w:proofErr w:type="spellEnd"/>
      <w:r w:rsidRPr="000A41C0">
        <w:t>.</w:t>
      </w:r>
    </w:p>
    <w:p w14:paraId="315C4911" w14:textId="77777777" w:rsidR="00AC1995" w:rsidRPr="000A41C0" w:rsidRDefault="00AC1995" w:rsidP="00AC1995">
      <w:r w:rsidRPr="000A41C0">
        <w:t xml:space="preserve">Ehitaja peab tagama ehitustöödel kvaliteedi vastavalt “Teehoiutööde </w:t>
      </w:r>
      <w:proofErr w:type="spellStart"/>
      <w:r w:rsidRPr="000A41C0">
        <w:t>ehitusjärelvalve</w:t>
      </w:r>
      <w:proofErr w:type="spellEnd"/>
      <w:r w:rsidRPr="000A41C0">
        <w:t xml:space="preserve"> kord” Teede-ja Sideministri kehtivatele määrustele. </w:t>
      </w:r>
    </w:p>
    <w:p w14:paraId="3C6BEFD0" w14:textId="77777777" w:rsidR="00AC1995" w:rsidRPr="000A41C0" w:rsidRDefault="00AC1995" w:rsidP="00AC1995">
      <w:r w:rsidRPr="000A41C0">
        <w:t xml:space="preserve">Täidete ja liivaluse tihendustegur peab olema vähemalt 0.95. Vajadusel peab kasutama tihendamisel ka vett. Teised kattekonstruktsioonikihid peavad vastama kehtivatele normidele ja eeskirjadele. Vältima peab olemasolevate kommunikatsioonide vigastamist. </w:t>
      </w:r>
    </w:p>
    <w:p w14:paraId="13DBC1DA" w14:textId="77777777" w:rsidR="00AC1995" w:rsidRPr="000A41C0" w:rsidRDefault="00AC1995" w:rsidP="00AC1995"/>
    <w:p w14:paraId="70A88004" w14:textId="77777777" w:rsidR="00AC1995" w:rsidRPr="000A41C0" w:rsidRDefault="00AC1995" w:rsidP="00733871">
      <w:pPr>
        <w:pStyle w:val="Pealkiri3"/>
      </w:pPr>
      <w:bookmarkStart w:id="53" w:name="_Toc484693906"/>
      <w:bookmarkStart w:id="54" w:name="_Toc27655135"/>
      <w:bookmarkStart w:id="55" w:name="_Toc130824065"/>
      <w:bookmarkStart w:id="56" w:name="_Toc167100780"/>
      <w:r w:rsidRPr="000A41C0">
        <w:t>Liikluskorraldus ehituse ajal</w:t>
      </w:r>
      <w:bookmarkEnd w:id="53"/>
      <w:bookmarkEnd w:id="54"/>
      <w:bookmarkEnd w:id="55"/>
      <w:bookmarkEnd w:id="56"/>
    </w:p>
    <w:p w14:paraId="0B43FFA9" w14:textId="77777777" w:rsidR="00AC1995" w:rsidRPr="000A41C0" w:rsidRDefault="00AC1995" w:rsidP="00AC1995"/>
    <w:p w14:paraId="4AB3A094" w14:textId="77777777" w:rsidR="00AC1995" w:rsidRPr="000A41C0" w:rsidRDefault="00AC1995" w:rsidP="00AC1995">
      <w:r w:rsidRPr="000A41C0">
        <w:t>Teetöid tegev juriidiline või füüsiline isik on kohustatud täitma kehtiva majandus- ja taristuministri määruse „Liikluskorralduse nõuded teetöödel“ nõudeid.</w:t>
      </w:r>
    </w:p>
    <w:p w14:paraId="682431B8" w14:textId="77777777" w:rsidR="00AC1995" w:rsidRPr="000A41C0" w:rsidRDefault="00AC1995" w:rsidP="00AC1995">
      <w:r w:rsidRPr="000A41C0">
        <w:t>Ajutiste ehitusaegsete ümbersõitude ja liikluskorralduse skeemid ning joonised ehitusobjektil korraldab töövõtja vastavalt tema poolt valitud ja teostavate tööde etappidele.</w:t>
      </w:r>
    </w:p>
    <w:p w14:paraId="4F944585" w14:textId="77777777" w:rsidR="00AC1995" w:rsidRPr="000A41C0" w:rsidRDefault="00AC1995" w:rsidP="00AC1995">
      <w:r w:rsidRPr="000A41C0">
        <w:t>Ümbersõiduteed ja ehitusaegne ajutine liikluskorraldus peavad olema enne tööde algust kooskõlastatud tee valdajaga ja tiheasustusalal kohaliku omavalitsusega. Ehitamise ajal peab olema tagatud häireteta bussiliiklus ja vajalik juurdepääs kohalikule elanikkonnale.</w:t>
      </w:r>
    </w:p>
    <w:p w14:paraId="063BEBD1" w14:textId="77777777" w:rsidR="00AC1995" w:rsidRPr="000A41C0" w:rsidRDefault="00AC1995" w:rsidP="00AC1995">
      <w:r w:rsidRPr="000A41C0">
        <w:t>Töövõtja peab omal kulul kohalikke elanikke teavitama ehitustöödest ja kõigist liikluskorralduse muudatustest. Samuti tuleb vastav info edastada Tellija poolt määratavatele isikutele kohalikes vallavalitsuses. Kinnistuomanikke, kelle ligipääsu kinnistule ehitustööd takistavad, peab Töövõtja ligipääsu takistamisest teavitama vähemalt üks nädal ette.</w:t>
      </w:r>
    </w:p>
    <w:p w14:paraId="43D26500" w14:textId="77777777" w:rsidR="00AC1995" w:rsidRPr="000A41C0" w:rsidRDefault="00AC1995" w:rsidP="00AC1995"/>
    <w:p w14:paraId="7979940D" w14:textId="77777777" w:rsidR="00AC1995" w:rsidRPr="000A41C0" w:rsidRDefault="00AC1995" w:rsidP="00733871">
      <w:pPr>
        <w:pStyle w:val="Pealkiri3"/>
      </w:pPr>
      <w:bookmarkStart w:id="57" w:name="_Toc37249907"/>
      <w:bookmarkStart w:id="58" w:name="_Toc73480240"/>
      <w:bookmarkStart w:id="59" w:name="_Toc130824066"/>
      <w:bookmarkStart w:id="60" w:name="_Toc167100781"/>
      <w:r w:rsidRPr="000A41C0">
        <w:t>Liikluskorraldusvahendid</w:t>
      </w:r>
      <w:bookmarkEnd w:id="57"/>
      <w:bookmarkEnd w:id="58"/>
      <w:bookmarkEnd w:id="59"/>
      <w:bookmarkEnd w:id="60"/>
    </w:p>
    <w:p w14:paraId="4831BBDF" w14:textId="77777777" w:rsidR="00AC1995" w:rsidRPr="000A41C0" w:rsidRDefault="00AC1995" w:rsidP="00AC1995"/>
    <w:p w14:paraId="37012B4F" w14:textId="2B8C8343" w:rsidR="00AC1995" w:rsidRPr="000A41C0" w:rsidRDefault="00AC1995" w:rsidP="00AC1995">
      <w:r w:rsidRPr="000A41C0">
        <w:t xml:space="preserve">Projekt näeb ette olemasolevate liiklusmärkide säilimise. Kui mõni liiklusmärk jääb ehitusele jalgu, eemaldatakse see ajutiselt ja </w:t>
      </w:r>
      <w:r w:rsidR="00E941B2" w:rsidRPr="000A41C0">
        <w:t>taas paigaldatakse</w:t>
      </w:r>
      <w:r w:rsidRPr="000A41C0">
        <w:t xml:space="preserve"> pärast ehitustööde lõppu (EVS 613:2001/A2:2016 “Liiklusmärgid ja nende kasutamine”).</w:t>
      </w:r>
    </w:p>
    <w:p w14:paraId="42E7529C" w14:textId="77777777" w:rsidR="00AC1995" w:rsidRPr="000A41C0" w:rsidRDefault="00AC1995" w:rsidP="00AC1995"/>
    <w:p w14:paraId="3F590D81" w14:textId="77777777" w:rsidR="00AC1995" w:rsidRPr="000A41C0" w:rsidRDefault="00AC1995" w:rsidP="00733871">
      <w:pPr>
        <w:pStyle w:val="Pealkiri3"/>
      </w:pPr>
      <w:bookmarkStart w:id="61" w:name="_Toc484693908"/>
      <w:bookmarkStart w:id="62" w:name="_Toc27655136"/>
      <w:bookmarkStart w:id="63" w:name="_Toc130824067"/>
      <w:bookmarkStart w:id="64" w:name="_Toc167100782"/>
      <w:r w:rsidRPr="000A41C0">
        <w:t>Kaeviku tagasitäide</w:t>
      </w:r>
      <w:bookmarkEnd w:id="61"/>
      <w:bookmarkEnd w:id="62"/>
      <w:bookmarkEnd w:id="63"/>
      <w:bookmarkEnd w:id="64"/>
    </w:p>
    <w:p w14:paraId="5667D7BE" w14:textId="77777777" w:rsidR="00AC1995" w:rsidRPr="000A41C0" w:rsidRDefault="00AC1995" w:rsidP="00AC1995"/>
    <w:p w14:paraId="68CC719B" w14:textId="77777777" w:rsidR="00AC1995" w:rsidRPr="000A41C0" w:rsidRDefault="00AC1995" w:rsidP="00AC1995">
      <w:r w:rsidRPr="000A41C0">
        <w:t xml:space="preserve">Torude kaevik kaevatakse vastavalt torustiku ehitusprojektile. Kaeviku kaevamisel tuleb eemaldada kaevikusse valguv pinnasevesi. Torude alla paigaldatakse liivalus paksusega 10cm ja tihendatakse. Liivalus peab olema stabiilne ja püsiv. Torualuse tihendamisel tuleb saavutada elastsusmoodul vähemalt 120 </w:t>
      </w:r>
      <w:proofErr w:type="spellStart"/>
      <w:r w:rsidRPr="000A41C0">
        <w:t>MPa</w:t>
      </w:r>
      <w:proofErr w:type="spellEnd"/>
      <w:r w:rsidRPr="000A41C0">
        <w:t>.</w:t>
      </w:r>
    </w:p>
    <w:p w14:paraId="062F427F" w14:textId="77777777" w:rsidR="00AC1995" w:rsidRPr="000A41C0" w:rsidRDefault="00AC1995" w:rsidP="00AC1995">
      <w:r w:rsidRPr="000A41C0">
        <w:t>Torud tuleb paigaldada kuivale tasanduskihile, seega tuleb kaevikust eemaldada vett pidevalt. Torude peale tuleb laotada liivpinnasest algtäide ja lõpptäide. Tihendada vastavalt, et saavutada katete alla täidetele ettenähtud tihendustegur vähemalt 0.9</w:t>
      </w:r>
      <w:r>
        <w:t>5.</w:t>
      </w:r>
    </w:p>
    <w:p w14:paraId="5E16A6ED" w14:textId="77777777" w:rsidR="00AC1995" w:rsidRPr="000A41C0" w:rsidRDefault="00AC1995" w:rsidP="00AC1995"/>
    <w:p w14:paraId="260EB30F" w14:textId="77777777" w:rsidR="00AC1995" w:rsidRPr="000A41C0" w:rsidRDefault="00AC1995" w:rsidP="00733871">
      <w:pPr>
        <w:pStyle w:val="Pealkiri3"/>
      </w:pPr>
      <w:bookmarkStart w:id="65" w:name="_Toc484693909"/>
      <w:bookmarkStart w:id="66" w:name="_Toc27655137"/>
      <w:bookmarkStart w:id="67" w:name="_Toc130824068"/>
      <w:bookmarkStart w:id="68" w:name="_Toc167100783"/>
      <w:r w:rsidRPr="000A41C0">
        <w:t>Katendi taastamine ja vertikaalplaneering</w:t>
      </w:r>
      <w:bookmarkEnd w:id="65"/>
      <w:bookmarkEnd w:id="66"/>
      <w:bookmarkEnd w:id="67"/>
      <w:bookmarkEnd w:id="68"/>
    </w:p>
    <w:p w14:paraId="1CF7FB93" w14:textId="77777777" w:rsidR="00AC1995" w:rsidRPr="000A41C0" w:rsidRDefault="00AC1995" w:rsidP="00AC1995"/>
    <w:p w14:paraId="707B07EC" w14:textId="77777777" w:rsidR="00AC1995" w:rsidRPr="000A41C0" w:rsidRDefault="00AC1995" w:rsidP="00D7711E">
      <w:pPr>
        <w:pStyle w:val="Default"/>
        <w:jc w:val="both"/>
        <w:rPr>
          <w:sz w:val="22"/>
          <w:szCs w:val="22"/>
        </w:rPr>
      </w:pPr>
      <w:r w:rsidRPr="000A41C0">
        <w:rPr>
          <w:sz w:val="22"/>
          <w:szCs w:val="22"/>
        </w:rPr>
        <w:t>Katendi taastamise ulatus ja konstruktsioonid on näidatud projekti asendiplaanilistel joonistel ja kaeviku ristlõigetel. Katte taastamisel olemasolevat vertikaalplaneeringut ei muudeta.</w:t>
      </w:r>
    </w:p>
    <w:p w14:paraId="3AEBDA8D" w14:textId="77777777" w:rsidR="00AC1995" w:rsidRPr="000A41C0" w:rsidRDefault="00AC1995" w:rsidP="00D7711E">
      <w:pPr>
        <w:pStyle w:val="Default"/>
        <w:jc w:val="both"/>
        <w:rPr>
          <w:sz w:val="22"/>
          <w:szCs w:val="22"/>
        </w:rPr>
      </w:pPr>
      <w:r w:rsidRPr="000A41C0">
        <w:rPr>
          <w:sz w:val="22"/>
          <w:szCs w:val="22"/>
        </w:rPr>
        <w:t>Katete taastamiseks vajalike materjalide kogused tuleb ehitajal määrata vastavalt töö mahtude tabelile</w:t>
      </w:r>
      <w:r>
        <w:rPr>
          <w:sz w:val="22"/>
          <w:szCs w:val="22"/>
        </w:rPr>
        <w:t>.</w:t>
      </w:r>
    </w:p>
    <w:p w14:paraId="052C29C5" w14:textId="77777777" w:rsidR="00AC1995" w:rsidRDefault="00AC1995" w:rsidP="00AC1995"/>
    <w:p w14:paraId="0A4B162E" w14:textId="77777777" w:rsidR="00AC1995" w:rsidRDefault="00AC1995" w:rsidP="00733871">
      <w:pPr>
        <w:pStyle w:val="Pealkiri3"/>
      </w:pPr>
      <w:bookmarkStart w:id="69" w:name="_Toc37249910"/>
      <w:bookmarkStart w:id="70" w:name="_Toc73480243"/>
      <w:bookmarkStart w:id="71" w:name="_Toc130824069"/>
      <w:bookmarkStart w:id="72" w:name="_Toc167100784"/>
      <w:r w:rsidRPr="009A375E">
        <w:t>Nõuded katendis kasutatavatele materjalidele</w:t>
      </w:r>
      <w:bookmarkEnd w:id="69"/>
      <w:bookmarkEnd w:id="70"/>
      <w:bookmarkEnd w:id="71"/>
      <w:bookmarkEnd w:id="72"/>
    </w:p>
    <w:p w14:paraId="7D9E8B3E" w14:textId="77777777" w:rsidR="00AC1995" w:rsidRPr="009A375E" w:rsidRDefault="00AC1995" w:rsidP="00AC1995"/>
    <w:p w14:paraId="4650D3FE" w14:textId="77777777" w:rsidR="00AC1995" w:rsidRPr="009A375E" w:rsidRDefault="00AC1995" w:rsidP="00AC1995">
      <w:r w:rsidRPr="009A375E">
        <w:t>Katendi ehitus teostada kooskõlas kehtivate „Asfaldist katendikihtide ehitamise juhis” tooduga.</w:t>
      </w:r>
    </w:p>
    <w:p w14:paraId="25E18487" w14:textId="77777777" w:rsidR="00AC1995" w:rsidRPr="009A375E" w:rsidRDefault="00AC1995" w:rsidP="00AC1995">
      <w:r w:rsidRPr="009A375E">
        <w:t>Kasutatavad materjalid peavad olema nõuetekohaselt sertifitseeritud. Materjalide vastavust nõuetele peab tõendama materjalide tootja või tema volitatud esindaja vastavusdeklaratsiooniga.</w:t>
      </w:r>
    </w:p>
    <w:p w14:paraId="57A5ECEF" w14:textId="77777777" w:rsidR="00AC1995" w:rsidRPr="009A375E" w:rsidRDefault="00AC1995" w:rsidP="00AC1995">
      <w:r w:rsidRPr="009A375E">
        <w:lastRenderedPageBreak/>
        <w:t>Materjale võib ehitusel kasutada alles pärast tellijapoolset heakskiitu.</w:t>
      </w:r>
    </w:p>
    <w:p w14:paraId="137F6804" w14:textId="77777777" w:rsidR="00AC1995" w:rsidRPr="009A375E" w:rsidRDefault="00AC1995" w:rsidP="00AC1995">
      <w:r w:rsidRPr="009A375E">
        <w:t>Asfaltkatte erinevate kihtide vaheline pind krunditakse eelnevalt puhastades bituumeni või bituumenemulsiooniga. Vuukide liitekohad töödeldakse bituumeni, bituumenemulsiooni, vuugiliimi või vuugilindiga. Asfaltkatte kihid paigaldada sooja vuugiga või ühtse paanina kogu laiuses. Kui mingil põhjusel see ei ole võimalik, siis pealmise kihi külmad piki- ja põikvuugid krunditakse vuugiliimiga enne järgneva paani paigaldust. Liimi kulunormiks võtta 20g/jm paigaldatud  kihi paksuse 1cm kohta. Erinevate kihtide vuugid ei tohi langeda kokku.</w:t>
      </w:r>
    </w:p>
    <w:p w14:paraId="19C6171B" w14:textId="77777777" w:rsidR="00AC1995" w:rsidRPr="009A375E" w:rsidRDefault="00AC1995" w:rsidP="00AC1995">
      <w:r w:rsidRPr="009A375E">
        <w:rPr>
          <w:b/>
        </w:rPr>
        <w:t>Asfaltsegud.</w:t>
      </w:r>
    </w:p>
    <w:p w14:paraId="5F711C61" w14:textId="77777777" w:rsidR="00AC1995" w:rsidRPr="009A375E" w:rsidRDefault="00AC1995" w:rsidP="00AC1995">
      <w:r w:rsidRPr="009A375E">
        <w:t>Asfaltsegude jämetäitematerjalide nõuded on määratud dokumendis: „Asfaldist katendikihtide ehitamise juhis“, tabel 1: Asfalt- ja mustsegude jämetäitematerjalidele esitatavad miinimumnõuded, kinnitatud Maanteeameti peadirektori 23.12.2015. a käskkirjaga nr 0314.</w:t>
      </w:r>
    </w:p>
    <w:p w14:paraId="115AB093" w14:textId="77777777" w:rsidR="00AC1995" w:rsidRPr="009A375E" w:rsidRDefault="00AC1995" w:rsidP="00AC1995">
      <w:pPr>
        <w:rPr>
          <w:b/>
        </w:rPr>
      </w:pPr>
      <w:r w:rsidRPr="009A375E">
        <w:rPr>
          <w:b/>
        </w:rPr>
        <w:t>Killustikalused.</w:t>
      </w:r>
    </w:p>
    <w:p w14:paraId="5F34AA21" w14:textId="77777777" w:rsidR="00AC1995" w:rsidRPr="009A375E" w:rsidRDefault="00AC1995" w:rsidP="00AC1995">
      <w:r w:rsidRPr="009A375E">
        <w:t>Killustikalustes kasutatavate materjalide omadused ja paigaldus peavad vastama alljärgnevale juhisele ja selles viidatud standarditele, arvestades projektis toodud nõudeid:</w:t>
      </w:r>
    </w:p>
    <w:p w14:paraId="026F8CB5" w14:textId="77777777" w:rsidR="00AC1995" w:rsidRPr="009A375E" w:rsidRDefault="00AC1995" w:rsidP="00AC1995">
      <w:r w:rsidRPr="009A375E">
        <w:t>- Killustikust katendikihtide ehitamise juhis 2012-2. Kinnitatud Maanteeameti peadirektori 30.04.2012 käskkirjaga nr. 0167.</w:t>
      </w:r>
    </w:p>
    <w:p w14:paraId="0C75B1A1" w14:textId="77777777" w:rsidR="00AC1995" w:rsidRPr="009A375E" w:rsidRDefault="00AC1995" w:rsidP="00AC1995">
      <w:pPr>
        <w:rPr>
          <w:b/>
        </w:rPr>
      </w:pPr>
      <w:r w:rsidRPr="009A375E">
        <w:rPr>
          <w:b/>
        </w:rPr>
        <w:t>Dreenkiht.</w:t>
      </w:r>
    </w:p>
    <w:p w14:paraId="1A2C37F9" w14:textId="77777777" w:rsidR="00AC1995" w:rsidRPr="009A375E" w:rsidRDefault="00AC1995" w:rsidP="00AC1995">
      <w:r w:rsidRPr="009A375E">
        <w:t>Dreenkihis kasutatakse kruusliiva (2mm terade mass on GOST25100-95 kohaselt üle 25%), mis sisaldab sõela 0,063mm läbivaid osiseid kuni 10%. Filtratsioonitegur ei tohi olla alla 1m/</w:t>
      </w:r>
      <w:proofErr w:type="spellStart"/>
      <w:r w:rsidRPr="009A375E">
        <w:t>ööp</w:t>
      </w:r>
      <w:proofErr w:type="spellEnd"/>
      <w:r w:rsidRPr="009A375E">
        <w:t xml:space="preserve"> (</w:t>
      </w:r>
      <w:proofErr w:type="spellStart"/>
      <w:r w:rsidRPr="009A375E">
        <w:t>Proctor-teim</w:t>
      </w:r>
      <w:proofErr w:type="spellEnd"/>
      <w:r w:rsidRPr="009A375E">
        <w:t>).</w:t>
      </w:r>
    </w:p>
    <w:p w14:paraId="2D6C04B2" w14:textId="77777777" w:rsidR="00AC1995" w:rsidRPr="009A375E" w:rsidRDefault="00AC1995" w:rsidP="00AC1995">
      <w:r w:rsidRPr="009A375E">
        <w:t>Teetöödel kasutatavate pinnaste filtratsioonimoodulid tuleb määrata maksimaalse standardtiheduse (EVS-EN 13286-2 järgselt) ning optimaalse niiskuse juures GOST 25584-90 lisa 5 kohaselt kuni vastavasisulise rahvusliku standardi EVS 901-20 jõustumiseni. EVS-EN 13286-2 järgsed katseandmed tuleb esitada filtratsioonimooduliga ühes ja samas laboriprotokollis.</w:t>
      </w:r>
    </w:p>
    <w:p w14:paraId="23FCE291" w14:textId="77777777" w:rsidR="00AC1995" w:rsidRPr="000A41C0" w:rsidRDefault="00AC1995" w:rsidP="00AC1995"/>
    <w:p w14:paraId="378C91DB" w14:textId="77777777" w:rsidR="00AC1995" w:rsidRPr="000A41C0" w:rsidRDefault="00AC1995" w:rsidP="00733871">
      <w:pPr>
        <w:pStyle w:val="Pealkiri3"/>
      </w:pPr>
      <w:bookmarkStart w:id="73" w:name="_Toc27655138"/>
      <w:bookmarkStart w:id="74" w:name="_Toc130824070"/>
      <w:bookmarkStart w:id="75" w:name="_Toc167100785"/>
      <w:r w:rsidRPr="000A41C0">
        <w:t>Haljastus</w:t>
      </w:r>
      <w:bookmarkEnd w:id="73"/>
      <w:bookmarkEnd w:id="74"/>
      <w:bookmarkEnd w:id="75"/>
    </w:p>
    <w:p w14:paraId="26C45118" w14:textId="77777777" w:rsidR="00AC1995" w:rsidRPr="000A41C0" w:rsidRDefault="00AC1995" w:rsidP="00AC1995"/>
    <w:p w14:paraId="5467CF4C" w14:textId="77777777" w:rsidR="00AC1995" w:rsidRPr="000A41C0" w:rsidRDefault="00AC1995" w:rsidP="00AC1995">
      <w:pPr>
        <w:rPr>
          <w:b/>
          <w:bCs/>
        </w:rPr>
      </w:pPr>
      <w:r w:rsidRPr="000A41C0">
        <w:rPr>
          <w:b/>
          <w:bCs/>
        </w:rPr>
        <w:t>Olemasolev ja säilitatav kõrghaljastus</w:t>
      </w:r>
    </w:p>
    <w:p w14:paraId="6BAC8BB0" w14:textId="7634B232" w:rsidR="00C72D0E" w:rsidRPr="000A41C0" w:rsidRDefault="00AC1995" w:rsidP="00AC1995">
      <w:r w:rsidRPr="000A41C0">
        <w:t>Ehitustööde teostamisel puudele lähemal, kui 2m, tuleb kaevetöid teostada käsitsi, et puu juurestikku minimaalselt kahjustataks. Lisaks ei tohi ehitustööde käigus liikuda masinatega säilitatavale kõrghaljastusele lähemale kui 3m, mis võib kahjustada puu juurestikku (eriti kaskede omi).</w:t>
      </w:r>
    </w:p>
    <w:p w14:paraId="4E095564" w14:textId="77777777" w:rsidR="00AC1995" w:rsidRPr="000A41C0" w:rsidRDefault="00AC1995" w:rsidP="00AC1995">
      <w:pPr>
        <w:rPr>
          <w:b/>
          <w:bCs/>
        </w:rPr>
      </w:pPr>
      <w:r w:rsidRPr="000A41C0">
        <w:rPr>
          <w:b/>
          <w:bCs/>
        </w:rPr>
        <w:t>Muru rajamine ja taastamine</w:t>
      </w:r>
    </w:p>
    <w:p w14:paraId="2D3639B2" w14:textId="066AA383" w:rsidR="00AC1995" w:rsidRPr="000A41C0" w:rsidRDefault="00AC1995" w:rsidP="00AC1995">
      <w:r w:rsidRPr="000A41C0">
        <w:t xml:space="preserve">Kasvumullana tuleb kasutada mineraalmulda, mille </w:t>
      </w:r>
      <w:proofErr w:type="spellStart"/>
      <w:r w:rsidRPr="000A41C0">
        <w:t>pH</w:t>
      </w:r>
      <w:proofErr w:type="spellEnd"/>
      <w:r w:rsidRPr="000A41C0">
        <w:t xml:space="preserve"> on 6.5…7.0. Muld ei tohi sisaldada taimedele kahjulikke jäätmeid. Kasutada ei tohi külmunud pinnast ja/või kive sisaldavat mulda. Pinnas tuleb tihendada, et ei tekiks </w:t>
      </w:r>
      <w:proofErr w:type="spellStart"/>
      <w:r w:rsidRPr="000A41C0">
        <w:t>vajumeid</w:t>
      </w:r>
      <w:proofErr w:type="spellEnd"/>
      <w:r w:rsidRPr="000A41C0">
        <w:t xml:space="preserve"> ja veelohke. Olemasoleva ja projekteeritud/taastatava haljasala piir tuleb ühtlustada ning teha niidetavaks. Kõik ehitustöödega, raietega teostatud kahjustused (lohud, rattarööpad) tuleb täita kasvumullaga.</w:t>
      </w:r>
    </w:p>
    <w:p w14:paraId="14502BB2" w14:textId="77777777" w:rsidR="00AC1995" w:rsidRDefault="00AC1995" w:rsidP="00AC1995">
      <w:r w:rsidRPr="000A41C0">
        <w:t>Haljastuse mullakihi paksus peab olema vähemalt 10cm, millele külvata muruseemne spetsiaalsegu. Muru külviks tuleb kasutada kodumaise või naaberriikide päritoluga seemneid, millel on head idanemis- ja katvusomadused. Muruseemnesegu peab koosnema vähemalt kolmest kõrreliste liigist, millest üks peab olema punane aruhein (</w:t>
      </w:r>
      <w:proofErr w:type="spellStart"/>
      <w:r w:rsidRPr="000A41C0">
        <w:t>Festuca</w:t>
      </w:r>
      <w:proofErr w:type="spellEnd"/>
      <w:r w:rsidRPr="000A41C0">
        <w:t xml:space="preserve"> </w:t>
      </w:r>
      <w:proofErr w:type="spellStart"/>
      <w:r w:rsidRPr="000A41C0">
        <w:t>rubra</w:t>
      </w:r>
      <w:proofErr w:type="spellEnd"/>
      <w:r w:rsidRPr="000A41C0">
        <w:t>) osakaaluga vähemalt 55%. Karjamaa raiheina (</w:t>
      </w:r>
      <w:proofErr w:type="spellStart"/>
      <w:r w:rsidRPr="000A41C0">
        <w:t>Lolium</w:t>
      </w:r>
      <w:proofErr w:type="spellEnd"/>
      <w:r w:rsidRPr="000A41C0">
        <w:t xml:space="preserve"> </w:t>
      </w:r>
      <w:proofErr w:type="spellStart"/>
      <w:r w:rsidRPr="000A41C0">
        <w:t>perenne</w:t>
      </w:r>
      <w:proofErr w:type="spellEnd"/>
      <w:r w:rsidRPr="000A41C0">
        <w:t>) osakaal seemnesegus ei tohi olla üle 15%. Valget ristikut (</w:t>
      </w:r>
      <w:proofErr w:type="spellStart"/>
      <w:r w:rsidRPr="000A41C0">
        <w:t>Trifolium</w:t>
      </w:r>
      <w:proofErr w:type="spellEnd"/>
      <w:r w:rsidRPr="000A41C0">
        <w:t xml:space="preserve"> </w:t>
      </w:r>
      <w:proofErr w:type="spellStart"/>
      <w:r w:rsidRPr="000A41C0">
        <w:t>repens</w:t>
      </w:r>
      <w:proofErr w:type="spellEnd"/>
      <w:r w:rsidRPr="000A41C0">
        <w:t>) ei tohi olla üle 5%.</w:t>
      </w:r>
    </w:p>
    <w:p w14:paraId="67BEA447" w14:textId="77777777" w:rsidR="00010842" w:rsidRDefault="00010842" w:rsidP="00AC1995"/>
    <w:p w14:paraId="0D587813" w14:textId="77777777" w:rsidR="00010842" w:rsidRDefault="00010842" w:rsidP="00010842">
      <w:pPr>
        <w:pStyle w:val="Pealkiri3"/>
      </w:pPr>
      <w:bookmarkStart w:id="76" w:name="_Toc71207006"/>
      <w:bookmarkStart w:id="77" w:name="_Toc75867229"/>
      <w:bookmarkStart w:id="78" w:name="_Toc167100786"/>
      <w:r w:rsidRPr="001743A8">
        <w:t>Katendikonstruktsioonid</w:t>
      </w:r>
      <w:bookmarkEnd w:id="76"/>
      <w:bookmarkEnd w:id="77"/>
      <w:bookmarkEnd w:id="78"/>
    </w:p>
    <w:p w14:paraId="0DA388E1" w14:textId="77777777" w:rsidR="00010842" w:rsidRPr="00010842" w:rsidRDefault="00010842" w:rsidP="00010842"/>
    <w:p w14:paraId="160330D2" w14:textId="77777777" w:rsidR="00010842" w:rsidRDefault="00010842" w:rsidP="00010842">
      <w:pPr>
        <w:rPr>
          <w:rFonts w:cstheme="minorHAnsi"/>
        </w:rPr>
      </w:pPr>
      <w:bookmarkStart w:id="79" w:name="_Toc463958251"/>
      <w:bookmarkStart w:id="80" w:name="_Toc485027631"/>
      <w:bookmarkStart w:id="81" w:name="_Toc528566979"/>
      <w:r w:rsidRPr="001743A8">
        <w:rPr>
          <w:rFonts w:cstheme="minorHAnsi"/>
        </w:rPr>
        <w:t>Katendite konstruktsioonid on näidatud plaanijoonistel erinevate värvide ja viirutustega.</w:t>
      </w:r>
    </w:p>
    <w:p w14:paraId="13749972" w14:textId="77777777" w:rsidR="00010842" w:rsidRDefault="00010842" w:rsidP="00010842">
      <w:r w:rsidRPr="00773DE7">
        <w:t>Kaevikujälje taastamise servad peavad olema risti tee teljega. Kui kaeviku taastamine toimib varasema taastamise lähedal, siis tuleb laiendada taastatavat ala kuni olemasoleva vuugini. Uus asfaldi vuuk ei tohi poolitada kaevude luuke. Asfaldivuuk võib olla kaevu luugi äärest minimaalselt 50 cm kaugusel.</w:t>
      </w:r>
    </w:p>
    <w:p w14:paraId="7B2F63E1" w14:textId="77777777" w:rsidR="00010842" w:rsidRPr="001743A8" w:rsidRDefault="00010842" w:rsidP="00010842">
      <w:pPr>
        <w:rPr>
          <w:rFonts w:cstheme="minorHAnsi"/>
        </w:rPr>
      </w:pPr>
      <w:r w:rsidRPr="008D67BD">
        <w:lastRenderedPageBreak/>
        <w:t xml:space="preserve">Kui kaevik on kõvakatendiga tee </w:t>
      </w:r>
      <w:proofErr w:type="spellStart"/>
      <w:r w:rsidRPr="008D67BD">
        <w:t>lähikülgneval</w:t>
      </w:r>
      <w:proofErr w:type="spellEnd"/>
      <w:r w:rsidRPr="008D67BD">
        <w:t xml:space="preserve"> haljasalal, siis tuleb kaeviku taastamine </w:t>
      </w:r>
      <w:r>
        <w:t>lahendada</w:t>
      </w:r>
      <w:r w:rsidRPr="008D67BD">
        <w:t xml:space="preserve"> tee konstruktsioonina. Pealmine kiht ca 5cm kasvumulda või paesõelmetega vastavalt tee kasutusotstarbele</w:t>
      </w:r>
      <w:r>
        <w:t>.</w:t>
      </w:r>
    </w:p>
    <w:bookmarkEnd w:id="79"/>
    <w:bookmarkEnd w:id="80"/>
    <w:bookmarkEnd w:id="81"/>
    <w:p w14:paraId="62A910D2" w14:textId="77777777" w:rsidR="00AC1995" w:rsidRPr="000A41C0" w:rsidRDefault="00AC1995" w:rsidP="00AC1995">
      <w:r w:rsidRPr="000A41C0">
        <w:br w:type="page"/>
      </w:r>
    </w:p>
    <w:p w14:paraId="61D808D5" w14:textId="77777777" w:rsidR="00AC1995" w:rsidRDefault="00AC1995" w:rsidP="0026574E"/>
    <w:p w14:paraId="6AFD4B4A" w14:textId="2CE4FFFC" w:rsidR="00DE6706" w:rsidRPr="002C6FD9" w:rsidRDefault="00DE6706" w:rsidP="00472BDE">
      <w:pPr>
        <w:pStyle w:val="Pealkiri1"/>
      </w:pPr>
      <w:bookmarkStart w:id="82" w:name="_Toc167100787"/>
      <w:r w:rsidRPr="002C6FD9">
        <w:t>A</w:t>
      </w:r>
      <w:r w:rsidR="00BB3692">
        <w:t>ndmetabelid</w:t>
      </w:r>
      <w:bookmarkEnd w:id="82"/>
    </w:p>
    <w:p w14:paraId="123E33EC" w14:textId="77777777" w:rsidR="00DE6706" w:rsidRPr="002C6FD9" w:rsidRDefault="00DE6706" w:rsidP="00BB3692"/>
    <w:p w14:paraId="2AE2909E" w14:textId="77777777" w:rsidR="00C865C0" w:rsidRPr="000A41C0" w:rsidRDefault="00C865C0" w:rsidP="00733871">
      <w:pPr>
        <w:pStyle w:val="Pealkiri2"/>
        <w:numPr>
          <w:ilvl w:val="0"/>
          <w:numId w:val="0"/>
        </w:numPr>
        <w:ind w:left="360"/>
      </w:pPr>
      <w:bookmarkStart w:id="83" w:name="_Toc417462201"/>
      <w:bookmarkStart w:id="84" w:name="_Toc130824072"/>
      <w:bookmarkStart w:id="85" w:name="_Toc167100788"/>
      <w:r w:rsidRPr="000A41C0">
        <w:t>Põhimaterjalide spetsifikatsioon</w:t>
      </w:r>
      <w:bookmarkStart w:id="86" w:name="_Toc271634808"/>
      <w:bookmarkEnd w:id="83"/>
      <w:bookmarkEnd w:id="84"/>
      <w:bookmarkEnd w:id="85"/>
    </w:p>
    <w:p w14:paraId="50D2D763" w14:textId="77777777" w:rsidR="00C865C0" w:rsidRDefault="00C865C0" w:rsidP="00733871">
      <w:pPr>
        <w:pStyle w:val="Pealkiri2"/>
        <w:numPr>
          <w:ilvl w:val="0"/>
          <w:numId w:val="0"/>
        </w:numPr>
        <w:ind w:left="360"/>
      </w:pPr>
      <w:bookmarkStart w:id="87" w:name="_Toc27655141"/>
      <w:bookmarkStart w:id="88" w:name="_Toc130824073"/>
      <w:bookmarkStart w:id="89" w:name="_Toc167100789"/>
      <w:bookmarkEnd w:id="86"/>
      <w:r w:rsidRPr="000A41C0">
        <w:t>Tööde mahtude tabel</w:t>
      </w:r>
      <w:bookmarkEnd w:id="87"/>
      <w:r w:rsidRPr="000A41C0">
        <w:t xml:space="preserve"> (ainult EPP keskkonnas)</w:t>
      </w:r>
      <w:bookmarkEnd w:id="88"/>
      <w:bookmarkEnd w:id="89"/>
    </w:p>
    <w:p w14:paraId="439DD093" w14:textId="77777777" w:rsidR="00C865C0" w:rsidRPr="000A41C0" w:rsidRDefault="00C865C0" w:rsidP="00733871">
      <w:pPr>
        <w:pStyle w:val="Pealkiri2"/>
        <w:numPr>
          <w:ilvl w:val="0"/>
          <w:numId w:val="0"/>
        </w:numPr>
        <w:ind w:left="360"/>
      </w:pPr>
      <w:bookmarkStart w:id="90" w:name="_Toc130824074"/>
      <w:bookmarkStart w:id="91" w:name="_Toc167100790"/>
      <w:r w:rsidRPr="000A41C0">
        <w:t>Kooskõlastuste koondtabel</w:t>
      </w:r>
      <w:bookmarkEnd w:id="90"/>
      <w:bookmarkEnd w:id="91"/>
    </w:p>
    <w:p w14:paraId="1857688D" w14:textId="77777777" w:rsidR="00C865C0" w:rsidRDefault="00C865C0" w:rsidP="00733871">
      <w:pPr>
        <w:pStyle w:val="Pealkiri2"/>
        <w:numPr>
          <w:ilvl w:val="0"/>
          <w:numId w:val="0"/>
        </w:numPr>
        <w:ind w:left="360"/>
      </w:pPr>
      <w:bookmarkStart w:id="92" w:name="_Toc130824075"/>
      <w:bookmarkStart w:id="93" w:name="_Toc167100791"/>
      <w:r w:rsidRPr="000A41C0">
        <w:t>Kooskõlastuste ärakirjad</w:t>
      </w:r>
      <w:r>
        <w:t xml:space="preserve"> </w:t>
      </w:r>
      <w:r w:rsidRPr="000A41C0">
        <w:t>(ainult EPP keskkonnas)</w:t>
      </w:r>
      <w:bookmarkEnd w:id="92"/>
      <w:bookmarkEnd w:id="93"/>
    </w:p>
    <w:p w14:paraId="0617998D" w14:textId="23F7415F" w:rsidR="00DE6706" w:rsidRPr="00FA1254" w:rsidRDefault="00C865C0" w:rsidP="00FA1254">
      <w:pPr>
        <w:pStyle w:val="Pealkiri2"/>
        <w:numPr>
          <w:ilvl w:val="0"/>
          <w:numId w:val="0"/>
        </w:numPr>
        <w:ind w:left="360"/>
      </w:pPr>
      <w:bookmarkStart w:id="94" w:name="_Toc130824076"/>
      <w:bookmarkStart w:id="95" w:name="_Toc167100792"/>
      <w:r>
        <w:t>Joonised</w:t>
      </w:r>
      <w:bookmarkEnd w:id="94"/>
      <w:bookmarkEnd w:id="95"/>
    </w:p>
    <w:sectPr w:rsidR="00DE6706" w:rsidRPr="00FA1254" w:rsidSect="008D48ED">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E80E3" w14:textId="77777777" w:rsidR="008D48ED" w:rsidRDefault="008D48ED" w:rsidP="00632FAB">
      <w:r>
        <w:separator/>
      </w:r>
    </w:p>
  </w:endnote>
  <w:endnote w:type="continuationSeparator" w:id="0">
    <w:p w14:paraId="3A0D5F6B" w14:textId="77777777" w:rsidR="008D48ED" w:rsidRDefault="008D48ED" w:rsidP="00632FAB">
      <w:r>
        <w:continuationSeparator/>
      </w:r>
    </w:p>
  </w:endnote>
  <w:endnote w:type="continuationNotice" w:id="1">
    <w:p w14:paraId="0F90656E" w14:textId="77777777" w:rsidR="008D48ED" w:rsidRDefault="008D48ED" w:rsidP="00632F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TLiti">
    <w:charset w:val="86"/>
    <w:family w:val="auto"/>
    <w:pitch w:val="variable"/>
    <w:sig w:usb0="00000001" w:usb1="080F0000" w:usb2="00000010" w:usb3="00000000" w:csb0="00040000" w:csb1="00000000"/>
  </w:font>
  <w:font w:name="Helvetica">
    <w:panose1 w:val="020B0604020202020204"/>
    <w:charset w:val="BA"/>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Lehekljenumber"/>
      </w:rPr>
      <w:id w:val="1897696776"/>
      <w:docPartObj>
        <w:docPartGallery w:val="Page Numbers (Bottom of Page)"/>
        <w:docPartUnique/>
      </w:docPartObj>
    </w:sdtPr>
    <w:sdtEndPr>
      <w:rPr>
        <w:rStyle w:val="Lehekljenumber"/>
      </w:rPr>
    </w:sdtEndPr>
    <w:sdtContent>
      <w:p w14:paraId="3B0DA4F0" w14:textId="1EC172D3" w:rsidR="004502AE" w:rsidRDefault="004502AE" w:rsidP="00632FAB">
        <w:pPr>
          <w:pStyle w:val="Jalus"/>
          <w:rPr>
            <w:rStyle w:val="Lehekljenumber"/>
          </w:rPr>
        </w:pPr>
        <w:r>
          <w:rPr>
            <w:rStyle w:val="Lehekljenumber"/>
          </w:rPr>
          <w:fldChar w:fldCharType="begin"/>
        </w:r>
        <w:r>
          <w:rPr>
            <w:rStyle w:val="Lehekljenumber"/>
          </w:rPr>
          <w:instrText xml:space="preserve"> PAGE </w:instrText>
        </w:r>
        <w:r>
          <w:rPr>
            <w:rStyle w:val="Lehekljenumber"/>
          </w:rPr>
          <w:fldChar w:fldCharType="separate"/>
        </w:r>
        <w:r w:rsidR="004B2040">
          <w:rPr>
            <w:rStyle w:val="Lehekljenumber"/>
            <w:noProof/>
          </w:rPr>
          <w:t>6</w:t>
        </w:r>
        <w:r>
          <w:rPr>
            <w:rStyle w:val="Lehekljenumber"/>
          </w:rPr>
          <w:fldChar w:fldCharType="end"/>
        </w:r>
      </w:p>
    </w:sdtContent>
  </w:sdt>
  <w:p w14:paraId="157D61E2" w14:textId="77777777" w:rsidR="004502AE" w:rsidRDefault="004502AE" w:rsidP="00632FA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3396229"/>
      <w:docPartObj>
        <w:docPartGallery w:val="Page Numbers (Bottom of Page)"/>
        <w:docPartUnique/>
      </w:docPartObj>
    </w:sdtPr>
    <w:sdtEndPr>
      <w:rPr>
        <w:i/>
        <w:iCs/>
        <w:sz w:val="20"/>
        <w:szCs w:val="20"/>
      </w:rPr>
    </w:sdtEndPr>
    <w:sdtContent>
      <w:p w14:paraId="46CD8438" w14:textId="41C186F3" w:rsidR="004502AE" w:rsidRPr="00F90CEF" w:rsidRDefault="004502AE" w:rsidP="00F90CEF">
        <w:pPr>
          <w:pBdr>
            <w:top w:val="single" w:sz="4" w:space="1" w:color="auto"/>
          </w:pBdr>
          <w:jc w:val="left"/>
          <w:rPr>
            <w:i/>
            <w:iCs/>
            <w:sz w:val="20"/>
            <w:szCs w:val="20"/>
          </w:rPr>
        </w:pPr>
        <w:r w:rsidRPr="00F90CEF">
          <w:rPr>
            <w:i/>
            <w:iCs/>
            <w:sz w:val="20"/>
            <w:szCs w:val="20"/>
          </w:rPr>
          <w:t>THS Projekt OÜ</w:t>
        </w:r>
        <w:r w:rsidR="0037335B">
          <w:rPr>
            <w:i/>
            <w:iCs/>
            <w:sz w:val="20"/>
            <w:szCs w:val="20"/>
          </w:rPr>
          <w:tab/>
        </w:r>
        <w:r w:rsidR="0037335B">
          <w:rPr>
            <w:i/>
            <w:iCs/>
            <w:sz w:val="20"/>
            <w:szCs w:val="20"/>
          </w:rPr>
          <w:tab/>
        </w:r>
        <w:r w:rsidR="0037335B">
          <w:rPr>
            <w:i/>
            <w:iCs/>
            <w:sz w:val="20"/>
            <w:szCs w:val="20"/>
          </w:rPr>
          <w:tab/>
        </w:r>
        <w:r w:rsidR="0037335B">
          <w:rPr>
            <w:i/>
            <w:iCs/>
            <w:sz w:val="20"/>
            <w:szCs w:val="20"/>
          </w:rPr>
          <w:tab/>
        </w:r>
        <w:r w:rsidR="0037335B">
          <w:rPr>
            <w:i/>
            <w:iCs/>
            <w:sz w:val="20"/>
            <w:szCs w:val="20"/>
          </w:rPr>
          <w:tab/>
        </w:r>
        <w:r w:rsidR="0037335B">
          <w:rPr>
            <w:i/>
            <w:iCs/>
            <w:sz w:val="20"/>
            <w:szCs w:val="20"/>
          </w:rPr>
          <w:tab/>
        </w:r>
        <w:r w:rsidR="0037335B">
          <w:rPr>
            <w:i/>
            <w:iCs/>
            <w:sz w:val="20"/>
            <w:szCs w:val="20"/>
          </w:rPr>
          <w:tab/>
        </w:r>
        <w:r w:rsidR="0037335B">
          <w:rPr>
            <w:i/>
            <w:iCs/>
            <w:sz w:val="20"/>
            <w:szCs w:val="20"/>
          </w:rPr>
          <w:tab/>
        </w:r>
        <w:r w:rsidR="0037335B">
          <w:rPr>
            <w:i/>
            <w:iCs/>
            <w:sz w:val="20"/>
            <w:szCs w:val="20"/>
          </w:rPr>
          <w:tab/>
        </w:r>
        <w:r w:rsidR="0037335B">
          <w:rPr>
            <w:i/>
            <w:iCs/>
            <w:sz w:val="20"/>
            <w:szCs w:val="20"/>
          </w:rPr>
          <w:tab/>
        </w:r>
        <w:r w:rsidR="0037335B">
          <w:rPr>
            <w:i/>
            <w:iCs/>
            <w:sz w:val="20"/>
            <w:szCs w:val="20"/>
          </w:rPr>
          <w:tab/>
        </w:r>
        <w:r w:rsidR="00F6133F" w:rsidRPr="00F6133F">
          <w:rPr>
            <w:i/>
            <w:iCs/>
            <w:sz w:val="20"/>
            <w:szCs w:val="20"/>
          </w:rPr>
          <w:fldChar w:fldCharType="begin"/>
        </w:r>
        <w:r w:rsidR="00F6133F" w:rsidRPr="00F6133F">
          <w:rPr>
            <w:i/>
            <w:iCs/>
            <w:sz w:val="20"/>
            <w:szCs w:val="20"/>
          </w:rPr>
          <w:instrText>PAGE   \* MERGEFORMAT</w:instrText>
        </w:r>
        <w:r w:rsidR="00F6133F" w:rsidRPr="00F6133F">
          <w:rPr>
            <w:i/>
            <w:iCs/>
            <w:sz w:val="20"/>
            <w:szCs w:val="20"/>
          </w:rPr>
          <w:fldChar w:fldCharType="separate"/>
        </w:r>
        <w:r w:rsidR="00F6133F" w:rsidRPr="00F6133F">
          <w:rPr>
            <w:i/>
            <w:iCs/>
            <w:sz w:val="20"/>
            <w:szCs w:val="20"/>
          </w:rPr>
          <w:t>1</w:t>
        </w:r>
        <w:r w:rsidR="00F6133F" w:rsidRPr="00F6133F">
          <w:rPr>
            <w:i/>
            <w:iCs/>
            <w:sz w:val="20"/>
            <w:szCs w:val="20"/>
          </w:rPr>
          <w:fldChar w:fldCharType="end"/>
        </w:r>
        <w:r w:rsidRPr="00F90CEF">
          <w:rPr>
            <w:i/>
            <w:iCs/>
            <w:sz w:val="20"/>
            <w:szCs w:val="20"/>
          </w:rPr>
          <w:br/>
          <w:t>Turu 34b, Tartu</w:t>
        </w:r>
        <w:r w:rsidRPr="00F90CEF">
          <w:rPr>
            <w:i/>
            <w:iCs/>
            <w:sz w:val="20"/>
            <w:szCs w:val="20"/>
          </w:rPr>
          <w:br/>
          <w:t>Registrikood: 12422321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2C573" w14:textId="5C131B53" w:rsidR="004502AE" w:rsidRPr="00BC32C4" w:rsidRDefault="004502AE" w:rsidP="00AC47B2">
    <w:pPr>
      <w:jc w:val="center"/>
    </w:pPr>
    <w:r w:rsidRPr="00BC32C4">
      <w:fldChar w:fldCharType="begin"/>
    </w:r>
    <w:r w:rsidRPr="00BC32C4">
      <w:instrText xml:space="preserve"> DATE \@ "MMMM YYYY" \* MERGEFORMAT </w:instrText>
    </w:r>
    <w:r w:rsidRPr="00BC32C4">
      <w:fldChar w:fldCharType="separate"/>
    </w:r>
    <w:r w:rsidR="001B53DA">
      <w:rPr>
        <w:noProof/>
      </w:rPr>
      <w:t>mai 2024</w:t>
    </w:r>
    <w:r w:rsidRPr="00BC32C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D8648" w14:textId="77777777" w:rsidR="008D48ED" w:rsidRDefault="008D48ED" w:rsidP="00632FAB">
      <w:r>
        <w:separator/>
      </w:r>
    </w:p>
  </w:footnote>
  <w:footnote w:type="continuationSeparator" w:id="0">
    <w:p w14:paraId="2636D1D3" w14:textId="77777777" w:rsidR="008D48ED" w:rsidRDefault="008D48ED" w:rsidP="00632FAB">
      <w:r>
        <w:continuationSeparator/>
      </w:r>
    </w:p>
  </w:footnote>
  <w:footnote w:type="continuationNotice" w:id="1">
    <w:p w14:paraId="77A8BB68" w14:textId="77777777" w:rsidR="008D48ED" w:rsidRDefault="008D48ED" w:rsidP="00632F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4CC8F" w14:textId="12C5774F" w:rsidR="00AC47B2" w:rsidRPr="002004E7" w:rsidRDefault="00B75933" w:rsidP="00420F35">
    <w:pPr>
      <w:pBdr>
        <w:bottom w:val="single" w:sz="4" w:space="1" w:color="auto"/>
      </w:pBdr>
      <w:jc w:val="right"/>
      <w:rPr>
        <w:rStyle w:val="Selgeltmrgatavrhutus"/>
        <w:i w:val="0"/>
        <w:iCs w:val="0"/>
        <w:color w:val="auto"/>
      </w:rPr>
    </w:pPr>
    <w:r w:rsidRPr="002004E7">
      <w:rPr>
        <w:rStyle w:val="Selgeltmrgatavrhutus"/>
        <w:i w:val="0"/>
        <w:iCs w:val="0"/>
        <w:color w:val="auto"/>
      </w:rPr>
      <w:fldChar w:fldCharType="begin"/>
    </w:r>
    <w:r w:rsidRPr="002004E7">
      <w:rPr>
        <w:rStyle w:val="Selgeltmrgatavrhutus"/>
        <w:i w:val="0"/>
        <w:iCs w:val="0"/>
        <w:color w:val="auto"/>
      </w:rPr>
      <w:instrText xml:space="preserve"> DOCPROPERTY "Number"  \* MERGEFORMAT </w:instrText>
    </w:r>
    <w:r w:rsidRPr="002004E7">
      <w:rPr>
        <w:rStyle w:val="Selgeltmrgatavrhutus"/>
        <w:i w:val="0"/>
        <w:iCs w:val="0"/>
        <w:color w:val="auto"/>
      </w:rPr>
      <w:fldChar w:fldCharType="separate"/>
    </w:r>
    <w:r w:rsidR="001B53DA">
      <w:rPr>
        <w:rStyle w:val="Selgeltmrgatavrhutus"/>
        <w:i w:val="0"/>
        <w:iCs w:val="0"/>
        <w:color w:val="auto"/>
      </w:rPr>
      <w:t>P24001</w:t>
    </w:r>
    <w:r w:rsidRPr="002004E7">
      <w:rPr>
        <w:rStyle w:val="Selgeltmrgatavrhutus"/>
        <w:i w:val="0"/>
        <w:iCs w:val="0"/>
        <w:color w:val="auto"/>
      </w:rPr>
      <w:fldChar w:fldCharType="end"/>
    </w:r>
    <w:r w:rsidRPr="002004E7">
      <w:rPr>
        <w:rStyle w:val="Selgeltmrgatavrhutus"/>
        <w:i w:val="0"/>
        <w:iCs w:val="0"/>
        <w:color w:val="auto"/>
      </w:rPr>
      <w:br/>
    </w:r>
    <w:r w:rsidRPr="002004E7">
      <w:rPr>
        <w:rStyle w:val="Selgeltmrgatavrhutus"/>
        <w:i w:val="0"/>
        <w:iCs w:val="0"/>
        <w:color w:val="auto"/>
      </w:rPr>
      <w:fldChar w:fldCharType="begin"/>
    </w:r>
    <w:r w:rsidRPr="002004E7">
      <w:rPr>
        <w:rStyle w:val="Selgeltmrgatavrhutus"/>
        <w:i w:val="0"/>
        <w:iCs w:val="0"/>
        <w:color w:val="auto"/>
      </w:rPr>
      <w:instrText xml:space="preserve"> DOCPROPERTY "Pealkiri"  \* MERGEFORMAT </w:instrText>
    </w:r>
    <w:r w:rsidRPr="002004E7">
      <w:rPr>
        <w:rStyle w:val="Selgeltmrgatavrhutus"/>
        <w:i w:val="0"/>
        <w:iCs w:val="0"/>
        <w:color w:val="auto"/>
      </w:rPr>
      <w:fldChar w:fldCharType="separate"/>
    </w:r>
    <w:r w:rsidR="001B53DA">
      <w:rPr>
        <w:rStyle w:val="Selgeltmrgatavrhutus"/>
        <w:i w:val="0"/>
        <w:iCs w:val="0"/>
        <w:color w:val="auto"/>
      </w:rPr>
      <w:t>Lehetu tee 14 kaitsme nimivoolu suurendamine.</w:t>
    </w:r>
    <w:r w:rsidRPr="002004E7">
      <w:rPr>
        <w:rStyle w:val="Selgeltmrgatavrhutus"/>
        <w:i w:val="0"/>
        <w:iCs w:val="0"/>
        <w:color w:val="auto"/>
      </w:rPr>
      <w:fldChar w:fldCharType="end"/>
    </w:r>
    <w:r w:rsidR="0085252D" w:rsidRPr="002004E7">
      <w:rPr>
        <w:rStyle w:val="Selgeltmrgatavrhutus"/>
        <w:i w:val="0"/>
        <w:iCs w:val="0"/>
        <w:color w:val="auto"/>
      </w:rPr>
      <w:t xml:space="preserve"> </w:t>
    </w:r>
    <w:r w:rsidR="00190EA7" w:rsidRPr="002004E7">
      <w:rPr>
        <w:rStyle w:val="Selgeltmrgatavrhutus"/>
        <w:i w:val="0"/>
        <w:iCs w:val="0"/>
        <w:color w:val="auto"/>
      </w:rPr>
      <w:fldChar w:fldCharType="begin"/>
    </w:r>
    <w:r w:rsidR="00190EA7" w:rsidRPr="002004E7">
      <w:rPr>
        <w:rStyle w:val="Selgeltmrgatavrhutus"/>
        <w:i w:val="0"/>
        <w:iCs w:val="0"/>
        <w:color w:val="auto"/>
      </w:rPr>
      <w:instrText xml:space="preserve"> DOCPROPERTY  Adressaat  \* MERGEFORMAT </w:instrText>
    </w:r>
    <w:r w:rsidR="00190EA7" w:rsidRPr="002004E7">
      <w:rPr>
        <w:rStyle w:val="Selgeltmrgatavrhutus"/>
        <w:i w:val="0"/>
        <w:iCs w:val="0"/>
        <w:color w:val="auto"/>
      </w:rPr>
      <w:fldChar w:fldCharType="separate"/>
    </w:r>
    <w:r w:rsidR="001B53DA">
      <w:rPr>
        <w:rStyle w:val="Selgeltmrgatavrhutus"/>
        <w:i w:val="0"/>
        <w:iCs w:val="0"/>
        <w:color w:val="auto"/>
      </w:rPr>
      <w:t>Turba alevik, Saue vald, Harju maakond</w:t>
    </w:r>
    <w:r w:rsidR="00190EA7" w:rsidRPr="002004E7">
      <w:rPr>
        <w:rStyle w:val="Selgeltmrgatavrhutus"/>
        <w:i w:val="0"/>
        <w:iCs w:val="0"/>
        <w:color w:val="auto"/>
      </w:rPr>
      <w:fldChar w:fldCharType="end"/>
    </w:r>
    <w:r w:rsidRPr="002004E7">
      <w:rPr>
        <w:rStyle w:val="Selgeltmrgatavrhutus"/>
        <w:i w:val="0"/>
        <w:iCs w:val="0"/>
        <w:color w:val="auto"/>
      </w:rPr>
      <w:br/>
    </w:r>
    <w:r w:rsidRPr="002004E7">
      <w:rPr>
        <w:rStyle w:val="Selgeltmrgatavrhutus"/>
        <w:i w:val="0"/>
        <w:iCs w:val="0"/>
        <w:color w:val="auto"/>
      </w:rPr>
      <w:fldChar w:fldCharType="begin"/>
    </w:r>
    <w:r w:rsidRPr="002004E7">
      <w:rPr>
        <w:rStyle w:val="Selgeltmrgatavrhutus"/>
        <w:i w:val="0"/>
        <w:iCs w:val="0"/>
        <w:color w:val="auto"/>
      </w:rPr>
      <w:instrText xml:space="preserve"> DOCPROPERTY "Osa"  \* MERGEFORMAT </w:instrText>
    </w:r>
    <w:r w:rsidRPr="002004E7">
      <w:rPr>
        <w:rStyle w:val="Selgeltmrgatavrhutus"/>
        <w:i w:val="0"/>
        <w:iCs w:val="0"/>
        <w:color w:val="auto"/>
      </w:rPr>
      <w:fldChar w:fldCharType="separate"/>
    </w:r>
    <w:r w:rsidR="001B53DA">
      <w:rPr>
        <w:rStyle w:val="Selgeltmrgatavrhutus"/>
        <w:i w:val="0"/>
        <w:iCs w:val="0"/>
        <w:color w:val="auto"/>
      </w:rPr>
      <w:t>Projekti kood LC1278</w:t>
    </w:r>
    <w:r w:rsidRPr="002004E7">
      <w:rPr>
        <w:rStyle w:val="Selgeltmrgatavrhutus"/>
        <w:i w:val="0"/>
        <w:iCs w:val="0"/>
        <w:color w:val="auto"/>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68252" w14:textId="2F5606CA" w:rsidR="004502AE" w:rsidRDefault="004502AE" w:rsidP="00AC47B2">
    <w:pPr>
      <w:pBdr>
        <w:bottom w:val="single" w:sz="6" w:space="1" w:color="auto"/>
      </w:pBdr>
      <w:jc w:val="left"/>
    </w:pPr>
    <w:r>
      <w:rPr>
        <w:noProof/>
      </w:rPr>
      <w:drawing>
        <wp:anchor distT="0" distB="0" distL="114300" distR="114300" simplePos="0" relativeHeight="251658240" behindDoc="1" locked="0" layoutInCell="1" allowOverlap="1" wp14:anchorId="26F7EA51" wp14:editId="178FFF9D">
          <wp:simplePos x="0" y="0"/>
          <wp:positionH relativeFrom="margin">
            <wp:align>right</wp:align>
          </wp:positionH>
          <wp:positionV relativeFrom="paragraph">
            <wp:posOffset>7620</wp:posOffset>
          </wp:positionV>
          <wp:extent cx="1367790" cy="507365"/>
          <wp:effectExtent l="0" t="0" r="3810" b="6985"/>
          <wp:wrapNone/>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790" cy="507365"/>
                  </a:xfrm>
                  <a:prstGeom prst="rect">
                    <a:avLst/>
                  </a:prstGeom>
                  <a:noFill/>
                  <a:ln>
                    <a:noFill/>
                  </a:ln>
                </pic:spPr>
              </pic:pic>
            </a:graphicData>
          </a:graphic>
        </wp:anchor>
      </w:drawing>
    </w:r>
    <w:r>
      <w:rPr>
        <w:b/>
      </w:rPr>
      <w:t>THS Projekt OÜ</w:t>
    </w:r>
    <w:r w:rsidRPr="00C245BA">
      <w:rPr>
        <w:b/>
      </w:rPr>
      <w:br/>
    </w:r>
    <w:r>
      <w:t>Turu 34b,</w:t>
    </w:r>
    <w:r w:rsidRPr="00C245BA">
      <w:t xml:space="preserve"> Tartu</w:t>
    </w:r>
    <w:r w:rsidRPr="00C245BA">
      <w:br/>
      <w:t xml:space="preserve">Registrikood: </w:t>
    </w:r>
    <w:r w:rsidRPr="00B511C2">
      <w:t>12422321</w:t>
    </w:r>
    <w:r w:rsidRPr="00B511C2">
      <w:br/>
      <w:t>MTR nr: TEL 002156</w:t>
    </w:r>
  </w:p>
  <w:p w14:paraId="4AE15113" w14:textId="77777777" w:rsidR="00AC47B2" w:rsidRPr="00C245BA" w:rsidRDefault="00AC47B2" w:rsidP="00632FAB">
    <w:pPr>
      <w:rPr>
        <w:rFonts w:eastAsia="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Wingdings" w:hAnsi="Wingdings" w:cs="Wingdings" w:hint="default"/>
      </w:rPr>
    </w:lvl>
  </w:abstractNum>
  <w:abstractNum w:abstractNumId="1" w15:restartNumberingAfterBreak="0">
    <w:nsid w:val="00000003"/>
    <w:multiLevelType w:val="multilevel"/>
    <w:tmpl w:val="00000003"/>
    <w:name w:val="WW8Num10"/>
    <w:lvl w:ilvl="0">
      <w:start w:val="1"/>
      <w:numFmt w:val="decimal"/>
      <w:lvlText w:val="%1."/>
      <w:lvlJc w:val="left"/>
      <w:pPr>
        <w:tabs>
          <w:tab w:val="num" w:pos="284"/>
        </w:tabs>
        <w:ind w:left="284" w:hanging="284"/>
      </w:pPr>
    </w:lvl>
    <w:lvl w:ilvl="1">
      <w:start w:val="1"/>
      <w:numFmt w:val="bullet"/>
      <w:lvlText w:val=""/>
      <w:lvlJc w:val="left"/>
      <w:pPr>
        <w:tabs>
          <w:tab w:val="num" w:pos="2127"/>
        </w:tabs>
        <w:ind w:left="1843" w:firstLine="284"/>
      </w:pPr>
      <w:rPr>
        <w:rFonts w:ascii="Symbol" w:hAnsi="Symbol" w:cs="Symbol" w:hint="default"/>
        <w:color w:val="auto"/>
        <w:szCs w:val="22"/>
        <w:lang w:val="et-E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4"/>
    <w:multiLevelType w:val="singleLevel"/>
    <w:tmpl w:val="00000004"/>
    <w:name w:val="WW8Num3"/>
    <w:lvl w:ilvl="0">
      <w:start w:val="1"/>
      <w:numFmt w:val="bullet"/>
      <w:lvlText w:val=""/>
      <w:lvlJc w:val="left"/>
      <w:pPr>
        <w:tabs>
          <w:tab w:val="num" w:pos="0"/>
        </w:tabs>
        <w:ind w:left="720" w:hanging="360"/>
      </w:pPr>
      <w:rPr>
        <w:rFonts w:ascii="Wingdings" w:hAnsi="Wingdings" w:cs="Wingdings" w:hint="default"/>
      </w:rPr>
    </w:lvl>
  </w:abstractNum>
  <w:abstractNum w:abstractNumId="3" w15:restartNumberingAfterBreak="0">
    <w:nsid w:val="00000008"/>
    <w:multiLevelType w:val="singleLevel"/>
    <w:tmpl w:val="00000008"/>
    <w:name w:val="WW8Num9"/>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5" w15:restartNumberingAfterBreak="0">
    <w:nsid w:val="00590F41"/>
    <w:multiLevelType w:val="hybridMultilevel"/>
    <w:tmpl w:val="5762BA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4E44014"/>
    <w:multiLevelType w:val="hybridMultilevel"/>
    <w:tmpl w:val="FF447F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9372A36"/>
    <w:multiLevelType w:val="hybridMultilevel"/>
    <w:tmpl w:val="E02ED20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448468F"/>
    <w:multiLevelType w:val="hybridMultilevel"/>
    <w:tmpl w:val="3FFACA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6375EE9"/>
    <w:multiLevelType w:val="hybridMultilevel"/>
    <w:tmpl w:val="DD4A0D8A"/>
    <w:lvl w:ilvl="0" w:tplc="7A0EC660">
      <w:start w:val="1"/>
      <w:numFmt w:val="decimal"/>
      <w:lvlText w:val="%1)"/>
      <w:lvlJc w:val="left"/>
      <w:pPr>
        <w:ind w:left="855" w:hanging="49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EA71748"/>
    <w:multiLevelType w:val="hybridMultilevel"/>
    <w:tmpl w:val="91DAF2EC"/>
    <w:lvl w:ilvl="0" w:tplc="DC624E9E">
      <w:start w:val="1"/>
      <w:numFmt w:val="decimal"/>
      <w:lvlText w:val="%1."/>
      <w:lvlJc w:val="left"/>
      <w:pPr>
        <w:ind w:left="1070" w:hanging="71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1EE605CA"/>
    <w:multiLevelType w:val="hybridMultilevel"/>
    <w:tmpl w:val="9DF429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15F7985"/>
    <w:multiLevelType w:val="multilevel"/>
    <w:tmpl w:val="AC6C33C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A44681"/>
    <w:multiLevelType w:val="hybridMultilevel"/>
    <w:tmpl w:val="2490F7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90F2ACA"/>
    <w:multiLevelType w:val="hybridMultilevel"/>
    <w:tmpl w:val="94AAB8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B557168"/>
    <w:multiLevelType w:val="hybridMultilevel"/>
    <w:tmpl w:val="E1B0B0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9627120"/>
    <w:multiLevelType w:val="hybridMultilevel"/>
    <w:tmpl w:val="3702A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773692"/>
    <w:multiLevelType w:val="hybridMultilevel"/>
    <w:tmpl w:val="A15242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E1E0BBE"/>
    <w:multiLevelType w:val="hybridMultilevel"/>
    <w:tmpl w:val="2722C646"/>
    <w:lvl w:ilvl="0" w:tplc="73422762">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1C06E40"/>
    <w:multiLevelType w:val="hybridMultilevel"/>
    <w:tmpl w:val="FAE008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52C31B7"/>
    <w:multiLevelType w:val="multilevel"/>
    <w:tmpl w:val="BC9C50B8"/>
    <w:lvl w:ilvl="0">
      <w:start w:val="1"/>
      <w:numFmt w:val="decimal"/>
      <w:pStyle w:val="Pealkiri1"/>
      <w:lvlText w:val="%1."/>
      <w:lvlJc w:val="left"/>
      <w:pPr>
        <w:ind w:left="360" w:hanging="360"/>
      </w:pPr>
    </w:lvl>
    <w:lvl w:ilvl="1">
      <w:start w:val="1"/>
      <w:numFmt w:val="decimal"/>
      <w:pStyle w:val="Pealkiri2"/>
      <w:lvlText w:val="%1.%2."/>
      <w:lvlJc w:val="left"/>
      <w:pPr>
        <w:ind w:left="792" w:hanging="432"/>
      </w:pPr>
    </w:lvl>
    <w:lvl w:ilvl="2">
      <w:start w:val="1"/>
      <w:numFmt w:val="decimal"/>
      <w:pStyle w:val="Pealkiri3"/>
      <w:lvlText w:val="%1.%2.%3."/>
      <w:lvlJc w:val="left"/>
      <w:pPr>
        <w:ind w:left="1224" w:hanging="504"/>
      </w:pPr>
    </w:lvl>
    <w:lvl w:ilvl="3">
      <w:start w:val="1"/>
      <w:numFmt w:val="decimal"/>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7DD0783"/>
    <w:multiLevelType w:val="hybridMultilevel"/>
    <w:tmpl w:val="A67C6176"/>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DA24C75"/>
    <w:multiLevelType w:val="hybridMultilevel"/>
    <w:tmpl w:val="5C3251EE"/>
    <w:lvl w:ilvl="0" w:tplc="6D12B1B8">
      <w:start w:val="1"/>
      <w:numFmt w:val="decimal"/>
      <w:pStyle w:val="Lisa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2028BE"/>
    <w:multiLevelType w:val="hybridMultilevel"/>
    <w:tmpl w:val="9396493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8E9135A"/>
    <w:multiLevelType w:val="hybridMultilevel"/>
    <w:tmpl w:val="29C26A3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AF92ECF"/>
    <w:multiLevelType w:val="singleLevel"/>
    <w:tmpl w:val="0E18ED66"/>
    <w:lvl w:ilvl="0">
      <w:start w:val="1"/>
      <w:numFmt w:val="bullet"/>
      <w:pStyle w:val="Loend"/>
      <w:lvlText w:val="-"/>
      <w:lvlJc w:val="left"/>
      <w:pPr>
        <w:tabs>
          <w:tab w:val="num" w:pos="2968"/>
        </w:tabs>
        <w:ind w:left="284" w:firstLine="2324"/>
      </w:pPr>
      <w:rPr>
        <w:rFonts w:ascii="Times New Roman" w:hAnsi="Times New Roman" w:cs="Times New Roman" w:hint="default"/>
      </w:rPr>
    </w:lvl>
  </w:abstractNum>
  <w:abstractNum w:abstractNumId="26" w15:restartNumberingAfterBreak="0">
    <w:nsid w:val="727D70AD"/>
    <w:multiLevelType w:val="hybridMultilevel"/>
    <w:tmpl w:val="D97CEECE"/>
    <w:lvl w:ilvl="0" w:tplc="0425000F">
      <w:start w:val="1"/>
      <w:numFmt w:val="decimal"/>
      <w:lvlText w:val="%1."/>
      <w:lvlJc w:val="left"/>
      <w:pPr>
        <w:ind w:left="1004" w:hanging="360"/>
      </w:p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abstractNum w:abstractNumId="27" w15:restartNumberingAfterBreak="0">
    <w:nsid w:val="742751E7"/>
    <w:multiLevelType w:val="hybridMultilevel"/>
    <w:tmpl w:val="AAE480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91907D2"/>
    <w:multiLevelType w:val="hybridMultilevel"/>
    <w:tmpl w:val="89EA3A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C2D30C0"/>
    <w:multiLevelType w:val="hybridMultilevel"/>
    <w:tmpl w:val="E9B8BF08"/>
    <w:lvl w:ilvl="0" w:tplc="04250001">
      <w:start w:val="1"/>
      <w:numFmt w:val="decimal"/>
      <w:lvlText w:val="%1."/>
      <w:lvlJc w:val="left"/>
      <w:pPr>
        <w:tabs>
          <w:tab w:val="num" w:pos="1080"/>
        </w:tabs>
        <w:ind w:left="1080" w:hanging="360"/>
      </w:pPr>
    </w:lvl>
    <w:lvl w:ilvl="1" w:tplc="10723F6E">
      <w:start w:val="1"/>
      <w:numFmt w:val="decimal"/>
      <w:pStyle w:val="Vahepealkiriei-lhe-sisukorda"/>
      <w:lvlText w:val="%2."/>
      <w:lvlJc w:val="left"/>
      <w:pPr>
        <w:tabs>
          <w:tab w:val="num" w:pos="644"/>
        </w:tabs>
        <w:ind w:left="644" w:hanging="360"/>
      </w:pPr>
    </w:lvl>
    <w:lvl w:ilvl="2" w:tplc="04250005" w:tentative="1">
      <w:start w:val="1"/>
      <w:numFmt w:val="lowerRoman"/>
      <w:lvlText w:val="%3."/>
      <w:lvlJc w:val="right"/>
      <w:pPr>
        <w:tabs>
          <w:tab w:val="num" w:pos="2520"/>
        </w:tabs>
        <w:ind w:left="2520" w:hanging="180"/>
      </w:pPr>
    </w:lvl>
    <w:lvl w:ilvl="3" w:tplc="04250001" w:tentative="1">
      <w:start w:val="1"/>
      <w:numFmt w:val="decimal"/>
      <w:lvlText w:val="%4."/>
      <w:lvlJc w:val="left"/>
      <w:pPr>
        <w:tabs>
          <w:tab w:val="num" w:pos="3240"/>
        </w:tabs>
        <w:ind w:left="3240" w:hanging="360"/>
      </w:pPr>
    </w:lvl>
    <w:lvl w:ilvl="4" w:tplc="04250003" w:tentative="1">
      <w:start w:val="1"/>
      <w:numFmt w:val="lowerLetter"/>
      <w:lvlText w:val="%5."/>
      <w:lvlJc w:val="left"/>
      <w:pPr>
        <w:tabs>
          <w:tab w:val="num" w:pos="3960"/>
        </w:tabs>
        <w:ind w:left="3960" w:hanging="360"/>
      </w:pPr>
    </w:lvl>
    <w:lvl w:ilvl="5" w:tplc="04250005" w:tentative="1">
      <w:start w:val="1"/>
      <w:numFmt w:val="lowerRoman"/>
      <w:lvlText w:val="%6."/>
      <w:lvlJc w:val="right"/>
      <w:pPr>
        <w:tabs>
          <w:tab w:val="num" w:pos="4680"/>
        </w:tabs>
        <w:ind w:left="4680" w:hanging="180"/>
      </w:pPr>
    </w:lvl>
    <w:lvl w:ilvl="6" w:tplc="04250001" w:tentative="1">
      <w:start w:val="1"/>
      <w:numFmt w:val="decimal"/>
      <w:lvlText w:val="%7."/>
      <w:lvlJc w:val="left"/>
      <w:pPr>
        <w:tabs>
          <w:tab w:val="num" w:pos="5400"/>
        </w:tabs>
        <w:ind w:left="5400" w:hanging="360"/>
      </w:pPr>
    </w:lvl>
    <w:lvl w:ilvl="7" w:tplc="04250003" w:tentative="1">
      <w:start w:val="1"/>
      <w:numFmt w:val="lowerLetter"/>
      <w:lvlText w:val="%8."/>
      <w:lvlJc w:val="left"/>
      <w:pPr>
        <w:tabs>
          <w:tab w:val="num" w:pos="6120"/>
        </w:tabs>
        <w:ind w:left="6120" w:hanging="360"/>
      </w:pPr>
    </w:lvl>
    <w:lvl w:ilvl="8" w:tplc="04250005" w:tentative="1">
      <w:start w:val="1"/>
      <w:numFmt w:val="lowerRoman"/>
      <w:lvlText w:val="%9."/>
      <w:lvlJc w:val="right"/>
      <w:pPr>
        <w:tabs>
          <w:tab w:val="num" w:pos="6840"/>
        </w:tabs>
        <w:ind w:left="6840" w:hanging="180"/>
      </w:pPr>
    </w:lvl>
  </w:abstractNum>
  <w:abstractNum w:abstractNumId="30" w15:restartNumberingAfterBreak="0">
    <w:nsid w:val="7CF75A38"/>
    <w:multiLevelType w:val="hybridMultilevel"/>
    <w:tmpl w:val="E494BA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F907A8C"/>
    <w:multiLevelType w:val="hybridMultilevel"/>
    <w:tmpl w:val="1DB2A9F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29749312">
    <w:abstractNumId w:val="22"/>
  </w:num>
  <w:num w:numId="2" w16cid:durableId="353045073">
    <w:abstractNumId w:val="25"/>
  </w:num>
  <w:num w:numId="3" w16cid:durableId="89280297">
    <w:abstractNumId w:val="20"/>
  </w:num>
  <w:num w:numId="4" w16cid:durableId="749544053">
    <w:abstractNumId w:val="12"/>
  </w:num>
  <w:num w:numId="5" w16cid:durableId="1609242274">
    <w:abstractNumId w:val="30"/>
  </w:num>
  <w:num w:numId="6" w16cid:durableId="605692225">
    <w:abstractNumId w:val="28"/>
  </w:num>
  <w:num w:numId="7" w16cid:durableId="546456307">
    <w:abstractNumId w:val="13"/>
  </w:num>
  <w:num w:numId="8" w16cid:durableId="564799160">
    <w:abstractNumId w:val="26"/>
  </w:num>
  <w:num w:numId="9" w16cid:durableId="2059626359">
    <w:abstractNumId w:val="8"/>
  </w:num>
  <w:num w:numId="10" w16cid:durableId="913197851">
    <w:abstractNumId w:val="23"/>
  </w:num>
  <w:num w:numId="11" w16cid:durableId="12756005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20949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56406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5196912">
    <w:abstractNumId w:val="7"/>
  </w:num>
  <w:num w:numId="15" w16cid:durableId="1254170415">
    <w:abstractNumId w:val="5"/>
  </w:num>
  <w:num w:numId="16" w16cid:durableId="2121141243">
    <w:abstractNumId w:val="9"/>
  </w:num>
  <w:num w:numId="17" w16cid:durableId="1988317318">
    <w:abstractNumId w:val="24"/>
  </w:num>
  <w:num w:numId="18" w16cid:durableId="428817111">
    <w:abstractNumId w:val="6"/>
  </w:num>
  <w:num w:numId="19" w16cid:durableId="2008360439">
    <w:abstractNumId w:val="15"/>
  </w:num>
  <w:num w:numId="20" w16cid:durableId="1249268498">
    <w:abstractNumId w:val="16"/>
  </w:num>
  <w:num w:numId="21" w16cid:durableId="2025400912">
    <w:abstractNumId w:val="27"/>
  </w:num>
  <w:num w:numId="22" w16cid:durableId="1797988455">
    <w:abstractNumId w:val="21"/>
  </w:num>
  <w:num w:numId="23" w16cid:durableId="759185086">
    <w:abstractNumId w:val="14"/>
  </w:num>
  <w:num w:numId="24" w16cid:durableId="766971335">
    <w:abstractNumId w:val="18"/>
  </w:num>
  <w:num w:numId="25" w16cid:durableId="477651010">
    <w:abstractNumId w:val="11"/>
  </w:num>
  <w:num w:numId="26" w16cid:durableId="54473517">
    <w:abstractNumId w:val="31"/>
  </w:num>
  <w:num w:numId="27" w16cid:durableId="1114666967">
    <w:abstractNumId w:val="19"/>
  </w:num>
  <w:num w:numId="28" w16cid:durableId="4203730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7704059">
    <w:abstractNumId w:val="17"/>
  </w:num>
  <w:num w:numId="30" w16cid:durableId="21335500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52638685">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69A"/>
    <w:rsid w:val="00001451"/>
    <w:rsid w:val="00001485"/>
    <w:rsid w:val="0000206D"/>
    <w:rsid w:val="00002FCB"/>
    <w:rsid w:val="000030AE"/>
    <w:rsid w:val="000033EF"/>
    <w:rsid w:val="000045B3"/>
    <w:rsid w:val="0000573A"/>
    <w:rsid w:val="0000615E"/>
    <w:rsid w:val="00006270"/>
    <w:rsid w:val="000066B6"/>
    <w:rsid w:val="000072D4"/>
    <w:rsid w:val="00010568"/>
    <w:rsid w:val="00010842"/>
    <w:rsid w:val="00011AF8"/>
    <w:rsid w:val="00012E6B"/>
    <w:rsid w:val="00013230"/>
    <w:rsid w:val="0001365A"/>
    <w:rsid w:val="000153DE"/>
    <w:rsid w:val="00015856"/>
    <w:rsid w:val="000162DB"/>
    <w:rsid w:val="00016819"/>
    <w:rsid w:val="00016A04"/>
    <w:rsid w:val="00016C34"/>
    <w:rsid w:val="000205C0"/>
    <w:rsid w:val="00020C99"/>
    <w:rsid w:val="00020CB8"/>
    <w:rsid w:val="00020E14"/>
    <w:rsid w:val="000215AD"/>
    <w:rsid w:val="00021B73"/>
    <w:rsid w:val="00021EFC"/>
    <w:rsid w:val="00022CEA"/>
    <w:rsid w:val="00023417"/>
    <w:rsid w:val="00025190"/>
    <w:rsid w:val="000251B2"/>
    <w:rsid w:val="00025312"/>
    <w:rsid w:val="00026764"/>
    <w:rsid w:val="0002679C"/>
    <w:rsid w:val="000269F9"/>
    <w:rsid w:val="000276BC"/>
    <w:rsid w:val="00027D7A"/>
    <w:rsid w:val="0003159E"/>
    <w:rsid w:val="00031CDF"/>
    <w:rsid w:val="00032EBE"/>
    <w:rsid w:val="0003435D"/>
    <w:rsid w:val="00035BB6"/>
    <w:rsid w:val="00036EC0"/>
    <w:rsid w:val="00037689"/>
    <w:rsid w:val="000378D1"/>
    <w:rsid w:val="00037A28"/>
    <w:rsid w:val="00040876"/>
    <w:rsid w:val="00040B11"/>
    <w:rsid w:val="00040F12"/>
    <w:rsid w:val="000410C4"/>
    <w:rsid w:val="000413C3"/>
    <w:rsid w:val="00041738"/>
    <w:rsid w:val="0004219B"/>
    <w:rsid w:val="00042770"/>
    <w:rsid w:val="00042A2B"/>
    <w:rsid w:val="00042ABA"/>
    <w:rsid w:val="00042C87"/>
    <w:rsid w:val="000430F2"/>
    <w:rsid w:val="0004323E"/>
    <w:rsid w:val="0004333E"/>
    <w:rsid w:val="000442E1"/>
    <w:rsid w:val="000445A0"/>
    <w:rsid w:val="000457B6"/>
    <w:rsid w:val="0004631A"/>
    <w:rsid w:val="0004648C"/>
    <w:rsid w:val="0004672E"/>
    <w:rsid w:val="00046D1E"/>
    <w:rsid w:val="00047170"/>
    <w:rsid w:val="000500C4"/>
    <w:rsid w:val="00050637"/>
    <w:rsid w:val="000509A3"/>
    <w:rsid w:val="000510E0"/>
    <w:rsid w:val="000518E6"/>
    <w:rsid w:val="00052EB6"/>
    <w:rsid w:val="00053B2F"/>
    <w:rsid w:val="00054EF0"/>
    <w:rsid w:val="000558AD"/>
    <w:rsid w:val="0005593A"/>
    <w:rsid w:val="00055D85"/>
    <w:rsid w:val="00055EC8"/>
    <w:rsid w:val="000560C1"/>
    <w:rsid w:val="00056131"/>
    <w:rsid w:val="0005733F"/>
    <w:rsid w:val="00057902"/>
    <w:rsid w:val="00060090"/>
    <w:rsid w:val="00060AFB"/>
    <w:rsid w:val="00060B81"/>
    <w:rsid w:val="00060FD7"/>
    <w:rsid w:val="00061A88"/>
    <w:rsid w:val="0006228A"/>
    <w:rsid w:val="0006298F"/>
    <w:rsid w:val="0006321D"/>
    <w:rsid w:val="0006392F"/>
    <w:rsid w:val="00063D5B"/>
    <w:rsid w:val="000641DA"/>
    <w:rsid w:val="00064D04"/>
    <w:rsid w:val="00065672"/>
    <w:rsid w:val="00066903"/>
    <w:rsid w:val="000672D3"/>
    <w:rsid w:val="00067515"/>
    <w:rsid w:val="0006797E"/>
    <w:rsid w:val="00071480"/>
    <w:rsid w:val="0007280D"/>
    <w:rsid w:val="000736B8"/>
    <w:rsid w:val="0007401A"/>
    <w:rsid w:val="000744CE"/>
    <w:rsid w:val="00074768"/>
    <w:rsid w:val="00074839"/>
    <w:rsid w:val="00074B63"/>
    <w:rsid w:val="000750CB"/>
    <w:rsid w:val="0007553F"/>
    <w:rsid w:val="00075638"/>
    <w:rsid w:val="00076074"/>
    <w:rsid w:val="0007623C"/>
    <w:rsid w:val="00076B51"/>
    <w:rsid w:val="00076EBD"/>
    <w:rsid w:val="00077A4E"/>
    <w:rsid w:val="00077AC0"/>
    <w:rsid w:val="00077C79"/>
    <w:rsid w:val="0008107C"/>
    <w:rsid w:val="0008229C"/>
    <w:rsid w:val="0008229D"/>
    <w:rsid w:val="00082A5F"/>
    <w:rsid w:val="00082D19"/>
    <w:rsid w:val="0008326C"/>
    <w:rsid w:val="000839E3"/>
    <w:rsid w:val="00084711"/>
    <w:rsid w:val="0008475B"/>
    <w:rsid w:val="0008627A"/>
    <w:rsid w:val="0008641E"/>
    <w:rsid w:val="00090281"/>
    <w:rsid w:val="0009060C"/>
    <w:rsid w:val="0009086E"/>
    <w:rsid w:val="00090F8E"/>
    <w:rsid w:val="000913EC"/>
    <w:rsid w:val="000915B3"/>
    <w:rsid w:val="00091C22"/>
    <w:rsid w:val="00091F42"/>
    <w:rsid w:val="00092292"/>
    <w:rsid w:val="000927E7"/>
    <w:rsid w:val="000927F2"/>
    <w:rsid w:val="00094244"/>
    <w:rsid w:val="000948A1"/>
    <w:rsid w:val="0009762E"/>
    <w:rsid w:val="000A06AA"/>
    <w:rsid w:val="000A0D3F"/>
    <w:rsid w:val="000A4042"/>
    <w:rsid w:val="000A475F"/>
    <w:rsid w:val="000A567D"/>
    <w:rsid w:val="000A63E1"/>
    <w:rsid w:val="000A6787"/>
    <w:rsid w:val="000A6851"/>
    <w:rsid w:val="000A73B7"/>
    <w:rsid w:val="000A7AE8"/>
    <w:rsid w:val="000A7D50"/>
    <w:rsid w:val="000A7FCA"/>
    <w:rsid w:val="000B2000"/>
    <w:rsid w:val="000B232B"/>
    <w:rsid w:val="000B33AD"/>
    <w:rsid w:val="000B3548"/>
    <w:rsid w:val="000B356D"/>
    <w:rsid w:val="000B399A"/>
    <w:rsid w:val="000B42E7"/>
    <w:rsid w:val="000B4A6E"/>
    <w:rsid w:val="000B5026"/>
    <w:rsid w:val="000B5612"/>
    <w:rsid w:val="000B6059"/>
    <w:rsid w:val="000B6322"/>
    <w:rsid w:val="000B71B8"/>
    <w:rsid w:val="000B7579"/>
    <w:rsid w:val="000B796C"/>
    <w:rsid w:val="000B7F4D"/>
    <w:rsid w:val="000C06DC"/>
    <w:rsid w:val="000C0A1F"/>
    <w:rsid w:val="000C0C40"/>
    <w:rsid w:val="000C20A5"/>
    <w:rsid w:val="000C47C9"/>
    <w:rsid w:val="000C48E0"/>
    <w:rsid w:val="000C4E05"/>
    <w:rsid w:val="000C52A4"/>
    <w:rsid w:val="000C5603"/>
    <w:rsid w:val="000C5D30"/>
    <w:rsid w:val="000C6079"/>
    <w:rsid w:val="000C63D9"/>
    <w:rsid w:val="000C63E0"/>
    <w:rsid w:val="000C708E"/>
    <w:rsid w:val="000C740E"/>
    <w:rsid w:val="000D0F22"/>
    <w:rsid w:val="000D118A"/>
    <w:rsid w:val="000D12C0"/>
    <w:rsid w:val="000D20D1"/>
    <w:rsid w:val="000D3226"/>
    <w:rsid w:val="000D3972"/>
    <w:rsid w:val="000D3ABD"/>
    <w:rsid w:val="000D3FF1"/>
    <w:rsid w:val="000D4669"/>
    <w:rsid w:val="000D7736"/>
    <w:rsid w:val="000D798C"/>
    <w:rsid w:val="000D7C4C"/>
    <w:rsid w:val="000D7D67"/>
    <w:rsid w:val="000E0260"/>
    <w:rsid w:val="000E13DA"/>
    <w:rsid w:val="000E1FBA"/>
    <w:rsid w:val="000E247A"/>
    <w:rsid w:val="000E3003"/>
    <w:rsid w:val="000E4309"/>
    <w:rsid w:val="000E4C81"/>
    <w:rsid w:val="000E509A"/>
    <w:rsid w:val="000E6148"/>
    <w:rsid w:val="000E6182"/>
    <w:rsid w:val="000E6C17"/>
    <w:rsid w:val="000E7916"/>
    <w:rsid w:val="000E7B64"/>
    <w:rsid w:val="000E7D2A"/>
    <w:rsid w:val="000E7D30"/>
    <w:rsid w:val="000F0E5F"/>
    <w:rsid w:val="000F2AC2"/>
    <w:rsid w:val="000F2BD6"/>
    <w:rsid w:val="000F364D"/>
    <w:rsid w:val="000F4A40"/>
    <w:rsid w:val="000F4AD1"/>
    <w:rsid w:val="000F52E4"/>
    <w:rsid w:val="000F54E0"/>
    <w:rsid w:val="000F55D6"/>
    <w:rsid w:val="000F55DF"/>
    <w:rsid w:val="000F5A4D"/>
    <w:rsid w:val="000F6E86"/>
    <w:rsid w:val="000F7074"/>
    <w:rsid w:val="0010187C"/>
    <w:rsid w:val="00101ED1"/>
    <w:rsid w:val="00102889"/>
    <w:rsid w:val="00102BA8"/>
    <w:rsid w:val="001031C7"/>
    <w:rsid w:val="001031EA"/>
    <w:rsid w:val="00104276"/>
    <w:rsid w:val="001045D9"/>
    <w:rsid w:val="00104608"/>
    <w:rsid w:val="00104F5F"/>
    <w:rsid w:val="001053D7"/>
    <w:rsid w:val="00105840"/>
    <w:rsid w:val="00105C71"/>
    <w:rsid w:val="00105D58"/>
    <w:rsid w:val="0010696A"/>
    <w:rsid w:val="00106A6A"/>
    <w:rsid w:val="00106F7C"/>
    <w:rsid w:val="00107A32"/>
    <w:rsid w:val="00110303"/>
    <w:rsid w:val="00110AC1"/>
    <w:rsid w:val="00111646"/>
    <w:rsid w:val="00112631"/>
    <w:rsid w:val="00112781"/>
    <w:rsid w:val="00112AD5"/>
    <w:rsid w:val="001133F6"/>
    <w:rsid w:val="00113E99"/>
    <w:rsid w:val="00114AE2"/>
    <w:rsid w:val="00115560"/>
    <w:rsid w:val="00115B19"/>
    <w:rsid w:val="00116CFE"/>
    <w:rsid w:val="00116F59"/>
    <w:rsid w:val="00117050"/>
    <w:rsid w:val="001179EE"/>
    <w:rsid w:val="00117D40"/>
    <w:rsid w:val="00120518"/>
    <w:rsid w:val="00120CAC"/>
    <w:rsid w:val="001219A0"/>
    <w:rsid w:val="00121AEA"/>
    <w:rsid w:val="00121BDD"/>
    <w:rsid w:val="00121E68"/>
    <w:rsid w:val="001225F9"/>
    <w:rsid w:val="00122BEB"/>
    <w:rsid w:val="001237C5"/>
    <w:rsid w:val="00124409"/>
    <w:rsid w:val="00124459"/>
    <w:rsid w:val="00124D11"/>
    <w:rsid w:val="00124E90"/>
    <w:rsid w:val="00124FF1"/>
    <w:rsid w:val="001258EF"/>
    <w:rsid w:val="00125B1B"/>
    <w:rsid w:val="00125E7A"/>
    <w:rsid w:val="00125E7D"/>
    <w:rsid w:val="00126EEF"/>
    <w:rsid w:val="00127CDF"/>
    <w:rsid w:val="001300F7"/>
    <w:rsid w:val="00130962"/>
    <w:rsid w:val="00130C5F"/>
    <w:rsid w:val="0013147C"/>
    <w:rsid w:val="001316D9"/>
    <w:rsid w:val="00131A3C"/>
    <w:rsid w:val="0013282F"/>
    <w:rsid w:val="00132FEE"/>
    <w:rsid w:val="001334A5"/>
    <w:rsid w:val="0013378A"/>
    <w:rsid w:val="00133A3A"/>
    <w:rsid w:val="0013416A"/>
    <w:rsid w:val="00134C5C"/>
    <w:rsid w:val="001351AB"/>
    <w:rsid w:val="00135C56"/>
    <w:rsid w:val="0013605A"/>
    <w:rsid w:val="001369F3"/>
    <w:rsid w:val="0013719A"/>
    <w:rsid w:val="00137235"/>
    <w:rsid w:val="00137615"/>
    <w:rsid w:val="00141471"/>
    <w:rsid w:val="00141867"/>
    <w:rsid w:val="00143248"/>
    <w:rsid w:val="00143613"/>
    <w:rsid w:val="0014365B"/>
    <w:rsid w:val="001439AB"/>
    <w:rsid w:val="00144D6D"/>
    <w:rsid w:val="00145232"/>
    <w:rsid w:val="001455E6"/>
    <w:rsid w:val="00145767"/>
    <w:rsid w:val="00145AF2"/>
    <w:rsid w:val="00147026"/>
    <w:rsid w:val="00152951"/>
    <w:rsid w:val="00152BE9"/>
    <w:rsid w:val="00154558"/>
    <w:rsid w:val="00154E55"/>
    <w:rsid w:val="00154E94"/>
    <w:rsid w:val="0015562C"/>
    <w:rsid w:val="0015618E"/>
    <w:rsid w:val="00157820"/>
    <w:rsid w:val="00157AD3"/>
    <w:rsid w:val="00160197"/>
    <w:rsid w:val="0016034F"/>
    <w:rsid w:val="00160772"/>
    <w:rsid w:val="00160B43"/>
    <w:rsid w:val="001611F1"/>
    <w:rsid w:val="0016228E"/>
    <w:rsid w:val="0016253D"/>
    <w:rsid w:val="00162976"/>
    <w:rsid w:val="0016472F"/>
    <w:rsid w:val="00164D86"/>
    <w:rsid w:val="00164FD6"/>
    <w:rsid w:val="00166077"/>
    <w:rsid w:val="001661E8"/>
    <w:rsid w:val="00166253"/>
    <w:rsid w:val="0016666C"/>
    <w:rsid w:val="0016689F"/>
    <w:rsid w:val="00166A03"/>
    <w:rsid w:val="00166A0A"/>
    <w:rsid w:val="00166EC9"/>
    <w:rsid w:val="001674A6"/>
    <w:rsid w:val="001678AC"/>
    <w:rsid w:val="001700FD"/>
    <w:rsid w:val="00170D3A"/>
    <w:rsid w:val="00171DA4"/>
    <w:rsid w:val="00171DFE"/>
    <w:rsid w:val="00172F5A"/>
    <w:rsid w:val="00175428"/>
    <w:rsid w:val="0017581D"/>
    <w:rsid w:val="00176178"/>
    <w:rsid w:val="00177145"/>
    <w:rsid w:val="00177273"/>
    <w:rsid w:val="00180578"/>
    <w:rsid w:val="001811E2"/>
    <w:rsid w:val="00182DFB"/>
    <w:rsid w:val="00183009"/>
    <w:rsid w:val="00184A4B"/>
    <w:rsid w:val="00185867"/>
    <w:rsid w:val="00185B52"/>
    <w:rsid w:val="0018607F"/>
    <w:rsid w:val="00186533"/>
    <w:rsid w:val="0018737F"/>
    <w:rsid w:val="00187DC5"/>
    <w:rsid w:val="00190051"/>
    <w:rsid w:val="00190A2F"/>
    <w:rsid w:val="00190D3E"/>
    <w:rsid w:val="00190EA7"/>
    <w:rsid w:val="00191709"/>
    <w:rsid w:val="00191747"/>
    <w:rsid w:val="00192A2E"/>
    <w:rsid w:val="00193BAD"/>
    <w:rsid w:val="00193D6C"/>
    <w:rsid w:val="00196B01"/>
    <w:rsid w:val="00196B6C"/>
    <w:rsid w:val="00196BCC"/>
    <w:rsid w:val="00196EDB"/>
    <w:rsid w:val="001977F3"/>
    <w:rsid w:val="00197AF5"/>
    <w:rsid w:val="00197F9E"/>
    <w:rsid w:val="001A0531"/>
    <w:rsid w:val="001A0C58"/>
    <w:rsid w:val="001A1A93"/>
    <w:rsid w:val="001A2545"/>
    <w:rsid w:val="001A2715"/>
    <w:rsid w:val="001A2908"/>
    <w:rsid w:val="001A2E14"/>
    <w:rsid w:val="001A3887"/>
    <w:rsid w:val="001A3C06"/>
    <w:rsid w:val="001A42E7"/>
    <w:rsid w:val="001A43A7"/>
    <w:rsid w:val="001A43FA"/>
    <w:rsid w:val="001A450F"/>
    <w:rsid w:val="001A5167"/>
    <w:rsid w:val="001A5AAD"/>
    <w:rsid w:val="001A5D79"/>
    <w:rsid w:val="001A63A7"/>
    <w:rsid w:val="001A6566"/>
    <w:rsid w:val="001A714C"/>
    <w:rsid w:val="001A736E"/>
    <w:rsid w:val="001A7493"/>
    <w:rsid w:val="001A74D0"/>
    <w:rsid w:val="001B0696"/>
    <w:rsid w:val="001B0EEB"/>
    <w:rsid w:val="001B30AE"/>
    <w:rsid w:val="001B3249"/>
    <w:rsid w:val="001B384B"/>
    <w:rsid w:val="001B4425"/>
    <w:rsid w:val="001B53DA"/>
    <w:rsid w:val="001B6082"/>
    <w:rsid w:val="001B66AC"/>
    <w:rsid w:val="001B6A0D"/>
    <w:rsid w:val="001B7229"/>
    <w:rsid w:val="001B73C5"/>
    <w:rsid w:val="001B75C6"/>
    <w:rsid w:val="001B75E7"/>
    <w:rsid w:val="001B7679"/>
    <w:rsid w:val="001B7B0A"/>
    <w:rsid w:val="001C09D4"/>
    <w:rsid w:val="001C10C0"/>
    <w:rsid w:val="001C1530"/>
    <w:rsid w:val="001C283B"/>
    <w:rsid w:val="001C2B19"/>
    <w:rsid w:val="001C2DF3"/>
    <w:rsid w:val="001C32B4"/>
    <w:rsid w:val="001C3497"/>
    <w:rsid w:val="001C365B"/>
    <w:rsid w:val="001C3B33"/>
    <w:rsid w:val="001C3CC6"/>
    <w:rsid w:val="001C4FAD"/>
    <w:rsid w:val="001C53E3"/>
    <w:rsid w:val="001C5868"/>
    <w:rsid w:val="001C62A5"/>
    <w:rsid w:val="001C6D41"/>
    <w:rsid w:val="001C7F42"/>
    <w:rsid w:val="001D0254"/>
    <w:rsid w:val="001D1E2C"/>
    <w:rsid w:val="001D22C0"/>
    <w:rsid w:val="001D2B1D"/>
    <w:rsid w:val="001D2FEA"/>
    <w:rsid w:val="001D3988"/>
    <w:rsid w:val="001D462D"/>
    <w:rsid w:val="001D760B"/>
    <w:rsid w:val="001E06AA"/>
    <w:rsid w:val="001E0CB0"/>
    <w:rsid w:val="001E11B6"/>
    <w:rsid w:val="001E1712"/>
    <w:rsid w:val="001E1C02"/>
    <w:rsid w:val="001E1D27"/>
    <w:rsid w:val="001E205A"/>
    <w:rsid w:val="001E2F25"/>
    <w:rsid w:val="001E3F69"/>
    <w:rsid w:val="001E4D38"/>
    <w:rsid w:val="001E52DF"/>
    <w:rsid w:val="001E59E7"/>
    <w:rsid w:val="001E5CFF"/>
    <w:rsid w:val="001E5E73"/>
    <w:rsid w:val="001E601F"/>
    <w:rsid w:val="001E63D2"/>
    <w:rsid w:val="001E63F1"/>
    <w:rsid w:val="001E6950"/>
    <w:rsid w:val="001E782D"/>
    <w:rsid w:val="001E7C29"/>
    <w:rsid w:val="001E7FC3"/>
    <w:rsid w:val="001F17A4"/>
    <w:rsid w:val="001F24F2"/>
    <w:rsid w:val="001F2C52"/>
    <w:rsid w:val="001F3A12"/>
    <w:rsid w:val="001F4070"/>
    <w:rsid w:val="001F4523"/>
    <w:rsid w:val="001F45D0"/>
    <w:rsid w:val="001F4E6C"/>
    <w:rsid w:val="001F64AC"/>
    <w:rsid w:val="001F68B1"/>
    <w:rsid w:val="001F6AD0"/>
    <w:rsid w:val="001F70B7"/>
    <w:rsid w:val="001F7211"/>
    <w:rsid w:val="001F72E8"/>
    <w:rsid w:val="001F730B"/>
    <w:rsid w:val="002004E7"/>
    <w:rsid w:val="00200D04"/>
    <w:rsid w:val="00200E88"/>
    <w:rsid w:val="0020148B"/>
    <w:rsid w:val="002016F6"/>
    <w:rsid w:val="002018CE"/>
    <w:rsid w:val="00201E98"/>
    <w:rsid w:val="002021F0"/>
    <w:rsid w:val="00203A70"/>
    <w:rsid w:val="00204F74"/>
    <w:rsid w:val="00205327"/>
    <w:rsid w:val="00205FE8"/>
    <w:rsid w:val="00206485"/>
    <w:rsid w:val="00206596"/>
    <w:rsid w:val="00206848"/>
    <w:rsid w:val="00210337"/>
    <w:rsid w:val="00210662"/>
    <w:rsid w:val="002108E2"/>
    <w:rsid w:val="00210DC9"/>
    <w:rsid w:val="00210E74"/>
    <w:rsid w:val="0021106D"/>
    <w:rsid w:val="002119BA"/>
    <w:rsid w:val="002125E5"/>
    <w:rsid w:val="00212736"/>
    <w:rsid w:val="0021287E"/>
    <w:rsid w:val="00212E55"/>
    <w:rsid w:val="00213175"/>
    <w:rsid w:val="0021368A"/>
    <w:rsid w:val="00213760"/>
    <w:rsid w:val="00213BEA"/>
    <w:rsid w:val="00213CA9"/>
    <w:rsid w:val="002149A6"/>
    <w:rsid w:val="002150CF"/>
    <w:rsid w:val="0021598C"/>
    <w:rsid w:val="00215CE0"/>
    <w:rsid w:val="002160CF"/>
    <w:rsid w:val="0021617B"/>
    <w:rsid w:val="00216B5C"/>
    <w:rsid w:val="002173FB"/>
    <w:rsid w:val="0021781F"/>
    <w:rsid w:val="00217A50"/>
    <w:rsid w:val="00220228"/>
    <w:rsid w:val="00222C2C"/>
    <w:rsid w:val="00224098"/>
    <w:rsid w:val="00224CFE"/>
    <w:rsid w:val="0022604C"/>
    <w:rsid w:val="00226076"/>
    <w:rsid w:val="00226948"/>
    <w:rsid w:val="002269B0"/>
    <w:rsid w:val="00226DEB"/>
    <w:rsid w:val="0022789B"/>
    <w:rsid w:val="00227E39"/>
    <w:rsid w:val="00227E44"/>
    <w:rsid w:val="00230154"/>
    <w:rsid w:val="00230DF1"/>
    <w:rsid w:val="00230EB9"/>
    <w:rsid w:val="002310D2"/>
    <w:rsid w:val="00232394"/>
    <w:rsid w:val="002324D0"/>
    <w:rsid w:val="00233522"/>
    <w:rsid w:val="00233C53"/>
    <w:rsid w:val="00233CB9"/>
    <w:rsid w:val="0023503B"/>
    <w:rsid w:val="0023529F"/>
    <w:rsid w:val="002356CF"/>
    <w:rsid w:val="00235C61"/>
    <w:rsid w:val="00235E9B"/>
    <w:rsid w:val="002365DF"/>
    <w:rsid w:val="00236A27"/>
    <w:rsid w:val="00237D91"/>
    <w:rsid w:val="002410E7"/>
    <w:rsid w:val="002417C6"/>
    <w:rsid w:val="00243646"/>
    <w:rsid w:val="002441E4"/>
    <w:rsid w:val="002447A7"/>
    <w:rsid w:val="0024487B"/>
    <w:rsid w:val="00244A3D"/>
    <w:rsid w:val="00246C24"/>
    <w:rsid w:val="00247395"/>
    <w:rsid w:val="002504FC"/>
    <w:rsid w:val="00250BA8"/>
    <w:rsid w:val="00250BF0"/>
    <w:rsid w:val="00251931"/>
    <w:rsid w:val="0025272A"/>
    <w:rsid w:val="00252EAB"/>
    <w:rsid w:val="00253A81"/>
    <w:rsid w:val="00253BE5"/>
    <w:rsid w:val="00253D5C"/>
    <w:rsid w:val="002548B7"/>
    <w:rsid w:val="0025494F"/>
    <w:rsid w:val="00255017"/>
    <w:rsid w:val="002550FF"/>
    <w:rsid w:val="002551B2"/>
    <w:rsid w:val="00255ABC"/>
    <w:rsid w:val="00255F63"/>
    <w:rsid w:val="002563D2"/>
    <w:rsid w:val="002574A4"/>
    <w:rsid w:val="002574A8"/>
    <w:rsid w:val="002604F4"/>
    <w:rsid w:val="0026065A"/>
    <w:rsid w:val="00261484"/>
    <w:rsid w:val="002620E3"/>
    <w:rsid w:val="0026225E"/>
    <w:rsid w:val="0026275C"/>
    <w:rsid w:val="00262D7D"/>
    <w:rsid w:val="00263470"/>
    <w:rsid w:val="0026401E"/>
    <w:rsid w:val="0026574E"/>
    <w:rsid w:val="002657D1"/>
    <w:rsid w:val="00265E1D"/>
    <w:rsid w:val="00266CFC"/>
    <w:rsid w:val="002675F9"/>
    <w:rsid w:val="002705DB"/>
    <w:rsid w:val="00270A9B"/>
    <w:rsid w:val="00270E30"/>
    <w:rsid w:val="00270E75"/>
    <w:rsid w:val="0027221D"/>
    <w:rsid w:val="00272650"/>
    <w:rsid w:val="00272683"/>
    <w:rsid w:val="002726F4"/>
    <w:rsid w:val="00272EAD"/>
    <w:rsid w:val="0027331A"/>
    <w:rsid w:val="00273885"/>
    <w:rsid w:val="00273A3C"/>
    <w:rsid w:val="00274685"/>
    <w:rsid w:val="00274886"/>
    <w:rsid w:val="00274A62"/>
    <w:rsid w:val="002751E0"/>
    <w:rsid w:val="002757A6"/>
    <w:rsid w:val="002757F0"/>
    <w:rsid w:val="0027633C"/>
    <w:rsid w:val="00277552"/>
    <w:rsid w:val="002803D4"/>
    <w:rsid w:val="00280BBD"/>
    <w:rsid w:val="00280E8A"/>
    <w:rsid w:val="002811E0"/>
    <w:rsid w:val="002814CD"/>
    <w:rsid w:val="00281EA0"/>
    <w:rsid w:val="00282ACA"/>
    <w:rsid w:val="00283905"/>
    <w:rsid w:val="00283ABD"/>
    <w:rsid w:val="00284EC0"/>
    <w:rsid w:val="00284FFA"/>
    <w:rsid w:val="002854CD"/>
    <w:rsid w:val="00286144"/>
    <w:rsid w:val="00287960"/>
    <w:rsid w:val="0029080B"/>
    <w:rsid w:val="00290EC8"/>
    <w:rsid w:val="00291C0D"/>
    <w:rsid w:val="00294585"/>
    <w:rsid w:val="00295664"/>
    <w:rsid w:val="00295B4D"/>
    <w:rsid w:val="00296829"/>
    <w:rsid w:val="00297569"/>
    <w:rsid w:val="002A0D0A"/>
    <w:rsid w:val="002A18F4"/>
    <w:rsid w:val="002A23A2"/>
    <w:rsid w:val="002A249A"/>
    <w:rsid w:val="002A297D"/>
    <w:rsid w:val="002A2CBC"/>
    <w:rsid w:val="002A2FE5"/>
    <w:rsid w:val="002A3115"/>
    <w:rsid w:val="002A31D1"/>
    <w:rsid w:val="002A386A"/>
    <w:rsid w:val="002A42CE"/>
    <w:rsid w:val="002A5325"/>
    <w:rsid w:val="002A597A"/>
    <w:rsid w:val="002A648C"/>
    <w:rsid w:val="002A6766"/>
    <w:rsid w:val="002A6F95"/>
    <w:rsid w:val="002A707A"/>
    <w:rsid w:val="002A7B3C"/>
    <w:rsid w:val="002B0568"/>
    <w:rsid w:val="002B188D"/>
    <w:rsid w:val="002B1FC7"/>
    <w:rsid w:val="002B2483"/>
    <w:rsid w:val="002B25F4"/>
    <w:rsid w:val="002B2D44"/>
    <w:rsid w:val="002B2DA9"/>
    <w:rsid w:val="002B3A34"/>
    <w:rsid w:val="002B3E49"/>
    <w:rsid w:val="002B4211"/>
    <w:rsid w:val="002B42E6"/>
    <w:rsid w:val="002B4BD0"/>
    <w:rsid w:val="002B5928"/>
    <w:rsid w:val="002B5AF1"/>
    <w:rsid w:val="002B6237"/>
    <w:rsid w:val="002B6517"/>
    <w:rsid w:val="002B6B02"/>
    <w:rsid w:val="002C0D2E"/>
    <w:rsid w:val="002C11E0"/>
    <w:rsid w:val="002C1B1A"/>
    <w:rsid w:val="002C1ECE"/>
    <w:rsid w:val="002C216D"/>
    <w:rsid w:val="002C2B9A"/>
    <w:rsid w:val="002C2BC1"/>
    <w:rsid w:val="002C3139"/>
    <w:rsid w:val="002C31EF"/>
    <w:rsid w:val="002C34B1"/>
    <w:rsid w:val="002C39AC"/>
    <w:rsid w:val="002C3A62"/>
    <w:rsid w:val="002C4E68"/>
    <w:rsid w:val="002C57E5"/>
    <w:rsid w:val="002C5E1B"/>
    <w:rsid w:val="002C5F3C"/>
    <w:rsid w:val="002C5F40"/>
    <w:rsid w:val="002C6682"/>
    <w:rsid w:val="002C6CAF"/>
    <w:rsid w:val="002C728D"/>
    <w:rsid w:val="002C72AC"/>
    <w:rsid w:val="002C77E9"/>
    <w:rsid w:val="002C7F31"/>
    <w:rsid w:val="002D02D3"/>
    <w:rsid w:val="002D04D2"/>
    <w:rsid w:val="002D05F7"/>
    <w:rsid w:val="002D08D9"/>
    <w:rsid w:val="002D10BD"/>
    <w:rsid w:val="002D10F9"/>
    <w:rsid w:val="002D196C"/>
    <w:rsid w:val="002D1A16"/>
    <w:rsid w:val="002D1B11"/>
    <w:rsid w:val="002D220B"/>
    <w:rsid w:val="002D2806"/>
    <w:rsid w:val="002D2FDC"/>
    <w:rsid w:val="002D36AA"/>
    <w:rsid w:val="002D37F6"/>
    <w:rsid w:val="002D4520"/>
    <w:rsid w:val="002D4592"/>
    <w:rsid w:val="002D4EC2"/>
    <w:rsid w:val="002D5443"/>
    <w:rsid w:val="002D5496"/>
    <w:rsid w:val="002D5800"/>
    <w:rsid w:val="002D6057"/>
    <w:rsid w:val="002D6904"/>
    <w:rsid w:val="002D6946"/>
    <w:rsid w:val="002D7079"/>
    <w:rsid w:val="002D70DA"/>
    <w:rsid w:val="002E03B0"/>
    <w:rsid w:val="002E0466"/>
    <w:rsid w:val="002E1C54"/>
    <w:rsid w:val="002E1C70"/>
    <w:rsid w:val="002E2ED0"/>
    <w:rsid w:val="002E34A5"/>
    <w:rsid w:val="002E4051"/>
    <w:rsid w:val="002E526D"/>
    <w:rsid w:val="002E54C2"/>
    <w:rsid w:val="002E5BF0"/>
    <w:rsid w:val="002E73B6"/>
    <w:rsid w:val="002E79F3"/>
    <w:rsid w:val="002E7BF8"/>
    <w:rsid w:val="002F0A28"/>
    <w:rsid w:val="002F136D"/>
    <w:rsid w:val="002F1653"/>
    <w:rsid w:val="002F171E"/>
    <w:rsid w:val="002F1E6A"/>
    <w:rsid w:val="002F224A"/>
    <w:rsid w:val="002F2A22"/>
    <w:rsid w:val="002F4783"/>
    <w:rsid w:val="002F488C"/>
    <w:rsid w:val="002F4F36"/>
    <w:rsid w:val="002F636C"/>
    <w:rsid w:val="002F63D2"/>
    <w:rsid w:val="002F6EE9"/>
    <w:rsid w:val="00300BE3"/>
    <w:rsid w:val="00300EC0"/>
    <w:rsid w:val="003014D5"/>
    <w:rsid w:val="0030156B"/>
    <w:rsid w:val="00301670"/>
    <w:rsid w:val="00301B2A"/>
    <w:rsid w:val="00301F75"/>
    <w:rsid w:val="0030236A"/>
    <w:rsid w:val="00302E82"/>
    <w:rsid w:val="0030371A"/>
    <w:rsid w:val="00303EC8"/>
    <w:rsid w:val="00303FE5"/>
    <w:rsid w:val="0030462B"/>
    <w:rsid w:val="00304845"/>
    <w:rsid w:val="00304B02"/>
    <w:rsid w:val="00304F9B"/>
    <w:rsid w:val="00305258"/>
    <w:rsid w:val="00305D9D"/>
    <w:rsid w:val="003065F6"/>
    <w:rsid w:val="0030708C"/>
    <w:rsid w:val="003070D2"/>
    <w:rsid w:val="00310B5E"/>
    <w:rsid w:val="00310C2D"/>
    <w:rsid w:val="003120ED"/>
    <w:rsid w:val="003121A1"/>
    <w:rsid w:val="00312CC7"/>
    <w:rsid w:val="00312D6E"/>
    <w:rsid w:val="00312F0F"/>
    <w:rsid w:val="003133EA"/>
    <w:rsid w:val="00313DD9"/>
    <w:rsid w:val="003148A2"/>
    <w:rsid w:val="0031511A"/>
    <w:rsid w:val="003151A8"/>
    <w:rsid w:val="00315713"/>
    <w:rsid w:val="00316CEB"/>
    <w:rsid w:val="003172CA"/>
    <w:rsid w:val="00320F04"/>
    <w:rsid w:val="00320FCC"/>
    <w:rsid w:val="00321995"/>
    <w:rsid w:val="00321A8A"/>
    <w:rsid w:val="003225D1"/>
    <w:rsid w:val="00322626"/>
    <w:rsid w:val="00323486"/>
    <w:rsid w:val="00323C01"/>
    <w:rsid w:val="00324112"/>
    <w:rsid w:val="00324437"/>
    <w:rsid w:val="00324DBA"/>
    <w:rsid w:val="003252BF"/>
    <w:rsid w:val="003266D8"/>
    <w:rsid w:val="003268A3"/>
    <w:rsid w:val="00327839"/>
    <w:rsid w:val="00327FDD"/>
    <w:rsid w:val="003305CA"/>
    <w:rsid w:val="003316DC"/>
    <w:rsid w:val="00332342"/>
    <w:rsid w:val="0033258F"/>
    <w:rsid w:val="0033348C"/>
    <w:rsid w:val="003340B6"/>
    <w:rsid w:val="003344BA"/>
    <w:rsid w:val="00334754"/>
    <w:rsid w:val="00334C42"/>
    <w:rsid w:val="00334EF1"/>
    <w:rsid w:val="00335C41"/>
    <w:rsid w:val="00337752"/>
    <w:rsid w:val="00337AE4"/>
    <w:rsid w:val="00337E99"/>
    <w:rsid w:val="00337FAA"/>
    <w:rsid w:val="00340709"/>
    <w:rsid w:val="003420F5"/>
    <w:rsid w:val="00342795"/>
    <w:rsid w:val="00342B86"/>
    <w:rsid w:val="0034497E"/>
    <w:rsid w:val="00346924"/>
    <w:rsid w:val="0034727E"/>
    <w:rsid w:val="00347991"/>
    <w:rsid w:val="00347C34"/>
    <w:rsid w:val="003501FD"/>
    <w:rsid w:val="00352B03"/>
    <w:rsid w:val="00353EA3"/>
    <w:rsid w:val="00354615"/>
    <w:rsid w:val="00355FA1"/>
    <w:rsid w:val="0035625F"/>
    <w:rsid w:val="00356D5D"/>
    <w:rsid w:val="00356DFF"/>
    <w:rsid w:val="00356E81"/>
    <w:rsid w:val="003579E7"/>
    <w:rsid w:val="00357A2D"/>
    <w:rsid w:val="003603AC"/>
    <w:rsid w:val="0036053E"/>
    <w:rsid w:val="00360A3B"/>
    <w:rsid w:val="0036196E"/>
    <w:rsid w:val="003622C6"/>
    <w:rsid w:val="00362AF4"/>
    <w:rsid w:val="00362BC3"/>
    <w:rsid w:val="00363E41"/>
    <w:rsid w:val="00364914"/>
    <w:rsid w:val="00364B8E"/>
    <w:rsid w:val="00365022"/>
    <w:rsid w:val="00365C91"/>
    <w:rsid w:val="003702A0"/>
    <w:rsid w:val="00370394"/>
    <w:rsid w:val="00370A21"/>
    <w:rsid w:val="00370A28"/>
    <w:rsid w:val="00371008"/>
    <w:rsid w:val="0037126B"/>
    <w:rsid w:val="00371E40"/>
    <w:rsid w:val="00371FC7"/>
    <w:rsid w:val="0037255E"/>
    <w:rsid w:val="003730A7"/>
    <w:rsid w:val="0037335B"/>
    <w:rsid w:val="00373A67"/>
    <w:rsid w:val="00373B24"/>
    <w:rsid w:val="00373E6D"/>
    <w:rsid w:val="0037545C"/>
    <w:rsid w:val="003758AC"/>
    <w:rsid w:val="00376313"/>
    <w:rsid w:val="00376D6F"/>
    <w:rsid w:val="0037768A"/>
    <w:rsid w:val="00380B33"/>
    <w:rsid w:val="003812D6"/>
    <w:rsid w:val="0038157D"/>
    <w:rsid w:val="00381AE7"/>
    <w:rsid w:val="00382B58"/>
    <w:rsid w:val="00383308"/>
    <w:rsid w:val="00383EED"/>
    <w:rsid w:val="00383F1A"/>
    <w:rsid w:val="0038416B"/>
    <w:rsid w:val="003846B3"/>
    <w:rsid w:val="0038556D"/>
    <w:rsid w:val="003856EB"/>
    <w:rsid w:val="00385BB0"/>
    <w:rsid w:val="00385CC3"/>
    <w:rsid w:val="00385D11"/>
    <w:rsid w:val="00386E1C"/>
    <w:rsid w:val="00386E84"/>
    <w:rsid w:val="0038735D"/>
    <w:rsid w:val="00387B7D"/>
    <w:rsid w:val="003904FD"/>
    <w:rsid w:val="0039055C"/>
    <w:rsid w:val="0039089A"/>
    <w:rsid w:val="00390994"/>
    <w:rsid w:val="003913C3"/>
    <w:rsid w:val="00391C21"/>
    <w:rsid w:val="00391C69"/>
    <w:rsid w:val="00391D51"/>
    <w:rsid w:val="00392C4F"/>
    <w:rsid w:val="003933DF"/>
    <w:rsid w:val="00393FCE"/>
    <w:rsid w:val="00394CD9"/>
    <w:rsid w:val="00395C0A"/>
    <w:rsid w:val="00395C93"/>
    <w:rsid w:val="00396001"/>
    <w:rsid w:val="00396B15"/>
    <w:rsid w:val="00397EB9"/>
    <w:rsid w:val="003A0C6B"/>
    <w:rsid w:val="003A2240"/>
    <w:rsid w:val="003A294A"/>
    <w:rsid w:val="003A313C"/>
    <w:rsid w:val="003A3591"/>
    <w:rsid w:val="003A5C7F"/>
    <w:rsid w:val="003A646A"/>
    <w:rsid w:val="003A6C05"/>
    <w:rsid w:val="003A7634"/>
    <w:rsid w:val="003B0B8B"/>
    <w:rsid w:val="003B195D"/>
    <w:rsid w:val="003B19C6"/>
    <w:rsid w:val="003B2F9E"/>
    <w:rsid w:val="003B37C0"/>
    <w:rsid w:val="003B4910"/>
    <w:rsid w:val="003B507E"/>
    <w:rsid w:val="003B5BF4"/>
    <w:rsid w:val="003B5ED4"/>
    <w:rsid w:val="003B690E"/>
    <w:rsid w:val="003B6D70"/>
    <w:rsid w:val="003B70C7"/>
    <w:rsid w:val="003B7779"/>
    <w:rsid w:val="003C0F53"/>
    <w:rsid w:val="003C17AC"/>
    <w:rsid w:val="003C1B8D"/>
    <w:rsid w:val="003C1D7F"/>
    <w:rsid w:val="003C1F0F"/>
    <w:rsid w:val="003C2576"/>
    <w:rsid w:val="003C2EB6"/>
    <w:rsid w:val="003C3050"/>
    <w:rsid w:val="003C3794"/>
    <w:rsid w:val="003C3A4C"/>
    <w:rsid w:val="003C3F8A"/>
    <w:rsid w:val="003C4708"/>
    <w:rsid w:val="003C526D"/>
    <w:rsid w:val="003C5A93"/>
    <w:rsid w:val="003C5B4D"/>
    <w:rsid w:val="003C5C6C"/>
    <w:rsid w:val="003C61EF"/>
    <w:rsid w:val="003C63FE"/>
    <w:rsid w:val="003C6EE2"/>
    <w:rsid w:val="003C733D"/>
    <w:rsid w:val="003C7345"/>
    <w:rsid w:val="003C794D"/>
    <w:rsid w:val="003C7C82"/>
    <w:rsid w:val="003D0312"/>
    <w:rsid w:val="003D03C5"/>
    <w:rsid w:val="003D08E5"/>
    <w:rsid w:val="003D14E6"/>
    <w:rsid w:val="003D1834"/>
    <w:rsid w:val="003D19F7"/>
    <w:rsid w:val="003D22C2"/>
    <w:rsid w:val="003D269A"/>
    <w:rsid w:val="003D331B"/>
    <w:rsid w:val="003D379C"/>
    <w:rsid w:val="003D4520"/>
    <w:rsid w:val="003D46F8"/>
    <w:rsid w:val="003D77EB"/>
    <w:rsid w:val="003D7DB1"/>
    <w:rsid w:val="003E0739"/>
    <w:rsid w:val="003E074E"/>
    <w:rsid w:val="003E1D81"/>
    <w:rsid w:val="003E25DA"/>
    <w:rsid w:val="003E392D"/>
    <w:rsid w:val="003E3A83"/>
    <w:rsid w:val="003E3D5C"/>
    <w:rsid w:val="003E5D65"/>
    <w:rsid w:val="003E5F05"/>
    <w:rsid w:val="003E64CC"/>
    <w:rsid w:val="003E6632"/>
    <w:rsid w:val="003E7858"/>
    <w:rsid w:val="003E7A91"/>
    <w:rsid w:val="003E7F91"/>
    <w:rsid w:val="003F24EF"/>
    <w:rsid w:val="003F2672"/>
    <w:rsid w:val="003F2C42"/>
    <w:rsid w:val="003F2C8E"/>
    <w:rsid w:val="003F3991"/>
    <w:rsid w:val="003F3B96"/>
    <w:rsid w:val="003F43F5"/>
    <w:rsid w:val="003F4432"/>
    <w:rsid w:val="003F4AD3"/>
    <w:rsid w:val="003F5797"/>
    <w:rsid w:val="003F5BF5"/>
    <w:rsid w:val="003F6B7E"/>
    <w:rsid w:val="003F7BDD"/>
    <w:rsid w:val="004003DF"/>
    <w:rsid w:val="0040179A"/>
    <w:rsid w:val="00401976"/>
    <w:rsid w:val="0040302E"/>
    <w:rsid w:val="00403A85"/>
    <w:rsid w:val="00403AA5"/>
    <w:rsid w:val="00404F2E"/>
    <w:rsid w:val="00404F9F"/>
    <w:rsid w:val="00406B73"/>
    <w:rsid w:val="004075D7"/>
    <w:rsid w:val="00410392"/>
    <w:rsid w:val="00411C15"/>
    <w:rsid w:val="00412C9C"/>
    <w:rsid w:val="00413CE5"/>
    <w:rsid w:val="00414252"/>
    <w:rsid w:val="0041467D"/>
    <w:rsid w:val="00414E92"/>
    <w:rsid w:val="00415A8E"/>
    <w:rsid w:val="00416ED3"/>
    <w:rsid w:val="00416EDF"/>
    <w:rsid w:val="0041772C"/>
    <w:rsid w:val="00420188"/>
    <w:rsid w:val="00420950"/>
    <w:rsid w:val="00420F35"/>
    <w:rsid w:val="00420F84"/>
    <w:rsid w:val="0042291D"/>
    <w:rsid w:val="00422F69"/>
    <w:rsid w:val="00423548"/>
    <w:rsid w:val="00423BB1"/>
    <w:rsid w:val="00424471"/>
    <w:rsid w:val="004253FC"/>
    <w:rsid w:val="00425793"/>
    <w:rsid w:val="00426EE7"/>
    <w:rsid w:val="00427689"/>
    <w:rsid w:val="00427B33"/>
    <w:rsid w:val="00427C35"/>
    <w:rsid w:val="0043117F"/>
    <w:rsid w:val="004315CE"/>
    <w:rsid w:val="0043264A"/>
    <w:rsid w:val="00432A67"/>
    <w:rsid w:val="00432C81"/>
    <w:rsid w:val="004335F2"/>
    <w:rsid w:val="0043454F"/>
    <w:rsid w:val="00434AA7"/>
    <w:rsid w:val="00434CF9"/>
    <w:rsid w:val="00435063"/>
    <w:rsid w:val="00435E6D"/>
    <w:rsid w:val="004367A2"/>
    <w:rsid w:val="00436B14"/>
    <w:rsid w:val="004406DB"/>
    <w:rsid w:val="00443762"/>
    <w:rsid w:val="00446DA6"/>
    <w:rsid w:val="004478C0"/>
    <w:rsid w:val="004502AE"/>
    <w:rsid w:val="00450E35"/>
    <w:rsid w:val="0045106B"/>
    <w:rsid w:val="00451F3A"/>
    <w:rsid w:val="00452C37"/>
    <w:rsid w:val="00454145"/>
    <w:rsid w:val="0045416B"/>
    <w:rsid w:val="004542DB"/>
    <w:rsid w:val="004547A2"/>
    <w:rsid w:val="00454B4F"/>
    <w:rsid w:val="0045501F"/>
    <w:rsid w:val="004550EC"/>
    <w:rsid w:val="00455581"/>
    <w:rsid w:val="00455F01"/>
    <w:rsid w:val="00455F04"/>
    <w:rsid w:val="00456065"/>
    <w:rsid w:val="004569C8"/>
    <w:rsid w:val="00457531"/>
    <w:rsid w:val="004575C1"/>
    <w:rsid w:val="0046152B"/>
    <w:rsid w:val="00461B00"/>
    <w:rsid w:val="00463441"/>
    <w:rsid w:val="00463988"/>
    <w:rsid w:val="00463B45"/>
    <w:rsid w:val="0046421A"/>
    <w:rsid w:val="00464D22"/>
    <w:rsid w:val="004651EA"/>
    <w:rsid w:val="00466111"/>
    <w:rsid w:val="004679C8"/>
    <w:rsid w:val="00467B9A"/>
    <w:rsid w:val="00467FA7"/>
    <w:rsid w:val="004712DC"/>
    <w:rsid w:val="00471963"/>
    <w:rsid w:val="00471ACA"/>
    <w:rsid w:val="00471E89"/>
    <w:rsid w:val="0047297E"/>
    <w:rsid w:val="00472BDE"/>
    <w:rsid w:val="00473137"/>
    <w:rsid w:val="00473994"/>
    <w:rsid w:val="00475319"/>
    <w:rsid w:val="004754E4"/>
    <w:rsid w:val="0047628D"/>
    <w:rsid w:val="004763AB"/>
    <w:rsid w:val="004770FF"/>
    <w:rsid w:val="004802D4"/>
    <w:rsid w:val="004804C3"/>
    <w:rsid w:val="004806DA"/>
    <w:rsid w:val="00480F54"/>
    <w:rsid w:val="0048221C"/>
    <w:rsid w:val="00482DFF"/>
    <w:rsid w:val="00483151"/>
    <w:rsid w:val="00483786"/>
    <w:rsid w:val="00484121"/>
    <w:rsid w:val="00484393"/>
    <w:rsid w:val="00485A6C"/>
    <w:rsid w:val="00485B2C"/>
    <w:rsid w:val="00486D8A"/>
    <w:rsid w:val="00486E25"/>
    <w:rsid w:val="00487769"/>
    <w:rsid w:val="00487BB6"/>
    <w:rsid w:val="00487D62"/>
    <w:rsid w:val="004905B5"/>
    <w:rsid w:val="00491637"/>
    <w:rsid w:val="00491DF9"/>
    <w:rsid w:val="004920D1"/>
    <w:rsid w:val="004923A8"/>
    <w:rsid w:val="0049245C"/>
    <w:rsid w:val="00492A68"/>
    <w:rsid w:val="00492DEB"/>
    <w:rsid w:val="00493B50"/>
    <w:rsid w:val="0049411B"/>
    <w:rsid w:val="00494875"/>
    <w:rsid w:val="004948BA"/>
    <w:rsid w:val="00494CC9"/>
    <w:rsid w:val="00496614"/>
    <w:rsid w:val="00497164"/>
    <w:rsid w:val="004976EF"/>
    <w:rsid w:val="004A028E"/>
    <w:rsid w:val="004A1440"/>
    <w:rsid w:val="004A26EB"/>
    <w:rsid w:val="004A297E"/>
    <w:rsid w:val="004A3830"/>
    <w:rsid w:val="004A3ACF"/>
    <w:rsid w:val="004A5624"/>
    <w:rsid w:val="004A5881"/>
    <w:rsid w:val="004A59E4"/>
    <w:rsid w:val="004A6455"/>
    <w:rsid w:val="004A6BA6"/>
    <w:rsid w:val="004A7131"/>
    <w:rsid w:val="004A7D34"/>
    <w:rsid w:val="004A7F43"/>
    <w:rsid w:val="004B061E"/>
    <w:rsid w:val="004B099C"/>
    <w:rsid w:val="004B0BEB"/>
    <w:rsid w:val="004B0D25"/>
    <w:rsid w:val="004B0FF0"/>
    <w:rsid w:val="004B1587"/>
    <w:rsid w:val="004B2040"/>
    <w:rsid w:val="004B3231"/>
    <w:rsid w:val="004B3F95"/>
    <w:rsid w:val="004B5FBE"/>
    <w:rsid w:val="004B6391"/>
    <w:rsid w:val="004B6ACB"/>
    <w:rsid w:val="004B6DA9"/>
    <w:rsid w:val="004B71C8"/>
    <w:rsid w:val="004B7873"/>
    <w:rsid w:val="004B7D9C"/>
    <w:rsid w:val="004B7EBA"/>
    <w:rsid w:val="004C0435"/>
    <w:rsid w:val="004C06EF"/>
    <w:rsid w:val="004C338F"/>
    <w:rsid w:val="004C35DB"/>
    <w:rsid w:val="004C4444"/>
    <w:rsid w:val="004C4D27"/>
    <w:rsid w:val="004C542C"/>
    <w:rsid w:val="004C5E73"/>
    <w:rsid w:val="004C69BD"/>
    <w:rsid w:val="004C7821"/>
    <w:rsid w:val="004C7C64"/>
    <w:rsid w:val="004C7FC4"/>
    <w:rsid w:val="004D054F"/>
    <w:rsid w:val="004D0647"/>
    <w:rsid w:val="004D14FB"/>
    <w:rsid w:val="004D22E8"/>
    <w:rsid w:val="004D2931"/>
    <w:rsid w:val="004D316E"/>
    <w:rsid w:val="004D3523"/>
    <w:rsid w:val="004D3706"/>
    <w:rsid w:val="004D3AAF"/>
    <w:rsid w:val="004D3E03"/>
    <w:rsid w:val="004D3F72"/>
    <w:rsid w:val="004D445B"/>
    <w:rsid w:val="004D4546"/>
    <w:rsid w:val="004D56CA"/>
    <w:rsid w:val="004D5DF1"/>
    <w:rsid w:val="004D6645"/>
    <w:rsid w:val="004D7FCF"/>
    <w:rsid w:val="004E0AC0"/>
    <w:rsid w:val="004E108E"/>
    <w:rsid w:val="004E1FF0"/>
    <w:rsid w:val="004E2E57"/>
    <w:rsid w:val="004E3387"/>
    <w:rsid w:val="004E4358"/>
    <w:rsid w:val="004E44F2"/>
    <w:rsid w:val="004E50EC"/>
    <w:rsid w:val="004E5757"/>
    <w:rsid w:val="004E5AB0"/>
    <w:rsid w:val="004E5C72"/>
    <w:rsid w:val="004E63B0"/>
    <w:rsid w:val="004E64F0"/>
    <w:rsid w:val="004E6ACD"/>
    <w:rsid w:val="004E7B28"/>
    <w:rsid w:val="004E7F5A"/>
    <w:rsid w:val="004F0185"/>
    <w:rsid w:val="004F1AB2"/>
    <w:rsid w:val="004F1D33"/>
    <w:rsid w:val="004F2767"/>
    <w:rsid w:val="004F347A"/>
    <w:rsid w:val="004F3695"/>
    <w:rsid w:val="004F3A55"/>
    <w:rsid w:val="004F488D"/>
    <w:rsid w:val="004F4979"/>
    <w:rsid w:val="004F50DA"/>
    <w:rsid w:val="004F53C1"/>
    <w:rsid w:val="004F5841"/>
    <w:rsid w:val="004F5E11"/>
    <w:rsid w:val="004F611B"/>
    <w:rsid w:val="004F63A7"/>
    <w:rsid w:val="004F703E"/>
    <w:rsid w:val="004F778F"/>
    <w:rsid w:val="004F7F97"/>
    <w:rsid w:val="0050061F"/>
    <w:rsid w:val="00500AE4"/>
    <w:rsid w:val="005014E1"/>
    <w:rsid w:val="00501BBE"/>
    <w:rsid w:val="00502222"/>
    <w:rsid w:val="00502267"/>
    <w:rsid w:val="005027D1"/>
    <w:rsid w:val="00502F3D"/>
    <w:rsid w:val="00505150"/>
    <w:rsid w:val="00506643"/>
    <w:rsid w:val="0050723A"/>
    <w:rsid w:val="00507DBA"/>
    <w:rsid w:val="00507F91"/>
    <w:rsid w:val="0051028D"/>
    <w:rsid w:val="0051142C"/>
    <w:rsid w:val="00511D82"/>
    <w:rsid w:val="0051224C"/>
    <w:rsid w:val="00512518"/>
    <w:rsid w:val="00512982"/>
    <w:rsid w:val="0051319E"/>
    <w:rsid w:val="00513689"/>
    <w:rsid w:val="00513725"/>
    <w:rsid w:val="00513D7D"/>
    <w:rsid w:val="00513FC3"/>
    <w:rsid w:val="00514658"/>
    <w:rsid w:val="00514F3E"/>
    <w:rsid w:val="00515C44"/>
    <w:rsid w:val="00516791"/>
    <w:rsid w:val="00516D6C"/>
    <w:rsid w:val="00516F42"/>
    <w:rsid w:val="00517F6E"/>
    <w:rsid w:val="00520119"/>
    <w:rsid w:val="005215FA"/>
    <w:rsid w:val="00522C2D"/>
    <w:rsid w:val="00523372"/>
    <w:rsid w:val="00524364"/>
    <w:rsid w:val="0052459D"/>
    <w:rsid w:val="00524768"/>
    <w:rsid w:val="00524EDC"/>
    <w:rsid w:val="0052607D"/>
    <w:rsid w:val="0052608A"/>
    <w:rsid w:val="005272EB"/>
    <w:rsid w:val="00527855"/>
    <w:rsid w:val="00527BB9"/>
    <w:rsid w:val="00530ED1"/>
    <w:rsid w:val="00531485"/>
    <w:rsid w:val="005315BA"/>
    <w:rsid w:val="00532863"/>
    <w:rsid w:val="005334C2"/>
    <w:rsid w:val="00533DF5"/>
    <w:rsid w:val="00534556"/>
    <w:rsid w:val="0053504F"/>
    <w:rsid w:val="005353C7"/>
    <w:rsid w:val="005356E3"/>
    <w:rsid w:val="005360AA"/>
    <w:rsid w:val="00536169"/>
    <w:rsid w:val="00536372"/>
    <w:rsid w:val="00536408"/>
    <w:rsid w:val="005373B0"/>
    <w:rsid w:val="00537687"/>
    <w:rsid w:val="00537D76"/>
    <w:rsid w:val="00537F2F"/>
    <w:rsid w:val="00541B7C"/>
    <w:rsid w:val="00543BD6"/>
    <w:rsid w:val="0054411F"/>
    <w:rsid w:val="00544CF9"/>
    <w:rsid w:val="00545E93"/>
    <w:rsid w:val="00546067"/>
    <w:rsid w:val="005463AD"/>
    <w:rsid w:val="005500FD"/>
    <w:rsid w:val="0055157C"/>
    <w:rsid w:val="005529E2"/>
    <w:rsid w:val="00552FFD"/>
    <w:rsid w:val="005532E0"/>
    <w:rsid w:val="005534F4"/>
    <w:rsid w:val="00553F49"/>
    <w:rsid w:val="005545ED"/>
    <w:rsid w:val="00554DA8"/>
    <w:rsid w:val="00555164"/>
    <w:rsid w:val="0055557E"/>
    <w:rsid w:val="00555B4C"/>
    <w:rsid w:val="00557038"/>
    <w:rsid w:val="00557B7D"/>
    <w:rsid w:val="00557D59"/>
    <w:rsid w:val="00557D71"/>
    <w:rsid w:val="00557FE2"/>
    <w:rsid w:val="00561C09"/>
    <w:rsid w:val="00562847"/>
    <w:rsid w:val="00563365"/>
    <w:rsid w:val="005633AC"/>
    <w:rsid w:val="00563A90"/>
    <w:rsid w:val="00563EA1"/>
    <w:rsid w:val="00563EB8"/>
    <w:rsid w:val="00564712"/>
    <w:rsid w:val="005649AD"/>
    <w:rsid w:val="00564ADA"/>
    <w:rsid w:val="005659C9"/>
    <w:rsid w:val="00566409"/>
    <w:rsid w:val="005676BE"/>
    <w:rsid w:val="00570D50"/>
    <w:rsid w:val="005710A6"/>
    <w:rsid w:val="00571952"/>
    <w:rsid w:val="005719E4"/>
    <w:rsid w:val="00573A25"/>
    <w:rsid w:val="00573E5F"/>
    <w:rsid w:val="00574593"/>
    <w:rsid w:val="00574D98"/>
    <w:rsid w:val="00574FE5"/>
    <w:rsid w:val="00576085"/>
    <w:rsid w:val="0057692B"/>
    <w:rsid w:val="00577309"/>
    <w:rsid w:val="00577428"/>
    <w:rsid w:val="0057749E"/>
    <w:rsid w:val="005808E2"/>
    <w:rsid w:val="00580CA2"/>
    <w:rsid w:val="00581EF7"/>
    <w:rsid w:val="005822E6"/>
    <w:rsid w:val="005829E7"/>
    <w:rsid w:val="00583331"/>
    <w:rsid w:val="00583388"/>
    <w:rsid w:val="005836CA"/>
    <w:rsid w:val="005842B8"/>
    <w:rsid w:val="00584443"/>
    <w:rsid w:val="005846B8"/>
    <w:rsid w:val="00584B47"/>
    <w:rsid w:val="00584EA6"/>
    <w:rsid w:val="00584F6E"/>
    <w:rsid w:val="00587D7C"/>
    <w:rsid w:val="0059035F"/>
    <w:rsid w:val="00590651"/>
    <w:rsid w:val="005907EB"/>
    <w:rsid w:val="00590CD0"/>
    <w:rsid w:val="005915EB"/>
    <w:rsid w:val="00591A53"/>
    <w:rsid w:val="005928A9"/>
    <w:rsid w:val="005929F5"/>
    <w:rsid w:val="005932DD"/>
    <w:rsid w:val="00593789"/>
    <w:rsid w:val="00593DDF"/>
    <w:rsid w:val="00594210"/>
    <w:rsid w:val="005942EF"/>
    <w:rsid w:val="00594907"/>
    <w:rsid w:val="00594EEE"/>
    <w:rsid w:val="0059570B"/>
    <w:rsid w:val="00595A90"/>
    <w:rsid w:val="00595CB3"/>
    <w:rsid w:val="0059620B"/>
    <w:rsid w:val="00596398"/>
    <w:rsid w:val="00596DF0"/>
    <w:rsid w:val="00597389"/>
    <w:rsid w:val="005A0177"/>
    <w:rsid w:val="005A1B15"/>
    <w:rsid w:val="005A1B2D"/>
    <w:rsid w:val="005A1C58"/>
    <w:rsid w:val="005A1F50"/>
    <w:rsid w:val="005A2639"/>
    <w:rsid w:val="005A363A"/>
    <w:rsid w:val="005A4369"/>
    <w:rsid w:val="005A48E9"/>
    <w:rsid w:val="005A4973"/>
    <w:rsid w:val="005A4DCB"/>
    <w:rsid w:val="005A4DD4"/>
    <w:rsid w:val="005A53D6"/>
    <w:rsid w:val="005A53F8"/>
    <w:rsid w:val="005A64FE"/>
    <w:rsid w:val="005A6CCC"/>
    <w:rsid w:val="005A7F67"/>
    <w:rsid w:val="005B0069"/>
    <w:rsid w:val="005B05EB"/>
    <w:rsid w:val="005B0CBF"/>
    <w:rsid w:val="005B1B4D"/>
    <w:rsid w:val="005B1C6D"/>
    <w:rsid w:val="005B209C"/>
    <w:rsid w:val="005B3728"/>
    <w:rsid w:val="005B3DC1"/>
    <w:rsid w:val="005B49D1"/>
    <w:rsid w:val="005B5721"/>
    <w:rsid w:val="005B59B7"/>
    <w:rsid w:val="005B59FF"/>
    <w:rsid w:val="005B5DAD"/>
    <w:rsid w:val="005B6ED5"/>
    <w:rsid w:val="005B72A5"/>
    <w:rsid w:val="005B7664"/>
    <w:rsid w:val="005B77C7"/>
    <w:rsid w:val="005B7B73"/>
    <w:rsid w:val="005C0AD3"/>
    <w:rsid w:val="005C4A10"/>
    <w:rsid w:val="005C5598"/>
    <w:rsid w:val="005C574E"/>
    <w:rsid w:val="005C61C8"/>
    <w:rsid w:val="005C660D"/>
    <w:rsid w:val="005C6C94"/>
    <w:rsid w:val="005C72D7"/>
    <w:rsid w:val="005C79A7"/>
    <w:rsid w:val="005C7BEF"/>
    <w:rsid w:val="005C7C01"/>
    <w:rsid w:val="005D0BD2"/>
    <w:rsid w:val="005D2280"/>
    <w:rsid w:val="005D2630"/>
    <w:rsid w:val="005D2716"/>
    <w:rsid w:val="005D2F43"/>
    <w:rsid w:val="005D3C9C"/>
    <w:rsid w:val="005D42BD"/>
    <w:rsid w:val="005D4386"/>
    <w:rsid w:val="005D4460"/>
    <w:rsid w:val="005D46EC"/>
    <w:rsid w:val="005D4A9F"/>
    <w:rsid w:val="005D60C0"/>
    <w:rsid w:val="005D6197"/>
    <w:rsid w:val="005D779A"/>
    <w:rsid w:val="005D7A89"/>
    <w:rsid w:val="005E0051"/>
    <w:rsid w:val="005E063D"/>
    <w:rsid w:val="005E154C"/>
    <w:rsid w:val="005E2277"/>
    <w:rsid w:val="005E247C"/>
    <w:rsid w:val="005E26E9"/>
    <w:rsid w:val="005E2EF9"/>
    <w:rsid w:val="005E409C"/>
    <w:rsid w:val="005E457E"/>
    <w:rsid w:val="005E4CE0"/>
    <w:rsid w:val="005E51F0"/>
    <w:rsid w:val="005E566F"/>
    <w:rsid w:val="005E5723"/>
    <w:rsid w:val="005E5CB2"/>
    <w:rsid w:val="005E60D2"/>
    <w:rsid w:val="005E6843"/>
    <w:rsid w:val="005F01E0"/>
    <w:rsid w:val="005F0723"/>
    <w:rsid w:val="005F1D6A"/>
    <w:rsid w:val="005F234A"/>
    <w:rsid w:val="005F25D3"/>
    <w:rsid w:val="005F2DBC"/>
    <w:rsid w:val="005F3E86"/>
    <w:rsid w:val="005F3FE1"/>
    <w:rsid w:val="005F48C1"/>
    <w:rsid w:val="005F51F3"/>
    <w:rsid w:val="005F5202"/>
    <w:rsid w:val="005F56CA"/>
    <w:rsid w:val="005F5728"/>
    <w:rsid w:val="005F6E88"/>
    <w:rsid w:val="005F7A81"/>
    <w:rsid w:val="005F7B0A"/>
    <w:rsid w:val="00600100"/>
    <w:rsid w:val="00601368"/>
    <w:rsid w:val="00601F90"/>
    <w:rsid w:val="00602065"/>
    <w:rsid w:val="0060226F"/>
    <w:rsid w:val="0060351C"/>
    <w:rsid w:val="006036B0"/>
    <w:rsid w:val="006044D5"/>
    <w:rsid w:val="00604759"/>
    <w:rsid w:val="0060507D"/>
    <w:rsid w:val="00606A45"/>
    <w:rsid w:val="00606F7B"/>
    <w:rsid w:val="00607BBE"/>
    <w:rsid w:val="00610402"/>
    <w:rsid w:val="006107B8"/>
    <w:rsid w:val="0061350F"/>
    <w:rsid w:val="00614528"/>
    <w:rsid w:val="0061477E"/>
    <w:rsid w:val="0061493C"/>
    <w:rsid w:val="006150CA"/>
    <w:rsid w:val="0061553D"/>
    <w:rsid w:val="00615B0B"/>
    <w:rsid w:val="006162AC"/>
    <w:rsid w:val="00616C3B"/>
    <w:rsid w:val="006175BC"/>
    <w:rsid w:val="00617762"/>
    <w:rsid w:val="00620F37"/>
    <w:rsid w:val="006229AC"/>
    <w:rsid w:val="006229B1"/>
    <w:rsid w:val="006229CE"/>
    <w:rsid w:val="00622D43"/>
    <w:rsid w:val="00623740"/>
    <w:rsid w:val="00624D23"/>
    <w:rsid w:val="00624ECB"/>
    <w:rsid w:val="00624FD8"/>
    <w:rsid w:val="00626274"/>
    <w:rsid w:val="00626AF6"/>
    <w:rsid w:val="006304F2"/>
    <w:rsid w:val="0063071C"/>
    <w:rsid w:val="00630A3D"/>
    <w:rsid w:val="00631250"/>
    <w:rsid w:val="00631252"/>
    <w:rsid w:val="006312FC"/>
    <w:rsid w:val="006314DA"/>
    <w:rsid w:val="00631577"/>
    <w:rsid w:val="00631778"/>
    <w:rsid w:val="00631C62"/>
    <w:rsid w:val="006326E5"/>
    <w:rsid w:val="00632FAB"/>
    <w:rsid w:val="006337F2"/>
    <w:rsid w:val="00633A51"/>
    <w:rsid w:val="006346FA"/>
    <w:rsid w:val="00634A88"/>
    <w:rsid w:val="00635308"/>
    <w:rsid w:val="0063554A"/>
    <w:rsid w:val="00635A4C"/>
    <w:rsid w:val="00635EB1"/>
    <w:rsid w:val="00637131"/>
    <w:rsid w:val="006371B8"/>
    <w:rsid w:val="0064021F"/>
    <w:rsid w:val="0064184C"/>
    <w:rsid w:val="00641D1B"/>
    <w:rsid w:val="00641EBF"/>
    <w:rsid w:val="00643112"/>
    <w:rsid w:val="00643413"/>
    <w:rsid w:val="00644681"/>
    <w:rsid w:val="006452E6"/>
    <w:rsid w:val="0064767A"/>
    <w:rsid w:val="006479EC"/>
    <w:rsid w:val="00647D39"/>
    <w:rsid w:val="00650597"/>
    <w:rsid w:val="006507BD"/>
    <w:rsid w:val="006508AC"/>
    <w:rsid w:val="00650A6E"/>
    <w:rsid w:val="00650E3B"/>
    <w:rsid w:val="00651772"/>
    <w:rsid w:val="006524A4"/>
    <w:rsid w:val="00652F14"/>
    <w:rsid w:val="0065320E"/>
    <w:rsid w:val="006547C2"/>
    <w:rsid w:val="0065487F"/>
    <w:rsid w:val="00655051"/>
    <w:rsid w:val="006558EC"/>
    <w:rsid w:val="00655D0F"/>
    <w:rsid w:val="00655D6D"/>
    <w:rsid w:val="006564D4"/>
    <w:rsid w:val="00656F71"/>
    <w:rsid w:val="0066266C"/>
    <w:rsid w:val="00663433"/>
    <w:rsid w:val="006635A5"/>
    <w:rsid w:val="00663D0C"/>
    <w:rsid w:val="006640EB"/>
    <w:rsid w:val="00664A15"/>
    <w:rsid w:val="00665139"/>
    <w:rsid w:val="00665F16"/>
    <w:rsid w:val="006678A7"/>
    <w:rsid w:val="00667936"/>
    <w:rsid w:val="00672539"/>
    <w:rsid w:val="00672CC1"/>
    <w:rsid w:val="00672D1D"/>
    <w:rsid w:val="00672FF7"/>
    <w:rsid w:val="0067303C"/>
    <w:rsid w:val="006732CE"/>
    <w:rsid w:val="00673C84"/>
    <w:rsid w:val="00673EDA"/>
    <w:rsid w:val="00674FB0"/>
    <w:rsid w:val="00675361"/>
    <w:rsid w:val="00676686"/>
    <w:rsid w:val="00676D80"/>
    <w:rsid w:val="00677307"/>
    <w:rsid w:val="00677850"/>
    <w:rsid w:val="00677BDA"/>
    <w:rsid w:val="0068042B"/>
    <w:rsid w:val="00680452"/>
    <w:rsid w:val="00680A30"/>
    <w:rsid w:val="00680FE4"/>
    <w:rsid w:val="0068147F"/>
    <w:rsid w:val="00681B0C"/>
    <w:rsid w:val="00682D15"/>
    <w:rsid w:val="0068369F"/>
    <w:rsid w:val="006837F0"/>
    <w:rsid w:val="0068483C"/>
    <w:rsid w:val="006858EA"/>
    <w:rsid w:val="00685C8A"/>
    <w:rsid w:val="00686304"/>
    <w:rsid w:val="00686F98"/>
    <w:rsid w:val="0068736E"/>
    <w:rsid w:val="006876A9"/>
    <w:rsid w:val="00690AB9"/>
    <w:rsid w:val="00690DDB"/>
    <w:rsid w:val="006921BE"/>
    <w:rsid w:val="00692B30"/>
    <w:rsid w:val="00693908"/>
    <w:rsid w:val="00694164"/>
    <w:rsid w:val="0069646A"/>
    <w:rsid w:val="0069660C"/>
    <w:rsid w:val="00696635"/>
    <w:rsid w:val="006966C1"/>
    <w:rsid w:val="00696A7A"/>
    <w:rsid w:val="00696F4C"/>
    <w:rsid w:val="006970E5"/>
    <w:rsid w:val="006971ED"/>
    <w:rsid w:val="0069742D"/>
    <w:rsid w:val="006979FC"/>
    <w:rsid w:val="006A0412"/>
    <w:rsid w:val="006A1196"/>
    <w:rsid w:val="006A11F4"/>
    <w:rsid w:val="006A2A1E"/>
    <w:rsid w:val="006A2FF4"/>
    <w:rsid w:val="006A3749"/>
    <w:rsid w:val="006A659A"/>
    <w:rsid w:val="006A6B9B"/>
    <w:rsid w:val="006A6BD7"/>
    <w:rsid w:val="006A753D"/>
    <w:rsid w:val="006B0069"/>
    <w:rsid w:val="006B01ED"/>
    <w:rsid w:val="006B11BE"/>
    <w:rsid w:val="006B1246"/>
    <w:rsid w:val="006B1697"/>
    <w:rsid w:val="006B16C5"/>
    <w:rsid w:val="006B1B59"/>
    <w:rsid w:val="006B2452"/>
    <w:rsid w:val="006B252E"/>
    <w:rsid w:val="006B33E5"/>
    <w:rsid w:val="006B44F1"/>
    <w:rsid w:val="006B4E11"/>
    <w:rsid w:val="006B4ED5"/>
    <w:rsid w:val="006B5AF2"/>
    <w:rsid w:val="006B6848"/>
    <w:rsid w:val="006B6DF3"/>
    <w:rsid w:val="006B763F"/>
    <w:rsid w:val="006B7D4D"/>
    <w:rsid w:val="006B7E4D"/>
    <w:rsid w:val="006C17AE"/>
    <w:rsid w:val="006C1B6D"/>
    <w:rsid w:val="006C216D"/>
    <w:rsid w:val="006C23D3"/>
    <w:rsid w:val="006C26D5"/>
    <w:rsid w:val="006C2A47"/>
    <w:rsid w:val="006C2EC6"/>
    <w:rsid w:val="006C3AE7"/>
    <w:rsid w:val="006C3D56"/>
    <w:rsid w:val="006C4AC7"/>
    <w:rsid w:val="006C79F6"/>
    <w:rsid w:val="006C7B2A"/>
    <w:rsid w:val="006D003B"/>
    <w:rsid w:val="006D147F"/>
    <w:rsid w:val="006D1547"/>
    <w:rsid w:val="006D1615"/>
    <w:rsid w:val="006D23FB"/>
    <w:rsid w:val="006D29FA"/>
    <w:rsid w:val="006D36D2"/>
    <w:rsid w:val="006D3C29"/>
    <w:rsid w:val="006D485B"/>
    <w:rsid w:val="006D4E04"/>
    <w:rsid w:val="006D6222"/>
    <w:rsid w:val="006D6615"/>
    <w:rsid w:val="006D6834"/>
    <w:rsid w:val="006D717E"/>
    <w:rsid w:val="006D735F"/>
    <w:rsid w:val="006D76AF"/>
    <w:rsid w:val="006D7BCB"/>
    <w:rsid w:val="006E073D"/>
    <w:rsid w:val="006E1F13"/>
    <w:rsid w:val="006E337F"/>
    <w:rsid w:val="006E36FA"/>
    <w:rsid w:val="006E3703"/>
    <w:rsid w:val="006E4175"/>
    <w:rsid w:val="006E41AD"/>
    <w:rsid w:val="006E4218"/>
    <w:rsid w:val="006E4D86"/>
    <w:rsid w:val="006E5829"/>
    <w:rsid w:val="006E5B21"/>
    <w:rsid w:val="006E5F72"/>
    <w:rsid w:val="006E6622"/>
    <w:rsid w:val="006E69C2"/>
    <w:rsid w:val="006E738F"/>
    <w:rsid w:val="006F0586"/>
    <w:rsid w:val="006F0977"/>
    <w:rsid w:val="006F139E"/>
    <w:rsid w:val="006F1B89"/>
    <w:rsid w:val="006F1F41"/>
    <w:rsid w:val="006F2D0A"/>
    <w:rsid w:val="006F34EF"/>
    <w:rsid w:val="006F373A"/>
    <w:rsid w:val="006F3D38"/>
    <w:rsid w:val="006F44BB"/>
    <w:rsid w:val="006F4A83"/>
    <w:rsid w:val="006F5782"/>
    <w:rsid w:val="006F6E94"/>
    <w:rsid w:val="006F71A2"/>
    <w:rsid w:val="00700157"/>
    <w:rsid w:val="0070021D"/>
    <w:rsid w:val="00700F1B"/>
    <w:rsid w:val="00701A35"/>
    <w:rsid w:val="007028D4"/>
    <w:rsid w:val="007029D7"/>
    <w:rsid w:val="00703D2B"/>
    <w:rsid w:val="007048ED"/>
    <w:rsid w:val="0070492E"/>
    <w:rsid w:val="00704934"/>
    <w:rsid w:val="0070499D"/>
    <w:rsid w:val="0070513D"/>
    <w:rsid w:val="0070560E"/>
    <w:rsid w:val="007064B3"/>
    <w:rsid w:val="007066EB"/>
    <w:rsid w:val="00707575"/>
    <w:rsid w:val="0070786A"/>
    <w:rsid w:val="0071054C"/>
    <w:rsid w:val="00710993"/>
    <w:rsid w:val="007117BA"/>
    <w:rsid w:val="00712CDC"/>
    <w:rsid w:val="00712EBE"/>
    <w:rsid w:val="00713F3B"/>
    <w:rsid w:val="0071440D"/>
    <w:rsid w:val="00714574"/>
    <w:rsid w:val="00714771"/>
    <w:rsid w:val="00715433"/>
    <w:rsid w:val="00715C52"/>
    <w:rsid w:val="00716077"/>
    <w:rsid w:val="00716717"/>
    <w:rsid w:val="00716C7D"/>
    <w:rsid w:val="00717389"/>
    <w:rsid w:val="007174AC"/>
    <w:rsid w:val="007177A8"/>
    <w:rsid w:val="007223C1"/>
    <w:rsid w:val="0072268B"/>
    <w:rsid w:val="00722941"/>
    <w:rsid w:val="00723DE8"/>
    <w:rsid w:val="007246AD"/>
    <w:rsid w:val="0072511B"/>
    <w:rsid w:val="007270F0"/>
    <w:rsid w:val="0072723F"/>
    <w:rsid w:val="00727B42"/>
    <w:rsid w:val="00727C37"/>
    <w:rsid w:val="007307A3"/>
    <w:rsid w:val="00730CFD"/>
    <w:rsid w:val="00731446"/>
    <w:rsid w:val="00731D5C"/>
    <w:rsid w:val="00733871"/>
    <w:rsid w:val="00733975"/>
    <w:rsid w:val="00734E93"/>
    <w:rsid w:val="00735B76"/>
    <w:rsid w:val="00736FA4"/>
    <w:rsid w:val="007372F6"/>
    <w:rsid w:val="00737948"/>
    <w:rsid w:val="00737E31"/>
    <w:rsid w:val="007418C0"/>
    <w:rsid w:val="0074196B"/>
    <w:rsid w:val="007420F7"/>
    <w:rsid w:val="00742830"/>
    <w:rsid w:val="00742C85"/>
    <w:rsid w:val="00744138"/>
    <w:rsid w:val="007455A3"/>
    <w:rsid w:val="007468D8"/>
    <w:rsid w:val="00746B82"/>
    <w:rsid w:val="00746D5F"/>
    <w:rsid w:val="007470D4"/>
    <w:rsid w:val="007472B6"/>
    <w:rsid w:val="0075000E"/>
    <w:rsid w:val="007501E4"/>
    <w:rsid w:val="00750681"/>
    <w:rsid w:val="007507E0"/>
    <w:rsid w:val="00752918"/>
    <w:rsid w:val="007532DB"/>
    <w:rsid w:val="00754361"/>
    <w:rsid w:val="00756087"/>
    <w:rsid w:val="00756DAE"/>
    <w:rsid w:val="00757AF9"/>
    <w:rsid w:val="00757C17"/>
    <w:rsid w:val="007619E8"/>
    <w:rsid w:val="00761A0B"/>
    <w:rsid w:val="00761EBB"/>
    <w:rsid w:val="00762691"/>
    <w:rsid w:val="00762E2C"/>
    <w:rsid w:val="00762F07"/>
    <w:rsid w:val="00763793"/>
    <w:rsid w:val="00763BE7"/>
    <w:rsid w:val="0076411A"/>
    <w:rsid w:val="0076418C"/>
    <w:rsid w:val="007647EA"/>
    <w:rsid w:val="00764B13"/>
    <w:rsid w:val="00764D59"/>
    <w:rsid w:val="00765156"/>
    <w:rsid w:val="007652D7"/>
    <w:rsid w:val="0076605B"/>
    <w:rsid w:val="0076640C"/>
    <w:rsid w:val="0076650D"/>
    <w:rsid w:val="00766A8B"/>
    <w:rsid w:val="0076727A"/>
    <w:rsid w:val="007675B5"/>
    <w:rsid w:val="00767C07"/>
    <w:rsid w:val="007702CC"/>
    <w:rsid w:val="00772CF1"/>
    <w:rsid w:val="00773469"/>
    <w:rsid w:val="00773D97"/>
    <w:rsid w:val="00774085"/>
    <w:rsid w:val="00774759"/>
    <w:rsid w:val="007752A7"/>
    <w:rsid w:val="00775601"/>
    <w:rsid w:val="00775863"/>
    <w:rsid w:val="00775F37"/>
    <w:rsid w:val="007771F8"/>
    <w:rsid w:val="0078177C"/>
    <w:rsid w:val="00781CEF"/>
    <w:rsid w:val="0078290D"/>
    <w:rsid w:val="007829C8"/>
    <w:rsid w:val="00782AF6"/>
    <w:rsid w:val="00782F0D"/>
    <w:rsid w:val="00783700"/>
    <w:rsid w:val="00783C80"/>
    <w:rsid w:val="00784313"/>
    <w:rsid w:val="00784764"/>
    <w:rsid w:val="00784A18"/>
    <w:rsid w:val="00784A5D"/>
    <w:rsid w:val="00785073"/>
    <w:rsid w:val="00785473"/>
    <w:rsid w:val="00785BCF"/>
    <w:rsid w:val="00785C5C"/>
    <w:rsid w:val="00785E83"/>
    <w:rsid w:val="0078626C"/>
    <w:rsid w:val="007863F9"/>
    <w:rsid w:val="00786510"/>
    <w:rsid w:val="00786BF9"/>
    <w:rsid w:val="00787AAD"/>
    <w:rsid w:val="00790923"/>
    <w:rsid w:val="0079095B"/>
    <w:rsid w:val="00790B3B"/>
    <w:rsid w:val="00791290"/>
    <w:rsid w:val="007914AF"/>
    <w:rsid w:val="0079183C"/>
    <w:rsid w:val="007920E4"/>
    <w:rsid w:val="00792167"/>
    <w:rsid w:val="007923FC"/>
    <w:rsid w:val="00793912"/>
    <w:rsid w:val="00793C83"/>
    <w:rsid w:val="00794033"/>
    <w:rsid w:val="00794435"/>
    <w:rsid w:val="007948A0"/>
    <w:rsid w:val="00794EA9"/>
    <w:rsid w:val="007951F1"/>
    <w:rsid w:val="00795327"/>
    <w:rsid w:val="00795404"/>
    <w:rsid w:val="00795856"/>
    <w:rsid w:val="00796822"/>
    <w:rsid w:val="00796DA7"/>
    <w:rsid w:val="00797416"/>
    <w:rsid w:val="007977DC"/>
    <w:rsid w:val="007978BD"/>
    <w:rsid w:val="00797A0E"/>
    <w:rsid w:val="00797B42"/>
    <w:rsid w:val="007A133A"/>
    <w:rsid w:val="007A142A"/>
    <w:rsid w:val="007A155D"/>
    <w:rsid w:val="007A19D2"/>
    <w:rsid w:val="007A204B"/>
    <w:rsid w:val="007A4691"/>
    <w:rsid w:val="007A58A8"/>
    <w:rsid w:val="007A5E9A"/>
    <w:rsid w:val="007A6566"/>
    <w:rsid w:val="007A73C2"/>
    <w:rsid w:val="007A7AC3"/>
    <w:rsid w:val="007A7E63"/>
    <w:rsid w:val="007A7E6D"/>
    <w:rsid w:val="007B16F0"/>
    <w:rsid w:val="007B1AE7"/>
    <w:rsid w:val="007B1D32"/>
    <w:rsid w:val="007B2899"/>
    <w:rsid w:val="007B294C"/>
    <w:rsid w:val="007B35C4"/>
    <w:rsid w:val="007B4C5F"/>
    <w:rsid w:val="007B574C"/>
    <w:rsid w:val="007B5B92"/>
    <w:rsid w:val="007B5C59"/>
    <w:rsid w:val="007B6501"/>
    <w:rsid w:val="007B6F65"/>
    <w:rsid w:val="007B7A9D"/>
    <w:rsid w:val="007C1104"/>
    <w:rsid w:val="007C149F"/>
    <w:rsid w:val="007C231F"/>
    <w:rsid w:val="007C356C"/>
    <w:rsid w:val="007C3B15"/>
    <w:rsid w:val="007C44FB"/>
    <w:rsid w:val="007C560F"/>
    <w:rsid w:val="007C5C6C"/>
    <w:rsid w:val="007C6466"/>
    <w:rsid w:val="007C6567"/>
    <w:rsid w:val="007C6718"/>
    <w:rsid w:val="007C6F7C"/>
    <w:rsid w:val="007C76FA"/>
    <w:rsid w:val="007C7CB0"/>
    <w:rsid w:val="007D1371"/>
    <w:rsid w:val="007D1B7B"/>
    <w:rsid w:val="007D28FF"/>
    <w:rsid w:val="007D369C"/>
    <w:rsid w:val="007D4298"/>
    <w:rsid w:val="007D4C9D"/>
    <w:rsid w:val="007D5D1C"/>
    <w:rsid w:val="007D6E2A"/>
    <w:rsid w:val="007D70EF"/>
    <w:rsid w:val="007E237C"/>
    <w:rsid w:val="007E2DD7"/>
    <w:rsid w:val="007E31A8"/>
    <w:rsid w:val="007E31D0"/>
    <w:rsid w:val="007E4074"/>
    <w:rsid w:val="007E40AC"/>
    <w:rsid w:val="007E4E60"/>
    <w:rsid w:val="007E6735"/>
    <w:rsid w:val="007E7A6F"/>
    <w:rsid w:val="007E7AC5"/>
    <w:rsid w:val="007F00A6"/>
    <w:rsid w:val="007F0214"/>
    <w:rsid w:val="007F041E"/>
    <w:rsid w:val="007F15D2"/>
    <w:rsid w:val="007F1C31"/>
    <w:rsid w:val="007F24BC"/>
    <w:rsid w:val="007F2636"/>
    <w:rsid w:val="007F2D3A"/>
    <w:rsid w:val="007F32EC"/>
    <w:rsid w:val="007F3FEE"/>
    <w:rsid w:val="007F4006"/>
    <w:rsid w:val="007F4411"/>
    <w:rsid w:val="007F468F"/>
    <w:rsid w:val="007F4B7A"/>
    <w:rsid w:val="007F4FAF"/>
    <w:rsid w:val="007F5226"/>
    <w:rsid w:val="007F55FF"/>
    <w:rsid w:val="007F5C6D"/>
    <w:rsid w:val="007F61AE"/>
    <w:rsid w:val="007F6923"/>
    <w:rsid w:val="007F6D2D"/>
    <w:rsid w:val="007F7107"/>
    <w:rsid w:val="007F7A63"/>
    <w:rsid w:val="007F7B9B"/>
    <w:rsid w:val="00800418"/>
    <w:rsid w:val="00800676"/>
    <w:rsid w:val="0080130C"/>
    <w:rsid w:val="00801ABD"/>
    <w:rsid w:val="0080295C"/>
    <w:rsid w:val="00802B67"/>
    <w:rsid w:val="00804075"/>
    <w:rsid w:val="0080442D"/>
    <w:rsid w:val="008046EE"/>
    <w:rsid w:val="00804CE5"/>
    <w:rsid w:val="00805633"/>
    <w:rsid w:val="00805C49"/>
    <w:rsid w:val="008064B5"/>
    <w:rsid w:val="00806783"/>
    <w:rsid w:val="0080679B"/>
    <w:rsid w:val="00806F27"/>
    <w:rsid w:val="0080744F"/>
    <w:rsid w:val="00807827"/>
    <w:rsid w:val="0081124D"/>
    <w:rsid w:val="00811304"/>
    <w:rsid w:val="00811BDA"/>
    <w:rsid w:val="0081275B"/>
    <w:rsid w:val="008133AB"/>
    <w:rsid w:val="00814555"/>
    <w:rsid w:val="00814983"/>
    <w:rsid w:val="00815705"/>
    <w:rsid w:val="00815DCD"/>
    <w:rsid w:val="008160BD"/>
    <w:rsid w:val="0081655F"/>
    <w:rsid w:val="00816910"/>
    <w:rsid w:val="0081695A"/>
    <w:rsid w:val="008170D0"/>
    <w:rsid w:val="0081714F"/>
    <w:rsid w:val="0082094D"/>
    <w:rsid w:val="00820AA7"/>
    <w:rsid w:val="00820BDB"/>
    <w:rsid w:val="00820C2F"/>
    <w:rsid w:val="008212FE"/>
    <w:rsid w:val="0082266E"/>
    <w:rsid w:val="00822833"/>
    <w:rsid w:val="00822C75"/>
    <w:rsid w:val="00823A26"/>
    <w:rsid w:val="008243C8"/>
    <w:rsid w:val="00824E6F"/>
    <w:rsid w:val="00826734"/>
    <w:rsid w:val="00827214"/>
    <w:rsid w:val="008310F3"/>
    <w:rsid w:val="00831531"/>
    <w:rsid w:val="00832340"/>
    <w:rsid w:val="00833117"/>
    <w:rsid w:val="0083336A"/>
    <w:rsid w:val="008335A8"/>
    <w:rsid w:val="00833603"/>
    <w:rsid w:val="00834721"/>
    <w:rsid w:val="00835883"/>
    <w:rsid w:val="00835C69"/>
    <w:rsid w:val="00836B5A"/>
    <w:rsid w:val="00836C40"/>
    <w:rsid w:val="008371A2"/>
    <w:rsid w:val="00840BF7"/>
    <w:rsid w:val="00841485"/>
    <w:rsid w:val="008414A4"/>
    <w:rsid w:val="00842772"/>
    <w:rsid w:val="00843498"/>
    <w:rsid w:val="00843B2C"/>
    <w:rsid w:val="00843E57"/>
    <w:rsid w:val="00845F0F"/>
    <w:rsid w:val="00846136"/>
    <w:rsid w:val="008462D2"/>
    <w:rsid w:val="00846666"/>
    <w:rsid w:val="008474A1"/>
    <w:rsid w:val="00847D82"/>
    <w:rsid w:val="0085029D"/>
    <w:rsid w:val="00850B33"/>
    <w:rsid w:val="00851E05"/>
    <w:rsid w:val="0085252D"/>
    <w:rsid w:val="008525C1"/>
    <w:rsid w:val="008529E6"/>
    <w:rsid w:val="0085380E"/>
    <w:rsid w:val="008550E2"/>
    <w:rsid w:val="00855F70"/>
    <w:rsid w:val="00855F85"/>
    <w:rsid w:val="00857451"/>
    <w:rsid w:val="00857615"/>
    <w:rsid w:val="00860890"/>
    <w:rsid w:val="00860BA8"/>
    <w:rsid w:val="00861327"/>
    <w:rsid w:val="00861899"/>
    <w:rsid w:val="0086286C"/>
    <w:rsid w:val="0086363D"/>
    <w:rsid w:val="00863905"/>
    <w:rsid w:val="008639A1"/>
    <w:rsid w:val="00864269"/>
    <w:rsid w:val="008644F3"/>
    <w:rsid w:val="008646A2"/>
    <w:rsid w:val="00864E7F"/>
    <w:rsid w:val="008652C4"/>
    <w:rsid w:val="00865993"/>
    <w:rsid w:val="00865A91"/>
    <w:rsid w:val="00865E5B"/>
    <w:rsid w:val="008666BB"/>
    <w:rsid w:val="00866D23"/>
    <w:rsid w:val="00866EBE"/>
    <w:rsid w:val="0086708B"/>
    <w:rsid w:val="00867114"/>
    <w:rsid w:val="00867239"/>
    <w:rsid w:val="00867A73"/>
    <w:rsid w:val="008700EA"/>
    <w:rsid w:val="0087094B"/>
    <w:rsid w:val="00871211"/>
    <w:rsid w:val="008752BC"/>
    <w:rsid w:val="00875BEB"/>
    <w:rsid w:val="00876137"/>
    <w:rsid w:val="0087633A"/>
    <w:rsid w:val="0087746D"/>
    <w:rsid w:val="00880089"/>
    <w:rsid w:val="00880241"/>
    <w:rsid w:val="00880437"/>
    <w:rsid w:val="00880C99"/>
    <w:rsid w:val="00881120"/>
    <w:rsid w:val="00881138"/>
    <w:rsid w:val="0088131B"/>
    <w:rsid w:val="008816E0"/>
    <w:rsid w:val="00881712"/>
    <w:rsid w:val="0088347F"/>
    <w:rsid w:val="00883565"/>
    <w:rsid w:val="0088386B"/>
    <w:rsid w:val="008845C6"/>
    <w:rsid w:val="0088486D"/>
    <w:rsid w:val="00885557"/>
    <w:rsid w:val="00885733"/>
    <w:rsid w:val="00885DAF"/>
    <w:rsid w:val="00885F84"/>
    <w:rsid w:val="008861BC"/>
    <w:rsid w:val="00886B74"/>
    <w:rsid w:val="00886C0C"/>
    <w:rsid w:val="00886C41"/>
    <w:rsid w:val="008878A4"/>
    <w:rsid w:val="00887BB2"/>
    <w:rsid w:val="00891271"/>
    <w:rsid w:val="00892040"/>
    <w:rsid w:val="008925B7"/>
    <w:rsid w:val="008926CB"/>
    <w:rsid w:val="00894608"/>
    <w:rsid w:val="008955E4"/>
    <w:rsid w:val="00896050"/>
    <w:rsid w:val="00896571"/>
    <w:rsid w:val="0089693F"/>
    <w:rsid w:val="0089699C"/>
    <w:rsid w:val="00897936"/>
    <w:rsid w:val="008A1EA9"/>
    <w:rsid w:val="008A21B3"/>
    <w:rsid w:val="008A30BD"/>
    <w:rsid w:val="008A3909"/>
    <w:rsid w:val="008A4A6C"/>
    <w:rsid w:val="008A5006"/>
    <w:rsid w:val="008A526E"/>
    <w:rsid w:val="008A57C6"/>
    <w:rsid w:val="008A59DB"/>
    <w:rsid w:val="008A5B49"/>
    <w:rsid w:val="008A61BE"/>
    <w:rsid w:val="008A668B"/>
    <w:rsid w:val="008B03A2"/>
    <w:rsid w:val="008B0730"/>
    <w:rsid w:val="008B0B6E"/>
    <w:rsid w:val="008B1629"/>
    <w:rsid w:val="008B2334"/>
    <w:rsid w:val="008B3B2D"/>
    <w:rsid w:val="008B3CCA"/>
    <w:rsid w:val="008B4D27"/>
    <w:rsid w:val="008B54DF"/>
    <w:rsid w:val="008B58F7"/>
    <w:rsid w:val="008B5CE9"/>
    <w:rsid w:val="008B5FC8"/>
    <w:rsid w:val="008B63B7"/>
    <w:rsid w:val="008B6796"/>
    <w:rsid w:val="008B6983"/>
    <w:rsid w:val="008B7E08"/>
    <w:rsid w:val="008C0202"/>
    <w:rsid w:val="008C04ED"/>
    <w:rsid w:val="008C16AE"/>
    <w:rsid w:val="008C1C56"/>
    <w:rsid w:val="008C275A"/>
    <w:rsid w:val="008C2844"/>
    <w:rsid w:val="008C2B2C"/>
    <w:rsid w:val="008C2F8F"/>
    <w:rsid w:val="008C3120"/>
    <w:rsid w:val="008C32D1"/>
    <w:rsid w:val="008C3335"/>
    <w:rsid w:val="008C3E27"/>
    <w:rsid w:val="008C49B4"/>
    <w:rsid w:val="008C4E22"/>
    <w:rsid w:val="008C4F3F"/>
    <w:rsid w:val="008C5125"/>
    <w:rsid w:val="008C51B5"/>
    <w:rsid w:val="008C5209"/>
    <w:rsid w:val="008C5789"/>
    <w:rsid w:val="008C5ACA"/>
    <w:rsid w:val="008C678B"/>
    <w:rsid w:val="008C6EE3"/>
    <w:rsid w:val="008C75A0"/>
    <w:rsid w:val="008D0451"/>
    <w:rsid w:val="008D0611"/>
    <w:rsid w:val="008D09F4"/>
    <w:rsid w:val="008D27B4"/>
    <w:rsid w:val="008D296B"/>
    <w:rsid w:val="008D36B1"/>
    <w:rsid w:val="008D48ED"/>
    <w:rsid w:val="008D5254"/>
    <w:rsid w:val="008D532D"/>
    <w:rsid w:val="008D6E29"/>
    <w:rsid w:val="008D6E48"/>
    <w:rsid w:val="008D6F2B"/>
    <w:rsid w:val="008D6F8C"/>
    <w:rsid w:val="008D7716"/>
    <w:rsid w:val="008D7CB3"/>
    <w:rsid w:val="008E0641"/>
    <w:rsid w:val="008E11A0"/>
    <w:rsid w:val="008E11E5"/>
    <w:rsid w:val="008E13ED"/>
    <w:rsid w:val="008E15B1"/>
    <w:rsid w:val="008E1C3E"/>
    <w:rsid w:val="008E225E"/>
    <w:rsid w:val="008E268A"/>
    <w:rsid w:val="008E40BE"/>
    <w:rsid w:val="008E438F"/>
    <w:rsid w:val="008E4506"/>
    <w:rsid w:val="008E4A18"/>
    <w:rsid w:val="008E5580"/>
    <w:rsid w:val="008E6372"/>
    <w:rsid w:val="008E68FE"/>
    <w:rsid w:val="008E6C49"/>
    <w:rsid w:val="008E6E5D"/>
    <w:rsid w:val="008E77C5"/>
    <w:rsid w:val="008E7A65"/>
    <w:rsid w:val="008E7E0F"/>
    <w:rsid w:val="008F0719"/>
    <w:rsid w:val="008F0F8B"/>
    <w:rsid w:val="008F13DF"/>
    <w:rsid w:val="008F13F6"/>
    <w:rsid w:val="008F1D30"/>
    <w:rsid w:val="008F20B6"/>
    <w:rsid w:val="008F2688"/>
    <w:rsid w:val="008F2962"/>
    <w:rsid w:val="008F2A59"/>
    <w:rsid w:val="008F2C10"/>
    <w:rsid w:val="008F3A74"/>
    <w:rsid w:val="008F3E96"/>
    <w:rsid w:val="008F401B"/>
    <w:rsid w:val="008F5D14"/>
    <w:rsid w:val="008F5FBE"/>
    <w:rsid w:val="008F6B1F"/>
    <w:rsid w:val="008F7655"/>
    <w:rsid w:val="008F7718"/>
    <w:rsid w:val="00900B2F"/>
    <w:rsid w:val="00900FB4"/>
    <w:rsid w:val="00901D85"/>
    <w:rsid w:val="0090210C"/>
    <w:rsid w:val="009045B7"/>
    <w:rsid w:val="009057F4"/>
    <w:rsid w:val="009064CD"/>
    <w:rsid w:val="0091053A"/>
    <w:rsid w:val="009108A1"/>
    <w:rsid w:val="00910D3A"/>
    <w:rsid w:val="00911101"/>
    <w:rsid w:val="0091200B"/>
    <w:rsid w:val="009127E7"/>
    <w:rsid w:val="00912BC6"/>
    <w:rsid w:val="00912EA0"/>
    <w:rsid w:val="0091302D"/>
    <w:rsid w:val="0091459D"/>
    <w:rsid w:val="0091614D"/>
    <w:rsid w:val="0091636E"/>
    <w:rsid w:val="00916643"/>
    <w:rsid w:val="009169AB"/>
    <w:rsid w:val="00917131"/>
    <w:rsid w:val="0091717C"/>
    <w:rsid w:val="00917AC1"/>
    <w:rsid w:val="00917C78"/>
    <w:rsid w:val="00921716"/>
    <w:rsid w:val="00921839"/>
    <w:rsid w:val="00921C9C"/>
    <w:rsid w:val="00921E7C"/>
    <w:rsid w:val="009227B9"/>
    <w:rsid w:val="009228CE"/>
    <w:rsid w:val="00922B98"/>
    <w:rsid w:val="00923604"/>
    <w:rsid w:val="00923663"/>
    <w:rsid w:val="00923764"/>
    <w:rsid w:val="00924D5B"/>
    <w:rsid w:val="00925DC0"/>
    <w:rsid w:val="0092631F"/>
    <w:rsid w:val="00926455"/>
    <w:rsid w:val="00926591"/>
    <w:rsid w:val="00927A46"/>
    <w:rsid w:val="009312A6"/>
    <w:rsid w:val="0093165E"/>
    <w:rsid w:val="00931CF7"/>
    <w:rsid w:val="00931E45"/>
    <w:rsid w:val="00931F42"/>
    <w:rsid w:val="009320AE"/>
    <w:rsid w:val="00932561"/>
    <w:rsid w:val="00932987"/>
    <w:rsid w:val="00932B1B"/>
    <w:rsid w:val="00932F5D"/>
    <w:rsid w:val="00933118"/>
    <w:rsid w:val="0093314C"/>
    <w:rsid w:val="0093345B"/>
    <w:rsid w:val="009334AD"/>
    <w:rsid w:val="00934987"/>
    <w:rsid w:val="00935268"/>
    <w:rsid w:val="00935319"/>
    <w:rsid w:val="00935C42"/>
    <w:rsid w:val="009360A5"/>
    <w:rsid w:val="00936AF5"/>
    <w:rsid w:val="0093790F"/>
    <w:rsid w:val="0094090B"/>
    <w:rsid w:val="009412BC"/>
    <w:rsid w:val="00942B90"/>
    <w:rsid w:val="009448D4"/>
    <w:rsid w:val="00944C3D"/>
    <w:rsid w:val="0094502A"/>
    <w:rsid w:val="00946357"/>
    <w:rsid w:val="00946B94"/>
    <w:rsid w:val="00951F2C"/>
    <w:rsid w:val="00952478"/>
    <w:rsid w:val="009524F3"/>
    <w:rsid w:val="0095253F"/>
    <w:rsid w:val="009550AD"/>
    <w:rsid w:val="00955278"/>
    <w:rsid w:val="009552BA"/>
    <w:rsid w:val="00955C4C"/>
    <w:rsid w:val="009563AA"/>
    <w:rsid w:val="00956FAC"/>
    <w:rsid w:val="00957336"/>
    <w:rsid w:val="00957542"/>
    <w:rsid w:val="0095785B"/>
    <w:rsid w:val="00960380"/>
    <w:rsid w:val="00960D4A"/>
    <w:rsid w:val="00962C34"/>
    <w:rsid w:val="00962E2D"/>
    <w:rsid w:val="00963896"/>
    <w:rsid w:val="009645BD"/>
    <w:rsid w:val="009646BB"/>
    <w:rsid w:val="00964E72"/>
    <w:rsid w:val="009659CA"/>
    <w:rsid w:val="00966046"/>
    <w:rsid w:val="00966FC2"/>
    <w:rsid w:val="00967185"/>
    <w:rsid w:val="00967BF5"/>
    <w:rsid w:val="00967F68"/>
    <w:rsid w:val="009700F7"/>
    <w:rsid w:val="0097022A"/>
    <w:rsid w:val="00970BDD"/>
    <w:rsid w:val="009710F6"/>
    <w:rsid w:val="00971186"/>
    <w:rsid w:val="0097260B"/>
    <w:rsid w:val="0097359C"/>
    <w:rsid w:val="00974CC1"/>
    <w:rsid w:val="009752D7"/>
    <w:rsid w:val="00975BA9"/>
    <w:rsid w:val="0097611D"/>
    <w:rsid w:val="009763FF"/>
    <w:rsid w:val="00976A8F"/>
    <w:rsid w:val="00976DF3"/>
    <w:rsid w:val="00977B9E"/>
    <w:rsid w:val="009807F4"/>
    <w:rsid w:val="00981715"/>
    <w:rsid w:val="0098258F"/>
    <w:rsid w:val="00983227"/>
    <w:rsid w:val="00983CD9"/>
    <w:rsid w:val="009848A9"/>
    <w:rsid w:val="009851C3"/>
    <w:rsid w:val="009852CA"/>
    <w:rsid w:val="009857A6"/>
    <w:rsid w:val="009857B7"/>
    <w:rsid w:val="00985D6D"/>
    <w:rsid w:val="009860E2"/>
    <w:rsid w:val="009865D8"/>
    <w:rsid w:val="00986BB7"/>
    <w:rsid w:val="00987EF8"/>
    <w:rsid w:val="0099012E"/>
    <w:rsid w:val="009909CD"/>
    <w:rsid w:val="009914ED"/>
    <w:rsid w:val="009919B8"/>
    <w:rsid w:val="00991BA0"/>
    <w:rsid w:val="00992C6B"/>
    <w:rsid w:val="009940A5"/>
    <w:rsid w:val="009944E2"/>
    <w:rsid w:val="009953C6"/>
    <w:rsid w:val="00995460"/>
    <w:rsid w:val="00995BAB"/>
    <w:rsid w:val="0099661D"/>
    <w:rsid w:val="0099670C"/>
    <w:rsid w:val="00996F33"/>
    <w:rsid w:val="009973D7"/>
    <w:rsid w:val="009A002E"/>
    <w:rsid w:val="009A0D8E"/>
    <w:rsid w:val="009A1AEC"/>
    <w:rsid w:val="009A1B4A"/>
    <w:rsid w:val="009A1E9E"/>
    <w:rsid w:val="009A2B3A"/>
    <w:rsid w:val="009A37E0"/>
    <w:rsid w:val="009A3DFE"/>
    <w:rsid w:val="009A418B"/>
    <w:rsid w:val="009A6832"/>
    <w:rsid w:val="009A7C2A"/>
    <w:rsid w:val="009B0478"/>
    <w:rsid w:val="009B0995"/>
    <w:rsid w:val="009B1386"/>
    <w:rsid w:val="009B1E0D"/>
    <w:rsid w:val="009B1E94"/>
    <w:rsid w:val="009B2562"/>
    <w:rsid w:val="009B264E"/>
    <w:rsid w:val="009B434D"/>
    <w:rsid w:val="009B47DF"/>
    <w:rsid w:val="009B5E0E"/>
    <w:rsid w:val="009B6087"/>
    <w:rsid w:val="009B6941"/>
    <w:rsid w:val="009B6B56"/>
    <w:rsid w:val="009B71FA"/>
    <w:rsid w:val="009B7AE4"/>
    <w:rsid w:val="009B7F22"/>
    <w:rsid w:val="009C0796"/>
    <w:rsid w:val="009C0B0B"/>
    <w:rsid w:val="009C0DDD"/>
    <w:rsid w:val="009C2158"/>
    <w:rsid w:val="009C2876"/>
    <w:rsid w:val="009C2F00"/>
    <w:rsid w:val="009C3EF0"/>
    <w:rsid w:val="009C400E"/>
    <w:rsid w:val="009C4153"/>
    <w:rsid w:val="009C4736"/>
    <w:rsid w:val="009C4753"/>
    <w:rsid w:val="009C69EA"/>
    <w:rsid w:val="009C7164"/>
    <w:rsid w:val="009C7949"/>
    <w:rsid w:val="009C79A0"/>
    <w:rsid w:val="009C7FC6"/>
    <w:rsid w:val="009D0C2C"/>
    <w:rsid w:val="009D0D63"/>
    <w:rsid w:val="009D0FBF"/>
    <w:rsid w:val="009D0FD1"/>
    <w:rsid w:val="009D1B22"/>
    <w:rsid w:val="009D2397"/>
    <w:rsid w:val="009D317E"/>
    <w:rsid w:val="009D44CA"/>
    <w:rsid w:val="009D4FD4"/>
    <w:rsid w:val="009D50C1"/>
    <w:rsid w:val="009D5B65"/>
    <w:rsid w:val="009D62E1"/>
    <w:rsid w:val="009D6521"/>
    <w:rsid w:val="009D65E0"/>
    <w:rsid w:val="009D748F"/>
    <w:rsid w:val="009D77C3"/>
    <w:rsid w:val="009E06E5"/>
    <w:rsid w:val="009E0A5D"/>
    <w:rsid w:val="009E2E87"/>
    <w:rsid w:val="009E30F6"/>
    <w:rsid w:val="009E36C0"/>
    <w:rsid w:val="009E4302"/>
    <w:rsid w:val="009E47BA"/>
    <w:rsid w:val="009E4DCA"/>
    <w:rsid w:val="009E5133"/>
    <w:rsid w:val="009E513A"/>
    <w:rsid w:val="009E55E7"/>
    <w:rsid w:val="009E5B42"/>
    <w:rsid w:val="009E5D88"/>
    <w:rsid w:val="009E6A4F"/>
    <w:rsid w:val="009E6FFB"/>
    <w:rsid w:val="009E70B7"/>
    <w:rsid w:val="009E7B35"/>
    <w:rsid w:val="009E7F21"/>
    <w:rsid w:val="009F04BB"/>
    <w:rsid w:val="009F0673"/>
    <w:rsid w:val="009F14BB"/>
    <w:rsid w:val="009F197D"/>
    <w:rsid w:val="009F20ED"/>
    <w:rsid w:val="009F2A42"/>
    <w:rsid w:val="009F2A81"/>
    <w:rsid w:val="009F3699"/>
    <w:rsid w:val="009F4A4A"/>
    <w:rsid w:val="009F4D4E"/>
    <w:rsid w:val="009F4DF5"/>
    <w:rsid w:val="009F60FF"/>
    <w:rsid w:val="009F76DC"/>
    <w:rsid w:val="009F7813"/>
    <w:rsid w:val="00A00940"/>
    <w:rsid w:val="00A01BFB"/>
    <w:rsid w:val="00A02038"/>
    <w:rsid w:val="00A03067"/>
    <w:rsid w:val="00A03393"/>
    <w:rsid w:val="00A0368B"/>
    <w:rsid w:val="00A03C03"/>
    <w:rsid w:val="00A04B6D"/>
    <w:rsid w:val="00A05D59"/>
    <w:rsid w:val="00A05D66"/>
    <w:rsid w:val="00A07641"/>
    <w:rsid w:val="00A0796F"/>
    <w:rsid w:val="00A11638"/>
    <w:rsid w:val="00A1204B"/>
    <w:rsid w:val="00A120CE"/>
    <w:rsid w:val="00A12280"/>
    <w:rsid w:val="00A138DE"/>
    <w:rsid w:val="00A13BC8"/>
    <w:rsid w:val="00A1426A"/>
    <w:rsid w:val="00A15306"/>
    <w:rsid w:val="00A16559"/>
    <w:rsid w:val="00A168B6"/>
    <w:rsid w:val="00A1714D"/>
    <w:rsid w:val="00A20503"/>
    <w:rsid w:val="00A2057C"/>
    <w:rsid w:val="00A205BC"/>
    <w:rsid w:val="00A21D55"/>
    <w:rsid w:val="00A21F40"/>
    <w:rsid w:val="00A22650"/>
    <w:rsid w:val="00A22910"/>
    <w:rsid w:val="00A23970"/>
    <w:rsid w:val="00A248D7"/>
    <w:rsid w:val="00A24E03"/>
    <w:rsid w:val="00A24ECB"/>
    <w:rsid w:val="00A25352"/>
    <w:rsid w:val="00A25BBC"/>
    <w:rsid w:val="00A25BCE"/>
    <w:rsid w:val="00A25BE5"/>
    <w:rsid w:val="00A26409"/>
    <w:rsid w:val="00A265D9"/>
    <w:rsid w:val="00A27CBF"/>
    <w:rsid w:val="00A27CE1"/>
    <w:rsid w:val="00A3004B"/>
    <w:rsid w:val="00A300CE"/>
    <w:rsid w:val="00A305BA"/>
    <w:rsid w:val="00A3062D"/>
    <w:rsid w:val="00A307EB"/>
    <w:rsid w:val="00A30C3E"/>
    <w:rsid w:val="00A30EBF"/>
    <w:rsid w:val="00A312A7"/>
    <w:rsid w:val="00A32054"/>
    <w:rsid w:val="00A32D61"/>
    <w:rsid w:val="00A339C8"/>
    <w:rsid w:val="00A34398"/>
    <w:rsid w:val="00A34B14"/>
    <w:rsid w:val="00A34E11"/>
    <w:rsid w:val="00A34E4A"/>
    <w:rsid w:val="00A35DD2"/>
    <w:rsid w:val="00A374DF"/>
    <w:rsid w:val="00A3755D"/>
    <w:rsid w:val="00A37ABE"/>
    <w:rsid w:val="00A410F4"/>
    <w:rsid w:val="00A41654"/>
    <w:rsid w:val="00A416A0"/>
    <w:rsid w:val="00A421A8"/>
    <w:rsid w:val="00A42628"/>
    <w:rsid w:val="00A43435"/>
    <w:rsid w:val="00A437E7"/>
    <w:rsid w:val="00A44D2F"/>
    <w:rsid w:val="00A466B8"/>
    <w:rsid w:val="00A47D6B"/>
    <w:rsid w:val="00A50830"/>
    <w:rsid w:val="00A5117E"/>
    <w:rsid w:val="00A533C5"/>
    <w:rsid w:val="00A5455A"/>
    <w:rsid w:val="00A5542C"/>
    <w:rsid w:val="00A55940"/>
    <w:rsid w:val="00A55A7C"/>
    <w:rsid w:val="00A57827"/>
    <w:rsid w:val="00A617E6"/>
    <w:rsid w:val="00A61D29"/>
    <w:rsid w:val="00A620FD"/>
    <w:rsid w:val="00A624DF"/>
    <w:rsid w:val="00A62FCF"/>
    <w:rsid w:val="00A6304B"/>
    <w:rsid w:val="00A637D2"/>
    <w:rsid w:val="00A639A9"/>
    <w:rsid w:val="00A63CF7"/>
    <w:rsid w:val="00A640CF"/>
    <w:rsid w:val="00A6432B"/>
    <w:rsid w:val="00A64580"/>
    <w:rsid w:val="00A64679"/>
    <w:rsid w:val="00A64A20"/>
    <w:rsid w:val="00A64BA3"/>
    <w:rsid w:val="00A64EFA"/>
    <w:rsid w:val="00A650D2"/>
    <w:rsid w:val="00A65DFA"/>
    <w:rsid w:val="00A665A0"/>
    <w:rsid w:val="00A66A57"/>
    <w:rsid w:val="00A66C5C"/>
    <w:rsid w:val="00A66DA5"/>
    <w:rsid w:val="00A67B19"/>
    <w:rsid w:val="00A72080"/>
    <w:rsid w:val="00A7263A"/>
    <w:rsid w:val="00A727A6"/>
    <w:rsid w:val="00A72A03"/>
    <w:rsid w:val="00A737C1"/>
    <w:rsid w:val="00A739A1"/>
    <w:rsid w:val="00A73D3E"/>
    <w:rsid w:val="00A7456A"/>
    <w:rsid w:val="00A74A0B"/>
    <w:rsid w:val="00A74B6D"/>
    <w:rsid w:val="00A75005"/>
    <w:rsid w:val="00A75183"/>
    <w:rsid w:val="00A75AB0"/>
    <w:rsid w:val="00A76C32"/>
    <w:rsid w:val="00A76C61"/>
    <w:rsid w:val="00A76CCE"/>
    <w:rsid w:val="00A76E54"/>
    <w:rsid w:val="00A7719C"/>
    <w:rsid w:val="00A7741E"/>
    <w:rsid w:val="00A77D87"/>
    <w:rsid w:val="00A8017E"/>
    <w:rsid w:val="00A805A6"/>
    <w:rsid w:val="00A806E5"/>
    <w:rsid w:val="00A80CD6"/>
    <w:rsid w:val="00A80D36"/>
    <w:rsid w:val="00A82C50"/>
    <w:rsid w:val="00A83363"/>
    <w:rsid w:val="00A8395E"/>
    <w:rsid w:val="00A86288"/>
    <w:rsid w:val="00A867E8"/>
    <w:rsid w:val="00A900F1"/>
    <w:rsid w:val="00A90F3F"/>
    <w:rsid w:val="00A913AA"/>
    <w:rsid w:val="00A913E6"/>
    <w:rsid w:val="00A91472"/>
    <w:rsid w:val="00A91770"/>
    <w:rsid w:val="00A9238E"/>
    <w:rsid w:val="00A92A77"/>
    <w:rsid w:val="00A92C0B"/>
    <w:rsid w:val="00A934E5"/>
    <w:rsid w:val="00A9360A"/>
    <w:rsid w:val="00A93B32"/>
    <w:rsid w:val="00A9420E"/>
    <w:rsid w:val="00A95D92"/>
    <w:rsid w:val="00A95F3C"/>
    <w:rsid w:val="00A968D5"/>
    <w:rsid w:val="00A96D18"/>
    <w:rsid w:val="00A96F94"/>
    <w:rsid w:val="00A974A5"/>
    <w:rsid w:val="00A977F3"/>
    <w:rsid w:val="00AA01E1"/>
    <w:rsid w:val="00AA0D93"/>
    <w:rsid w:val="00AA0ED1"/>
    <w:rsid w:val="00AA192B"/>
    <w:rsid w:val="00AA1F5B"/>
    <w:rsid w:val="00AA2A64"/>
    <w:rsid w:val="00AA3182"/>
    <w:rsid w:val="00AA395B"/>
    <w:rsid w:val="00AA3DA0"/>
    <w:rsid w:val="00AA5156"/>
    <w:rsid w:val="00AA528A"/>
    <w:rsid w:val="00AA6EAF"/>
    <w:rsid w:val="00AA6F5E"/>
    <w:rsid w:val="00AA75E5"/>
    <w:rsid w:val="00AB023C"/>
    <w:rsid w:val="00AB0424"/>
    <w:rsid w:val="00AB089B"/>
    <w:rsid w:val="00AB0C3A"/>
    <w:rsid w:val="00AB0F09"/>
    <w:rsid w:val="00AB14C0"/>
    <w:rsid w:val="00AB232B"/>
    <w:rsid w:val="00AB26CC"/>
    <w:rsid w:val="00AB4382"/>
    <w:rsid w:val="00AB4816"/>
    <w:rsid w:val="00AB5166"/>
    <w:rsid w:val="00AB529A"/>
    <w:rsid w:val="00AB5873"/>
    <w:rsid w:val="00AB5A78"/>
    <w:rsid w:val="00AB611F"/>
    <w:rsid w:val="00AB62C9"/>
    <w:rsid w:val="00AB6CCE"/>
    <w:rsid w:val="00AB7275"/>
    <w:rsid w:val="00AC1995"/>
    <w:rsid w:val="00AC1EAC"/>
    <w:rsid w:val="00AC2118"/>
    <w:rsid w:val="00AC2448"/>
    <w:rsid w:val="00AC3792"/>
    <w:rsid w:val="00AC3AFA"/>
    <w:rsid w:val="00AC47B2"/>
    <w:rsid w:val="00AC6B12"/>
    <w:rsid w:val="00AC7280"/>
    <w:rsid w:val="00AD01CE"/>
    <w:rsid w:val="00AD0806"/>
    <w:rsid w:val="00AD0882"/>
    <w:rsid w:val="00AD08BE"/>
    <w:rsid w:val="00AD0B68"/>
    <w:rsid w:val="00AD0D17"/>
    <w:rsid w:val="00AD1203"/>
    <w:rsid w:val="00AD1B75"/>
    <w:rsid w:val="00AD2C6A"/>
    <w:rsid w:val="00AD332C"/>
    <w:rsid w:val="00AD4499"/>
    <w:rsid w:val="00AD4AFA"/>
    <w:rsid w:val="00AD4DCE"/>
    <w:rsid w:val="00AD55C1"/>
    <w:rsid w:val="00AD5C93"/>
    <w:rsid w:val="00AD763A"/>
    <w:rsid w:val="00AD7659"/>
    <w:rsid w:val="00AE00BB"/>
    <w:rsid w:val="00AE0D78"/>
    <w:rsid w:val="00AE17E9"/>
    <w:rsid w:val="00AE1ECC"/>
    <w:rsid w:val="00AE1F05"/>
    <w:rsid w:val="00AE2547"/>
    <w:rsid w:val="00AE2F9A"/>
    <w:rsid w:val="00AE3377"/>
    <w:rsid w:val="00AE33E6"/>
    <w:rsid w:val="00AE358E"/>
    <w:rsid w:val="00AE3BE4"/>
    <w:rsid w:val="00AE41B0"/>
    <w:rsid w:val="00AE431A"/>
    <w:rsid w:val="00AE452B"/>
    <w:rsid w:val="00AE46F5"/>
    <w:rsid w:val="00AE5BB2"/>
    <w:rsid w:val="00AE6F7D"/>
    <w:rsid w:val="00AE7622"/>
    <w:rsid w:val="00AF0618"/>
    <w:rsid w:val="00AF1413"/>
    <w:rsid w:val="00AF2B02"/>
    <w:rsid w:val="00AF39E9"/>
    <w:rsid w:val="00AF3A3C"/>
    <w:rsid w:val="00AF42F8"/>
    <w:rsid w:val="00AF483D"/>
    <w:rsid w:val="00AF5579"/>
    <w:rsid w:val="00AF5D34"/>
    <w:rsid w:val="00AF6C82"/>
    <w:rsid w:val="00AF6DEF"/>
    <w:rsid w:val="00AF6E97"/>
    <w:rsid w:val="00B0006F"/>
    <w:rsid w:val="00B01208"/>
    <w:rsid w:val="00B027DA"/>
    <w:rsid w:val="00B033A5"/>
    <w:rsid w:val="00B03855"/>
    <w:rsid w:val="00B039BD"/>
    <w:rsid w:val="00B039D8"/>
    <w:rsid w:val="00B04051"/>
    <w:rsid w:val="00B0464B"/>
    <w:rsid w:val="00B04A74"/>
    <w:rsid w:val="00B04D19"/>
    <w:rsid w:val="00B05142"/>
    <w:rsid w:val="00B05588"/>
    <w:rsid w:val="00B055FE"/>
    <w:rsid w:val="00B06FCF"/>
    <w:rsid w:val="00B071D7"/>
    <w:rsid w:val="00B07C39"/>
    <w:rsid w:val="00B1023D"/>
    <w:rsid w:val="00B10ABC"/>
    <w:rsid w:val="00B120A9"/>
    <w:rsid w:val="00B127BC"/>
    <w:rsid w:val="00B12A6F"/>
    <w:rsid w:val="00B12EF6"/>
    <w:rsid w:val="00B13476"/>
    <w:rsid w:val="00B1471A"/>
    <w:rsid w:val="00B15877"/>
    <w:rsid w:val="00B159A2"/>
    <w:rsid w:val="00B165AB"/>
    <w:rsid w:val="00B16D38"/>
    <w:rsid w:val="00B1780F"/>
    <w:rsid w:val="00B17A7B"/>
    <w:rsid w:val="00B17C7B"/>
    <w:rsid w:val="00B17EC8"/>
    <w:rsid w:val="00B2089E"/>
    <w:rsid w:val="00B214E9"/>
    <w:rsid w:val="00B221F3"/>
    <w:rsid w:val="00B237FD"/>
    <w:rsid w:val="00B24153"/>
    <w:rsid w:val="00B24E6A"/>
    <w:rsid w:val="00B25ED7"/>
    <w:rsid w:val="00B266D0"/>
    <w:rsid w:val="00B27B85"/>
    <w:rsid w:val="00B311F9"/>
    <w:rsid w:val="00B31478"/>
    <w:rsid w:val="00B31909"/>
    <w:rsid w:val="00B31F16"/>
    <w:rsid w:val="00B3365B"/>
    <w:rsid w:val="00B33714"/>
    <w:rsid w:val="00B33D12"/>
    <w:rsid w:val="00B35F24"/>
    <w:rsid w:val="00B35FBB"/>
    <w:rsid w:val="00B3606D"/>
    <w:rsid w:val="00B36DD8"/>
    <w:rsid w:val="00B37ADD"/>
    <w:rsid w:val="00B401AC"/>
    <w:rsid w:val="00B40473"/>
    <w:rsid w:val="00B40D5D"/>
    <w:rsid w:val="00B40FFB"/>
    <w:rsid w:val="00B41A83"/>
    <w:rsid w:val="00B427A0"/>
    <w:rsid w:val="00B42CA5"/>
    <w:rsid w:val="00B4338D"/>
    <w:rsid w:val="00B44103"/>
    <w:rsid w:val="00B4448D"/>
    <w:rsid w:val="00B45316"/>
    <w:rsid w:val="00B45665"/>
    <w:rsid w:val="00B45763"/>
    <w:rsid w:val="00B45CBF"/>
    <w:rsid w:val="00B47736"/>
    <w:rsid w:val="00B477E3"/>
    <w:rsid w:val="00B47DC5"/>
    <w:rsid w:val="00B506A5"/>
    <w:rsid w:val="00B50B86"/>
    <w:rsid w:val="00B511C2"/>
    <w:rsid w:val="00B511FC"/>
    <w:rsid w:val="00B5127D"/>
    <w:rsid w:val="00B5193B"/>
    <w:rsid w:val="00B51BC4"/>
    <w:rsid w:val="00B51C2B"/>
    <w:rsid w:val="00B51F8D"/>
    <w:rsid w:val="00B52054"/>
    <w:rsid w:val="00B52137"/>
    <w:rsid w:val="00B5257F"/>
    <w:rsid w:val="00B52644"/>
    <w:rsid w:val="00B52687"/>
    <w:rsid w:val="00B54239"/>
    <w:rsid w:val="00B54789"/>
    <w:rsid w:val="00B54BEA"/>
    <w:rsid w:val="00B55333"/>
    <w:rsid w:val="00B555AA"/>
    <w:rsid w:val="00B55BC1"/>
    <w:rsid w:val="00B55DBC"/>
    <w:rsid w:val="00B55EB2"/>
    <w:rsid w:val="00B567DA"/>
    <w:rsid w:val="00B56986"/>
    <w:rsid w:val="00B57032"/>
    <w:rsid w:val="00B572A9"/>
    <w:rsid w:val="00B574E2"/>
    <w:rsid w:val="00B6058F"/>
    <w:rsid w:val="00B617A6"/>
    <w:rsid w:val="00B61A59"/>
    <w:rsid w:val="00B61DD7"/>
    <w:rsid w:val="00B61DF3"/>
    <w:rsid w:val="00B62371"/>
    <w:rsid w:val="00B62CA9"/>
    <w:rsid w:val="00B63120"/>
    <w:rsid w:val="00B63447"/>
    <w:rsid w:val="00B6448F"/>
    <w:rsid w:val="00B653CA"/>
    <w:rsid w:val="00B663DC"/>
    <w:rsid w:val="00B66423"/>
    <w:rsid w:val="00B665A7"/>
    <w:rsid w:val="00B66EA8"/>
    <w:rsid w:val="00B67085"/>
    <w:rsid w:val="00B70645"/>
    <w:rsid w:val="00B709A9"/>
    <w:rsid w:val="00B716F4"/>
    <w:rsid w:val="00B71F7E"/>
    <w:rsid w:val="00B72641"/>
    <w:rsid w:val="00B7274D"/>
    <w:rsid w:val="00B7398F"/>
    <w:rsid w:val="00B73D03"/>
    <w:rsid w:val="00B74354"/>
    <w:rsid w:val="00B746DD"/>
    <w:rsid w:val="00B74F59"/>
    <w:rsid w:val="00B74FF2"/>
    <w:rsid w:val="00B757DE"/>
    <w:rsid w:val="00B75933"/>
    <w:rsid w:val="00B75DF6"/>
    <w:rsid w:val="00B76F86"/>
    <w:rsid w:val="00B77EBF"/>
    <w:rsid w:val="00B804D6"/>
    <w:rsid w:val="00B80B1E"/>
    <w:rsid w:val="00B81682"/>
    <w:rsid w:val="00B82FEA"/>
    <w:rsid w:val="00B83045"/>
    <w:rsid w:val="00B84574"/>
    <w:rsid w:val="00B84B0C"/>
    <w:rsid w:val="00B856BA"/>
    <w:rsid w:val="00B85DA2"/>
    <w:rsid w:val="00B8602F"/>
    <w:rsid w:val="00B8629C"/>
    <w:rsid w:val="00B867C5"/>
    <w:rsid w:val="00B86DEC"/>
    <w:rsid w:val="00B87E17"/>
    <w:rsid w:val="00B87F3F"/>
    <w:rsid w:val="00B901B6"/>
    <w:rsid w:val="00B90A1F"/>
    <w:rsid w:val="00B91807"/>
    <w:rsid w:val="00B918E0"/>
    <w:rsid w:val="00B918E8"/>
    <w:rsid w:val="00B91C43"/>
    <w:rsid w:val="00B91D52"/>
    <w:rsid w:val="00B92620"/>
    <w:rsid w:val="00B92F8C"/>
    <w:rsid w:val="00B9346E"/>
    <w:rsid w:val="00B936CB"/>
    <w:rsid w:val="00B940CC"/>
    <w:rsid w:val="00B94AFB"/>
    <w:rsid w:val="00B9565D"/>
    <w:rsid w:val="00B95A6E"/>
    <w:rsid w:val="00B95A9C"/>
    <w:rsid w:val="00B95C8A"/>
    <w:rsid w:val="00B960FD"/>
    <w:rsid w:val="00B9674C"/>
    <w:rsid w:val="00B96F22"/>
    <w:rsid w:val="00B97B40"/>
    <w:rsid w:val="00B97BEE"/>
    <w:rsid w:val="00BA15F9"/>
    <w:rsid w:val="00BA18E4"/>
    <w:rsid w:val="00BA1B59"/>
    <w:rsid w:val="00BA1BA0"/>
    <w:rsid w:val="00BA2522"/>
    <w:rsid w:val="00BA3571"/>
    <w:rsid w:val="00BA4E28"/>
    <w:rsid w:val="00BA640B"/>
    <w:rsid w:val="00BA6535"/>
    <w:rsid w:val="00BA714D"/>
    <w:rsid w:val="00BA7D3F"/>
    <w:rsid w:val="00BA7E75"/>
    <w:rsid w:val="00BB0A3C"/>
    <w:rsid w:val="00BB10E7"/>
    <w:rsid w:val="00BB1E83"/>
    <w:rsid w:val="00BB29D8"/>
    <w:rsid w:val="00BB2D36"/>
    <w:rsid w:val="00BB2EB8"/>
    <w:rsid w:val="00BB3692"/>
    <w:rsid w:val="00BB36CD"/>
    <w:rsid w:val="00BB4852"/>
    <w:rsid w:val="00BB502D"/>
    <w:rsid w:val="00BB54AD"/>
    <w:rsid w:val="00BB5A32"/>
    <w:rsid w:val="00BB6918"/>
    <w:rsid w:val="00BB6B2A"/>
    <w:rsid w:val="00BB6EDA"/>
    <w:rsid w:val="00BB6F55"/>
    <w:rsid w:val="00BB7682"/>
    <w:rsid w:val="00BB7857"/>
    <w:rsid w:val="00BC0E27"/>
    <w:rsid w:val="00BC16C8"/>
    <w:rsid w:val="00BC21CE"/>
    <w:rsid w:val="00BC2C22"/>
    <w:rsid w:val="00BC32C4"/>
    <w:rsid w:val="00BC38BB"/>
    <w:rsid w:val="00BC444F"/>
    <w:rsid w:val="00BC468B"/>
    <w:rsid w:val="00BC4983"/>
    <w:rsid w:val="00BC4CD8"/>
    <w:rsid w:val="00BC5B33"/>
    <w:rsid w:val="00BC5C49"/>
    <w:rsid w:val="00BC625A"/>
    <w:rsid w:val="00BC6DC6"/>
    <w:rsid w:val="00BD0D9E"/>
    <w:rsid w:val="00BD121E"/>
    <w:rsid w:val="00BD142B"/>
    <w:rsid w:val="00BD183C"/>
    <w:rsid w:val="00BD2EB3"/>
    <w:rsid w:val="00BD37D1"/>
    <w:rsid w:val="00BD3984"/>
    <w:rsid w:val="00BD44C1"/>
    <w:rsid w:val="00BD4528"/>
    <w:rsid w:val="00BD4808"/>
    <w:rsid w:val="00BD4ACD"/>
    <w:rsid w:val="00BD4D2A"/>
    <w:rsid w:val="00BD4DA6"/>
    <w:rsid w:val="00BD4E55"/>
    <w:rsid w:val="00BD5512"/>
    <w:rsid w:val="00BD582D"/>
    <w:rsid w:val="00BD5990"/>
    <w:rsid w:val="00BD6249"/>
    <w:rsid w:val="00BD642B"/>
    <w:rsid w:val="00BD69AA"/>
    <w:rsid w:val="00BE08C0"/>
    <w:rsid w:val="00BE1391"/>
    <w:rsid w:val="00BE195A"/>
    <w:rsid w:val="00BE215D"/>
    <w:rsid w:val="00BE21B3"/>
    <w:rsid w:val="00BE296A"/>
    <w:rsid w:val="00BE2F7E"/>
    <w:rsid w:val="00BE36EA"/>
    <w:rsid w:val="00BE3BDA"/>
    <w:rsid w:val="00BE3D92"/>
    <w:rsid w:val="00BE4932"/>
    <w:rsid w:val="00BE5257"/>
    <w:rsid w:val="00BE5B1A"/>
    <w:rsid w:val="00BE5B8F"/>
    <w:rsid w:val="00BE5DF5"/>
    <w:rsid w:val="00BE5FD9"/>
    <w:rsid w:val="00BE67A7"/>
    <w:rsid w:val="00BE6AD6"/>
    <w:rsid w:val="00BE6C4C"/>
    <w:rsid w:val="00BE7CB4"/>
    <w:rsid w:val="00BF00E5"/>
    <w:rsid w:val="00BF0246"/>
    <w:rsid w:val="00BF0BE7"/>
    <w:rsid w:val="00BF0CBA"/>
    <w:rsid w:val="00BF0E1B"/>
    <w:rsid w:val="00BF233D"/>
    <w:rsid w:val="00BF24C6"/>
    <w:rsid w:val="00BF28BA"/>
    <w:rsid w:val="00BF2E73"/>
    <w:rsid w:val="00BF4A9D"/>
    <w:rsid w:val="00BF625F"/>
    <w:rsid w:val="00BF6513"/>
    <w:rsid w:val="00BF6532"/>
    <w:rsid w:val="00BF731D"/>
    <w:rsid w:val="00BF7604"/>
    <w:rsid w:val="00BF771F"/>
    <w:rsid w:val="00BF7778"/>
    <w:rsid w:val="00BF7D47"/>
    <w:rsid w:val="00C02245"/>
    <w:rsid w:val="00C02AFA"/>
    <w:rsid w:val="00C032A8"/>
    <w:rsid w:val="00C032EF"/>
    <w:rsid w:val="00C03348"/>
    <w:rsid w:val="00C03445"/>
    <w:rsid w:val="00C04D4A"/>
    <w:rsid w:val="00C0538E"/>
    <w:rsid w:val="00C05BE6"/>
    <w:rsid w:val="00C05BE8"/>
    <w:rsid w:val="00C0631D"/>
    <w:rsid w:val="00C06A78"/>
    <w:rsid w:val="00C06B0F"/>
    <w:rsid w:val="00C071C3"/>
    <w:rsid w:val="00C077C4"/>
    <w:rsid w:val="00C0780E"/>
    <w:rsid w:val="00C07C44"/>
    <w:rsid w:val="00C105E0"/>
    <w:rsid w:val="00C10BFF"/>
    <w:rsid w:val="00C1125F"/>
    <w:rsid w:val="00C117CF"/>
    <w:rsid w:val="00C11A2D"/>
    <w:rsid w:val="00C12E24"/>
    <w:rsid w:val="00C130E4"/>
    <w:rsid w:val="00C13C8C"/>
    <w:rsid w:val="00C144BE"/>
    <w:rsid w:val="00C1554B"/>
    <w:rsid w:val="00C16711"/>
    <w:rsid w:val="00C17168"/>
    <w:rsid w:val="00C171C5"/>
    <w:rsid w:val="00C179F7"/>
    <w:rsid w:val="00C17CFE"/>
    <w:rsid w:val="00C207A2"/>
    <w:rsid w:val="00C207AE"/>
    <w:rsid w:val="00C20C9A"/>
    <w:rsid w:val="00C214C1"/>
    <w:rsid w:val="00C2182D"/>
    <w:rsid w:val="00C23035"/>
    <w:rsid w:val="00C23E43"/>
    <w:rsid w:val="00C23E6F"/>
    <w:rsid w:val="00C242CE"/>
    <w:rsid w:val="00C245BA"/>
    <w:rsid w:val="00C24928"/>
    <w:rsid w:val="00C2562F"/>
    <w:rsid w:val="00C26198"/>
    <w:rsid w:val="00C267F5"/>
    <w:rsid w:val="00C27942"/>
    <w:rsid w:val="00C30037"/>
    <w:rsid w:val="00C30307"/>
    <w:rsid w:val="00C31389"/>
    <w:rsid w:val="00C317F5"/>
    <w:rsid w:val="00C32342"/>
    <w:rsid w:val="00C327BD"/>
    <w:rsid w:val="00C33058"/>
    <w:rsid w:val="00C33320"/>
    <w:rsid w:val="00C33C25"/>
    <w:rsid w:val="00C34258"/>
    <w:rsid w:val="00C343B8"/>
    <w:rsid w:val="00C34870"/>
    <w:rsid w:val="00C35A00"/>
    <w:rsid w:val="00C3627A"/>
    <w:rsid w:val="00C368C5"/>
    <w:rsid w:val="00C36F4D"/>
    <w:rsid w:val="00C374C4"/>
    <w:rsid w:val="00C376CD"/>
    <w:rsid w:val="00C377B0"/>
    <w:rsid w:val="00C37B7C"/>
    <w:rsid w:val="00C404F6"/>
    <w:rsid w:val="00C40CF0"/>
    <w:rsid w:val="00C4134C"/>
    <w:rsid w:val="00C42A7D"/>
    <w:rsid w:val="00C42BE2"/>
    <w:rsid w:val="00C42C02"/>
    <w:rsid w:val="00C42FA5"/>
    <w:rsid w:val="00C430C5"/>
    <w:rsid w:val="00C43B2E"/>
    <w:rsid w:val="00C43F60"/>
    <w:rsid w:val="00C44B9F"/>
    <w:rsid w:val="00C44BC9"/>
    <w:rsid w:val="00C44F5D"/>
    <w:rsid w:val="00C450A6"/>
    <w:rsid w:val="00C453AA"/>
    <w:rsid w:val="00C45A1E"/>
    <w:rsid w:val="00C4609F"/>
    <w:rsid w:val="00C465FD"/>
    <w:rsid w:val="00C467C4"/>
    <w:rsid w:val="00C50055"/>
    <w:rsid w:val="00C50B33"/>
    <w:rsid w:val="00C50F83"/>
    <w:rsid w:val="00C510DE"/>
    <w:rsid w:val="00C51161"/>
    <w:rsid w:val="00C51748"/>
    <w:rsid w:val="00C51FFC"/>
    <w:rsid w:val="00C53178"/>
    <w:rsid w:val="00C53B4A"/>
    <w:rsid w:val="00C551A5"/>
    <w:rsid w:val="00C55A65"/>
    <w:rsid w:val="00C55CB5"/>
    <w:rsid w:val="00C55D4C"/>
    <w:rsid w:val="00C55F13"/>
    <w:rsid w:val="00C564F2"/>
    <w:rsid w:val="00C56E2C"/>
    <w:rsid w:val="00C57969"/>
    <w:rsid w:val="00C57BAC"/>
    <w:rsid w:val="00C57C55"/>
    <w:rsid w:val="00C6001A"/>
    <w:rsid w:val="00C6062B"/>
    <w:rsid w:val="00C60C66"/>
    <w:rsid w:val="00C60F7F"/>
    <w:rsid w:val="00C617F0"/>
    <w:rsid w:val="00C6197F"/>
    <w:rsid w:val="00C61A6E"/>
    <w:rsid w:val="00C61D40"/>
    <w:rsid w:val="00C61DFC"/>
    <w:rsid w:val="00C61E0B"/>
    <w:rsid w:val="00C6218D"/>
    <w:rsid w:val="00C627D8"/>
    <w:rsid w:val="00C62B8B"/>
    <w:rsid w:val="00C63DBB"/>
    <w:rsid w:val="00C64254"/>
    <w:rsid w:val="00C64860"/>
    <w:rsid w:val="00C64E1D"/>
    <w:rsid w:val="00C64E2C"/>
    <w:rsid w:val="00C64FC7"/>
    <w:rsid w:val="00C652F8"/>
    <w:rsid w:val="00C65521"/>
    <w:rsid w:val="00C65644"/>
    <w:rsid w:val="00C65CEE"/>
    <w:rsid w:val="00C65FF3"/>
    <w:rsid w:val="00C66A2B"/>
    <w:rsid w:val="00C66DD0"/>
    <w:rsid w:val="00C67042"/>
    <w:rsid w:val="00C67626"/>
    <w:rsid w:val="00C67E6E"/>
    <w:rsid w:val="00C70BE2"/>
    <w:rsid w:val="00C70CE8"/>
    <w:rsid w:val="00C71568"/>
    <w:rsid w:val="00C71E41"/>
    <w:rsid w:val="00C71F84"/>
    <w:rsid w:val="00C72389"/>
    <w:rsid w:val="00C7238F"/>
    <w:rsid w:val="00C72C2C"/>
    <w:rsid w:val="00C72D0E"/>
    <w:rsid w:val="00C73565"/>
    <w:rsid w:val="00C743AB"/>
    <w:rsid w:val="00C7530C"/>
    <w:rsid w:val="00C7537D"/>
    <w:rsid w:val="00C76043"/>
    <w:rsid w:val="00C764C8"/>
    <w:rsid w:val="00C7656D"/>
    <w:rsid w:val="00C76594"/>
    <w:rsid w:val="00C7671A"/>
    <w:rsid w:val="00C77190"/>
    <w:rsid w:val="00C77E54"/>
    <w:rsid w:val="00C77FD1"/>
    <w:rsid w:val="00C8061D"/>
    <w:rsid w:val="00C80644"/>
    <w:rsid w:val="00C80F45"/>
    <w:rsid w:val="00C80FB8"/>
    <w:rsid w:val="00C82ADE"/>
    <w:rsid w:val="00C833F3"/>
    <w:rsid w:val="00C834E7"/>
    <w:rsid w:val="00C847F1"/>
    <w:rsid w:val="00C85812"/>
    <w:rsid w:val="00C86117"/>
    <w:rsid w:val="00C865C0"/>
    <w:rsid w:val="00C86A2E"/>
    <w:rsid w:val="00C86A51"/>
    <w:rsid w:val="00C9034A"/>
    <w:rsid w:val="00C91691"/>
    <w:rsid w:val="00C91937"/>
    <w:rsid w:val="00C91E79"/>
    <w:rsid w:val="00C93152"/>
    <w:rsid w:val="00C93802"/>
    <w:rsid w:val="00C9392B"/>
    <w:rsid w:val="00C93A19"/>
    <w:rsid w:val="00C93CE6"/>
    <w:rsid w:val="00C93ED4"/>
    <w:rsid w:val="00C94B07"/>
    <w:rsid w:val="00C94D07"/>
    <w:rsid w:val="00C95556"/>
    <w:rsid w:val="00C955D7"/>
    <w:rsid w:val="00C96271"/>
    <w:rsid w:val="00C968DF"/>
    <w:rsid w:val="00C96A4A"/>
    <w:rsid w:val="00C97F40"/>
    <w:rsid w:val="00CA03A1"/>
    <w:rsid w:val="00CA0EB5"/>
    <w:rsid w:val="00CA15B2"/>
    <w:rsid w:val="00CA1B87"/>
    <w:rsid w:val="00CA1FD7"/>
    <w:rsid w:val="00CA24C8"/>
    <w:rsid w:val="00CA2D10"/>
    <w:rsid w:val="00CA2DB4"/>
    <w:rsid w:val="00CA349C"/>
    <w:rsid w:val="00CA363A"/>
    <w:rsid w:val="00CA4298"/>
    <w:rsid w:val="00CA55AC"/>
    <w:rsid w:val="00CA5DD6"/>
    <w:rsid w:val="00CA5E6E"/>
    <w:rsid w:val="00CA5FF8"/>
    <w:rsid w:val="00CA61F4"/>
    <w:rsid w:val="00CA697D"/>
    <w:rsid w:val="00CA70A8"/>
    <w:rsid w:val="00CA7354"/>
    <w:rsid w:val="00CA7555"/>
    <w:rsid w:val="00CA75E9"/>
    <w:rsid w:val="00CA7C98"/>
    <w:rsid w:val="00CB03E5"/>
    <w:rsid w:val="00CB0AE7"/>
    <w:rsid w:val="00CB1B5A"/>
    <w:rsid w:val="00CB22C2"/>
    <w:rsid w:val="00CB28B7"/>
    <w:rsid w:val="00CB372C"/>
    <w:rsid w:val="00CB3F36"/>
    <w:rsid w:val="00CB487B"/>
    <w:rsid w:val="00CB48B2"/>
    <w:rsid w:val="00CB5177"/>
    <w:rsid w:val="00CB518B"/>
    <w:rsid w:val="00CB5598"/>
    <w:rsid w:val="00CB6674"/>
    <w:rsid w:val="00CB6765"/>
    <w:rsid w:val="00CB7CC8"/>
    <w:rsid w:val="00CC02C1"/>
    <w:rsid w:val="00CC055F"/>
    <w:rsid w:val="00CC120F"/>
    <w:rsid w:val="00CC2FE3"/>
    <w:rsid w:val="00CC303B"/>
    <w:rsid w:val="00CC336F"/>
    <w:rsid w:val="00CC3936"/>
    <w:rsid w:val="00CC4227"/>
    <w:rsid w:val="00CC50B5"/>
    <w:rsid w:val="00CC5120"/>
    <w:rsid w:val="00CC54BA"/>
    <w:rsid w:val="00CC59AD"/>
    <w:rsid w:val="00CC5B36"/>
    <w:rsid w:val="00CC5FDE"/>
    <w:rsid w:val="00CC66AA"/>
    <w:rsid w:val="00CC6A10"/>
    <w:rsid w:val="00CC6C60"/>
    <w:rsid w:val="00CC6E5C"/>
    <w:rsid w:val="00CC72A2"/>
    <w:rsid w:val="00CD0DA2"/>
    <w:rsid w:val="00CD1073"/>
    <w:rsid w:val="00CD14B9"/>
    <w:rsid w:val="00CD1502"/>
    <w:rsid w:val="00CD1CEB"/>
    <w:rsid w:val="00CD1E69"/>
    <w:rsid w:val="00CD2A37"/>
    <w:rsid w:val="00CD3449"/>
    <w:rsid w:val="00CD4886"/>
    <w:rsid w:val="00CD582F"/>
    <w:rsid w:val="00CD67D4"/>
    <w:rsid w:val="00CD6F51"/>
    <w:rsid w:val="00CD73F1"/>
    <w:rsid w:val="00CE0020"/>
    <w:rsid w:val="00CE0A67"/>
    <w:rsid w:val="00CE1376"/>
    <w:rsid w:val="00CE1BF1"/>
    <w:rsid w:val="00CE21B7"/>
    <w:rsid w:val="00CE2690"/>
    <w:rsid w:val="00CE3320"/>
    <w:rsid w:val="00CE3898"/>
    <w:rsid w:val="00CE39FB"/>
    <w:rsid w:val="00CE3A57"/>
    <w:rsid w:val="00CE57E6"/>
    <w:rsid w:val="00CE5CA6"/>
    <w:rsid w:val="00CE635A"/>
    <w:rsid w:val="00CE63B3"/>
    <w:rsid w:val="00CE69EC"/>
    <w:rsid w:val="00CE6ADD"/>
    <w:rsid w:val="00CE728A"/>
    <w:rsid w:val="00CE77DA"/>
    <w:rsid w:val="00CE7DFA"/>
    <w:rsid w:val="00CF05ED"/>
    <w:rsid w:val="00CF0B56"/>
    <w:rsid w:val="00CF0D66"/>
    <w:rsid w:val="00CF10F7"/>
    <w:rsid w:val="00CF1761"/>
    <w:rsid w:val="00CF186E"/>
    <w:rsid w:val="00CF229E"/>
    <w:rsid w:val="00CF2E1B"/>
    <w:rsid w:val="00CF2F7F"/>
    <w:rsid w:val="00CF34EC"/>
    <w:rsid w:val="00CF53A3"/>
    <w:rsid w:val="00CF59CF"/>
    <w:rsid w:val="00CF6921"/>
    <w:rsid w:val="00CF6D3E"/>
    <w:rsid w:val="00CF7921"/>
    <w:rsid w:val="00D0000F"/>
    <w:rsid w:val="00D0046B"/>
    <w:rsid w:val="00D00C25"/>
    <w:rsid w:val="00D0123F"/>
    <w:rsid w:val="00D023B3"/>
    <w:rsid w:val="00D0273B"/>
    <w:rsid w:val="00D0287E"/>
    <w:rsid w:val="00D03735"/>
    <w:rsid w:val="00D03B5A"/>
    <w:rsid w:val="00D041B1"/>
    <w:rsid w:val="00D04522"/>
    <w:rsid w:val="00D04660"/>
    <w:rsid w:val="00D04DFD"/>
    <w:rsid w:val="00D05652"/>
    <w:rsid w:val="00D0643E"/>
    <w:rsid w:val="00D06A72"/>
    <w:rsid w:val="00D10153"/>
    <w:rsid w:val="00D10DAA"/>
    <w:rsid w:val="00D114EF"/>
    <w:rsid w:val="00D11BB3"/>
    <w:rsid w:val="00D125D2"/>
    <w:rsid w:val="00D12EDB"/>
    <w:rsid w:val="00D13257"/>
    <w:rsid w:val="00D13B92"/>
    <w:rsid w:val="00D14269"/>
    <w:rsid w:val="00D153C4"/>
    <w:rsid w:val="00D1635E"/>
    <w:rsid w:val="00D16793"/>
    <w:rsid w:val="00D173EA"/>
    <w:rsid w:val="00D20C65"/>
    <w:rsid w:val="00D20E5E"/>
    <w:rsid w:val="00D2211E"/>
    <w:rsid w:val="00D2432E"/>
    <w:rsid w:val="00D243EF"/>
    <w:rsid w:val="00D2476D"/>
    <w:rsid w:val="00D24C50"/>
    <w:rsid w:val="00D24E09"/>
    <w:rsid w:val="00D25B02"/>
    <w:rsid w:val="00D262A6"/>
    <w:rsid w:val="00D2697C"/>
    <w:rsid w:val="00D26F14"/>
    <w:rsid w:val="00D2798A"/>
    <w:rsid w:val="00D30D48"/>
    <w:rsid w:val="00D32AB1"/>
    <w:rsid w:val="00D32D1C"/>
    <w:rsid w:val="00D34721"/>
    <w:rsid w:val="00D34EC6"/>
    <w:rsid w:val="00D3548F"/>
    <w:rsid w:val="00D35A1E"/>
    <w:rsid w:val="00D36325"/>
    <w:rsid w:val="00D36F2D"/>
    <w:rsid w:val="00D41B66"/>
    <w:rsid w:val="00D42125"/>
    <w:rsid w:val="00D426AC"/>
    <w:rsid w:val="00D42EC7"/>
    <w:rsid w:val="00D42F91"/>
    <w:rsid w:val="00D44415"/>
    <w:rsid w:val="00D4477D"/>
    <w:rsid w:val="00D45AB0"/>
    <w:rsid w:val="00D45ED7"/>
    <w:rsid w:val="00D46F57"/>
    <w:rsid w:val="00D50568"/>
    <w:rsid w:val="00D50635"/>
    <w:rsid w:val="00D50D1E"/>
    <w:rsid w:val="00D50DEA"/>
    <w:rsid w:val="00D52206"/>
    <w:rsid w:val="00D5306B"/>
    <w:rsid w:val="00D536F5"/>
    <w:rsid w:val="00D53F58"/>
    <w:rsid w:val="00D53FA7"/>
    <w:rsid w:val="00D54046"/>
    <w:rsid w:val="00D54FCE"/>
    <w:rsid w:val="00D555C5"/>
    <w:rsid w:val="00D558EC"/>
    <w:rsid w:val="00D5592E"/>
    <w:rsid w:val="00D56346"/>
    <w:rsid w:val="00D572AA"/>
    <w:rsid w:val="00D574D6"/>
    <w:rsid w:val="00D57E0F"/>
    <w:rsid w:val="00D60AE4"/>
    <w:rsid w:val="00D60E2E"/>
    <w:rsid w:val="00D60E8D"/>
    <w:rsid w:val="00D6102B"/>
    <w:rsid w:val="00D6132A"/>
    <w:rsid w:val="00D6170E"/>
    <w:rsid w:val="00D61A5D"/>
    <w:rsid w:val="00D61C88"/>
    <w:rsid w:val="00D61D91"/>
    <w:rsid w:val="00D63259"/>
    <w:rsid w:val="00D63303"/>
    <w:rsid w:val="00D63A94"/>
    <w:rsid w:val="00D63E13"/>
    <w:rsid w:val="00D640FA"/>
    <w:rsid w:val="00D643BB"/>
    <w:rsid w:val="00D64954"/>
    <w:rsid w:val="00D64C35"/>
    <w:rsid w:val="00D64C86"/>
    <w:rsid w:val="00D6530D"/>
    <w:rsid w:val="00D6656D"/>
    <w:rsid w:val="00D6681C"/>
    <w:rsid w:val="00D66EF0"/>
    <w:rsid w:val="00D67551"/>
    <w:rsid w:val="00D713AA"/>
    <w:rsid w:val="00D71DF6"/>
    <w:rsid w:val="00D74422"/>
    <w:rsid w:val="00D74B01"/>
    <w:rsid w:val="00D74B2F"/>
    <w:rsid w:val="00D74DBC"/>
    <w:rsid w:val="00D755DE"/>
    <w:rsid w:val="00D76533"/>
    <w:rsid w:val="00D767C9"/>
    <w:rsid w:val="00D76990"/>
    <w:rsid w:val="00D76D67"/>
    <w:rsid w:val="00D7711E"/>
    <w:rsid w:val="00D77E7F"/>
    <w:rsid w:val="00D81305"/>
    <w:rsid w:val="00D81A48"/>
    <w:rsid w:val="00D8337E"/>
    <w:rsid w:val="00D84CB5"/>
    <w:rsid w:val="00D85F4A"/>
    <w:rsid w:val="00D85F87"/>
    <w:rsid w:val="00D86C49"/>
    <w:rsid w:val="00D86FC4"/>
    <w:rsid w:val="00D87118"/>
    <w:rsid w:val="00D87533"/>
    <w:rsid w:val="00D87745"/>
    <w:rsid w:val="00D907ED"/>
    <w:rsid w:val="00D919D5"/>
    <w:rsid w:val="00D9478F"/>
    <w:rsid w:val="00D94D69"/>
    <w:rsid w:val="00D95339"/>
    <w:rsid w:val="00D954C7"/>
    <w:rsid w:val="00D97096"/>
    <w:rsid w:val="00D973A8"/>
    <w:rsid w:val="00D97D26"/>
    <w:rsid w:val="00D97EE2"/>
    <w:rsid w:val="00DA1F5F"/>
    <w:rsid w:val="00DA2278"/>
    <w:rsid w:val="00DA246C"/>
    <w:rsid w:val="00DA2DF5"/>
    <w:rsid w:val="00DA3CDD"/>
    <w:rsid w:val="00DA40DB"/>
    <w:rsid w:val="00DA4689"/>
    <w:rsid w:val="00DA4CB2"/>
    <w:rsid w:val="00DA52AF"/>
    <w:rsid w:val="00DA5951"/>
    <w:rsid w:val="00DA5D89"/>
    <w:rsid w:val="00DA5E6F"/>
    <w:rsid w:val="00DA632C"/>
    <w:rsid w:val="00DA6C6E"/>
    <w:rsid w:val="00DA6D57"/>
    <w:rsid w:val="00DA74F2"/>
    <w:rsid w:val="00DB04AD"/>
    <w:rsid w:val="00DB0F94"/>
    <w:rsid w:val="00DB17FE"/>
    <w:rsid w:val="00DB22AF"/>
    <w:rsid w:val="00DB31C1"/>
    <w:rsid w:val="00DB34CA"/>
    <w:rsid w:val="00DB369C"/>
    <w:rsid w:val="00DB3972"/>
    <w:rsid w:val="00DB3C7B"/>
    <w:rsid w:val="00DB3E68"/>
    <w:rsid w:val="00DB430D"/>
    <w:rsid w:val="00DB6A99"/>
    <w:rsid w:val="00DB790B"/>
    <w:rsid w:val="00DC0F72"/>
    <w:rsid w:val="00DC1AE0"/>
    <w:rsid w:val="00DC1DE2"/>
    <w:rsid w:val="00DC24D9"/>
    <w:rsid w:val="00DC3B29"/>
    <w:rsid w:val="00DC40C7"/>
    <w:rsid w:val="00DC5260"/>
    <w:rsid w:val="00DC5A16"/>
    <w:rsid w:val="00DC7856"/>
    <w:rsid w:val="00DC7D79"/>
    <w:rsid w:val="00DD0078"/>
    <w:rsid w:val="00DD01D6"/>
    <w:rsid w:val="00DD02A4"/>
    <w:rsid w:val="00DD0B6D"/>
    <w:rsid w:val="00DD0D37"/>
    <w:rsid w:val="00DD1247"/>
    <w:rsid w:val="00DD135F"/>
    <w:rsid w:val="00DD30E1"/>
    <w:rsid w:val="00DD361D"/>
    <w:rsid w:val="00DD3B71"/>
    <w:rsid w:val="00DD3DC3"/>
    <w:rsid w:val="00DD4FC6"/>
    <w:rsid w:val="00DD5DFF"/>
    <w:rsid w:val="00DD6188"/>
    <w:rsid w:val="00DD6613"/>
    <w:rsid w:val="00DD69E2"/>
    <w:rsid w:val="00DD6ACC"/>
    <w:rsid w:val="00DD78CD"/>
    <w:rsid w:val="00DD7F61"/>
    <w:rsid w:val="00DE02C9"/>
    <w:rsid w:val="00DE186A"/>
    <w:rsid w:val="00DE1C8B"/>
    <w:rsid w:val="00DE1C8C"/>
    <w:rsid w:val="00DE3951"/>
    <w:rsid w:val="00DE3A4C"/>
    <w:rsid w:val="00DE3EC6"/>
    <w:rsid w:val="00DE3EDE"/>
    <w:rsid w:val="00DE4012"/>
    <w:rsid w:val="00DE46E3"/>
    <w:rsid w:val="00DE486E"/>
    <w:rsid w:val="00DE4AAB"/>
    <w:rsid w:val="00DE5183"/>
    <w:rsid w:val="00DE648F"/>
    <w:rsid w:val="00DE6706"/>
    <w:rsid w:val="00DE6CE8"/>
    <w:rsid w:val="00DE75D1"/>
    <w:rsid w:val="00DF05AC"/>
    <w:rsid w:val="00DF066C"/>
    <w:rsid w:val="00DF0A26"/>
    <w:rsid w:val="00DF1BD4"/>
    <w:rsid w:val="00DF222F"/>
    <w:rsid w:val="00DF2550"/>
    <w:rsid w:val="00DF286B"/>
    <w:rsid w:val="00DF30FC"/>
    <w:rsid w:val="00DF3700"/>
    <w:rsid w:val="00DF4AFD"/>
    <w:rsid w:val="00DF5377"/>
    <w:rsid w:val="00DF5C81"/>
    <w:rsid w:val="00DF69AD"/>
    <w:rsid w:val="00DF6BF4"/>
    <w:rsid w:val="00DF6DB1"/>
    <w:rsid w:val="00DF7AAA"/>
    <w:rsid w:val="00DF7CEA"/>
    <w:rsid w:val="00DF7D40"/>
    <w:rsid w:val="00E018A2"/>
    <w:rsid w:val="00E022A3"/>
    <w:rsid w:val="00E03417"/>
    <w:rsid w:val="00E0357B"/>
    <w:rsid w:val="00E03758"/>
    <w:rsid w:val="00E04027"/>
    <w:rsid w:val="00E052FB"/>
    <w:rsid w:val="00E05745"/>
    <w:rsid w:val="00E05F52"/>
    <w:rsid w:val="00E060C7"/>
    <w:rsid w:val="00E065D6"/>
    <w:rsid w:val="00E0667D"/>
    <w:rsid w:val="00E06718"/>
    <w:rsid w:val="00E06BE6"/>
    <w:rsid w:val="00E06D1C"/>
    <w:rsid w:val="00E0724B"/>
    <w:rsid w:val="00E0766D"/>
    <w:rsid w:val="00E10DE6"/>
    <w:rsid w:val="00E128A9"/>
    <w:rsid w:val="00E13251"/>
    <w:rsid w:val="00E13569"/>
    <w:rsid w:val="00E1363E"/>
    <w:rsid w:val="00E137F4"/>
    <w:rsid w:val="00E138F3"/>
    <w:rsid w:val="00E141BC"/>
    <w:rsid w:val="00E1470F"/>
    <w:rsid w:val="00E164D1"/>
    <w:rsid w:val="00E16A79"/>
    <w:rsid w:val="00E16B33"/>
    <w:rsid w:val="00E1756A"/>
    <w:rsid w:val="00E175E0"/>
    <w:rsid w:val="00E2025E"/>
    <w:rsid w:val="00E20347"/>
    <w:rsid w:val="00E20577"/>
    <w:rsid w:val="00E208B5"/>
    <w:rsid w:val="00E20B51"/>
    <w:rsid w:val="00E20C59"/>
    <w:rsid w:val="00E21130"/>
    <w:rsid w:val="00E21F2C"/>
    <w:rsid w:val="00E22B45"/>
    <w:rsid w:val="00E236A2"/>
    <w:rsid w:val="00E241DF"/>
    <w:rsid w:val="00E248E4"/>
    <w:rsid w:val="00E24941"/>
    <w:rsid w:val="00E2543C"/>
    <w:rsid w:val="00E25F74"/>
    <w:rsid w:val="00E261CF"/>
    <w:rsid w:val="00E26319"/>
    <w:rsid w:val="00E26D47"/>
    <w:rsid w:val="00E27653"/>
    <w:rsid w:val="00E27787"/>
    <w:rsid w:val="00E30896"/>
    <w:rsid w:val="00E308FE"/>
    <w:rsid w:val="00E317BC"/>
    <w:rsid w:val="00E31C85"/>
    <w:rsid w:val="00E3282A"/>
    <w:rsid w:val="00E32950"/>
    <w:rsid w:val="00E32AA1"/>
    <w:rsid w:val="00E32B65"/>
    <w:rsid w:val="00E32E1E"/>
    <w:rsid w:val="00E34DE3"/>
    <w:rsid w:val="00E3514E"/>
    <w:rsid w:val="00E3588E"/>
    <w:rsid w:val="00E36565"/>
    <w:rsid w:val="00E37984"/>
    <w:rsid w:val="00E40F64"/>
    <w:rsid w:val="00E40FBE"/>
    <w:rsid w:val="00E42247"/>
    <w:rsid w:val="00E42389"/>
    <w:rsid w:val="00E4275A"/>
    <w:rsid w:val="00E42E9B"/>
    <w:rsid w:val="00E43207"/>
    <w:rsid w:val="00E4392F"/>
    <w:rsid w:val="00E44B75"/>
    <w:rsid w:val="00E45894"/>
    <w:rsid w:val="00E45C47"/>
    <w:rsid w:val="00E51FA1"/>
    <w:rsid w:val="00E53970"/>
    <w:rsid w:val="00E53A03"/>
    <w:rsid w:val="00E53F5A"/>
    <w:rsid w:val="00E540F3"/>
    <w:rsid w:val="00E543EE"/>
    <w:rsid w:val="00E5464F"/>
    <w:rsid w:val="00E54EAD"/>
    <w:rsid w:val="00E5510C"/>
    <w:rsid w:val="00E55670"/>
    <w:rsid w:val="00E562D9"/>
    <w:rsid w:val="00E56655"/>
    <w:rsid w:val="00E56870"/>
    <w:rsid w:val="00E57A12"/>
    <w:rsid w:val="00E57EF7"/>
    <w:rsid w:val="00E6028E"/>
    <w:rsid w:val="00E608AA"/>
    <w:rsid w:val="00E612DA"/>
    <w:rsid w:val="00E6150B"/>
    <w:rsid w:val="00E6199E"/>
    <w:rsid w:val="00E62053"/>
    <w:rsid w:val="00E62BC2"/>
    <w:rsid w:val="00E62F6D"/>
    <w:rsid w:val="00E633FE"/>
    <w:rsid w:val="00E635CF"/>
    <w:rsid w:val="00E639BA"/>
    <w:rsid w:val="00E64213"/>
    <w:rsid w:val="00E64782"/>
    <w:rsid w:val="00E64BD5"/>
    <w:rsid w:val="00E64CFF"/>
    <w:rsid w:val="00E656F6"/>
    <w:rsid w:val="00E658F0"/>
    <w:rsid w:val="00E70CA5"/>
    <w:rsid w:val="00E71217"/>
    <w:rsid w:val="00E7139C"/>
    <w:rsid w:val="00E72F9B"/>
    <w:rsid w:val="00E73387"/>
    <w:rsid w:val="00E738AA"/>
    <w:rsid w:val="00E746C2"/>
    <w:rsid w:val="00E74771"/>
    <w:rsid w:val="00E76EDB"/>
    <w:rsid w:val="00E77BC6"/>
    <w:rsid w:val="00E80502"/>
    <w:rsid w:val="00E81655"/>
    <w:rsid w:val="00E817B7"/>
    <w:rsid w:val="00E817F5"/>
    <w:rsid w:val="00E81F6A"/>
    <w:rsid w:val="00E82532"/>
    <w:rsid w:val="00E82CE3"/>
    <w:rsid w:val="00E83099"/>
    <w:rsid w:val="00E83F15"/>
    <w:rsid w:val="00E851F7"/>
    <w:rsid w:val="00E86664"/>
    <w:rsid w:val="00E868A9"/>
    <w:rsid w:val="00E8710E"/>
    <w:rsid w:val="00E90EF0"/>
    <w:rsid w:val="00E92BB2"/>
    <w:rsid w:val="00E93007"/>
    <w:rsid w:val="00E941B2"/>
    <w:rsid w:val="00E944AF"/>
    <w:rsid w:val="00E955E5"/>
    <w:rsid w:val="00E9585A"/>
    <w:rsid w:val="00E9655B"/>
    <w:rsid w:val="00E965A1"/>
    <w:rsid w:val="00E96757"/>
    <w:rsid w:val="00E97864"/>
    <w:rsid w:val="00E97E08"/>
    <w:rsid w:val="00E97ED7"/>
    <w:rsid w:val="00EA0471"/>
    <w:rsid w:val="00EA0AC8"/>
    <w:rsid w:val="00EA0B05"/>
    <w:rsid w:val="00EA14C5"/>
    <w:rsid w:val="00EA1CAD"/>
    <w:rsid w:val="00EA21E5"/>
    <w:rsid w:val="00EA2894"/>
    <w:rsid w:val="00EA29FD"/>
    <w:rsid w:val="00EA2F3F"/>
    <w:rsid w:val="00EA3DE7"/>
    <w:rsid w:val="00EA46C9"/>
    <w:rsid w:val="00EA4D83"/>
    <w:rsid w:val="00EA634B"/>
    <w:rsid w:val="00EA6647"/>
    <w:rsid w:val="00EA6CBA"/>
    <w:rsid w:val="00EA7892"/>
    <w:rsid w:val="00EA7A8A"/>
    <w:rsid w:val="00EB2006"/>
    <w:rsid w:val="00EB3A15"/>
    <w:rsid w:val="00EB659A"/>
    <w:rsid w:val="00EB732B"/>
    <w:rsid w:val="00EB7A3D"/>
    <w:rsid w:val="00EB7FA7"/>
    <w:rsid w:val="00EC0460"/>
    <w:rsid w:val="00EC07C3"/>
    <w:rsid w:val="00EC1303"/>
    <w:rsid w:val="00EC2FDB"/>
    <w:rsid w:val="00EC4103"/>
    <w:rsid w:val="00EC4416"/>
    <w:rsid w:val="00EC46EB"/>
    <w:rsid w:val="00EC54AF"/>
    <w:rsid w:val="00EC57D9"/>
    <w:rsid w:val="00EC5908"/>
    <w:rsid w:val="00EC5A79"/>
    <w:rsid w:val="00EC6582"/>
    <w:rsid w:val="00EC6C09"/>
    <w:rsid w:val="00EC7967"/>
    <w:rsid w:val="00EC7DAC"/>
    <w:rsid w:val="00EC7F9A"/>
    <w:rsid w:val="00ED0430"/>
    <w:rsid w:val="00ED0D48"/>
    <w:rsid w:val="00ED100F"/>
    <w:rsid w:val="00ED1086"/>
    <w:rsid w:val="00ED1204"/>
    <w:rsid w:val="00ED1277"/>
    <w:rsid w:val="00ED12FC"/>
    <w:rsid w:val="00ED1C70"/>
    <w:rsid w:val="00ED2013"/>
    <w:rsid w:val="00ED2FFD"/>
    <w:rsid w:val="00ED359D"/>
    <w:rsid w:val="00ED3C4D"/>
    <w:rsid w:val="00ED4896"/>
    <w:rsid w:val="00ED4C6B"/>
    <w:rsid w:val="00ED508A"/>
    <w:rsid w:val="00ED5421"/>
    <w:rsid w:val="00ED6C76"/>
    <w:rsid w:val="00EE0354"/>
    <w:rsid w:val="00EE170E"/>
    <w:rsid w:val="00EE27A4"/>
    <w:rsid w:val="00EE2E9F"/>
    <w:rsid w:val="00EE319F"/>
    <w:rsid w:val="00EE32D1"/>
    <w:rsid w:val="00EE386E"/>
    <w:rsid w:val="00EE3A39"/>
    <w:rsid w:val="00EE3B61"/>
    <w:rsid w:val="00EE3CF4"/>
    <w:rsid w:val="00EE3FDF"/>
    <w:rsid w:val="00EE4FF6"/>
    <w:rsid w:val="00EE5495"/>
    <w:rsid w:val="00EE59FD"/>
    <w:rsid w:val="00EE5A49"/>
    <w:rsid w:val="00EE62E4"/>
    <w:rsid w:val="00EE684A"/>
    <w:rsid w:val="00EE693F"/>
    <w:rsid w:val="00EE7D14"/>
    <w:rsid w:val="00EF0138"/>
    <w:rsid w:val="00EF2D64"/>
    <w:rsid w:val="00EF36A4"/>
    <w:rsid w:val="00EF43EC"/>
    <w:rsid w:val="00EF4AE9"/>
    <w:rsid w:val="00EF720A"/>
    <w:rsid w:val="00F00B93"/>
    <w:rsid w:val="00F01BF0"/>
    <w:rsid w:val="00F02DC1"/>
    <w:rsid w:val="00F033D1"/>
    <w:rsid w:val="00F03795"/>
    <w:rsid w:val="00F03D22"/>
    <w:rsid w:val="00F05694"/>
    <w:rsid w:val="00F0630D"/>
    <w:rsid w:val="00F06CC9"/>
    <w:rsid w:val="00F06D49"/>
    <w:rsid w:val="00F07429"/>
    <w:rsid w:val="00F0742A"/>
    <w:rsid w:val="00F07A23"/>
    <w:rsid w:val="00F10013"/>
    <w:rsid w:val="00F1099B"/>
    <w:rsid w:val="00F10D46"/>
    <w:rsid w:val="00F1112F"/>
    <w:rsid w:val="00F11614"/>
    <w:rsid w:val="00F11B09"/>
    <w:rsid w:val="00F11FE2"/>
    <w:rsid w:val="00F1335C"/>
    <w:rsid w:val="00F13CB2"/>
    <w:rsid w:val="00F14BD3"/>
    <w:rsid w:val="00F15503"/>
    <w:rsid w:val="00F15B8E"/>
    <w:rsid w:val="00F164CE"/>
    <w:rsid w:val="00F16FB9"/>
    <w:rsid w:val="00F2050E"/>
    <w:rsid w:val="00F22C90"/>
    <w:rsid w:val="00F23313"/>
    <w:rsid w:val="00F2344B"/>
    <w:rsid w:val="00F23A93"/>
    <w:rsid w:val="00F23CD4"/>
    <w:rsid w:val="00F240FD"/>
    <w:rsid w:val="00F241D5"/>
    <w:rsid w:val="00F24CED"/>
    <w:rsid w:val="00F24FA2"/>
    <w:rsid w:val="00F2507A"/>
    <w:rsid w:val="00F2571C"/>
    <w:rsid w:val="00F26284"/>
    <w:rsid w:val="00F265AC"/>
    <w:rsid w:val="00F26AD7"/>
    <w:rsid w:val="00F26CE2"/>
    <w:rsid w:val="00F26E09"/>
    <w:rsid w:val="00F2771B"/>
    <w:rsid w:val="00F27944"/>
    <w:rsid w:val="00F27DCA"/>
    <w:rsid w:val="00F308CA"/>
    <w:rsid w:val="00F30C68"/>
    <w:rsid w:val="00F30F8E"/>
    <w:rsid w:val="00F31FDE"/>
    <w:rsid w:val="00F32FAC"/>
    <w:rsid w:val="00F335CC"/>
    <w:rsid w:val="00F3361D"/>
    <w:rsid w:val="00F33955"/>
    <w:rsid w:val="00F34390"/>
    <w:rsid w:val="00F3494B"/>
    <w:rsid w:val="00F349E3"/>
    <w:rsid w:val="00F34DC2"/>
    <w:rsid w:val="00F34E9B"/>
    <w:rsid w:val="00F37270"/>
    <w:rsid w:val="00F3744C"/>
    <w:rsid w:val="00F37B53"/>
    <w:rsid w:val="00F37CC9"/>
    <w:rsid w:val="00F40FD8"/>
    <w:rsid w:val="00F42308"/>
    <w:rsid w:val="00F4240E"/>
    <w:rsid w:val="00F42816"/>
    <w:rsid w:val="00F43EB7"/>
    <w:rsid w:val="00F44153"/>
    <w:rsid w:val="00F44D3C"/>
    <w:rsid w:val="00F46101"/>
    <w:rsid w:val="00F46571"/>
    <w:rsid w:val="00F46650"/>
    <w:rsid w:val="00F50951"/>
    <w:rsid w:val="00F50E62"/>
    <w:rsid w:val="00F512E2"/>
    <w:rsid w:val="00F51A70"/>
    <w:rsid w:val="00F52A81"/>
    <w:rsid w:val="00F52D2C"/>
    <w:rsid w:val="00F5333D"/>
    <w:rsid w:val="00F538D2"/>
    <w:rsid w:val="00F53A3C"/>
    <w:rsid w:val="00F54854"/>
    <w:rsid w:val="00F559C4"/>
    <w:rsid w:val="00F56A4A"/>
    <w:rsid w:val="00F57CDA"/>
    <w:rsid w:val="00F603A5"/>
    <w:rsid w:val="00F60599"/>
    <w:rsid w:val="00F60906"/>
    <w:rsid w:val="00F60CCE"/>
    <w:rsid w:val="00F6133F"/>
    <w:rsid w:val="00F6198D"/>
    <w:rsid w:val="00F61F2A"/>
    <w:rsid w:val="00F6317A"/>
    <w:rsid w:val="00F63975"/>
    <w:rsid w:val="00F642F2"/>
    <w:rsid w:val="00F64605"/>
    <w:rsid w:val="00F64A03"/>
    <w:rsid w:val="00F64C37"/>
    <w:rsid w:val="00F64D07"/>
    <w:rsid w:val="00F64FCA"/>
    <w:rsid w:val="00F6562A"/>
    <w:rsid w:val="00F66019"/>
    <w:rsid w:val="00F67BE7"/>
    <w:rsid w:val="00F67E42"/>
    <w:rsid w:val="00F70424"/>
    <w:rsid w:val="00F70A5F"/>
    <w:rsid w:val="00F70F64"/>
    <w:rsid w:val="00F71844"/>
    <w:rsid w:val="00F720AB"/>
    <w:rsid w:val="00F72934"/>
    <w:rsid w:val="00F7349A"/>
    <w:rsid w:val="00F74F6E"/>
    <w:rsid w:val="00F75A44"/>
    <w:rsid w:val="00F76D84"/>
    <w:rsid w:val="00F7736B"/>
    <w:rsid w:val="00F77BD2"/>
    <w:rsid w:val="00F77C0B"/>
    <w:rsid w:val="00F77E62"/>
    <w:rsid w:val="00F80548"/>
    <w:rsid w:val="00F8150F"/>
    <w:rsid w:val="00F81C21"/>
    <w:rsid w:val="00F82ED3"/>
    <w:rsid w:val="00F84C80"/>
    <w:rsid w:val="00F86487"/>
    <w:rsid w:val="00F86615"/>
    <w:rsid w:val="00F87025"/>
    <w:rsid w:val="00F871C8"/>
    <w:rsid w:val="00F87E9A"/>
    <w:rsid w:val="00F90CEF"/>
    <w:rsid w:val="00F91CD5"/>
    <w:rsid w:val="00F92ABE"/>
    <w:rsid w:val="00F95993"/>
    <w:rsid w:val="00F95DF3"/>
    <w:rsid w:val="00F96E1E"/>
    <w:rsid w:val="00F97C28"/>
    <w:rsid w:val="00FA0143"/>
    <w:rsid w:val="00FA01BC"/>
    <w:rsid w:val="00FA09EC"/>
    <w:rsid w:val="00FA0C1B"/>
    <w:rsid w:val="00FA1254"/>
    <w:rsid w:val="00FA1BC5"/>
    <w:rsid w:val="00FA3282"/>
    <w:rsid w:val="00FA352B"/>
    <w:rsid w:val="00FA453E"/>
    <w:rsid w:val="00FA48DB"/>
    <w:rsid w:val="00FA5228"/>
    <w:rsid w:val="00FA6C71"/>
    <w:rsid w:val="00FA6D3C"/>
    <w:rsid w:val="00FA7D52"/>
    <w:rsid w:val="00FB0064"/>
    <w:rsid w:val="00FB012B"/>
    <w:rsid w:val="00FB1711"/>
    <w:rsid w:val="00FB1780"/>
    <w:rsid w:val="00FB26C7"/>
    <w:rsid w:val="00FB26EC"/>
    <w:rsid w:val="00FB4BC1"/>
    <w:rsid w:val="00FB4DA0"/>
    <w:rsid w:val="00FB508A"/>
    <w:rsid w:val="00FB553B"/>
    <w:rsid w:val="00FB59AF"/>
    <w:rsid w:val="00FB5CF1"/>
    <w:rsid w:val="00FB63D9"/>
    <w:rsid w:val="00FB70A9"/>
    <w:rsid w:val="00FB71F3"/>
    <w:rsid w:val="00FC0ED8"/>
    <w:rsid w:val="00FC14C9"/>
    <w:rsid w:val="00FC2121"/>
    <w:rsid w:val="00FC2462"/>
    <w:rsid w:val="00FC274B"/>
    <w:rsid w:val="00FC27BB"/>
    <w:rsid w:val="00FC326B"/>
    <w:rsid w:val="00FC40B8"/>
    <w:rsid w:val="00FC4ABB"/>
    <w:rsid w:val="00FC51C5"/>
    <w:rsid w:val="00FC5253"/>
    <w:rsid w:val="00FC559D"/>
    <w:rsid w:val="00FC590B"/>
    <w:rsid w:val="00FC6369"/>
    <w:rsid w:val="00FC71F4"/>
    <w:rsid w:val="00FC78B9"/>
    <w:rsid w:val="00FC79E1"/>
    <w:rsid w:val="00FD00C3"/>
    <w:rsid w:val="00FD14A4"/>
    <w:rsid w:val="00FD188E"/>
    <w:rsid w:val="00FD2244"/>
    <w:rsid w:val="00FD2BFA"/>
    <w:rsid w:val="00FD36C2"/>
    <w:rsid w:val="00FD575F"/>
    <w:rsid w:val="00FD5D36"/>
    <w:rsid w:val="00FD6C19"/>
    <w:rsid w:val="00FD6D72"/>
    <w:rsid w:val="00FD7335"/>
    <w:rsid w:val="00FD74CC"/>
    <w:rsid w:val="00FD766B"/>
    <w:rsid w:val="00FD7CBD"/>
    <w:rsid w:val="00FE0054"/>
    <w:rsid w:val="00FE0318"/>
    <w:rsid w:val="00FE0F46"/>
    <w:rsid w:val="00FE1738"/>
    <w:rsid w:val="00FE1955"/>
    <w:rsid w:val="00FE26DF"/>
    <w:rsid w:val="00FE2C32"/>
    <w:rsid w:val="00FE3D02"/>
    <w:rsid w:val="00FE416A"/>
    <w:rsid w:val="00FE4744"/>
    <w:rsid w:val="00FE58D0"/>
    <w:rsid w:val="00FE594B"/>
    <w:rsid w:val="00FE5D93"/>
    <w:rsid w:val="00FE62D7"/>
    <w:rsid w:val="00FE67C9"/>
    <w:rsid w:val="00FE79A0"/>
    <w:rsid w:val="00FE7BC0"/>
    <w:rsid w:val="00FF140E"/>
    <w:rsid w:val="00FF1D2D"/>
    <w:rsid w:val="00FF3760"/>
    <w:rsid w:val="00FF4016"/>
    <w:rsid w:val="00FF403D"/>
    <w:rsid w:val="00FF4D72"/>
    <w:rsid w:val="00FF5086"/>
    <w:rsid w:val="00FF52D2"/>
    <w:rsid w:val="00FF59E6"/>
    <w:rsid w:val="00FF61D1"/>
    <w:rsid w:val="00FF79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3439D"/>
  <w15:chartTrackingRefBased/>
  <w15:docId w15:val="{92A627FA-970C-4A0D-8155-5F60AB09F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2FAB"/>
    <w:pPr>
      <w:spacing w:after="0" w:line="240" w:lineRule="auto"/>
      <w:jc w:val="both"/>
    </w:pPr>
    <w:rPr>
      <w:rFonts w:ascii="Arial" w:hAnsi="Arial" w:cs="Arial"/>
      <w:lang w:val="et-EE"/>
      <w14:cntxtAlts/>
    </w:rPr>
  </w:style>
  <w:style w:type="paragraph" w:styleId="Pealkiri1">
    <w:name w:val="heading 1"/>
    <w:basedOn w:val="Loendilik"/>
    <w:next w:val="Normaallaad"/>
    <w:link w:val="Pealkiri1Mrk"/>
    <w:autoRedefine/>
    <w:uiPriority w:val="9"/>
    <w:qFormat/>
    <w:rsid w:val="00472BDE"/>
    <w:pPr>
      <w:numPr>
        <w:numId w:val="3"/>
      </w:numPr>
      <w:shd w:val="clear" w:color="auto" w:fill="DEEAF6" w:themeFill="accent1" w:themeFillTint="33"/>
      <w:contextualSpacing w:val="0"/>
      <w:outlineLvl w:val="0"/>
    </w:pPr>
    <w:rPr>
      <w:smallCaps/>
      <w:sz w:val="24"/>
      <w:szCs w:val="24"/>
    </w:rPr>
  </w:style>
  <w:style w:type="paragraph" w:styleId="Pealkiri2">
    <w:name w:val="heading 2"/>
    <w:basedOn w:val="Pealkiri1"/>
    <w:next w:val="Normaallaad"/>
    <w:link w:val="Pealkiri2Mrk"/>
    <w:autoRedefine/>
    <w:uiPriority w:val="9"/>
    <w:unhideWhenUsed/>
    <w:qFormat/>
    <w:rsid w:val="00733871"/>
    <w:pPr>
      <w:numPr>
        <w:ilvl w:val="1"/>
      </w:numPr>
      <w:shd w:val="clear" w:color="auto" w:fill="auto"/>
      <w:outlineLvl w:val="1"/>
    </w:pPr>
    <w:rPr>
      <w:smallCaps w:val="0"/>
      <w:sz w:val="22"/>
    </w:rPr>
  </w:style>
  <w:style w:type="paragraph" w:styleId="Pealkiri3">
    <w:name w:val="heading 3"/>
    <w:basedOn w:val="Pealkiri2"/>
    <w:next w:val="Normaallaad"/>
    <w:link w:val="Pealkiri3Mrk"/>
    <w:autoRedefine/>
    <w:uiPriority w:val="9"/>
    <w:unhideWhenUsed/>
    <w:qFormat/>
    <w:rsid w:val="000445A0"/>
    <w:pPr>
      <w:numPr>
        <w:ilvl w:val="2"/>
      </w:numPr>
      <w:outlineLvl w:val="2"/>
    </w:pPr>
  </w:style>
  <w:style w:type="paragraph" w:styleId="Pealkiri4">
    <w:name w:val="heading 4"/>
    <w:basedOn w:val="Normaallaad"/>
    <w:next w:val="Normaallaad"/>
    <w:link w:val="Pealkiri4Mrk"/>
    <w:rsid w:val="00E27787"/>
    <w:pPr>
      <w:keepNext/>
      <w:ind w:left="2565" w:hanging="864"/>
      <w:outlineLvl w:val="3"/>
    </w:pPr>
    <w:rPr>
      <w:rFonts w:eastAsia="Times New Roman"/>
      <w:sz w:val="24"/>
      <w:szCs w:val="20"/>
      <w:u w:val="single"/>
      <w:lang w:val="en-GB"/>
      <w14:cntxtAlts w14:val="0"/>
    </w:rPr>
  </w:style>
  <w:style w:type="paragraph" w:styleId="Pealkiri5">
    <w:name w:val="heading 5"/>
    <w:basedOn w:val="Normaallaad"/>
    <w:next w:val="Normaallaad"/>
    <w:link w:val="Pealkiri5Mrk"/>
    <w:rsid w:val="00E27787"/>
    <w:pPr>
      <w:keepNext/>
      <w:ind w:left="2709" w:hanging="1008"/>
      <w:outlineLvl w:val="4"/>
    </w:pPr>
    <w:rPr>
      <w:rFonts w:eastAsia="Times New Roman"/>
      <w:sz w:val="24"/>
      <w:szCs w:val="20"/>
      <w14:cntxtAlts w14:val="0"/>
    </w:rPr>
  </w:style>
  <w:style w:type="paragraph" w:styleId="Pealkiri6">
    <w:name w:val="heading 6"/>
    <w:basedOn w:val="Normaallaad"/>
    <w:next w:val="Normaallaad"/>
    <w:link w:val="Pealkiri6Mrk"/>
    <w:semiHidden/>
    <w:unhideWhenUsed/>
    <w:qFormat/>
    <w:rsid w:val="00E27787"/>
    <w:pPr>
      <w:spacing w:before="240" w:after="60"/>
      <w:ind w:left="2853" w:hanging="1152"/>
      <w:outlineLvl w:val="5"/>
    </w:pPr>
    <w:rPr>
      <w:rFonts w:ascii="Calibri" w:eastAsia="Times New Roman" w:hAnsi="Calibri" w:cs="Times New Roman"/>
      <w:b/>
      <w:bCs/>
      <w:lang w:val="en-GB"/>
      <w14:cntxtAlts w14:val="0"/>
    </w:rPr>
  </w:style>
  <w:style w:type="paragraph" w:styleId="Pealkiri7">
    <w:name w:val="heading 7"/>
    <w:basedOn w:val="Normaallaad"/>
    <w:next w:val="Normaallaad"/>
    <w:link w:val="Pealkiri7Mrk"/>
    <w:semiHidden/>
    <w:unhideWhenUsed/>
    <w:qFormat/>
    <w:rsid w:val="00E27787"/>
    <w:pPr>
      <w:spacing w:before="240" w:after="60"/>
      <w:ind w:left="2997" w:hanging="1296"/>
      <w:outlineLvl w:val="6"/>
    </w:pPr>
    <w:rPr>
      <w:rFonts w:ascii="Calibri" w:eastAsia="Times New Roman" w:hAnsi="Calibri" w:cs="Times New Roman"/>
      <w:sz w:val="24"/>
      <w:szCs w:val="24"/>
      <w:lang w:val="en-GB"/>
      <w14:cntxtAlts w14:val="0"/>
    </w:rPr>
  </w:style>
  <w:style w:type="paragraph" w:styleId="Pealkiri8">
    <w:name w:val="heading 8"/>
    <w:basedOn w:val="Normaallaad"/>
    <w:next w:val="Normaallaad"/>
    <w:link w:val="Pealkiri8Mrk"/>
    <w:unhideWhenUsed/>
    <w:rsid w:val="00E27787"/>
    <w:pPr>
      <w:spacing w:before="240" w:after="60"/>
      <w:ind w:left="3141" w:hanging="1440"/>
      <w:outlineLvl w:val="7"/>
    </w:pPr>
    <w:rPr>
      <w:rFonts w:ascii="Calibri" w:eastAsia="Times New Roman" w:hAnsi="Calibri" w:cs="Times New Roman"/>
      <w:i/>
      <w:iCs/>
      <w:sz w:val="24"/>
      <w:szCs w:val="24"/>
      <w:lang w:val="en-GB"/>
      <w14:cntxtAlts w14:val="0"/>
    </w:rPr>
  </w:style>
  <w:style w:type="paragraph" w:styleId="Pealkiri9">
    <w:name w:val="heading 9"/>
    <w:basedOn w:val="Normaallaad"/>
    <w:next w:val="Normaallaad"/>
    <w:link w:val="Pealkiri9Mrk"/>
    <w:semiHidden/>
    <w:unhideWhenUsed/>
    <w:qFormat/>
    <w:rsid w:val="00E27787"/>
    <w:pPr>
      <w:spacing w:before="240" w:after="60"/>
      <w:ind w:left="3285" w:hanging="1584"/>
      <w:outlineLvl w:val="8"/>
    </w:pPr>
    <w:rPr>
      <w:rFonts w:ascii="Cambria" w:eastAsia="Times New Roman" w:hAnsi="Cambria" w:cs="Times New Roman"/>
      <w:lang w:val="en-GB"/>
      <w14:cntxtAlts w14:val="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EA6647"/>
    <w:pPr>
      <w:ind w:left="720"/>
      <w:contextualSpacing/>
    </w:pPr>
  </w:style>
  <w:style w:type="character" w:customStyle="1" w:styleId="LoendilikMrk">
    <w:name w:val="Loendi lõik Märk"/>
    <w:basedOn w:val="Liguvaikefont"/>
    <w:link w:val="Loendilik"/>
    <w:uiPriority w:val="34"/>
    <w:rsid w:val="00C43F60"/>
    <w:rPr>
      <w:lang w:val="et-EE"/>
      <w14:cntxtAlts/>
    </w:rPr>
  </w:style>
  <w:style w:type="character" w:customStyle="1" w:styleId="Pealkiri1Mrk">
    <w:name w:val="Pealkiri 1 Märk"/>
    <w:basedOn w:val="Liguvaikefont"/>
    <w:link w:val="Pealkiri1"/>
    <w:uiPriority w:val="9"/>
    <w:rsid w:val="00472BDE"/>
    <w:rPr>
      <w:rFonts w:ascii="Arial" w:hAnsi="Arial" w:cs="Arial"/>
      <w:smallCaps/>
      <w:sz w:val="24"/>
      <w:szCs w:val="24"/>
      <w:shd w:val="clear" w:color="auto" w:fill="DEEAF6" w:themeFill="accent1" w:themeFillTint="33"/>
      <w:lang w:val="et-EE"/>
      <w14:cntxtAlts/>
    </w:rPr>
  </w:style>
  <w:style w:type="character" w:customStyle="1" w:styleId="Pealkiri2Mrk">
    <w:name w:val="Pealkiri 2 Märk"/>
    <w:basedOn w:val="Liguvaikefont"/>
    <w:link w:val="Pealkiri2"/>
    <w:uiPriority w:val="9"/>
    <w:rsid w:val="00733871"/>
    <w:rPr>
      <w:rFonts w:ascii="Arial" w:hAnsi="Arial" w:cs="Arial"/>
      <w:szCs w:val="24"/>
      <w:lang w:val="et-EE"/>
      <w14:cntxtAlts/>
    </w:rPr>
  </w:style>
  <w:style w:type="character" w:customStyle="1" w:styleId="Pealkiri3Mrk">
    <w:name w:val="Pealkiri 3 Märk"/>
    <w:basedOn w:val="Liguvaikefont"/>
    <w:link w:val="Pealkiri3"/>
    <w:uiPriority w:val="9"/>
    <w:rsid w:val="000445A0"/>
    <w:rPr>
      <w:rFonts w:ascii="Arial" w:hAnsi="Arial" w:cs="Arial"/>
      <w:szCs w:val="24"/>
      <w:lang w:val="et-EE"/>
      <w14:cntxtAlts/>
    </w:rPr>
  </w:style>
  <w:style w:type="paragraph" w:styleId="Pis">
    <w:name w:val="header"/>
    <w:basedOn w:val="Normaallaad"/>
    <w:link w:val="PisMrk"/>
    <w:unhideWhenUsed/>
    <w:rsid w:val="00CC120F"/>
    <w:pPr>
      <w:tabs>
        <w:tab w:val="center" w:pos="4513"/>
        <w:tab w:val="right" w:pos="9026"/>
      </w:tabs>
    </w:pPr>
  </w:style>
  <w:style w:type="character" w:customStyle="1" w:styleId="PisMrk">
    <w:name w:val="Päis Märk"/>
    <w:basedOn w:val="Liguvaikefont"/>
    <w:link w:val="Pis"/>
    <w:rsid w:val="00CC120F"/>
  </w:style>
  <w:style w:type="paragraph" w:styleId="Jalus">
    <w:name w:val="footer"/>
    <w:basedOn w:val="Normaallaad"/>
    <w:link w:val="JalusMrk"/>
    <w:uiPriority w:val="99"/>
    <w:unhideWhenUsed/>
    <w:rsid w:val="00CC120F"/>
    <w:pPr>
      <w:tabs>
        <w:tab w:val="center" w:pos="4513"/>
        <w:tab w:val="right" w:pos="9026"/>
      </w:tabs>
    </w:pPr>
  </w:style>
  <w:style w:type="character" w:customStyle="1" w:styleId="JalusMrk">
    <w:name w:val="Jalus Märk"/>
    <w:basedOn w:val="Liguvaikefont"/>
    <w:link w:val="Jalus"/>
    <w:uiPriority w:val="99"/>
    <w:rsid w:val="00CC120F"/>
  </w:style>
  <w:style w:type="paragraph" w:customStyle="1" w:styleId="Keha">
    <w:name w:val="Keha"/>
    <w:basedOn w:val="Normaallaad"/>
    <w:link w:val="KehaChar"/>
    <w:rsid w:val="00615B0B"/>
    <w:pPr>
      <w:widowControl w:val="0"/>
      <w:suppressAutoHyphens/>
      <w:spacing w:before="120"/>
      <w:ind w:left="709"/>
    </w:pPr>
    <w:rPr>
      <w:rFonts w:ascii="Trebuchet MS" w:eastAsia="Times New Roman" w:hAnsi="Trebuchet MS"/>
      <w:color w:val="000000"/>
      <w:sz w:val="20"/>
      <w:szCs w:val="24"/>
      <w:lang w:eastAsia="zh-CN"/>
    </w:rPr>
  </w:style>
  <w:style w:type="character" w:customStyle="1" w:styleId="KehaChar">
    <w:name w:val="Keha Char"/>
    <w:link w:val="Keha"/>
    <w:rsid w:val="00615B0B"/>
    <w:rPr>
      <w:rFonts w:ascii="Trebuchet MS" w:eastAsia="Times New Roman" w:hAnsi="Trebuchet MS" w:cs="Arial"/>
      <w:color w:val="000000"/>
      <w:sz w:val="20"/>
      <w:szCs w:val="24"/>
      <w:lang w:eastAsia="zh-CN"/>
    </w:rPr>
  </w:style>
  <w:style w:type="paragraph" w:styleId="Sisukorrapealkiri">
    <w:name w:val="TOC Heading"/>
    <w:basedOn w:val="Pealkiri1"/>
    <w:next w:val="Normaallaad"/>
    <w:uiPriority w:val="39"/>
    <w:unhideWhenUsed/>
    <w:qFormat/>
    <w:rsid w:val="00346924"/>
    <w:pPr>
      <w:outlineLvl w:val="9"/>
    </w:pPr>
    <w:rPr>
      <w:color w:val="2E74B5" w:themeColor="accent1" w:themeShade="BF"/>
      <w:sz w:val="32"/>
      <w:lang w:val="en-US"/>
    </w:rPr>
  </w:style>
  <w:style w:type="paragraph" w:styleId="SK1">
    <w:name w:val="toc 1"/>
    <w:basedOn w:val="Normaallaad"/>
    <w:next w:val="Normaallaad"/>
    <w:autoRedefine/>
    <w:uiPriority w:val="39"/>
    <w:unhideWhenUsed/>
    <w:rsid w:val="00E16B33"/>
    <w:pPr>
      <w:tabs>
        <w:tab w:val="left" w:pos="440"/>
        <w:tab w:val="right" w:leader="dot" w:pos="9016"/>
      </w:tabs>
      <w:spacing w:after="100"/>
    </w:pPr>
  </w:style>
  <w:style w:type="paragraph" w:styleId="SK2">
    <w:name w:val="toc 2"/>
    <w:basedOn w:val="Normaallaad"/>
    <w:next w:val="Normaallaad"/>
    <w:autoRedefine/>
    <w:uiPriority w:val="39"/>
    <w:unhideWhenUsed/>
    <w:rsid w:val="002757A6"/>
    <w:pPr>
      <w:tabs>
        <w:tab w:val="left" w:pos="880"/>
        <w:tab w:val="right" w:leader="dot" w:pos="9016"/>
      </w:tabs>
      <w:spacing w:after="100"/>
      <w:ind w:left="220"/>
    </w:pPr>
  </w:style>
  <w:style w:type="paragraph" w:styleId="SK3">
    <w:name w:val="toc 3"/>
    <w:basedOn w:val="Normaallaad"/>
    <w:next w:val="Normaallaad"/>
    <w:autoRedefine/>
    <w:uiPriority w:val="39"/>
    <w:unhideWhenUsed/>
    <w:rsid w:val="00346924"/>
    <w:pPr>
      <w:spacing w:after="100"/>
      <w:ind w:left="440"/>
    </w:pPr>
  </w:style>
  <w:style w:type="character" w:styleId="Hperlink">
    <w:name w:val="Hyperlink"/>
    <w:basedOn w:val="Liguvaikefont"/>
    <w:uiPriority w:val="99"/>
    <w:unhideWhenUsed/>
    <w:rsid w:val="00346924"/>
    <w:rPr>
      <w:color w:val="0563C1" w:themeColor="hyperlink"/>
      <w:u w:val="single"/>
    </w:rPr>
  </w:style>
  <w:style w:type="paragraph" w:styleId="Lihttekst">
    <w:name w:val="Plain Text"/>
    <w:basedOn w:val="Normaallaad"/>
    <w:link w:val="LihttekstMrk"/>
    <w:rsid w:val="00C42C02"/>
    <w:rPr>
      <w:rFonts w:ascii="Courier New" w:eastAsia="Times New Roman" w:hAnsi="Courier New" w:cs="Times New Roman"/>
      <w:sz w:val="20"/>
      <w:szCs w:val="20"/>
      <w:lang w:val="en-AU"/>
    </w:rPr>
  </w:style>
  <w:style w:type="character" w:customStyle="1" w:styleId="LihttekstMrk">
    <w:name w:val="Lihttekst Märk"/>
    <w:basedOn w:val="Liguvaikefont"/>
    <w:link w:val="Lihttekst"/>
    <w:rsid w:val="00C42C02"/>
    <w:rPr>
      <w:rFonts w:ascii="Courier New" w:eastAsia="Times New Roman" w:hAnsi="Courier New" w:cs="Times New Roman"/>
      <w:sz w:val="20"/>
      <w:szCs w:val="20"/>
      <w:lang w:val="en-AU"/>
    </w:rPr>
  </w:style>
  <w:style w:type="character" w:styleId="Lahendamatamainimine">
    <w:name w:val="Unresolved Mention"/>
    <w:basedOn w:val="Liguvaikefont"/>
    <w:uiPriority w:val="99"/>
    <w:semiHidden/>
    <w:unhideWhenUsed/>
    <w:rsid w:val="00EA1CAD"/>
    <w:rPr>
      <w:color w:val="808080"/>
      <w:shd w:val="clear" w:color="auto" w:fill="E6E6E6"/>
    </w:rPr>
  </w:style>
  <w:style w:type="character" w:styleId="Kommentaariviide">
    <w:name w:val="annotation reference"/>
    <w:basedOn w:val="Liguvaikefont"/>
    <w:semiHidden/>
    <w:unhideWhenUsed/>
    <w:rsid w:val="00FA7D52"/>
    <w:rPr>
      <w:sz w:val="16"/>
      <w:szCs w:val="16"/>
    </w:rPr>
  </w:style>
  <w:style w:type="paragraph" w:styleId="Kommentaaritekst">
    <w:name w:val="annotation text"/>
    <w:basedOn w:val="Normaallaad"/>
    <w:link w:val="KommentaaritekstMrk"/>
    <w:semiHidden/>
    <w:unhideWhenUsed/>
    <w:rsid w:val="00FA7D52"/>
    <w:rPr>
      <w:sz w:val="20"/>
      <w:szCs w:val="20"/>
    </w:rPr>
  </w:style>
  <w:style w:type="character" w:customStyle="1" w:styleId="KommentaaritekstMrk">
    <w:name w:val="Kommentaari tekst Märk"/>
    <w:basedOn w:val="Liguvaikefont"/>
    <w:link w:val="Kommentaaritekst"/>
    <w:uiPriority w:val="99"/>
    <w:semiHidden/>
    <w:rsid w:val="00FA7D52"/>
    <w:rPr>
      <w:sz w:val="20"/>
      <w:szCs w:val="20"/>
    </w:rPr>
  </w:style>
  <w:style w:type="paragraph" w:styleId="Kommentaariteema">
    <w:name w:val="annotation subject"/>
    <w:basedOn w:val="Kommentaaritekst"/>
    <w:next w:val="Kommentaaritekst"/>
    <w:link w:val="KommentaariteemaMrk"/>
    <w:uiPriority w:val="99"/>
    <w:semiHidden/>
    <w:unhideWhenUsed/>
    <w:rsid w:val="00FA7D52"/>
    <w:rPr>
      <w:b/>
      <w:bCs/>
    </w:rPr>
  </w:style>
  <w:style w:type="character" w:customStyle="1" w:styleId="KommentaariteemaMrk">
    <w:name w:val="Kommentaari teema Märk"/>
    <w:basedOn w:val="KommentaaritekstMrk"/>
    <w:link w:val="Kommentaariteema"/>
    <w:uiPriority w:val="99"/>
    <w:semiHidden/>
    <w:rsid w:val="00FA7D52"/>
    <w:rPr>
      <w:b/>
      <w:bCs/>
      <w:sz w:val="20"/>
      <w:szCs w:val="20"/>
    </w:rPr>
  </w:style>
  <w:style w:type="paragraph" w:styleId="Jutumullitekst">
    <w:name w:val="Balloon Text"/>
    <w:basedOn w:val="Normaallaad"/>
    <w:link w:val="JutumullitekstMrk"/>
    <w:unhideWhenUsed/>
    <w:rsid w:val="00FA7D52"/>
    <w:rPr>
      <w:rFonts w:ascii="Segoe UI" w:hAnsi="Segoe UI" w:cs="Segoe UI"/>
      <w:sz w:val="18"/>
      <w:szCs w:val="18"/>
    </w:rPr>
  </w:style>
  <w:style w:type="character" w:customStyle="1" w:styleId="JutumullitekstMrk">
    <w:name w:val="Jutumullitekst Märk"/>
    <w:basedOn w:val="Liguvaikefont"/>
    <w:link w:val="Jutumullitekst"/>
    <w:rsid w:val="00FA7D52"/>
    <w:rPr>
      <w:rFonts w:ascii="Segoe UI" w:hAnsi="Segoe UI" w:cs="Segoe UI"/>
      <w:sz w:val="18"/>
      <w:szCs w:val="18"/>
    </w:rPr>
  </w:style>
  <w:style w:type="paragraph" w:styleId="Redaktsioon">
    <w:name w:val="Revision"/>
    <w:hidden/>
    <w:uiPriority w:val="99"/>
    <w:semiHidden/>
    <w:rsid w:val="000E4C81"/>
    <w:pPr>
      <w:spacing w:after="0" w:line="240" w:lineRule="auto"/>
    </w:pPr>
  </w:style>
  <w:style w:type="paragraph" w:styleId="Snumipis">
    <w:name w:val="Message Header"/>
    <w:basedOn w:val="Normaallaad"/>
    <w:link w:val="SnumipisMrk"/>
    <w:uiPriority w:val="99"/>
    <w:unhideWhenUsed/>
    <w:rsid w:val="006D36D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SnumipisMrk">
    <w:name w:val="Sõnumi päis Märk"/>
    <w:basedOn w:val="Liguvaikefont"/>
    <w:link w:val="Snumipis"/>
    <w:uiPriority w:val="99"/>
    <w:rsid w:val="006D36D2"/>
    <w:rPr>
      <w:rFonts w:asciiTheme="majorHAnsi" w:eastAsiaTheme="majorEastAsia" w:hAnsiTheme="majorHAnsi" w:cstheme="majorBidi"/>
      <w:sz w:val="24"/>
      <w:szCs w:val="24"/>
      <w:shd w:val="pct20" w:color="auto" w:fill="auto"/>
    </w:rPr>
  </w:style>
  <w:style w:type="paragraph" w:customStyle="1" w:styleId="Tiitel">
    <w:name w:val="Tiitel"/>
    <w:basedOn w:val="Snumipis"/>
    <w:qFormat/>
    <w:rsid w:val="00632FAB"/>
    <w:pPr>
      <w:pBdr>
        <w:top w:val="single" w:sz="4" w:space="1" w:color="auto"/>
        <w:left w:val="single" w:sz="4" w:space="4" w:color="auto"/>
        <w:bottom w:val="single" w:sz="4" w:space="1" w:color="auto"/>
        <w:right w:val="single" w:sz="4" w:space="4" w:color="auto"/>
      </w:pBdr>
      <w:shd w:val="clear" w:color="auto" w:fill="DEEAF6" w:themeFill="accent1" w:themeFillTint="33"/>
      <w:ind w:left="0" w:firstLine="0"/>
      <w:jc w:val="center"/>
    </w:pPr>
    <w:rPr>
      <w:rFonts w:ascii="Arial" w:hAnsi="Arial" w:cs="Times New Roman"/>
      <w:b/>
      <w:color w:val="000000"/>
      <w:sz w:val="40"/>
      <w:szCs w:val="40"/>
      <w14:shadow w14:blurRad="0" w14:dist="19050" w14:dir="0" w14:sx="1000" w14:sy="1000" w14:kx="0" w14:ky="0" w14:algn="tl">
        <w14:schemeClr w14:val="dk1"/>
      </w14:shadow>
      <w14:textOutline w14:w="9525" w14:cap="flat" w14:cmpd="sng" w14:algn="ctr">
        <w14:noFill/>
        <w14:prstDash w14:val="solid"/>
        <w14:round/>
      </w14:textOutline>
      <w14:textFill>
        <w14:solidFill>
          <w14:srgbClr w14:val="000000">
            <w14:alpha w14:val="24000"/>
          </w14:srgbClr>
        </w14:solidFill>
      </w14:textFill>
    </w:rPr>
  </w:style>
  <w:style w:type="character" w:styleId="Lehekljenumber">
    <w:name w:val="page number"/>
    <w:basedOn w:val="Liguvaikefont"/>
    <w:unhideWhenUsed/>
    <w:rsid w:val="00B663DC"/>
  </w:style>
  <w:style w:type="character" w:styleId="Rhutus">
    <w:name w:val="Emphasis"/>
    <w:qFormat/>
    <w:rsid w:val="00CE0A67"/>
    <w:rPr>
      <w:rFonts w:ascii="Arial" w:hAnsi="Arial"/>
      <w:i/>
      <w:iCs/>
      <w:lang w:val="et-EE"/>
    </w:rPr>
  </w:style>
  <w:style w:type="paragraph" w:customStyle="1" w:styleId="western">
    <w:name w:val="western"/>
    <w:basedOn w:val="Normaallaad"/>
    <w:rsid w:val="005928A9"/>
    <w:pPr>
      <w:spacing w:before="100" w:beforeAutospacing="1" w:after="119"/>
    </w:pPr>
    <w:rPr>
      <w:rFonts w:ascii="Times New Roman" w:eastAsia="Times New Roman" w:hAnsi="Times New Roman" w:cs="Times New Roman"/>
      <w:sz w:val="24"/>
      <w:szCs w:val="24"/>
      <w:lang w:eastAsia="en-GB"/>
    </w:rPr>
  </w:style>
  <w:style w:type="table" w:styleId="Kontuurtabel">
    <w:name w:val="Table Grid"/>
    <w:basedOn w:val="Normaaltabel"/>
    <w:uiPriority w:val="39"/>
    <w:rsid w:val="00190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ruuttabel1rhk5">
    <w:name w:val="Grid Table 1 Light Accent 5"/>
    <w:basedOn w:val="Normaaltabel"/>
    <w:uiPriority w:val="46"/>
    <w:rsid w:val="00316CE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Myohlivtabel">
    <w:name w:val="Myohliv tabel"/>
    <w:basedOn w:val="Normaaltabel"/>
    <w:uiPriority w:val="99"/>
    <w:rsid w:val="00717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kiri">
    <w:name w:val="Title"/>
    <w:basedOn w:val="Normaallaad"/>
    <w:next w:val="Normaallaad"/>
    <w:link w:val="PealkiriMrk"/>
    <w:uiPriority w:val="10"/>
    <w:qFormat/>
    <w:rsid w:val="00CE0A67"/>
    <w:pPr>
      <w:contextualSpacing/>
    </w:pPr>
    <w:rPr>
      <w:rFonts w:eastAsiaTheme="majorEastAsia" w:cstheme="majorBidi"/>
      <w:b/>
      <w:caps/>
      <w:kern w:val="28"/>
      <w:sz w:val="28"/>
      <w:szCs w:val="56"/>
    </w:rPr>
  </w:style>
  <w:style w:type="character" w:customStyle="1" w:styleId="PealkiriMrk">
    <w:name w:val="Pealkiri Märk"/>
    <w:basedOn w:val="Liguvaikefont"/>
    <w:link w:val="Pealkiri"/>
    <w:uiPriority w:val="10"/>
    <w:rsid w:val="00CE0A67"/>
    <w:rPr>
      <w:rFonts w:ascii="Arial" w:eastAsiaTheme="majorEastAsia" w:hAnsi="Arial" w:cstheme="majorBidi"/>
      <w:b/>
      <w:caps/>
      <w:kern w:val="28"/>
      <w:sz w:val="28"/>
      <w:szCs w:val="56"/>
      <w:lang w:val="et-EE"/>
      <w14:cntxtAlts/>
    </w:rPr>
  </w:style>
  <w:style w:type="character" w:styleId="Selgeltmrgatavrhutus">
    <w:name w:val="Intense Emphasis"/>
    <w:basedOn w:val="Liguvaikefont"/>
    <w:uiPriority w:val="21"/>
    <w:qFormat/>
    <w:rsid w:val="00CE0A67"/>
    <w:rPr>
      <w:rFonts w:ascii="Arial" w:hAnsi="Arial"/>
      <w:i/>
      <w:iCs/>
      <w:color w:val="4472C4" w:themeColor="accent5"/>
      <w:sz w:val="20"/>
    </w:rPr>
  </w:style>
  <w:style w:type="paragraph" w:styleId="Selgeltmrgatavtsitaat">
    <w:name w:val="Intense Quote"/>
    <w:basedOn w:val="Normaallaad"/>
    <w:next w:val="Normaallaad"/>
    <w:link w:val="SelgeltmrgatavtsitaatMrk"/>
    <w:uiPriority w:val="30"/>
    <w:qFormat/>
    <w:rsid w:val="00CE0A67"/>
    <w:pPr>
      <w:pBdr>
        <w:top w:val="single" w:sz="4" w:space="10" w:color="auto"/>
        <w:bottom w:val="single" w:sz="4" w:space="10" w:color="auto"/>
      </w:pBdr>
      <w:shd w:val="clear" w:color="auto" w:fill="DEEAF6" w:themeFill="accent1" w:themeFillTint="33"/>
      <w:spacing w:before="360" w:after="360"/>
      <w:ind w:left="864" w:right="864"/>
      <w:jc w:val="center"/>
    </w:pPr>
    <w:rPr>
      <w:iCs/>
      <w:sz w:val="28"/>
    </w:rPr>
  </w:style>
  <w:style w:type="character" w:customStyle="1" w:styleId="SelgeltmrgatavtsitaatMrk">
    <w:name w:val="Selgelt märgatav tsitaat Märk"/>
    <w:basedOn w:val="Liguvaikefont"/>
    <w:link w:val="Selgeltmrgatavtsitaat"/>
    <w:uiPriority w:val="30"/>
    <w:rsid w:val="00CE0A67"/>
    <w:rPr>
      <w:rFonts w:ascii="Arial" w:hAnsi="Arial"/>
      <w:iCs/>
      <w:sz w:val="28"/>
      <w:shd w:val="clear" w:color="auto" w:fill="DEEAF6" w:themeFill="accent1" w:themeFillTint="33"/>
      <w:lang w:val="et-EE"/>
      <w14:cntxtAlts/>
    </w:rPr>
  </w:style>
  <w:style w:type="character" w:styleId="Vaevumrgatavrhutus">
    <w:name w:val="Subtle Emphasis"/>
    <w:basedOn w:val="Liguvaikefont"/>
    <w:uiPriority w:val="19"/>
    <w:qFormat/>
    <w:rsid w:val="00CE0A67"/>
    <w:rPr>
      <w:rFonts w:ascii="Arial" w:hAnsi="Arial"/>
      <w:i/>
      <w:iCs/>
      <w:color w:val="404040" w:themeColor="text1" w:themeTint="BF"/>
    </w:rPr>
  </w:style>
  <w:style w:type="paragraph" w:customStyle="1" w:styleId="Lisad">
    <w:name w:val="Lisad"/>
    <w:basedOn w:val="Loendilik"/>
    <w:next w:val="Keha"/>
    <w:link w:val="LisadMrk"/>
    <w:qFormat/>
    <w:rsid w:val="00CE0A67"/>
    <w:pPr>
      <w:numPr>
        <w:numId w:val="1"/>
      </w:numPr>
      <w:tabs>
        <w:tab w:val="right" w:leader="dot" w:pos="8931"/>
      </w:tabs>
      <w:ind w:left="714" w:hanging="357"/>
    </w:pPr>
  </w:style>
  <w:style w:type="character" w:customStyle="1" w:styleId="LisadMrk">
    <w:name w:val="Lisad Märk"/>
    <w:basedOn w:val="LoendilikMrk"/>
    <w:link w:val="Lisad"/>
    <w:rsid w:val="00CE0A67"/>
    <w:rPr>
      <w:rFonts w:ascii="Arial" w:hAnsi="Arial" w:cs="Arial"/>
      <w:lang w:val="et-EE"/>
      <w14:cntxtAlts/>
    </w:rPr>
  </w:style>
  <w:style w:type="paragraph" w:styleId="Illustratsiooniloend">
    <w:name w:val="table of figures"/>
    <w:basedOn w:val="Normaallaad"/>
    <w:next w:val="Normaallaad"/>
    <w:uiPriority w:val="99"/>
    <w:semiHidden/>
    <w:unhideWhenUsed/>
    <w:rsid w:val="008F401B"/>
  </w:style>
  <w:style w:type="paragraph" w:styleId="Vahedeta">
    <w:name w:val="No Spacing"/>
    <w:uiPriority w:val="1"/>
    <w:rsid w:val="00CE0A67"/>
    <w:pPr>
      <w:spacing w:after="0" w:line="240" w:lineRule="auto"/>
    </w:pPr>
    <w:rPr>
      <w:rFonts w:ascii="Arial" w:hAnsi="Arial"/>
      <w:lang w:val="et-EE"/>
      <w14:cntxtAlts/>
    </w:rPr>
  </w:style>
  <w:style w:type="character" w:styleId="Tugev">
    <w:name w:val="Strong"/>
    <w:basedOn w:val="Liguvaikefont"/>
    <w:uiPriority w:val="22"/>
    <w:qFormat/>
    <w:rsid w:val="00CE0A67"/>
    <w:rPr>
      <w:rFonts w:ascii="Arial" w:hAnsi="Arial"/>
      <w:b/>
      <w:bCs/>
    </w:rPr>
  </w:style>
  <w:style w:type="paragraph" w:styleId="Tsitaat">
    <w:name w:val="Quote"/>
    <w:basedOn w:val="Normaallaad"/>
    <w:next w:val="Normaallaad"/>
    <w:link w:val="TsitaatMrk"/>
    <w:uiPriority w:val="29"/>
    <w:qFormat/>
    <w:rsid w:val="00F2571C"/>
    <w:pPr>
      <w:spacing w:before="200" w:after="160"/>
      <w:ind w:left="864" w:right="864"/>
      <w:jc w:val="center"/>
    </w:pPr>
    <w:rPr>
      <w:i/>
      <w:iCs/>
      <w:color w:val="404040" w:themeColor="text1" w:themeTint="BF"/>
    </w:rPr>
  </w:style>
  <w:style w:type="character" w:customStyle="1" w:styleId="TsitaatMrk">
    <w:name w:val="Tsitaat Märk"/>
    <w:basedOn w:val="Liguvaikefont"/>
    <w:link w:val="Tsitaat"/>
    <w:uiPriority w:val="29"/>
    <w:rsid w:val="00F2571C"/>
    <w:rPr>
      <w:i/>
      <w:iCs/>
      <w:color w:val="404040" w:themeColor="text1" w:themeTint="BF"/>
      <w:lang w:val="et-EE"/>
      <w14:cntxtAlts/>
    </w:rPr>
  </w:style>
  <w:style w:type="paragraph" w:styleId="Alapealkiri">
    <w:name w:val="Subtitle"/>
    <w:basedOn w:val="Normaallaad"/>
    <w:next w:val="Normaallaad"/>
    <w:link w:val="AlapealkiriMrk"/>
    <w:uiPriority w:val="11"/>
    <w:qFormat/>
    <w:rsid w:val="00CE0A67"/>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CE0A67"/>
    <w:rPr>
      <w:rFonts w:ascii="Arial" w:eastAsiaTheme="minorEastAsia" w:hAnsi="Arial"/>
      <w:color w:val="5A5A5A" w:themeColor="text1" w:themeTint="A5"/>
      <w:spacing w:val="15"/>
      <w:lang w:val="et-EE"/>
      <w14:cntxtAlts/>
    </w:rPr>
  </w:style>
  <w:style w:type="character" w:styleId="Vaevumrgatavviide">
    <w:name w:val="Subtle Reference"/>
    <w:basedOn w:val="Liguvaikefont"/>
    <w:uiPriority w:val="31"/>
    <w:qFormat/>
    <w:rsid w:val="00CE0A67"/>
    <w:rPr>
      <w:rFonts w:ascii="Arial" w:hAnsi="Arial"/>
      <w:smallCaps/>
      <w:color w:val="5A5A5A" w:themeColor="text1" w:themeTint="A5"/>
    </w:rPr>
  </w:style>
  <w:style w:type="character" w:styleId="Selgeltmrgatavviide">
    <w:name w:val="Intense Reference"/>
    <w:basedOn w:val="Liguvaikefont"/>
    <w:uiPriority w:val="32"/>
    <w:qFormat/>
    <w:rsid w:val="00CE0A67"/>
    <w:rPr>
      <w:rFonts w:ascii="Arial" w:hAnsi="Arial"/>
      <w:b/>
      <w:bCs/>
      <w:smallCaps/>
      <w:color w:val="5B9BD5" w:themeColor="accent1"/>
      <w:spacing w:val="5"/>
    </w:rPr>
  </w:style>
  <w:style w:type="character" w:styleId="Raamatupealkiri">
    <w:name w:val="Book Title"/>
    <w:basedOn w:val="Liguvaikefont"/>
    <w:uiPriority w:val="33"/>
    <w:qFormat/>
    <w:rsid w:val="00CE0A67"/>
    <w:rPr>
      <w:rFonts w:ascii="Arial" w:hAnsi="Arial"/>
      <w:b/>
      <w:bCs/>
      <w:i/>
      <w:iCs/>
      <w:spacing w:val="5"/>
    </w:rPr>
  </w:style>
  <w:style w:type="paragraph" w:styleId="Normaallaadveeb">
    <w:name w:val="Normal (Web)"/>
    <w:basedOn w:val="Normaallaad"/>
    <w:semiHidden/>
    <w:unhideWhenUsed/>
    <w:rsid w:val="00B567DA"/>
    <w:pPr>
      <w:suppressAutoHyphens/>
    </w:pPr>
    <w:rPr>
      <w:rFonts w:ascii="Times New Roman" w:eastAsia="Times New Roman" w:hAnsi="Times New Roman" w:cs="Times New Roman"/>
      <w:color w:val="000000"/>
      <w:sz w:val="24"/>
      <w:szCs w:val="24"/>
      <w:lang w:eastAsia="zh-CN"/>
      <w14:cntxtAlts w14:val="0"/>
    </w:rPr>
  </w:style>
  <w:style w:type="paragraph" w:styleId="Kehatekst">
    <w:name w:val="Body Text"/>
    <w:basedOn w:val="Normaallaad"/>
    <w:link w:val="KehatekstMrk"/>
    <w:unhideWhenUsed/>
    <w:rsid w:val="00B567DA"/>
    <w:pPr>
      <w:suppressAutoHyphens/>
    </w:pPr>
    <w:rPr>
      <w:rFonts w:ascii="Calibri" w:eastAsia="Times New Roman" w:hAnsi="Calibri" w:cs="Calibri"/>
      <w:szCs w:val="24"/>
      <w:lang w:val="en-GB" w:eastAsia="zh-CN"/>
      <w14:cntxtAlts w14:val="0"/>
    </w:rPr>
  </w:style>
  <w:style w:type="character" w:customStyle="1" w:styleId="KehatekstMrk">
    <w:name w:val="Kehatekst Märk"/>
    <w:basedOn w:val="Liguvaikefont"/>
    <w:link w:val="Kehatekst"/>
    <w:semiHidden/>
    <w:rsid w:val="00B567DA"/>
    <w:rPr>
      <w:rFonts w:ascii="Calibri" w:eastAsia="Times New Roman" w:hAnsi="Calibri" w:cs="Calibri"/>
      <w:szCs w:val="24"/>
      <w:lang w:eastAsia="zh-CN"/>
    </w:rPr>
  </w:style>
  <w:style w:type="paragraph" w:styleId="Taandegakehatekst">
    <w:name w:val="Body Text Indent"/>
    <w:basedOn w:val="Normaallaad"/>
    <w:link w:val="TaandegakehatekstMrk"/>
    <w:unhideWhenUsed/>
    <w:rsid w:val="00B567DA"/>
    <w:pPr>
      <w:suppressAutoHyphens/>
      <w:ind w:left="360"/>
    </w:pPr>
    <w:rPr>
      <w:rFonts w:ascii="Times New Roman" w:eastAsia="Times New Roman" w:hAnsi="Times New Roman" w:cs="Times New Roman"/>
      <w:sz w:val="24"/>
      <w:szCs w:val="20"/>
      <w:lang w:val="en-GB" w:eastAsia="zh-CN"/>
      <w14:cntxtAlts w14:val="0"/>
    </w:rPr>
  </w:style>
  <w:style w:type="character" w:customStyle="1" w:styleId="TaandegakehatekstMrk">
    <w:name w:val="Taandega kehatekst Märk"/>
    <w:basedOn w:val="Liguvaikefont"/>
    <w:link w:val="Taandegakehatekst"/>
    <w:semiHidden/>
    <w:rsid w:val="00B567DA"/>
    <w:rPr>
      <w:rFonts w:ascii="Times New Roman" w:eastAsia="Times New Roman" w:hAnsi="Times New Roman" w:cs="Times New Roman"/>
      <w:sz w:val="24"/>
      <w:szCs w:val="20"/>
      <w:lang w:eastAsia="zh-CN"/>
    </w:rPr>
  </w:style>
  <w:style w:type="character" w:customStyle="1" w:styleId="Pealkiri4Mrk">
    <w:name w:val="Pealkiri 4 Märk"/>
    <w:basedOn w:val="Liguvaikefont"/>
    <w:link w:val="Pealkiri4"/>
    <w:rsid w:val="00E27787"/>
    <w:rPr>
      <w:rFonts w:ascii="Arial" w:eastAsia="Times New Roman" w:hAnsi="Arial" w:cs="Arial"/>
      <w:sz w:val="24"/>
      <w:szCs w:val="20"/>
      <w:u w:val="single"/>
    </w:rPr>
  </w:style>
  <w:style w:type="character" w:customStyle="1" w:styleId="Pealkiri5Mrk">
    <w:name w:val="Pealkiri 5 Märk"/>
    <w:basedOn w:val="Liguvaikefont"/>
    <w:link w:val="Pealkiri5"/>
    <w:rsid w:val="00E27787"/>
    <w:rPr>
      <w:rFonts w:ascii="Arial" w:eastAsia="Times New Roman" w:hAnsi="Arial" w:cs="Arial"/>
      <w:sz w:val="24"/>
      <w:szCs w:val="20"/>
      <w:lang w:val="et-EE"/>
    </w:rPr>
  </w:style>
  <w:style w:type="character" w:customStyle="1" w:styleId="Pealkiri6Mrk">
    <w:name w:val="Pealkiri 6 Märk"/>
    <w:basedOn w:val="Liguvaikefont"/>
    <w:link w:val="Pealkiri6"/>
    <w:semiHidden/>
    <w:rsid w:val="00E27787"/>
    <w:rPr>
      <w:rFonts w:ascii="Calibri" w:eastAsia="Times New Roman" w:hAnsi="Calibri" w:cs="Times New Roman"/>
      <w:b/>
      <w:bCs/>
    </w:rPr>
  </w:style>
  <w:style w:type="character" w:customStyle="1" w:styleId="Pealkiri7Mrk">
    <w:name w:val="Pealkiri 7 Märk"/>
    <w:basedOn w:val="Liguvaikefont"/>
    <w:link w:val="Pealkiri7"/>
    <w:semiHidden/>
    <w:rsid w:val="00E27787"/>
    <w:rPr>
      <w:rFonts w:ascii="Calibri" w:eastAsia="Times New Roman" w:hAnsi="Calibri" w:cs="Times New Roman"/>
      <w:sz w:val="24"/>
      <w:szCs w:val="24"/>
    </w:rPr>
  </w:style>
  <w:style w:type="character" w:customStyle="1" w:styleId="Pealkiri8Mrk">
    <w:name w:val="Pealkiri 8 Märk"/>
    <w:basedOn w:val="Liguvaikefont"/>
    <w:link w:val="Pealkiri8"/>
    <w:rsid w:val="00E27787"/>
    <w:rPr>
      <w:rFonts w:ascii="Calibri" w:eastAsia="Times New Roman" w:hAnsi="Calibri" w:cs="Times New Roman"/>
      <w:i/>
      <w:iCs/>
      <w:sz w:val="24"/>
      <w:szCs w:val="24"/>
    </w:rPr>
  </w:style>
  <w:style w:type="character" w:customStyle="1" w:styleId="Pealkiri9Mrk">
    <w:name w:val="Pealkiri 9 Märk"/>
    <w:basedOn w:val="Liguvaikefont"/>
    <w:link w:val="Pealkiri9"/>
    <w:semiHidden/>
    <w:rsid w:val="00E27787"/>
    <w:rPr>
      <w:rFonts w:ascii="Cambria" w:eastAsia="Times New Roman" w:hAnsi="Cambria" w:cs="Times New Roman"/>
    </w:rPr>
  </w:style>
  <w:style w:type="paragraph" w:styleId="Kehatekst2">
    <w:name w:val="Body Text 2"/>
    <w:basedOn w:val="Normaallaad"/>
    <w:link w:val="Kehatekst2Mrk"/>
    <w:rsid w:val="00E27787"/>
    <w:rPr>
      <w:rFonts w:ascii="Times New Roman" w:eastAsia="Times New Roman" w:hAnsi="Times New Roman" w:cs="Times New Roman"/>
      <w:b/>
      <w:sz w:val="24"/>
      <w:szCs w:val="20"/>
      <w:lang w:val="en-GB"/>
      <w14:cntxtAlts w14:val="0"/>
    </w:rPr>
  </w:style>
  <w:style w:type="character" w:customStyle="1" w:styleId="Kehatekst2Mrk">
    <w:name w:val="Kehatekst 2 Märk"/>
    <w:basedOn w:val="Liguvaikefont"/>
    <w:link w:val="Kehatekst2"/>
    <w:rsid w:val="00E27787"/>
    <w:rPr>
      <w:rFonts w:ascii="Times New Roman" w:eastAsia="Times New Roman" w:hAnsi="Times New Roman" w:cs="Times New Roman"/>
      <w:b/>
      <w:sz w:val="24"/>
      <w:szCs w:val="20"/>
    </w:rPr>
  </w:style>
  <w:style w:type="paragraph" w:styleId="Taandegakehatekst2">
    <w:name w:val="Body Text Indent 2"/>
    <w:basedOn w:val="Normaallaad"/>
    <w:link w:val="Taandegakehatekst2Mrk"/>
    <w:rsid w:val="00E27787"/>
    <w:pPr>
      <w:ind w:firstLine="720"/>
    </w:pPr>
    <w:rPr>
      <w:rFonts w:ascii="Times New Roman" w:eastAsia="Times New Roman" w:hAnsi="Times New Roman" w:cs="Times New Roman"/>
      <w:b/>
      <w:sz w:val="26"/>
      <w:szCs w:val="20"/>
      <w14:cntxtAlts w14:val="0"/>
    </w:rPr>
  </w:style>
  <w:style w:type="character" w:customStyle="1" w:styleId="Taandegakehatekst2Mrk">
    <w:name w:val="Taandega kehatekst 2 Märk"/>
    <w:basedOn w:val="Liguvaikefont"/>
    <w:link w:val="Taandegakehatekst2"/>
    <w:rsid w:val="00E27787"/>
    <w:rPr>
      <w:rFonts w:ascii="Times New Roman" w:eastAsia="Times New Roman" w:hAnsi="Times New Roman" w:cs="Times New Roman"/>
      <w:b/>
      <w:sz w:val="26"/>
      <w:szCs w:val="20"/>
      <w:lang w:val="et-EE"/>
    </w:rPr>
  </w:style>
  <w:style w:type="paragraph" w:styleId="Kehatekst3">
    <w:name w:val="Body Text 3"/>
    <w:basedOn w:val="Normaallaad"/>
    <w:link w:val="Kehatekst3Mrk"/>
    <w:rsid w:val="00E27787"/>
    <w:pPr>
      <w:tabs>
        <w:tab w:val="left" w:pos="720"/>
      </w:tabs>
    </w:pPr>
    <w:rPr>
      <w:rFonts w:eastAsia="Times New Roman"/>
      <w:iCs/>
      <w:sz w:val="24"/>
      <w:szCs w:val="20"/>
      <w:lang w:eastAsia="ar-EG" w:bidi="ar-EG"/>
      <w14:cntxtAlts w14:val="0"/>
    </w:rPr>
  </w:style>
  <w:style w:type="character" w:customStyle="1" w:styleId="Kehatekst3Mrk">
    <w:name w:val="Kehatekst 3 Märk"/>
    <w:basedOn w:val="Liguvaikefont"/>
    <w:link w:val="Kehatekst3"/>
    <w:rsid w:val="00E27787"/>
    <w:rPr>
      <w:rFonts w:ascii="Arial" w:eastAsia="Times New Roman" w:hAnsi="Arial" w:cs="Arial"/>
      <w:iCs/>
      <w:sz w:val="24"/>
      <w:szCs w:val="20"/>
      <w:lang w:val="et-EE" w:eastAsia="ar-EG" w:bidi="ar-EG"/>
    </w:rPr>
  </w:style>
  <w:style w:type="paragraph" w:customStyle="1" w:styleId="ETPGrupp">
    <w:name w:val="ETP Grupp"/>
    <w:basedOn w:val="Normaallaad"/>
    <w:rsid w:val="00E27787"/>
    <w:rPr>
      <w:rFonts w:eastAsia="Times New Roman" w:cs="Times New Roman"/>
      <w:color w:val="000000"/>
      <w:sz w:val="24"/>
      <w:szCs w:val="24"/>
      <w14:cntxtAlts w14:val="0"/>
    </w:rPr>
  </w:style>
  <w:style w:type="character" w:customStyle="1" w:styleId="apple-style-span">
    <w:name w:val="apple-style-span"/>
    <w:basedOn w:val="Liguvaikefont"/>
    <w:rsid w:val="00E27787"/>
  </w:style>
  <w:style w:type="paragraph" w:styleId="SK4">
    <w:name w:val="toc 4"/>
    <w:basedOn w:val="Normaallaad"/>
    <w:next w:val="Normaallaad"/>
    <w:autoRedefine/>
    <w:rsid w:val="00E27787"/>
    <w:pPr>
      <w:ind w:left="600"/>
    </w:pPr>
    <w:rPr>
      <w:rFonts w:ascii="Calibri" w:eastAsia="Times New Roman" w:hAnsi="Calibri" w:cs="Calibri"/>
      <w:sz w:val="18"/>
      <w:szCs w:val="18"/>
      <w:lang w:val="en-GB"/>
      <w14:cntxtAlts w14:val="0"/>
    </w:rPr>
  </w:style>
  <w:style w:type="paragraph" w:styleId="SK5">
    <w:name w:val="toc 5"/>
    <w:basedOn w:val="Normaallaad"/>
    <w:next w:val="Normaallaad"/>
    <w:autoRedefine/>
    <w:rsid w:val="00E27787"/>
    <w:pPr>
      <w:ind w:left="800"/>
    </w:pPr>
    <w:rPr>
      <w:rFonts w:ascii="Calibri" w:eastAsia="Times New Roman" w:hAnsi="Calibri" w:cs="Calibri"/>
      <w:sz w:val="18"/>
      <w:szCs w:val="18"/>
      <w:lang w:val="en-GB"/>
      <w14:cntxtAlts w14:val="0"/>
    </w:rPr>
  </w:style>
  <w:style w:type="paragraph" w:styleId="SK6">
    <w:name w:val="toc 6"/>
    <w:basedOn w:val="Normaallaad"/>
    <w:next w:val="Normaallaad"/>
    <w:autoRedefine/>
    <w:rsid w:val="00E27787"/>
    <w:pPr>
      <w:ind w:left="1000"/>
    </w:pPr>
    <w:rPr>
      <w:rFonts w:ascii="Calibri" w:eastAsia="Times New Roman" w:hAnsi="Calibri" w:cs="Calibri"/>
      <w:sz w:val="18"/>
      <w:szCs w:val="18"/>
      <w:lang w:val="en-GB"/>
      <w14:cntxtAlts w14:val="0"/>
    </w:rPr>
  </w:style>
  <w:style w:type="paragraph" w:styleId="SK7">
    <w:name w:val="toc 7"/>
    <w:basedOn w:val="Normaallaad"/>
    <w:next w:val="Normaallaad"/>
    <w:autoRedefine/>
    <w:rsid w:val="00E27787"/>
    <w:pPr>
      <w:ind w:left="1200"/>
    </w:pPr>
    <w:rPr>
      <w:rFonts w:ascii="Calibri" w:eastAsia="Times New Roman" w:hAnsi="Calibri" w:cs="Calibri"/>
      <w:sz w:val="18"/>
      <w:szCs w:val="18"/>
      <w:lang w:val="en-GB"/>
      <w14:cntxtAlts w14:val="0"/>
    </w:rPr>
  </w:style>
  <w:style w:type="paragraph" w:styleId="SK8">
    <w:name w:val="toc 8"/>
    <w:basedOn w:val="Normaallaad"/>
    <w:next w:val="Normaallaad"/>
    <w:autoRedefine/>
    <w:rsid w:val="00E27787"/>
    <w:pPr>
      <w:ind w:left="1400"/>
    </w:pPr>
    <w:rPr>
      <w:rFonts w:ascii="Calibri" w:eastAsia="Times New Roman" w:hAnsi="Calibri" w:cs="Calibri"/>
      <w:sz w:val="18"/>
      <w:szCs w:val="18"/>
      <w:lang w:val="en-GB"/>
      <w14:cntxtAlts w14:val="0"/>
    </w:rPr>
  </w:style>
  <w:style w:type="paragraph" w:styleId="SK9">
    <w:name w:val="toc 9"/>
    <w:basedOn w:val="Normaallaad"/>
    <w:next w:val="Normaallaad"/>
    <w:autoRedefine/>
    <w:rsid w:val="00E27787"/>
    <w:pPr>
      <w:ind w:left="1600"/>
    </w:pPr>
    <w:rPr>
      <w:rFonts w:ascii="Calibri" w:eastAsia="Times New Roman" w:hAnsi="Calibri" w:cs="Calibri"/>
      <w:sz w:val="18"/>
      <w:szCs w:val="18"/>
      <w:lang w:val="en-GB"/>
      <w14:cntxtAlts w14:val="0"/>
    </w:rPr>
  </w:style>
  <w:style w:type="paragraph" w:styleId="Loend">
    <w:name w:val="List"/>
    <w:basedOn w:val="Normaallaad"/>
    <w:rsid w:val="00E27787"/>
    <w:pPr>
      <w:numPr>
        <w:numId w:val="2"/>
      </w:numPr>
      <w:ind w:left="2977" w:right="-454" w:hanging="369"/>
    </w:pPr>
    <w:rPr>
      <w:rFonts w:ascii="Times New Roman" w:eastAsia="Times New Roman" w:hAnsi="Times New Roman" w:cs="Times New Roman"/>
      <w:sz w:val="24"/>
      <w:szCs w:val="24"/>
      <w14:cntxtAlts w14:val="0"/>
    </w:rPr>
  </w:style>
  <w:style w:type="paragraph" w:customStyle="1" w:styleId="koostaja">
    <w:name w:val="koostaja"/>
    <w:basedOn w:val="Normaallaad"/>
    <w:next w:val="Normaallaad"/>
    <w:rsid w:val="00E27787"/>
    <w:pPr>
      <w:suppressAutoHyphens/>
      <w:spacing w:before="480"/>
    </w:pPr>
    <w:rPr>
      <w:rFonts w:ascii="Times New Roman" w:eastAsia="Times New Roman" w:hAnsi="Times New Roman" w:cs="Times New Roman"/>
      <w:sz w:val="24"/>
      <w:szCs w:val="24"/>
      <w:lang w:eastAsia="ar-SA"/>
      <w14:cntxtAlts w14:val="0"/>
    </w:rPr>
  </w:style>
  <w:style w:type="character" w:customStyle="1" w:styleId="WW8Num22z1">
    <w:name w:val="WW8Num22z1"/>
    <w:rsid w:val="00E27787"/>
    <w:rPr>
      <w:rFonts w:ascii="Times New Roman" w:eastAsia="Times New Roman" w:hAnsi="Times New Roman" w:cs="Times New Roman"/>
    </w:rPr>
  </w:style>
  <w:style w:type="paragraph" w:styleId="Pealdis">
    <w:name w:val="caption"/>
    <w:basedOn w:val="Normaallaad"/>
    <w:next w:val="Normaallaad"/>
    <w:semiHidden/>
    <w:unhideWhenUsed/>
    <w:qFormat/>
    <w:rsid w:val="00E27787"/>
    <w:rPr>
      <w:rFonts w:ascii="Times New Roman" w:eastAsia="Times New Roman" w:hAnsi="Times New Roman" w:cs="Times New Roman"/>
      <w:b/>
      <w:bCs/>
      <w:sz w:val="20"/>
      <w:szCs w:val="20"/>
      <w:lang w:val="en-GB"/>
      <w14:cntxtAlts w14:val="0"/>
    </w:rPr>
  </w:style>
  <w:style w:type="character" w:customStyle="1" w:styleId="WW8Num3z0">
    <w:name w:val="WW8Num3z0"/>
    <w:rsid w:val="00E27787"/>
    <w:rPr>
      <w:rFonts w:ascii="Symbol" w:hAnsi="Symbol" w:cs="Symbol"/>
    </w:rPr>
  </w:style>
  <w:style w:type="character" w:styleId="Kohatitetekst">
    <w:name w:val="Placeholder Text"/>
    <w:basedOn w:val="Liguvaikefont"/>
    <w:uiPriority w:val="99"/>
    <w:semiHidden/>
    <w:rsid w:val="00190EA7"/>
    <w:rPr>
      <w:color w:val="808080"/>
    </w:rPr>
  </w:style>
  <w:style w:type="paragraph" w:customStyle="1" w:styleId="Default">
    <w:name w:val="Default"/>
    <w:rsid w:val="006E4D86"/>
    <w:pPr>
      <w:autoSpaceDE w:val="0"/>
      <w:autoSpaceDN w:val="0"/>
      <w:adjustRightInd w:val="0"/>
      <w:spacing w:after="0" w:line="240" w:lineRule="auto"/>
    </w:pPr>
    <w:rPr>
      <w:rFonts w:ascii="Arial" w:hAnsi="Arial" w:cs="Arial"/>
      <w:color w:val="000000"/>
      <w:sz w:val="24"/>
      <w:szCs w:val="24"/>
      <w:lang w:val="et-EE"/>
    </w:rPr>
  </w:style>
  <w:style w:type="paragraph" w:customStyle="1" w:styleId="Thtis">
    <w:name w:val="Tähtis"/>
    <w:basedOn w:val="Normaallaad"/>
    <w:link w:val="ThtisMrk"/>
    <w:qFormat/>
    <w:rsid w:val="00A47D6B"/>
    <w:pPr>
      <w:pBdr>
        <w:top w:val="single" w:sz="2" w:space="1" w:color="auto"/>
        <w:left w:val="single" w:sz="2" w:space="4" w:color="auto"/>
        <w:bottom w:val="single" w:sz="2" w:space="1" w:color="auto"/>
        <w:right w:val="single" w:sz="2" w:space="4" w:color="auto"/>
      </w:pBdr>
      <w:shd w:val="clear" w:color="auto" w:fill="FFE599" w:themeFill="accent4" w:themeFillTint="66"/>
    </w:pPr>
    <w:rPr>
      <w:b/>
      <w:bCs/>
    </w:rPr>
  </w:style>
  <w:style w:type="character" w:customStyle="1" w:styleId="ThtisMrk">
    <w:name w:val="Tähtis Märk"/>
    <w:basedOn w:val="Liguvaikefont"/>
    <w:link w:val="Thtis"/>
    <w:rsid w:val="00A47D6B"/>
    <w:rPr>
      <w:rFonts w:ascii="Arial" w:hAnsi="Arial" w:cs="Arial"/>
      <w:b/>
      <w:bCs/>
      <w:shd w:val="clear" w:color="auto" w:fill="FFE599" w:themeFill="accent4" w:themeFillTint="66"/>
      <w:lang w:val="et-EE"/>
      <w14:cntxtAlts/>
    </w:rPr>
  </w:style>
  <w:style w:type="paragraph" w:customStyle="1" w:styleId="Vahepealkiriei-lhe-sisukorda">
    <w:name w:val="Vahepealkiri_ei-lähe-sisukorda."/>
    <w:basedOn w:val="Loendilik"/>
    <w:link w:val="Vahepealkiriei-lhe-sisukordaChar"/>
    <w:qFormat/>
    <w:rsid w:val="00010842"/>
    <w:pPr>
      <w:numPr>
        <w:ilvl w:val="1"/>
        <w:numId w:val="31"/>
      </w:numPr>
      <w:suppressAutoHyphens/>
      <w:spacing w:before="240" w:after="60" w:line="276" w:lineRule="auto"/>
      <w:contextualSpacing w:val="0"/>
      <w:jc w:val="left"/>
    </w:pPr>
    <w:rPr>
      <w:rFonts w:ascii="Calibri" w:eastAsia="Calibri" w:hAnsi="Calibri" w:cs="Times New Roman"/>
      <w:b/>
      <w:lang w:eastAsia="zh-CN"/>
    </w:rPr>
  </w:style>
  <w:style w:type="character" w:customStyle="1" w:styleId="Vahepealkiriei-lhe-sisukordaChar">
    <w:name w:val="Vahepealkiri_ei-lähe-sisukorda. Char"/>
    <w:basedOn w:val="LoendilikMrk"/>
    <w:link w:val="Vahepealkiriei-lhe-sisukorda"/>
    <w:rsid w:val="00010842"/>
    <w:rPr>
      <w:rFonts w:ascii="Calibri" w:eastAsia="Calibri" w:hAnsi="Calibri" w:cs="Times New Roman"/>
      <w:b/>
      <w:lang w:val="et-EE" w:eastAsia="zh-CN"/>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2675">
      <w:bodyDiv w:val="1"/>
      <w:marLeft w:val="0"/>
      <w:marRight w:val="0"/>
      <w:marTop w:val="0"/>
      <w:marBottom w:val="0"/>
      <w:divBdr>
        <w:top w:val="none" w:sz="0" w:space="0" w:color="auto"/>
        <w:left w:val="none" w:sz="0" w:space="0" w:color="auto"/>
        <w:bottom w:val="none" w:sz="0" w:space="0" w:color="auto"/>
        <w:right w:val="none" w:sz="0" w:space="0" w:color="auto"/>
      </w:divBdr>
    </w:div>
    <w:div w:id="54789478">
      <w:bodyDiv w:val="1"/>
      <w:marLeft w:val="0"/>
      <w:marRight w:val="0"/>
      <w:marTop w:val="0"/>
      <w:marBottom w:val="0"/>
      <w:divBdr>
        <w:top w:val="none" w:sz="0" w:space="0" w:color="auto"/>
        <w:left w:val="none" w:sz="0" w:space="0" w:color="auto"/>
        <w:bottom w:val="none" w:sz="0" w:space="0" w:color="auto"/>
        <w:right w:val="none" w:sz="0" w:space="0" w:color="auto"/>
      </w:divBdr>
    </w:div>
    <w:div w:id="62412229">
      <w:bodyDiv w:val="1"/>
      <w:marLeft w:val="0"/>
      <w:marRight w:val="0"/>
      <w:marTop w:val="0"/>
      <w:marBottom w:val="0"/>
      <w:divBdr>
        <w:top w:val="none" w:sz="0" w:space="0" w:color="auto"/>
        <w:left w:val="none" w:sz="0" w:space="0" w:color="auto"/>
        <w:bottom w:val="none" w:sz="0" w:space="0" w:color="auto"/>
        <w:right w:val="none" w:sz="0" w:space="0" w:color="auto"/>
      </w:divBdr>
    </w:div>
    <w:div w:id="92866367">
      <w:bodyDiv w:val="1"/>
      <w:marLeft w:val="0"/>
      <w:marRight w:val="0"/>
      <w:marTop w:val="0"/>
      <w:marBottom w:val="0"/>
      <w:divBdr>
        <w:top w:val="none" w:sz="0" w:space="0" w:color="auto"/>
        <w:left w:val="none" w:sz="0" w:space="0" w:color="auto"/>
        <w:bottom w:val="none" w:sz="0" w:space="0" w:color="auto"/>
        <w:right w:val="none" w:sz="0" w:space="0" w:color="auto"/>
      </w:divBdr>
    </w:div>
    <w:div w:id="109671854">
      <w:bodyDiv w:val="1"/>
      <w:marLeft w:val="0"/>
      <w:marRight w:val="0"/>
      <w:marTop w:val="0"/>
      <w:marBottom w:val="0"/>
      <w:divBdr>
        <w:top w:val="none" w:sz="0" w:space="0" w:color="auto"/>
        <w:left w:val="none" w:sz="0" w:space="0" w:color="auto"/>
        <w:bottom w:val="none" w:sz="0" w:space="0" w:color="auto"/>
        <w:right w:val="none" w:sz="0" w:space="0" w:color="auto"/>
      </w:divBdr>
    </w:div>
    <w:div w:id="123237961">
      <w:bodyDiv w:val="1"/>
      <w:marLeft w:val="0"/>
      <w:marRight w:val="0"/>
      <w:marTop w:val="0"/>
      <w:marBottom w:val="0"/>
      <w:divBdr>
        <w:top w:val="none" w:sz="0" w:space="0" w:color="auto"/>
        <w:left w:val="none" w:sz="0" w:space="0" w:color="auto"/>
        <w:bottom w:val="none" w:sz="0" w:space="0" w:color="auto"/>
        <w:right w:val="none" w:sz="0" w:space="0" w:color="auto"/>
      </w:divBdr>
    </w:div>
    <w:div w:id="139880668">
      <w:bodyDiv w:val="1"/>
      <w:marLeft w:val="0"/>
      <w:marRight w:val="0"/>
      <w:marTop w:val="0"/>
      <w:marBottom w:val="0"/>
      <w:divBdr>
        <w:top w:val="none" w:sz="0" w:space="0" w:color="auto"/>
        <w:left w:val="none" w:sz="0" w:space="0" w:color="auto"/>
        <w:bottom w:val="none" w:sz="0" w:space="0" w:color="auto"/>
        <w:right w:val="none" w:sz="0" w:space="0" w:color="auto"/>
      </w:divBdr>
    </w:div>
    <w:div w:id="148401325">
      <w:bodyDiv w:val="1"/>
      <w:marLeft w:val="0"/>
      <w:marRight w:val="0"/>
      <w:marTop w:val="0"/>
      <w:marBottom w:val="0"/>
      <w:divBdr>
        <w:top w:val="none" w:sz="0" w:space="0" w:color="auto"/>
        <w:left w:val="none" w:sz="0" w:space="0" w:color="auto"/>
        <w:bottom w:val="none" w:sz="0" w:space="0" w:color="auto"/>
        <w:right w:val="none" w:sz="0" w:space="0" w:color="auto"/>
      </w:divBdr>
    </w:div>
    <w:div w:id="179517493">
      <w:bodyDiv w:val="1"/>
      <w:marLeft w:val="0"/>
      <w:marRight w:val="0"/>
      <w:marTop w:val="0"/>
      <w:marBottom w:val="0"/>
      <w:divBdr>
        <w:top w:val="none" w:sz="0" w:space="0" w:color="auto"/>
        <w:left w:val="none" w:sz="0" w:space="0" w:color="auto"/>
        <w:bottom w:val="none" w:sz="0" w:space="0" w:color="auto"/>
        <w:right w:val="none" w:sz="0" w:space="0" w:color="auto"/>
      </w:divBdr>
    </w:div>
    <w:div w:id="251210106">
      <w:bodyDiv w:val="1"/>
      <w:marLeft w:val="0"/>
      <w:marRight w:val="0"/>
      <w:marTop w:val="0"/>
      <w:marBottom w:val="0"/>
      <w:divBdr>
        <w:top w:val="none" w:sz="0" w:space="0" w:color="auto"/>
        <w:left w:val="none" w:sz="0" w:space="0" w:color="auto"/>
        <w:bottom w:val="none" w:sz="0" w:space="0" w:color="auto"/>
        <w:right w:val="none" w:sz="0" w:space="0" w:color="auto"/>
      </w:divBdr>
    </w:div>
    <w:div w:id="258947869">
      <w:bodyDiv w:val="1"/>
      <w:marLeft w:val="0"/>
      <w:marRight w:val="0"/>
      <w:marTop w:val="0"/>
      <w:marBottom w:val="0"/>
      <w:divBdr>
        <w:top w:val="none" w:sz="0" w:space="0" w:color="auto"/>
        <w:left w:val="none" w:sz="0" w:space="0" w:color="auto"/>
        <w:bottom w:val="none" w:sz="0" w:space="0" w:color="auto"/>
        <w:right w:val="none" w:sz="0" w:space="0" w:color="auto"/>
      </w:divBdr>
    </w:div>
    <w:div w:id="277221550">
      <w:bodyDiv w:val="1"/>
      <w:marLeft w:val="0"/>
      <w:marRight w:val="0"/>
      <w:marTop w:val="0"/>
      <w:marBottom w:val="0"/>
      <w:divBdr>
        <w:top w:val="none" w:sz="0" w:space="0" w:color="auto"/>
        <w:left w:val="none" w:sz="0" w:space="0" w:color="auto"/>
        <w:bottom w:val="none" w:sz="0" w:space="0" w:color="auto"/>
        <w:right w:val="none" w:sz="0" w:space="0" w:color="auto"/>
      </w:divBdr>
    </w:div>
    <w:div w:id="296498308">
      <w:bodyDiv w:val="1"/>
      <w:marLeft w:val="0"/>
      <w:marRight w:val="0"/>
      <w:marTop w:val="0"/>
      <w:marBottom w:val="0"/>
      <w:divBdr>
        <w:top w:val="none" w:sz="0" w:space="0" w:color="auto"/>
        <w:left w:val="none" w:sz="0" w:space="0" w:color="auto"/>
        <w:bottom w:val="none" w:sz="0" w:space="0" w:color="auto"/>
        <w:right w:val="none" w:sz="0" w:space="0" w:color="auto"/>
      </w:divBdr>
    </w:div>
    <w:div w:id="355809008">
      <w:bodyDiv w:val="1"/>
      <w:marLeft w:val="0"/>
      <w:marRight w:val="0"/>
      <w:marTop w:val="0"/>
      <w:marBottom w:val="0"/>
      <w:divBdr>
        <w:top w:val="none" w:sz="0" w:space="0" w:color="auto"/>
        <w:left w:val="none" w:sz="0" w:space="0" w:color="auto"/>
        <w:bottom w:val="none" w:sz="0" w:space="0" w:color="auto"/>
        <w:right w:val="none" w:sz="0" w:space="0" w:color="auto"/>
      </w:divBdr>
    </w:div>
    <w:div w:id="367681888">
      <w:bodyDiv w:val="1"/>
      <w:marLeft w:val="0"/>
      <w:marRight w:val="0"/>
      <w:marTop w:val="0"/>
      <w:marBottom w:val="0"/>
      <w:divBdr>
        <w:top w:val="none" w:sz="0" w:space="0" w:color="auto"/>
        <w:left w:val="none" w:sz="0" w:space="0" w:color="auto"/>
        <w:bottom w:val="none" w:sz="0" w:space="0" w:color="auto"/>
        <w:right w:val="none" w:sz="0" w:space="0" w:color="auto"/>
      </w:divBdr>
    </w:div>
    <w:div w:id="392043044">
      <w:bodyDiv w:val="1"/>
      <w:marLeft w:val="0"/>
      <w:marRight w:val="0"/>
      <w:marTop w:val="0"/>
      <w:marBottom w:val="0"/>
      <w:divBdr>
        <w:top w:val="none" w:sz="0" w:space="0" w:color="auto"/>
        <w:left w:val="none" w:sz="0" w:space="0" w:color="auto"/>
        <w:bottom w:val="none" w:sz="0" w:space="0" w:color="auto"/>
        <w:right w:val="none" w:sz="0" w:space="0" w:color="auto"/>
      </w:divBdr>
    </w:div>
    <w:div w:id="432940855">
      <w:bodyDiv w:val="1"/>
      <w:marLeft w:val="0"/>
      <w:marRight w:val="0"/>
      <w:marTop w:val="0"/>
      <w:marBottom w:val="0"/>
      <w:divBdr>
        <w:top w:val="none" w:sz="0" w:space="0" w:color="auto"/>
        <w:left w:val="none" w:sz="0" w:space="0" w:color="auto"/>
        <w:bottom w:val="none" w:sz="0" w:space="0" w:color="auto"/>
        <w:right w:val="none" w:sz="0" w:space="0" w:color="auto"/>
      </w:divBdr>
    </w:div>
    <w:div w:id="461310039">
      <w:bodyDiv w:val="1"/>
      <w:marLeft w:val="0"/>
      <w:marRight w:val="0"/>
      <w:marTop w:val="0"/>
      <w:marBottom w:val="0"/>
      <w:divBdr>
        <w:top w:val="none" w:sz="0" w:space="0" w:color="auto"/>
        <w:left w:val="none" w:sz="0" w:space="0" w:color="auto"/>
        <w:bottom w:val="none" w:sz="0" w:space="0" w:color="auto"/>
        <w:right w:val="none" w:sz="0" w:space="0" w:color="auto"/>
      </w:divBdr>
    </w:div>
    <w:div w:id="463305133">
      <w:bodyDiv w:val="1"/>
      <w:marLeft w:val="0"/>
      <w:marRight w:val="0"/>
      <w:marTop w:val="0"/>
      <w:marBottom w:val="0"/>
      <w:divBdr>
        <w:top w:val="none" w:sz="0" w:space="0" w:color="auto"/>
        <w:left w:val="none" w:sz="0" w:space="0" w:color="auto"/>
        <w:bottom w:val="none" w:sz="0" w:space="0" w:color="auto"/>
        <w:right w:val="none" w:sz="0" w:space="0" w:color="auto"/>
      </w:divBdr>
    </w:div>
    <w:div w:id="511915969">
      <w:bodyDiv w:val="1"/>
      <w:marLeft w:val="0"/>
      <w:marRight w:val="0"/>
      <w:marTop w:val="0"/>
      <w:marBottom w:val="0"/>
      <w:divBdr>
        <w:top w:val="none" w:sz="0" w:space="0" w:color="auto"/>
        <w:left w:val="none" w:sz="0" w:space="0" w:color="auto"/>
        <w:bottom w:val="none" w:sz="0" w:space="0" w:color="auto"/>
        <w:right w:val="none" w:sz="0" w:space="0" w:color="auto"/>
      </w:divBdr>
    </w:div>
    <w:div w:id="529489328">
      <w:bodyDiv w:val="1"/>
      <w:marLeft w:val="0"/>
      <w:marRight w:val="0"/>
      <w:marTop w:val="0"/>
      <w:marBottom w:val="0"/>
      <w:divBdr>
        <w:top w:val="none" w:sz="0" w:space="0" w:color="auto"/>
        <w:left w:val="none" w:sz="0" w:space="0" w:color="auto"/>
        <w:bottom w:val="none" w:sz="0" w:space="0" w:color="auto"/>
        <w:right w:val="none" w:sz="0" w:space="0" w:color="auto"/>
      </w:divBdr>
    </w:div>
    <w:div w:id="534387380">
      <w:bodyDiv w:val="1"/>
      <w:marLeft w:val="0"/>
      <w:marRight w:val="0"/>
      <w:marTop w:val="0"/>
      <w:marBottom w:val="0"/>
      <w:divBdr>
        <w:top w:val="none" w:sz="0" w:space="0" w:color="auto"/>
        <w:left w:val="none" w:sz="0" w:space="0" w:color="auto"/>
        <w:bottom w:val="none" w:sz="0" w:space="0" w:color="auto"/>
        <w:right w:val="none" w:sz="0" w:space="0" w:color="auto"/>
      </w:divBdr>
    </w:div>
    <w:div w:id="566263016">
      <w:bodyDiv w:val="1"/>
      <w:marLeft w:val="0"/>
      <w:marRight w:val="0"/>
      <w:marTop w:val="0"/>
      <w:marBottom w:val="0"/>
      <w:divBdr>
        <w:top w:val="none" w:sz="0" w:space="0" w:color="auto"/>
        <w:left w:val="none" w:sz="0" w:space="0" w:color="auto"/>
        <w:bottom w:val="none" w:sz="0" w:space="0" w:color="auto"/>
        <w:right w:val="none" w:sz="0" w:space="0" w:color="auto"/>
      </w:divBdr>
    </w:div>
    <w:div w:id="567115109">
      <w:bodyDiv w:val="1"/>
      <w:marLeft w:val="0"/>
      <w:marRight w:val="0"/>
      <w:marTop w:val="0"/>
      <w:marBottom w:val="0"/>
      <w:divBdr>
        <w:top w:val="none" w:sz="0" w:space="0" w:color="auto"/>
        <w:left w:val="none" w:sz="0" w:space="0" w:color="auto"/>
        <w:bottom w:val="none" w:sz="0" w:space="0" w:color="auto"/>
        <w:right w:val="none" w:sz="0" w:space="0" w:color="auto"/>
      </w:divBdr>
    </w:div>
    <w:div w:id="621421274">
      <w:bodyDiv w:val="1"/>
      <w:marLeft w:val="0"/>
      <w:marRight w:val="0"/>
      <w:marTop w:val="0"/>
      <w:marBottom w:val="0"/>
      <w:divBdr>
        <w:top w:val="none" w:sz="0" w:space="0" w:color="auto"/>
        <w:left w:val="none" w:sz="0" w:space="0" w:color="auto"/>
        <w:bottom w:val="none" w:sz="0" w:space="0" w:color="auto"/>
        <w:right w:val="none" w:sz="0" w:space="0" w:color="auto"/>
      </w:divBdr>
    </w:div>
    <w:div w:id="653149397">
      <w:bodyDiv w:val="1"/>
      <w:marLeft w:val="0"/>
      <w:marRight w:val="0"/>
      <w:marTop w:val="0"/>
      <w:marBottom w:val="0"/>
      <w:divBdr>
        <w:top w:val="none" w:sz="0" w:space="0" w:color="auto"/>
        <w:left w:val="none" w:sz="0" w:space="0" w:color="auto"/>
        <w:bottom w:val="none" w:sz="0" w:space="0" w:color="auto"/>
        <w:right w:val="none" w:sz="0" w:space="0" w:color="auto"/>
      </w:divBdr>
    </w:div>
    <w:div w:id="673730554">
      <w:bodyDiv w:val="1"/>
      <w:marLeft w:val="0"/>
      <w:marRight w:val="0"/>
      <w:marTop w:val="0"/>
      <w:marBottom w:val="0"/>
      <w:divBdr>
        <w:top w:val="none" w:sz="0" w:space="0" w:color="auto"/>
        <w:left w:val="none" w:sz="0" w:space="0" w:color="auto"/>
        <w:bottom w:val="none" w:sz="0" w:space="0" w:color="auto"/>
        <w:right w:val="none" w:sz="0" w:space="0" w:color="auto"/>
      </w:divBdr>
    </w:div>
    <w:div w:id="680668540">
      <w:bodyDiv w:val="1"/>
      <w:marLeft w:val="0"/>
      <w:marRight w:val="0"/>
      <w:marTop w:val="0"/>
      <w:marBottom w:val="0"/>
      <w:divBdr>
        <w:top w:val="none" w:sz="0" w:space="0" w:color="auto"/>
        <w:left w:val="none" w:sz="0" w:space="0" w:color="auto"/>
        <w:bottom w:val="none" w:sz="0" w:space="0" w:color="auto"/>
        <w:right w:val="none" w:sz="0" w:space="0" w:color="auto"/>
      </w:divBdr>
    </w:div>
    <w:div w:id="688799130">
      <w:bodyDiv w:val="1"/>
      <w:marLeft w:val="0"/>
      <w:marRight w:val="0"/>
      <w:marTop w:val="0"/>
      <w:marBottom w:val="0"/>
      <w:divBdr>
        <w:top w:val="none" w:sz="0" w:space="0" w:color="auto"/>
        <w:left w:val="none" w:sz="0" w:space="0" w:color="auto"/>
        <w:bottom w:val="none" w:sz="0" w:space="0" w:color="auto"/>
        <w:right w:val="none" w:sz="0" w:space="0" w:color="auto"/>
      </w:divBdr>
    </w:div>
    <w:div w:id="695734349">
      <w:bodyDiv w:val="1"/>
      <w:marLeft w:val="0"/>
      <w:marRight w:val="0"/>
      <w:marTop w:val="0"/>
      <w:marBottom w:val="0"/>
      <w:divBdr>
        <w:top w:val="none" w:sz="0" w:space="0" w:color="auto"/>
        <w:left w:val="none" w:sz="0" w:space="0" w:color="auto"/>
        <w:bottom w:val="none" w:sz="0" w:space="0" w:color="auto"/>
        <w:right w:val="none" w:sz="0" w:space="0" w:color="auto"/>
      </w:divBdr>
    </w:div>
    <w:div w:id="701831278">
      <w:bodyDiv w:val="1"/>
      <w:marLeft w:val="0"/>
      <w:marRight w:val="0"/>
      <w:marTop w:val="0"/>
      <w:marBottom w:val="0"/>
      <w:divBdr>
        <w:top w:val="none" w:sz="0" w:space="0" w:color="auto"/>
        <w:left w:val="none" w:sz="0" w:space="0" w:color="auto"/>
        <w:bottom w:val="none" w:sz="0" w:space="0" w:color="auto"/>
        <w:right w:val="none" w:sz="0" w:space="0" w:color="auto"/>
      </w:divBdr>
    </w:div>
    <w:div w:id="716592406">
      <w:bodyDiv w:val="1"/>
      <w:marLeft w:val="0"/>
      <w:marRight w:val="0"/>
      <w:marTop w:val="0"/>
      <w:marBottom w:val="0"/>
      <w:divBdr>
        <w:top w:val="none" w:sz="0" w:space="0" w:color="auto"/>
        <w:left w:val="none" w:sz="0" w:space="0" w:color="auto"/>
        <w:bottom w:val="none" w:sz="0" w:space="0" w:color="auto"/>
        <w:right w:val="none" w:sz="0" w:space="0" w:color="auto"/>
      </w:divBdr>
    </w:div>
    <w:div w:id="729772750">
      <w:bodyDiv w:val="1"/>
      <w:marLeft w:val="0"/>
      <w:marRight w:val="0"/>
      <w:marTop w:val="0"/>
      <w:marBottom w:val="0"/>
      <w:divBdr>
        <w:top w:val="none" w:sz="0" w:space="0" w:color="auto"/>
        <w:left w:val="none" w:sz="0" w:space="0" w:color="auto"/>
        <w:bottom w:val="none" w:sz="0" w:space="0" w:color="auto"/>
        <w:right w:val="none" w:sz="0" w:space="0" w:color="auto"/>
      </w:divBdr>
    </w:div>
    <w:div w:id="745877329">
      <w:bodyDiv w:val="1"/>
      <w:marLeft w:val="0"/>
      <w:marRight w:val="0"/>
      <w:marTop w:val="0"/>
      <w:marBottom w:val="0"/>
      <w:divBdr>
        <w:top w:val="none" w:sz="0" w:space="0" w:color="auto"/>
        <w:left w:val="none" w:sz="0" w:space="0" w:color="auto"/>
        <w:bottom w:val="none" w:sz="0" w:space="0" w:color="auto"/>
        <w:right w:val="none" w:sz="0" w:space="0" w:color="auto"/>
      </w:divBdr>
    </w:div>
    <w:div w:id="747120874">
      <w:bodyDiv w:val="1"/>
      <w:marLeft w:val="0"/>
      <w:marRight w:val="0"/>
      <w:marTop w:val="0"/>
      <w:marBottom w:val="0"/>
      <w:divBdr>
        <w:top w:val="none" w:sz="0" w:space="0" w:color="auto"/>
        <w:left w:val="none" w:sz="0" w:space="0" w:color="auto"/>
        <w:bottom w:val="none" w:sz="0" w:space="0" w:color="auto"/>
        <w:right w:val="none" w:sz="0" w:space="0" w:color="auto"/>
      </w:divBdr>
    </w:div>
    <w:div w:id="790437805">
      <w:bodyDiv w:val="1"/>
      <w:marLeft w:val="0"/>
      <w:marRight w:val="0"/>
      <w:marTop w:val="0"/>
      <w:marBottom w:val="0"/>
      <w:divBdr>
        <w:top w:val="none" w:sz="0" w:space="0" w:color="auto"/>
        <w:left w:val="none" w:sz="0" w:space="0" w:color="auto"/>
        <w:bottom w:val="none" w:sz="0" w:space="0" w:color="auto"/>
        <w:right w:val="none" w:sz="0" w:space="0" w:color="auto"/>
      </w:divBdr>
    </w:div>
    <w:div w:id="907573639">
      <w:bodyDiv w:val="1"/>
      <w:marLeft w:val="0"/>
      <w:marRight w:val="0"/>
      <w:marTop w:val="0"/>
      <w:marBottom w:val="0"/>
      <w:divBdr>
        <w:top w:val="none" w:sz="0" w:space="0" w:color="auto"/>
        <w:left w:val="none" w:sz="0" w:space="0" w:color="auto"/>
        <w:bottom w:val="none" w:sz="0" w:space="0" w:color="auto"/>
        <w:right w:val="none" w:sz="0" w:space="0" w:color="auto"/>
      </w:divBdr>
    </w:div>
    <w:div w:id="913511407">
      <w:bodyDiv w:val="1"/>
      <w:marLeft w:val="0"/>
      <w:marRight w:val="0"/>
      <w:marTop w:val="0"/>
      <w:marBottom w:val="0"/>
      <w:divBdr>
        <w:top w:val="none" w:sz="0" w:space="0" w:color="auto"/>
        <w:left w:val="none" w:sz="0" w:space="0" w:color="auto"/>
        <w:bottom w:val="none" w:sz="0" w:space="0" w:color="auto"/>
        <w:right w:val="none" w:sz="0" w:space="0" w:color="auto"/>
      </w:divBdr>
    </w:div>
    <w:div w:id="914700629">
      <w:bodyDiv w:val="1"/>
      <w:marLeft w:val="0"/>
      <w:marRight w:val="0"/>
      <w:marTop w:val="0"/>
      <w:marBottom w:val="0"/>
      <w:divBdr>
        <w:top w:val="none" w:sz="0" w:space="0" w:color="auto"/>
        <w:left w:val="none" w:sz="0" w:space="0" w:color="auto"/>
        <w:bottom w:val="none" w:sz="0" w:space="0" w:color="auto"/>
        <w:right w:val="none" w:sz="0" w:space="0" w:color="auto"/>
      </w:divBdr>
    </w:div>
    <w:div w:id="941570226">
      <w:bodyDiv w:val="1"/>
      <w:marLeft w:val="0"/>
      <w:marRight w:val="0"/>
      <w:marTop w:val="0"/>
      <w:marBottom w:val="0"/>
      <w:divBdr>
        <w:top w:val="none" w:sz="0" w:space="0" w:color="auto"/>
        <w:left w:val="none" w:sz="0" w:space="0" w:color="auto"/>
        <w:bottom w:val="none" w:sz="0" w:space="0" w:color="auto"/>
        <w:right w:val="none" w:sz="0" w:space="0" w:color="auto"/>
      </w:divBdr>
    </w:div>
    <w:div w:id="958951875">
      <w:bodyDiv w:val="1"/>
      <w:marLeft w:val="0"/>
      <w:marRight w:val="0"/>
      <w:marTop w:val="0"/>
      <w:marBottom w:val="0"/>
      <w:divBdr>
        <w:top w:val="none" w:sz="0" w:space="0" w:color="auto"/>
        <w:left w:val="none" w:sz="0" w:space="0" w:color="auto"/>
        <w:bottom w:val="none" w:sz="0" w:space="0" w:color="auto"/>
        <w:right w:val="none" w:sz="0" w:space="0" w:color="auto"/>
      </w:divBdr>
    </w:div>
    <w:div w:id="963777170">
      <w:bodyDiv w:val="1"/>
      <w:marLeft w:val="0"/>
      <w:marRight w:val="0"/>
      <w:marTop w:val="0"/>
      <w:marBottom w:val="0"/>
      <w:divBdr>
        <w:top w:val="none" w:sz="0" w:space="0" w:color="auto"/>
        <w:left w:val="none" w:sz="0" w:space="0" w:color="auto"/>
        <w:bottom w:val="none" w:sz="0" w:space="0" w:color="auto"/>
        <w:right w:val="none" w:sz="0" w:space="0" w:color="auto"/>
      </w:divBdr>
    </w:div>
    <w:div w:id="1018890655">
      <w:bodyDiv w:val="1"/>
      <w:marLeft w:val="0"/>
      <w:marRight w:val="0"/>
      <w:marTop w:val="0"/>
      <w:marBottom w:val="0"/>
      <w:divBdr>
        <w:top w:val="none" w:sz="0" w:space="0" w:color="auto"/>
        <w:left w:val="none" w:sz="0" w:space="0" w:color="auto"/>
        <w:bottom w:val="none" w:sz="0" w:space="0" w:color="auto"/>
        <w:right w:val="none" w:sz="0" w:space="0" w:color="auto"/>
      </w:divBdr>
    </w:div>
    <w:div w:id="1022515266">
      <w:bodyDiv w:val="1"/>
      <w:marLeft w:val="0"/>
      <w:marRight w:val="0"/>
      <w:marTop w:val="0"/>
      <w:marBottom w:val="0"/>
      <w:divBdr>
        <w:top w:val="none" w:sz="0" w:space="0" w:color="auto"/>
        <w:left w:val="none" w:sz="0" w:space="0" w:color="auto"/>
        <w:bottom w:val="none" w:sz="0" w:space="0" w:color="auto"/>
        <w:right w:val="none" w:sz="0" w:space="0" w:color="auto"/>
      </w:divBdr>
    </w:div>
    <w:div w:id="1054082175">
      <w:bodyDiv w:val="1"/>
      <w:marLeft w:val="0"/>
      <w:marRight w:val="0"/>
      <w:marTop w:val="0"/>
      <w:marBottom w:val="0"/>
      <w:divBdr>
        <w:top w:val="none" w:sz="0" w:space="0" w:color="auto"/>
        <w:left w:val="none" w:sz="0" w:space="0" w:color="auto"/>
        <w:bottom w:val="none" w:sz="0" w:space="0" w:color="auto"/>
        <w:right w:val="none" w:sz="0" w:space="0" w:color="auto"/>
      </w:divBdr>
    </w:div>
    <w:div w:id="1084062392">
      <w:bodyDiv w:val="1"/>
      <w:marLeft w:val="0"/>
      <w:marRight w:val="0"/>
      <w:marTop w:val="0"/>
      <w:marBottom w:val="0"/>
      <w:divBdr>
        <w:top w:val="none" w:sz="0" w:space="0" w:color="auto"/>
        <w:left w:val="none" w:sz="0" w:space="0" w:color="auto"/>
        <w:bottom w:val="none" w:sz="0" w:space="0" w:color="auto"/>
        <w:right w:val="none" w:sz="0" w:space="0" w:color="auto"/>
      </w:divBdr>
    </w:div>
    <w:div w:id="1097218453">
      <w:bodyDiv w:val="1"/>
      <w:marLeft w:val="0"/>
      <w:marRight w:val="0"/>
      <w:marTop w:val="0"/>
      <w:marBottom w:val="0"/>
      <w:divBdr>
        <w:top w:val="none" w:sz="0" w:space="0" w:color="auto"/>
        <w:left w:val="none" w:sz="0" w:space="0" w:color="auto"/>
        <w:bottom w:val="none" w:sz="0" w:space="0" w:color="auto"/>
        <w:right w:val="none" w:sz="0" w:space="0" w:color="auto"/>
      </w:divBdr>
    </w:div>
    <w:div w:id="1110080091">
      <w:bodyDiv w:val="1"/>
      <w:marLeft w:val="0"/>
      <w:marRight w:val="0"/>
      <w:marTop w:val="0"/>
      <w:marBottom w:val="0"/>
      <w:divBdr>
        <w:top w:val="none" w:sz="0" w:space="0" w:color="auto"/>
        <w:left w:val="none" w:sz="0" w:space="0" w:color="auto"/>
        <w:bottom w:val="none" w:sz="0" w:space="0" w:color="auto"/>
        <w:right w:val="none" w:sz="0" w:space="0" w:color="auto"/>
      </w:divBdr>
    </w:div>
    <w:div w:id="1151287741">
      <w:bodyDiv w:val="1"/>
      <w:marLeft w:val="0"/>
      <w:marRight w:val="0"/>
      <w:marTop w:val="0"/>
      <w:marBottom w:val="0"/>
      <w:divBdr>
        <w:top w:val="none" w:sz="0" w:space="0" w:color="auto"/>
        <w:left w:val="none" w:sz="0" w:space="0" w:color="auto"/>
        <w:bottom w:val="none" w:sz="0" w:space="0" w:color="auto"/>
        <w:right w:val="none" w:sz="0" w:space="0" w:color="auto"/>
      </w:divBdr>
    </w:div>
    <w:div w:id="1163854428">
      <w:bodyDiv w:val="1"/>
      <w:marLeft w:val="0"/>
      <w:marRight w:val="0"/>
      <w:marTop w:val="0"/>
      <w:marBottom w:val="0"/>
      <w:divBdr>
        <w:top w:val="none" w:sz="0" w:space="0" w:color="auto"/>
        <w:left w:val="none" w:sz="0" w:space="0" w:color="auto"/>
        <w:bottom w:val="none" w:sz="0" w:space="0" w:color="auto"/>
        <w:right w:val="none" w:sz="0" w:space="0" w:color="auto"/>
      </w:divBdr>
    </w:div>
    <w:div w:id="1165628227">
      <w:bodyDiv w:val="1"/>
      <w:marLeft w:val="0"/>
      <w:marRight w:val="0"/>
      <w:marTop w:val="0"/>
      <w:marBottom w:val="0"/>
      <w:divBdr>
        <w:top w:val="none" w:sz="0" w:space="0" w:color="auto"/>
        <w:left w:val="none" w:sz="0" w:space="0" w:color="auto"/>
        <w:bottom w:val="none" w:sz="0" w:space="0" w:color="auto"/>
        <w:right w:val="none" w:sz="0" w:space="0" w:color="auto"/>
      </w:divBdr>
    </w:div>
    <w:div w:id="1180318627">
      <w:bodyDiv w:val="1"/>
      <w:marLeft w:val="0"/>
      <w:marRight w:val="0"/>
      <w:marTop w:val="0"/>
      <w:marBottom w:val="0"/>
      <w:divBdr>
        <w:top w:val="none" w:sz="0" w:space="0" w:color="auto"/>
        <w:left w:val="none" w:sz="0" w:space="0" w:color="auto"/>
        <w:bottom w:val="none" w:sz="0" w:space="0" w:color="auto"/>
        <w:right w:val="none" w:sz="0" w:space="0" w:color="auto"/>
      </w:divBdr>
    </w:div>
    <w:div w:id="1205364718">
      <w:bodyDiv w:val="1"/>
      <w:marLeft w:val="0"/>
      <w:marRight w:val="0"/>
      <w:marTop w:val="0"/>
      <w:marBottom w:val="0"/>
      <w:divBdr>
        <w:top w:val="none" w:sz="0" w:space="0" w:color="auto"/>
        <w:left w:val="none" w:sz="0" w:space="0" w:color="auto"/>
        <w:bottom w:val="none" w:sz="0" w:space="0" w:color="auto"/>
        <w:right w:val="none" w:sz="0" w:space="0" w:color="auto"/>
      </w:divBdr>
    </w:div>
    <w:div w:id="1239754629">
      <w:bodyDiv w:val="1"/>
      <w:marLeft w:val="0"/>
      <w:marRight w:val="0"/>
      <w:marTop w:val="0"/>
      <w:marBottom w:val="0"/>
      <w:divBdr>
        <w:top w:val="none" w:sz="0" w:space="0" w:color="auto"/>
        <w:left w:val="none" w:sz="0" w:space="0" w:color="auto"/>
        <w:bottom w:val="none" w:sz="0" w:space="0" w:color="auto"/>
        <w:right w:val="none" w:sz="0" w:space="0" w:color="auto"/>
      </w:divBdr>
    </w:div>
    <w:div w:id="1296452722">
      <w:bodyDiv w:val="1"/>
      <w:marLeft w:val="0"/>
      <w:marRight w:val="0"/>
      <w:marTop w:val="0"/>
      <w:marBottom w:val="0"/>
      <w:divBdr>
        <w:top w:val="none" w:sz="0" w:space="0" w:color="auto"/>
        <w:left w:val="none" w:sz="0" w:space="0" w:color="auto"/>
        <w:bottom w:val="none" w:sz="0" w:space="0" w:color="auto"/>
        <w:right w:val="none" w:sz="0" w:space="0" w:color="auto"/>
      </w:divBdr>
    </w:div>
    <w:div w:id="1298337115">
      <w:bodyDiv w:val="1"/>
      <w:marLeft w:val="0"/>
      <w:marRight w:val="0"/>
      <w:marTop w:val="0"/>
      <w:marBottom w:val="0"/>
      <w:divBdr>
        <w:top w:val="none" w:sz="0" w:space="0" w:color="auto"/>
        <w:left w:val="none" w:sz="0" w:space="0" w:color="auto"/>
        <w:bottom w:val="none" w:sz="0" w:space="0" w:color="auto"/>
        <w:right w:val="none" w:sz="0" w:space="0" w:color="auto"/>
      </w:divBdr>
    </w:div>
    <w:div w:id="1308322222">
      <w:bodyDiv w:val="1"/>
      <w:marLeft w:val="0"/>
      <w:marRight w:val="0"/>
      <w:marTop w:val="0"/>
      <w:marBottom w:val="0"/>
      <w:divBdr>
        <w:top w:val="none" w:sz="0" w:space="0" w:color="auto"/>
        <w:left w:val="none" w:sz="0" w:space="0" w:color="auto"/>
        <w:bottom w:val="none" w:sz="0" w:space="0" w:color="auto"/>
        <w:right w:val="none" w:sz="0" w:space="0" w:color="auto"/>
      </w:divBdr>
    </w:div>
    <w:div w:id="1363936352">
      <w:bodyDiv w:val="1"/>
      <w:marLeft w:val="0"/>
      <w:marRight w:val="0"/>
      <w:marTop w:val="0"/>
      <w:marBottom w:val="0"/>
      <w:divBdr>
        <w:top w:val="none" w:sz="0" w:space="0" w:color="auto"/>
        <w:left w:val="none" w:sz="0" w:space="0" w:color="auto"/>
        <w:bottom w:val="none" w:sz="0" w:space="0" w:color="auto"/>
        <w:right w:val="none" w:sz="0" w:space="0" w:color="auto"/>
      </w:divBdr>
    </w:div>
    <w:div w:id="1402174190">
      <w:bodyDiv w:val="1"/>
      <w:marLeft w:val="0"/>
      <w:marRight w:val="0"/>
      <w:marTop w:val="0"/>
      <w:marBottom w:val="0"/>
      <w:divBdr>
        <w:top w:val="none" w:sz="0" w:space="0" w:color="auto"/>
        <w:left w:val="none" w:sz="0" w:space="0" w:color="auto"/>
        <w:bottom w:val="none" w:sz="0" w:space="0" w:color="auto"/>
        <w:right w:val="none" w:sz="0" w:space="0" w:color="auto"/>
      </w:divBdr>
    </w:div>
    <w:div w:id="1452750510">
      <w:bodyDiv w:val="1"/>
      <w:marLeft w:val="0"/>
      <w:marRight w:val="0"/>
      <w:marTop w:val="0"/>
      <w:marBottom w:val="0"/>
      <w:divBdr>
        <w:top w:val="none" w:sz="0" w:space="0" w:color="auto"/>
        <w:left w:val="none" w:sz="0" w:space="0" w:color="auto"/>
        <w:bottom w:val="none" w:sz="0" w:space="0" w:color="auto"/>
        <w:right w:val="none" w:sz="0" w:space="0" w:color="auto"/>
      </w:divBdr>
    </w:div>
    <w:div w:id="1466586755">
      <w:bodyDiv w:val="1"/>
      <w:marLeft w:val="0"/>
      <w:marRight w:val="0"/>
      <w:marTop w:val="0"/>
      <w:marBottom w:val="0"/>
      <w:divBdr>
        <w:top w:val="none" w:sz="0" w:space="0" w:color="auto"/>
        <w:left w:val="none" w:sz="0" w:space="0" w:color="auto"/>
        <w:bottom w:val="none" w:sz="0" w:space="0" w:color="auto"/>
        <w:right w:val="none" w:sz="0" w:space="0" w:color="auto"/>
      </w:divBdr>
    </w:div>
    <w:div w:id="1552764809">
      <w:bodyDiv w:val="1"/>
      <w:marLeft w:val="0"/>
      <w:marRight w:val="0"/>
      <w:marTop w:val="0"/>
      <w:marBottom w:val="0"/>
      <w:divBdr>
        <w:top w:val="none" w:sz="0" w:space="0" w:color="auto"/>
        <w:left w:val="none" w:sz="0" w:space="0" w:color="auto"/>
        <w:bottom w:val="none" w:sz="0" w:space="0" w:color="auto"/>
        <w:right w:val="none" w:sz="0" w:space="0" w:color="auto"/>
      </w:divBdr>
    </w:div>
    <w:div w:id="1707101513">
      <w:bodyDiv w:val="1"/>
      <w:marLeft w:val="0"/>
      <w:marRight w:val="0"/>
      <w:marTop w:val="0"/>
      <w:marBottom w:val="0"/>
      <w:divBdr>
        <w:top w:val="none" w:sz="0" w:space="0" w:color="auto"/>
        <w:left w:val="none" w:sz="0" w:space="0" w:color="auto"/>
        <w:bottom w:val="none" w:sz="0" w:space="0" w:color="auto"/>
        <w:right w:val="none" w:sz="0" w:space="0" w:color="auto"/>
      </w:divBdr>
    </w:div>
    <w:div w:id="1733037732">
      <w:bodyDiv w:val="1"/>
      <w:marLeft w:val="0"/>
      <w:marRight w:val="0"/>
      <w:marTop w:val="0"/>
      <w:marBottom w:val="0"/>
      <w:divBdr>
        <w:top w:val="none" w:sz="0" w:space="0" w:color="auto"/>
        <w:left w:val="none" w:sz="0" w:space="0" w:color="auto"/>
        <w:bottom w:val="none" w:sz="0" w:space="0" w:color="auto"/>
        <w:right w:val="none" w:sz="0" w:space="0" w:color="auto"/>
      </w:divBdr>
    </w:div>
    <w:div w:id="1754282791">
      <w:bodyDiv w:val="1"/>
      <w:marLeft w:val="0"/>
      <w:marRight w:val="0"/>
      <w:marTop w:val="0"/>
      <w:marBottom w:val="0"/>
      <w:divBdr>
        <w:top w:val="none" w:sz="0" w:space="0" w:color="auto"/>
        <w:left w:val="none" w:sz="0" w:space="0" w:color="auto"/>
        <w:bottom w:val="none" w:sz="0" w:space="0" w:color="auto"/>
        <w:right w:val="none" w:sz="0" w:space="0" w:color="auto"/>
      </w:divBdr>
    </w:div>
    <w:div w:id="1819876605">
      <w:bodyDiv w:val="1"/>
      <w:marLeft w:val="0"/>
      <w:marRight w:val="0"/>
      <w:marTop w:val="0"/>
      <w:marBottom w:val="0"/>
      <w:divBdr>
        <w:top w:val="none" w:sz="0" w:space="0" w:color="auto"/>
        <w:left w:val="none" w:sz="0" w:space="0" w:color="auto"/>
        <w:bottom w:val="none" w:sz="0" w:space="0" w:color="auto"/>
        <w:right w:val="none" w:sz="0" w:space="0" w:color="auto"/>
      </w:divBdr>
    </w:div>
    <w:div w:id="1869830548">
      <w:bodyDiv w:val="1"/>
      <w:marLeft w:val="0"/>
      <w:marRight w:val="0"/>
      <w:marTop w:val="0"/>
      <w:marBottom w:val="0"/>
      <w:divBdr>
        <w:top w:val="none" w:sz="0" w:space="0" w:color="auto"/>
        <w:left w:val="none" w:sz="0" w:space="0" w:color="auto"/>
        <w:bottom w:val="none" w:sz="0" w:space="0" w:color="auto"/>
        <w:right w:val="none" w:sz="0" w:space="0" w:color="auto"/>
      </w:divBdr>
    </w:div>
    <w:div w:id="1900745174">
      <w:bodyDiv w:val="1"/>
      <w:marLeft w:val="0"/>
      <w:marRight w:val="0"/>
      <w:marTop w:val="0"/>
      <w:marBottom w:val="0"/>
      <w:divBdr>
        <w:top w:val="none" w:sz="0" w:space="0" w:color="auto"/>
        <w:left w:val="none" w:sz="0" w:space="0" w:color="auto"/>
        <w:bottom w:val="none" w:sz="0" w:space="0" w:color="auto"/>
        <w:right w:val="none" w:sz="0" w:space="0" w:color="auto"/>
      </w:divBdr>
    </w:div>
    <w:div w:id="1947040401">
      <w:bodyDiv w:val="1"/>
      <w:marLeft w:val="0"/>
      <w:marRight w:val="0"/>
      <w:marTop w:val="0"/>
      <w:marBottom w:val="0"/>
      <w:divBdr>
        <w:top w:val="none" w:sz="0" w:space="0" w:color="auto"/>
        <w:left w:val="none" w:sz="0" w:space="0" w:color="auto"/>
        <w:bottom w:val="none" w:sz="0" w:space="0" w:color="auto"/>
        <w:right w:val="none" w:sz="0" w:space="0" w:color="auto"/>
      </w:divBdr>
    </w:div>
    <w:div w:id="1965771732">
      <w:bodyDiv w:val="1"/>
      <w:marLeft w:val="0"/>
      <w:marRight w:val="0"/>
      <w:marTop w:val="0"/>
      <w:marBottom w:val="0"/>
      <w:divBdr>
        <w:top w:val="none" w:sz="0" w:space="0" w:color="auto"/>
        <w:left w:val="none" w:sz="0" w:space="0" w:color="auto"/>
        <w:bottom w:val="none" w:sz="0" w:space="0" w:color="auto"/>
        <w:right w:val="none" w:sz="0" w:space="0" w:color="auto"/>
      </w:divBdr>
    </w:div>
    <w:div w:id="1994751810">
      <w:bodyDiv w:val="1"/>
      <w:marLeft w:val="0"/>
      <w:marRight w:val="0"/>
      <w:marTop w:val="0"/>
      <w:marBottom w:val="0"/>
      <w:divBdr>
        <w:top w:val="none" w:sz="0" w:space="0" w:color="auto"/>
        <w:left w:val="none" w:sz="0" w:space="0" w:color="auto"/>
        <w:bottom w:val="none" w:sz="0" w:space="0" w:color="auto"/>
        <w:right w:val="none" w:sz="0" w:space="0" w:color="auto"/>
      </w:divBdr>
    </w:div>
    <w:div w:id="2064980268">
      <w:bodyDiv w:val="1"/>
      <w:marLeft w:val="0"/>
      <w:marRight w:val="0"/>
      <w:marTop w:val="0"/>
      <w:marBottom w:val="0"/>
      <w:divBdr>
        <w:top w:val="none" w:sz="0" w:space="0" w:color="auto"/>
        <w:left w:val="none" w:sz="0" w:space="0" w:color="auto"/>
        <w:bottom w:val="none" w:sz="0" w:space="0" w:color="auto"/>
        <w:right w:val="none" w:sz="0" w:space="0" w:color="auto"/>
      </w:divBdr>
    </w:div>
    <w:div w:id="2085370087">
      <w:bodyDiv w:val="1"/>
      <w:marLeft w:val="0"/>
      <w:marRight w:val="0"/>
      <w:marTop w:val="0"/>
      <w:marBottom w:val="0"/>
      <w:divBdr>
        <w:top w:val="none" w:sz="0" w:space="0" w:color="auto"/>
        <w:left w:val="none" w:sz="0" w:space="0" w:color="auto"/>
        <w:bottom w:val="none" w:sz="0" w:space="0" w:color="auto"/>
        <w:right w:val="none" w:sz="0" w:space="0" w:color="auto"/>
      </w:divBdr>
    </w:div>
    <w:div w:id="2095853135">
      <w:bodyDiv w:val="1"/>
      <w:marLeft w:val="0"/>
      <w:marRight w:val="0"/>
      <w:marTop w:val="0"/>
      <w:marBottom w:val="0"/>
      <w:divBdr>
        <w:top w:val="none" w:sz="0" w:space="0" w:color="auto"/>
        <w:left w:val="none" w:sz="0" w:space="0" w:color="auto"/>
        <w:bottom w:val="none" w:sz="0" w:space="0" w:color="auto"/>
        <w:right w:val="none" w:sz="0" w:space="0" w:color="auto"/>
      </w:divBdr>
    </w:div>
    <w:div w:id="2127654682">
      <w:bodyDiv w:val="1"/>
      <w:marLeft w:val="0"/>
      <w:marRight w:val="0"/>
      <w:marTop w:val="0"/>
      <w:marBottom w:val="0"/>
      <w:divBdr>
        <w:top w:val="none" w:sz="0" w:space="0" w:color="auto"/>
        <w:left w:val="none" w:sz="0" w:space="0" w:color="auto"/>
        <w:bottom w:val="none" w:sz="0" w:space="0" w:color="auto"/>
        <w:right w:val="none" w:sz="0" w:space="0" w:color="auto"/>
      </w:divBdr>
    </w:div>
    <w:div w:id="214697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rdo.aun@thsprojekt.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62eac9-248e-4df1-8163-37674b58c3db">
      <Terms xmlns="http://schemas.microsoft.com/office/infopath/2007/PartnerControls"/>
    </lcf76f155ced4ddcb4097134ff3c332f>
    <TaxCatchAll xmlns="4ded9c9c-6d0e-4702-a0d1-5df61d6b98d7" xsi:nil="true"/>
    <Dokumendid0 xmlns="9e62eac9-248e-4df1-8163-37674b58c3db" xsi:nil="true"/>
    <https_x003a__x002f__x002f_epp_x002e_elektrilevi_x002e_ee_x002f_epp_x002f_order_x002f_details_x003f_order_x003d_7158010 xmlns="9e62eac9-248e-4df1-8163-37674b58c3db">
      <Url xsi:nil="true"/>
      <Description xsi:nil="true"/>
    </https_x003a__x002f__x002f_epp_x002e_elektrilevi_x002e_ee_x002f_epp_x002f_order_x002f_details_x003f_order_x003d_7158010>
    <Dokumendid xmlns="9e62eac9-248e-4df1-8163-37674b58c3db" xsi:nil="true"/>
    <EPPnumber xmlns="9e62eac9-248e-4df1-8163-37674b58c3db" xsi:nil="true"/>
    <M_x00e4_rkused xmlns="9e62eac9-248e-4df1-8163-37674b58c3db" xsi:nil="true"/>
    <T_x00e4_htaeg xmlns="9e62eac9-248e-4df1-8163-37674b58c3db" xsi:nil="true"/>
    <Olek xmlns="9e62eac9-248e-4df1-8163-37674b58c3db">Uus</Olek>
    <Maksumus xmlns="9e62eac9-248e-4df1-8163-37674b58c3db" xsi:nil="true"/>
    <Kellevaates xmlns="9e62eac9-248e-4df1-8163-37674b58c3d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C64AFB3D32A68499CFCDC56F0741404" ma:contentTypeVersion="25" ma:contentTypeDescription="Create a new document." ma:contentTypeScope="" ma:versionID="81d15b340db06449c57818fc4d5f48dc">
  <xsd:schema xmlns:xsd="http://www.w3.org/2001/XMLSchema" xmlns:xs="http://www.w3.org/2001/XMLSchema" xmlns:p="http://schemas.microsoft.com/office/2006/metadata/properties" xmlns:ns2="9e62eac9-248e-4df1-8163-37674b58c3db" xmlns:ns3="4ded9c9c-6d0e-4702-a0d1-5df61d6b98d7" targetNamespace="http://schemas.microsoft.com/office/2006/metadata/properties" ma:root="true" ma:fieldsID="288709d65e098f430c9346162a2cd1d9" ns2:_="" ns3:_="">
    <xsd:import namespace="9e62eac9-248e-4df1-8163-37674b58c3db"/>
    <xsd:import namespace="4ded9c9c-6d0e-4702-a0d1-5df61d6b98d7"/>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EPPnumber" minOccurs="0"/>
                <xsd:element ref="ns2:T_x00e4_htaeg" minOccurs="0"/>
                <xsd:element ref="ns2:Olek" minOccurs="0"/>
                <xsd:element ref="ns2:M_x00e4_rkused" minOccurs="0"/>
                <xsd:element ref="ns2:MediaServiceDateTaken" minOccurs="0"/>
                <xsd:element ref="ns2:MediaServiceLocation" minOccurs="0"/>
                <xsd:element ref="ns2:MediaLengthInSeconds" minOccurs="0"/>
                <xsd:element ref="ns2:Dokumendid" minOccurs="0"/>
                <xsd:element ref="ns2:Maksumus" minOccurs="0"/>
                <xsd:element ref="ns2:MediaServiceObjectDetectorVersions" minOccurs="0"/>
                <xsd:element ref="ns3:SharedWithUsers" minOccurs="0"/>
                <xsd:element ref="ns3:SharedWithDetails" minOccurs="0"/>
                <xsd:element ref="ns2:Kellevaates" minOccurs="0"/>
                <xsd:element ref="ns2:MediaServiceSearchProperties" minOccurs="0"/>
                <xsd:element ref="ns2:Dokumendid0" minOccurs="0"/>
                <xsd:element ref="ns2:https_x003a__x002f__x002f_epp_x002e_elektrilevi_x002e_ee_x002f_epp_x002f_order_x002f_details_x003f_order_x003d_715801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2eac9-248e-4df1-8163-37674b58c3d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09fd8932-4dff-401c-bb8a-694dee32357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EPPnumber" ma:index="16" nillable="true" ma:displayName="EPP number" ma:format="Dropdown" ma:internalName="EPPnumber">
      <xsd:simpleType>
        <xsd:restriction base="dms:Text">
          <xsd:maxLength value="255"/>
        </xsd:restriction>
      </xsd:simpleType>
    </xsd:element>
    <xsd:element name="T_x00e4_htaeg" ma:index="17" nillable="true" ma:displayName="Tähtaeg" ma:format="DateOnly" ma:indexed="true" ma:internalName="T_x00e4_htaeg">
      <xsd:simpleType>
        <xsd:restriction base="dms:DateTime"/>
      </xsd:simpleType>
    </xsd:element>
    <xsd:element name="Olek" ma:index="18" nillable="true" ma:displayName="Olek" ma:default="Uus" ma:format="Dropdown" ma:internalName="Olek">
      <xsd:simpleType>
        <xsd:restriction base="dms:Choice">
          <xsd:enumeration value="Uus"/>
          <xsd:enumeration value="Töös"/>
          <xsd:enumeration value="Valmis"/>
          <xsd:enumeration value="Tagasilükatud"/>
          <xsd:enumeration value="Ootel"/>
          <xsd:enumeration value="Arhiveeritud"/>
          <xsd:enumeration value="Planeeritud"/>
        </xsd:restriction>
      </xsd:simpleType>
    </xsd:element>
    <xsd:element name="M_x00e4_rkused" ma:index="19" nillable="true" ma:displayName="Märkused" ma:format="Dropdown" ma:internalName="M_x00e4_rkused">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Dokumendid" ma:index="23" nillable="true" ma:displayName="Dokumendid" ma:format="Dropdown" ma:internalName="Dokumendid">
      <xsd:simpleType>
        <xsd:restriction base="dms:Choice">
          <xsd:enumeration value="Üleandmiseks"/>
          <xsd:enumeration value="Koostamisel"/>
          <xsd:enumeration value="Ootel"/>
          <xsd:enumeration value="Koostatud"/>
          <xsd:enumeration value="Auditi ootel"/>
          <xsd:enumeration value="Saadetud"/>
        </xsd:restriction>
      </xsd:simpleType>
    </xsd:element>
    <xsd:element name="Maksumus" ma:index="24" nillable="true" ma:displayName="Maksumus" ma:decimals="2" ma:LCID="1061" ma:internalName="Maksumus">
      <xsd:simpleType>
        <xsd:restriction base="dms:Currency"/>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Kellevaates" ma:index="28" nillable="true" ma:displayName="Kelle vaates" ma:format="Dropdown" ma:internalName="Kellevaates">
      <xsd:simpleType>
        <xsd:restriction base="dms:Text">
          <xsd:maxLength value="255"/>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Dokumendid0" ma:index="30" nillable="true" ma:displayName="Dokumendid" ma:format="Dropdown" ma:internalName="Dokumendid0">
      <xsd:simpleType>
        <xsd:restriction base="dms:Note">
          <xsd:maxLength value="255"/>
        </xsd:restriction>
      </xsd:simpleType>
    </xsd:element>
    <xsd:element name="https_x003a__x002f__x002f_epp_x002e_elektrilevi_x002e_ee_x002f_epp_x002f_order_x002f_details_x003f_order_x003d_7158010" ma:index="31" nillable="true" ma:displayName="https://epp.elektrilevi.ee/epp/order/details?order=7158010" ma:format="Hyperlink" ma:internalName="https_x003a__x002f__x002f_epp_x002e_elektrilevi_x002e_ee_x002f_epp_x002f_order_x002f_details_x003f_order_x003d_7158010">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ed9c9c-6d0e-4702-a0d1-5df61d6b98d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a0cca0-7024-4667-9d24-6ed99f6d20d6}" ma:internalName="TaxCatchAll" ma:showField="CatchAllData" ma:web="4ded9c9c-6d0e-4702-a0d1-5df61d6b98d7">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AA0D80-D63A-41FA-8034-6B329EF556B6}">
  <ds:schemaRefs>
    <ds:schemaRef ds:uri="http://purl.org/dc/terms/"/>
    <ds:schemaRef ds:uri="3c420d01-65ba-427f-9d65-019b8ea2e100"/>
    <ds:schemaRef ds:uri="http://purl.org/dc/dcmitype/"/>
    <ds:schemaRef ds:uri="3da1909e-6bcb-41ff-bb70-b83f7c763b04"/>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37F3C39-F939-4092-8FE7-D5DC118ED273}">
  <ds:schemaRefs>
    <ds:schemaRef ds:uri="http://schemas.openxmlformats.org/officeDocument/2006/bibliography"/>
  </ds:schemaRefs>
</ds:datastoreItem>
</file>

<file path=customXml/itemProps3.xml><?xml version="1.0" encoding="utf-8"?>
<ds:datastoreItem xmlns:ds="http://schemas.openxmlformats.org/officeDocument/2006/customXml" ds:itemID="{E0253573-D426-49D3-A0F3-CAC200F049BD}"/>
</file>

<file path=customXml/itemProps4.xml><?xml version="1.0" encoding="utf-8"?>
<ds:datastoreItem xmlns:ds="http://schemas.openxmlformats.org/officeDocument/2006/customXml" ds:itemID="{D9EB135D-FF6C-4F69-92EB-D6A2CB305F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20845</TotalTime>
  <Pages>13</Pages>
  <Words>4524</Words>
  <Characters>26243</Characters>
  <Application>Microsoft Office Word</Application>
  <DocSecurity>0</DocSecurity>
  <Lines>218</Lines>
  <Paragraphs>61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Manager>THS Projekt OÜ</Manager>
  <Company/>
  <LinksUpToDate>false</LinksUpToDate>
  <CharactersWithSpaces>30706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Tarmo Uusrand (tarmo.uusrand@thsprojekt.com, +3725298284)</dc:creator>
  <cp:keywords/>
  <dc:description/>
  <cp:lastModifiedBy>Tarmo Uusrand</cp:lastModifiedBy>
  <cp:revision>3703</cp:revision>
  <cp:lastPrinted>2024-02-27T07:10:00Z</cp:lastPrinted>
  <dcterms:created xsi:type="dcterms:W3CDTF">2018-03-08T08:25:00Z</dcterms:created>
  <dcterms:modified xsi:type="dcterms:W3CDTF">2024-05-20T09:32:00Z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mber">
    <vt:lpwstr>P24001</vt:lpwstr>
  </property>
  <property fmtid="{D5CDD505-2E9C-101B-9397-08002B2CF9AE}" pid="3" name="Pealkiri">
    <vt:lpwstr>Lehetu tee 14 kaitsme nimivoolu suurendamine.</vt:lpwstr>
  </property>
  <property fmtid="{D5CDD505-2E9C-101B-9397-08002B2CF9AE}" pid="4" name="Tellija">
    <vt:lpwstr>Elektrilevi OÜ</vt:lpwstr>
  </property>
  <property fmtid="{D5CDD505-2E9C-101B-9397-08002B2CF9AE}" pid="5" name="Staadium">
    <vt:lpwstr>Tööprojekt</vt:lpwstr>
  </property>
  <property fmtid="{D5CDD505-2E9C-101B-9397-08002B2CF9AE}" pid="6" name="Osa">
    <vt:lpwstr>Projekti kood LC1278</vt:lpwstr>
  </property>
  <property fmtid="{D5CDD505-2E9C-101B-9397-08002B2CF9AE}" pid="7" name="Adressaat">
    <vt:lpwstr>Turba alevik, Saue vald, Harju maakond</vt:lpwstr>
  </property>
  <property fmtid="{D5CDD505-2E9C-101B-9397-08002B2CF9AE}" pid="8" name="MediaServiceImageTags">
    <vt:lpwstr/>
  </property>
</Properties>
</file>