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3FA6" w14:textId="77777777" w:rsidR="00926971" w:rsidRPr="00DB77F0" w:rsidRDefault="00926971" w:rsidP="00A90EE0">
      <w:pPr>
        <w:rPr>
          <w:sz w:val="18"/>
          <w:szCs w:val="18"/>
        </w:rPr>
      </w:pPr>
    </w:p>
    <w:tbl>
      <w:tblPr>
        <w:tblStyle w:val="TableGrid"/>
        <w:tblpPr w:leftFromText="141" w:rightFromText="141" w:horzAnchor="margin" w:tblpY="340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8"/>
      </w:tblGrid>
      <w:tr w:rsidR="00F5349D" w14:paraId="54280BA6" w14:textId="77777777" w:rsidTr="00AC7FAD">
        <w:tc>
          <w:tcPr>
            <w:tcW w:w="4962" w:type="dxa"/>
          </w:tcPr>
          <w:p w14:paraId="0111C10D" w14:textId="77777777" w:rsidR="00501C24" w:rsidRDefault="00501C2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1"/>
            </w:tblGrid>
            <w:tr w:rsidR="00501C24" w:rsidRPr="00501C24" w14:paraId="2A1B151E" w14:textId="77777777">
              <w:trPr>
                <w:trHeight w:val="87"/>
              </w:trPr>
              <w:tc>
                <w:tcPr>
                  <w:tcW w:w="0" w:type="auto"/>
                </w:tcPr>
                <w:p w14:paraId="40290781" w14:textId="77777777" w:rsidR="00501C24" w:rsidRDefault="00501C24" w:rsidP="005806B6">
                  <w:pPr>
                    <w:framePr w:hSpace="141" w:wrap="around" w:hAnchor="margin" w:y="340"/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Riigi Kaitseinvesteeringute Keskus</w:t>
                  </w:r>
                </w:p>
                <w:p w14:paraId="58C8CADB" w14:textId="4CC7EB7E" w:rsidR="00501C24" w:rsidRPr="00501C24" w:rsidRDefault="004D5B84" w:rsidP="005806B6">
                  <w:pPr>
                    <w:framePr w:hSpace="141" w:wrap="around" w:hAnchor="margin" w:y="340"/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priit.alekask</w:t>
                  </w:r>
                  <w:r w:rsidR="00501C24" w:rsidRPr="00501C24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@kaitseinvesteeringud.ee </w:t>
                  </w:r>
                </w:p>
              </w:tc>
            </w:tr>
          </w:tbl>
          <w:p w14:paraId="33A4A69E" w14:textId="77777777" w:rsidR="00501C24" w:rsidRPr="0018796D" w:rsidRDefault="00501C24" w:rsidP="0018796D">
            <w:pPr>
              <w:rPr>
                <w:sz w:val="18"/>
                <w:szCs w:val="18"/>
              </w:rPr>
            </w:pPr>
          </w:p>
          <w:p w14:paraId="6F56D12B" w14:textId="77777777" w:rsidR="00F5349D" w:rsidRDefault="00F5349D" w:rsidP="00A70F65">
            <w:pPr>
              <w:tabs>
                <w:tab w:val="left" w:pos="4962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248" w:type="dxa"/>
          </w:tcPr>
          <w:p w14:paraId="70A342CC" w14:textId="77777777" w:rsidR="00F5349D" w:rsidRDefault="00F5349D" w:rsidP="002D0E60">
            <w:pPr>
              <w:rPr>
                <w:sz w:val="18"/>
                <w:szCs w:val="18"/>
              </w:rPr>
            </w:pPr>
          </w:p>
          <w:p w14:paraId="424686C4" w14:textId="77777777" w:rsidR="0018796D" w:rsidRDefault="0018796D" w:rsidP="002D0E60">
            <w:pPr>
              <w:rPr>
                <w:sz w:val="18"/>
                <w:szCs w:val="18"/>
              </w:rPr>
            </w:pPr>
          </w:p>
          <w:p w14:paraId="26ACF462" w14:textId="2CA21212" w:rsidR="00F5349D" w:rsidRPr="00A70F65" w:rsidRDefault="001153CD" w:rsidP="001879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Meie </w:t>
            </w:r>
            <w:r w:rsidR="00780777">
              <w:rPr>
                <w:i/>
                <w:sz w:val="18"/>
                <w:szCs w:val="18"/>
              </w:rPr>
              <w:t xml:space="preserve">kuupäev digiallkirjas </w:t>
            </w:r>
          </w:p>
        </w:tc>
      </w:tr>
    </w:tbl>
    <w:p w14:paraId="1F53B40D" w14:textId="77777777" w:rsidR="00926971" w:rsidRPr="00DB77F0" w:rsidRDefault="00926971" w:rsidP="00A90EE0">
      <w:pPr>
        <w:rPr>
          <w:sz w:val="18"/>
          <w:szCs w:val="18"/>
        </w:rPr>
      </w:pPr>
    </w:p>
    <w:p w14:paraId="5756FFB5" w14:textId="77777777" w:rsidR="00501C24" w:rsidRPr="00501C24" w:rsidRDefault="00501C24" w:rsidP="00501C24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6AF291E2" w14:textId="438FF36D" w:rsidR="00501C24" w:rsidRDefault="00501C24" w:rsidP="00501C24">
      <w:pPr>
        <w:pStyle w:val="SP-Kirjapealkiri"/>
        <w:spacing w:before="0" w:after="0"/>
        <w:rPr>
          <w:rFonts w:ascii="Verdana" w:hAnsi="Verdana" w:cs="Verdana"/>
          <w:bCs/>
          <w:color w:val="000000"/>
          <w:sz w:val="18"/>
          <w:szCs w:val="18"/>
        </w:rPr>
      </w:pPr>
      <w:r w:rsidRPr="00501C24">
        <w:rPr>
          <w:rFonts w:ascii="Verdana" w:hAnsi="Verdana" w:cs="Verdana"/>
          <w:bCs/>
          <w:color w:val="000000"/>
          <w:sz w:val="18"/>
          <w:szCs w:val="18"/>
        </w:rPr>
        <w:t xml:space="preserve">„Filtri tee 10 kinnistu, Filtri tee 12 kinnistu ja Filtri tee 12a kinnistu detailplaneering“ koostamise lepingu nr 221/1607 pikendamise ettepanek </w:t>
      </w:r>
    </w:p>
    <w:p w14:paraId="2941275D" w14:textId="77777777" w:rsidR="00501C24" w:rsidRDefault="00501C24" w:rsidP="00501C24">
      <w:pPr>
        <w:pStyle w:val="SP-Kirjapealkiri"/>
        <w:spacing w:before="0" w:after="0"/>
        <w:rPr>
          <w:rFonts w:ascii="Verdana" w:hAnsi="Verdana" w:cs="Verdana"/>
          <w:bCs/>
          <w:color w:val="000000"/>
          <w:sz w:val="18"/>
          <w:szCs w:val="18"/>
        </w:rPr>
      </w:pPr>
    </w:p>
    <w:p w14:paraId="772D3B7C" w14:textId="77777777" w:rsidR="00501C24" w:rsidRPr="00501C24" w:rsidRDefault="00501C24" w:rsidP="004D5B84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14:paraId="0EF6241D" w14:textId="46C433E5" w:rsidR="002675B3" w:rsidRDefault="00501C24" w:rsidP="004D5B84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1C24">
        <w:rPr>
          <w:rFonts w:ascii="Verdana" w:hAnsi="Verdana" w:cs="Verdana"/>
          <w:color w:val="000000"/>
          <w:sz w:val="18"/>
          <w:szCs w:val="18"/>
        </w:rPr>
        <w:t xml:space="preserve">Teeme ettepaneku pikendada lepingut nr 221/1607 „Filtri tee 10 kinnistu, Filtri tee 12 kinnistu ja Filtri tee 12a kinnistu detailplaneering“ </w:t>
      </w:r>
      <w:r>
        <w:rPr>
          <w:rFonts w:ascii="Verdana" w:hAnsi="Verdana" w:cs="Verdana"/>
          <w:color w:val="000000"/>
          <w:sz w:val="18"/>
          <w:szCs w:val="18"/>
        </w:rPr>
        <w:t xml:space="preserve">kuni </w:t>
      </w:r>
      <w:r w:rsidR="002675B3">
        <w:rPr>
          <w:rFonts w:ascii="Verdana" w:hAnsi="Verdana" w:cs="Verdana"/>
          <w:color w:val="000000"/>
          <w:sz w:val="18"/>
          <w:szCs w:val="18"/>
        </w:rPr>
        <w:t>31</w:t>
      </w:r>
      <w:r w:rsidR="00D5655D">
        <w:rPr>
          <w:rFonts w:ascii="Verdana" w:hAnsi="Verdana" w:cs="Verdana"/>
          <w:color w:val="000000"/>
          <w:sz w:val="18"/>
          <w:szCs w:val="18"/>
        </w:rPr>
        <w:t>.0</w:t>
      </w:r>
      <w:r w:rsidR="001A077F">
        <w:rPr>
          <w:rFonts w:ascii="Verdana" w:hAnsi="Verdana" w:cs="Verdana"/>
          <w:color w:val="000000"/>
          <w:sz w:val="18"/>
          <w:szCs w:val="18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>.20</w:t>
      </w:r>
      <w:r w:rsidR="004D5B84">
        <w:rPr>
          <w:rFonts w:ascii="Verdana" w:hAnsi="Verdana" w:cs="Verdana"/>
          <w:color w:val="000000"/>
          <w:sz w:val="18"/>
          <w:szCs w:val="18"/>
        </w:rPr>
        <w:t>2</w:t>
      </w:r>
      <w:r w:rsidR="001A077F">
        <w:rPr>
          <w:rFonts w:ascii="Verdana" w:hAnsi="Verdana" w:cs="Verdana"/>
          <w:color w:val="000000"/>
          <w:sz w:val="18"/>
          <w:szCs w:val="18"/>
        </w:rPr>
        <w:t>4</w:t>
      </w:r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r w:rsidRPr="00501C24">
        <w:rPr>
          <w:rFonts w:ascii="Verdana" w:hAnsi="Verdana" w:cs="Verdana"/>
          <w:color w:val="000000"/>
          <w:sz w:val="18"/>
          <w:szCs w:val="18"/>
        </w:rPr>
        <w:t xml:space="preserve">lähtudes 28. juulil 2016.a sõlmitud lepingu nr 3221/1607 punktist 4.2. ning asjaolust, et lepingu nr 221/1607 täitmine on viibinud pooltest sõltumatutel asjaoludel: </w:t>
      </w:r>
    </w:p>
    <w:p w14:paraId="51F50F35" w14:textId="77777777" w:rsidR="002675B3" w:rsidRDefault="002675B3" w:rsidP="004D5B84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0359E64" w14:textId="77777777" w:rsidR="00F369AE" w:rsidRDefault="002675B3" w:rsidP="004D5B84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E1674">
        <w:rPr>
          <w:rFonts w:ascii="Verdana" w:hAnsi="Verdana" w:cs="Verdana"/>
          <w:color w:val="000000"/>
          <w:sz w:val="18"/>
          <w:szCs w:val="18"/>
        </w:rPr>
        <w:t>Planeeringu menetlemine Tallinna Linnaplaneerimise Ametis (edaspidi TLPA) on võtnud planeeritust enam aega</w:t>
      </w:r>
      <w:r w:rsidR="00F369AE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16A1BD5C" w14:textId="55EA2645" w:rsidR="000176A2" w:rsidRDefault="000176A2" w:rsidP="004D5B84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4A12DEB" w14:textId="77777777" w:rsidR="000176A2" w:rsidRDefault="000176A2" w:rsidP="005806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  <w:u w:val="single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Täpsemalt vt </w:t>
      </w:r>
      <w:r w:rsidRPr="002055A6">
        <w:rPr>
          <w:rFonts w:ascii="Verdana" w:hAnsi="Verdana" w:cs="Verdana"/>
          <w:color w:val="000000"/>
          <w:sz w:val="18"/>
          <w:szCs w:val="18"/>
          <w:u w:val="single"/>
        </w:rPr>
        <w:t>Lisa 1: „Lepingu pikendamise põhjused“</w:t>
      </w:r>
    </w:p>
    <w:p w14:paraId="58DBE383" w14:textId="77777777" w:rsidR="005806B6" w:rsidRDefault="005806B6" w:rsidP="005806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  <w:u w:val="single"/>
        </w:rPr>
      </w:pPr>
    </w:p>
    <w:p w14:paraId="411273E4" w14:textId="7BF4CE10" w:rsidR="005806B6" w:rsidRDefault="005806B6" w:rsidP="005806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Edasiste tegevuste ajakavas </w:t>
      </w:r>
      <w:r w:rsidRPr="00195C86">
        <w:rPr>
          <w:rFonts w:ascii="Verdana" w:hAnsi="Verdana" w:cs="Verdana"/>
          <w:color w:val="000000"/>
          <w:sz w:val="18"/>
          <w:szCs w:val="18"/>
        </w:rPr>
        <w:t>on põhiosa amet</w:t>
      </w:r>
      <w:r>
        <w:rPr>
          <w:rFonts w:ascii="Verdana" w:hAnsi="Verdana" w:cs="Verdana"/>
          <w:color w:val="000000"/>
          <w:sz w:val="18"/>
          <w:szCs w:val="18"/>
        </w:rPr>
        <w:t>itel</w:t>
      </w:r>
      <w:r w:rsidRPr="00195C86">
        <w:rPr>
          <w:rFonts w:ascii="Verdana" w:hAnsi="Verdana" w:cs="Verdana"/>
          <w:color w:val="000000"/>
          <w:sz w:val="18"/>
          <w:szCs w:val="18"/>
        </w:rPr>
        <w:t>, juristidel ja linna</w:t>
      </w:r>
      <w:r>
        <w:rPr>
          <w:rFonts w:ascii="Verdana" w:hAnsi="Verdana" w:cs="Verdana"/>
          <w:color w:val="000000"/>
          <w:sz w:val="18"/>
          <w:szCs w:val="18"/>
        </w:rPr>
        <w:t>(osa)</w:t>
      </w:r>
      <w:r w:rsidRPr="00195C86">
        <w:rPr>
          <w:rFonts w:ascii="Verdana" w:hAnsi="Verdana" w:cs="Verdana"/>
          <w:color w:val="000000"/>
          <w:sz w:val="18"/>
          <w:szCs w:val="18"/>
        </w:rPr>
        <w:t>valitsusel</w:t>
      </w:r>
      <w:r>
        <w:rPr>
          <w:rFonts w:ascii="Verdana" w:hAnsi="Verdana" w:cs="Verdana"/>
          <w:color w:val="000000"/>
          <w:sz w:val="18"/>
          <w:szCs w:val="18"/>
        </w:rPr>
        <w:t>:</w:t>
      </w:r>
    </w:p>
    <w:p w14:paraId="12CB1995" w14:textId="3609BC54" w:rsidR="000176A2" w:rsidRDefault="000176A2" w:rsidP="004D5B84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3A819BA" w14:textId="0F13E9A7" w:rsidR="005806B6" w:rsidRPr="001E0A16" w:rsidRDefault="005806B6" w:rsidP="005806B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1E0A16">
        <w:rPr>
          <w:rFonts w:ascii="Verdana" w:hAnsi="Verdana" w:cs="Verdana"/>
          <w:color w:val="000000"/>
          <w:sz w:val="18"/>
          <w:szCs w:val="18"/>
        </w:rPr>
        <w:t xml:space="preserve">DP vastuvõtmine (TLPA jurist koostab vastuvõtmise eelnõu ja </w:t>
      </w:r>
      <w:r>
        <w:rPr>
          <w:rFonts w:ascii="Verdana" w:hAnsi="Verdana" w:cs="Verdana"/>
          <w:color w:val="000000"/>
          <w:sz w:val="18"/>
          <w:szCs w:val="18"/>
        </w:rPr>
        <w:t xml:space="preserve">seejärel võtab </w:t>
      </w:r>
      <w:r w:rsidRPr="001E0A16">
        <w:rPr>
          <w:rFonts w:ascii="Verdana" w:hAnsi="Verdana" w:cs="Verdana"/>
          <w:color w:val="000000"/>
          <w:sz w:val="18"/>
          <w:szCs w:val="18"/>
        </w:rPr>
        <w:t xml:space="preserve">linnavalitsus </w:t>
      </w:r>
      <w:r>
        <w:rPr>
          <w:rFonts w:ascii="Verdana" w:hAnsi="Verdana" w:cs="Verdana"/>
          <w:color w:val="000000"/>
          <w:sz w:val="18"/>
          <w:szCs w:val="18"/>
        </w:rPr>
        <w:t>planeeringu</w:t>
      </w:r>
      <w:r w:rsidRPr="001E0A16">
        <w:rPr>
          <w:rFonts w:ascii="Verdana" w:hAnsi="Verdana" w:cs="Verdana"/>
          <w:color w:val="000000"/>
          <w:sz w:val="18"/>
          <w:szCs w:val="18"/>
        </w:rPr>
        <w:t xml:space="preserve"> korraldusega vastu) Vastuvõtmise aega ei ole võimalik prognoosida</w:t>
      </w:r>
      <w:r>
        <w:rPr>
          <w:rFonts w:ascii="Verdana" w:hAnsi="Verdana" w:cs="Verdana"/>
          <w:color w:val="000000"/>
          <w:sz w:val="18"/>
          <w:szCs w:val="18"/>
        </w:rPr>
        <w:t xml:space="preserve">, kuna see oleneb TLPA tegevustest. </w:t>
      </w:r>
      <w:r w:rsidRPr="001E0A16">
        <w:rPr>
          <w:rFonts w:ascii="Verdana" w:hAnsi="Verdana" w:cs="Verdana"/>
          <w:color w:val="000000"/>
          <w:sz w:val="18"/>
          <w:szCs w:val="18"/>
        </w:rPr>
        <w:t>20.06</w:t>
      </w:r>
      <w:r>
        <w:rPr>
          <w:rFonts w:ascii="Verdana" w:hAnsi="Verdana" w:cs="Verdana"/>
          <w:color w:val="000000"/>
          <w:sz w:val="18"/>
          <w:szCs w:val="18"/>
        </w:rPr>
        <w:t>.2024</w:t>
      </w:r>
      <w:r w:rsidRPr="001E0A16">
        <w:rPr>
          <w:rFonts w:ascii="Verdana" w:hAnsi="Verdana" w:cs="Verdana"/>
          <w:color w:val="000000"/>
          <w:sz w:val="18"/>
          <w:szCs w:val="18"/>
        </w:rPr>
        <w:t xml:space="preserve"> seisuga on vastuvõtmise menetlus TLPA-s alanud);</w:t>
      </w:r>
    </w:p>
    <w:p w14:paraId="2DE6EFD8" w14:textId="14A85F4E" w:rsidR="00F369AE" w:rsidRPr="005806B6" w:rsidRDefault="005806B6" w:rsidP="005806B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1E0A16">
        <w:rPr>
          <w:rFonts w:ascii="Verdana" w:hAnsi="Verdana" w:cs="Verdana"/>
          <w:color w:val="000000"/>
          <w:sz w:val="18"/>
          <w:szCs w:val="18"/>
        </w:rPr>
        <w:t>Kesklinna Valitsus korraldab avaliku väljapaneku ja vajadusel avaliku arutelu (sh teated ajalehes) – väljapanek 28 päeva (sh etteteatamise aeg) ja avalik arutelu 45 päeva jooksul alates väljapaneku lõpust</w:t>
      </w:r>
      <w:r>
        <w:rPr>
          <w:rFonts w:ascii="Verdana" w:hAnsi="Verdana" w:cs="Verdana"/>
          <w:color w:val="000000"/>
          <w:sz w:val="18"/>
          <w:szCs w:val="18"/>
        </w:rPr>
        <w:t>;</w:t>
      </w:r>
    </w:p>
    <w:p w14:paraId="0F8C0338" w14:textId="77777777" w:rsidR="00F369AE" w:rsidRDefault="00F369AE" w:rsidP="005806B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Võimalike vastuväidete ja ettepanekutega tegelemine – 30 päeva alates avaliku väljapaneku lõpust;</w:t>
      </w:r>
    </w:p>
    <w:p w14:paraId="09643558" w14:textId="6E61B772" w:rsidR="00F369AE" w:rsidRDefault="00F369AE" w:rsidP="005806B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Kehtestamine (TLPA jurist koostab vastuvõtmise eelnõu ja linnavalitsus kehtestab) – kehtestamise aega ei ole võimalik prognoosida, kuna otsuse tegemine sõltub linnavalitsuse tegevustest</w:t>
      </w:r>
      <w:r w:rsidR="00E72DF4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645F14B5" w14:textId="77777777" w:rsidR="00F369AE" w:rsidRDefault="00F369AE" w:rsidP="005806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EAA563F" w14:textId="4F02A1A2" w:rsidR="00F369AE" w:rsidRDefault="00F369AE" w:rsidP="00F369AE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Arvestades ka menetlustoimingute viivitustega, võib kehtestamise aeg olla orienteeruvalt 6 kuu</w:t>
      </w:r>
      <w:r w:rsidR="005806B6">
        <w:rPr>
          <w:rFonts w:ascii="Verdana" w:hAnsi="Verdana" w:cs="Verdana"/>
          <w:color w:val="000000"/>
          <w:sz w:val="18"/>
          <w:szCs w:val="18"/>
        </w:rPr>
        <w:t xml:space="preserve"> pärast</w:t>
      </w:r>
      <w:r>
        <w:rPr>
          <w:rFonts w:ascii="Verdana" w:hAnsi="Verdana" w:cs="Verdana"/>
          <w:color w:val="000000"/>
          <w:sz w:val="18"/>
          <w:szCs w:val="18"/>
        </w:rPr>
        <w:t xml:space="preserve">, ehk ca 2024. </w:t>
      </w:r>
      <w:r w:rsidR="00CA7CB0">
        <w:rPr>
          <w:rFonts w:ascii="Verdana" w:hAnsi="Verdana" w:cs="Verdana"/>
          <w:color w:val="000000"/>
          <w:sz w:val="18"/>
          <w:szCs w:val="18"/>
        </w:rPr>
        <w:t>aasta</w:t>
      </w:r>
      <w:r>
        <w:rPr>
          <w:rFonts w:ascii="Verdana" w:hAnsi="Verdana" w:cs="Verdana"/>
          <w:color w:val="000000"/>
          <w:sz w:val="18"/>
          <w:szCs w:val="18"/>
        </w:rPr>
        <w:t xml:space="preserve"> lõpp.</w:t>
      </w:r>
    </w:p>
    <w:p w14:paraId="57BB7757" w14:textId="77777777" w:rsidR="00F369AE" w:rsidRDefault="00F369AE" w:rsidP="00F369AE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64D3197" w14:textId="6D3DA785" w:rsidR="00D20F71" w:rsidRDefault="00D20F71" w:rsidP="00692627">
      <w:pPr>
        <w:spacing w:before="0" w:after="0"/>
        <w:jc w:val="both"/>
        <w:rPr>
          <w:rStyle w:val="Strong"/>
          <w:b w:val="0"/>
          <w:sz w:val="18"/>
          <w:szCs w:val="18"/>
        </w:rPr>
      </w:pPr>
    </w:p>
    <w:p w14:paraId="3A746093" w14:textId="77777777" w:rsidR="001153CD" w:rsidRPr="00DB77F0" w:rsidRDefault="001153CD" w:rsidP="00692627">
      <w:pPr>
        <w:spacing w:before="0" w:after="0"/>
        <w:jc w:val="both"/>
        <w:rPr>
          <w:rStyle w:val="Strong"/>
          <w:b w:val="0"/>
          <w:sz w:val="18"/>
          <w:szCs w:val="18"/>
        </w:rPr>
      </w:pPr>
    </w:p>
    <w:p w14:paraId="1DA9B568" w14:textId="77777777" w:rsidR="00D20F71" w:rsidRDefault="00D20F71" w:rsidP="00D20F71">
      <w:pPr>
        <w:rPr>
          <w:rStyle w:val="Strong"/>
          <w:b w:val="0"/>
          <w:sz w:val="18"/>
          <w:szCs w:val="18"/>
        </w:rPr>
      </w:pPr>
      <w:r w:rsidRPr="00DB77F0">
        <w:rPr>
          <w:rStyle w:val="Strong"/>
          <w:b w:val="0"/>
          <w:sz w:val="18"/>
          <w:szCs w:val="18"/>
        </w:rPr>
        <w:t>Lugupidamisega</w:t>
      </w:r>
    </w:p>
    <w:p w14:paraId="12A10DA2" w14:textId="77777777" w:rsidR="00DB77F0" w:rsidRDefault="00DB77F0" w:rsidP="00D20F71">
      <w:pPr>
        <w:rPr>
          <w:rStyle w:val="Strong"/>
          <w:b w:val="0"/>
          <w:sz w:val="18"/>
          <w:szCs w:val="18"/>
        </w:rPr>
      </w:pPr>
    </w:p>
    <w:p w14:paraId="4794B1D4" w14:textId="77777777" w:rsidR="00DB77F0" w:rsidRPr="0049570C" w:rsidRDefault="0049570C" w:rsidP="00D20F71">
      <w:pPr>
        <w:rPr>
          <w:rStyle w:val="Strong"/>
          <w:b w:val="0"/>
          <w:i/>
          <w:color w:val="7F7F7F" w:themeColor="text1" w:themeTint="80"/>
          <w:sz w:val="18"/>
          <w:szCs w:val="18"/>
        </w:rPr>
      </w:pPr>
      <w:r>
        <w:rPr>
          <w:rStyle w:val="Strong"/>
          <w:b w:val="0"/>
          <w:i/>
          <w:color w:val="7F7F7F" w:themeColor="text1" w:themeTint="80"/>
          <w:sz w:val="18"/>
          <w:szCs w:val="18"/>
        </w:rPr>
        <w:t>/digitaalselt allkirjastatud/</w:t>
      </w:r>
    </w:p>
    <w:p w14:paraId="2E76F1C6" w14:textId="77777777" w:rsidR="0049570C" w:rsidRPr="00DB77F0" w:rsidRDefault="0049570C" w:rsidP="00D20F71">
      <w:pPr>
        <w:rPr>
          <w:rStyle w:val="Strong"/>
          <w:b w:val="0"/>
          <w:sz w:val="18"/>
          <w:szCs w:val="18"/>
        </w:rPr>
      </w:pPr>
    </w:p>
    <w:p w14:paraId="24261804" w14:textId="28F41D1B" w:rsidR="0049570C" w:rsidRDefault="002675B3" w:rsidP="0049570C">
      <w:pPr>
        <w:spacing w:before="0" w:after="0" w:line="240" w:lineRule="auto"/>
        <w:rPr>
          <w:rStyle w:val="Strong"/>
          <w:b w:val="0"/>
          <w:sz w:val="18"/>
          <w:szCs w:val="18"/>
        </w:rPr>
      </w:pPr>
      <w:r>
        <w:rPr>
          <w:rStyle w:val="Strong"/>
          <w:b w:val="0"/>
          <w:sz w:val="18"/>
          <w:szCs w:val="18"/>
        </w:rPr>
        <w:t>Anni Konsap</w:t>
      </w:r>
    </w:p>
    <w:p w14:paraId="6474182F" w14:textId="10C47222" w:rsidR="00DB77F0" w:rsidRPr="00DB77F0" w:rsidRDefault="00501C24" w:rsidP="0049570C">
      <w:pPr>
        <w:spacing w:before="0" w:after="0" w:line="240" w:lineRule="auto"/>
        <w:rPr>
          <w:rStyle w:val="Strong"/>
          <w:b w:val="0"/>
          <w:sz w:val="18"/>
          <w:szCs w:val="18"/>
        </w:rPr>
      </w:pPr>
      <w:r>
        <w:rPr>
          <w:rStyle w:val="Strong"/>
          <w:b w:val="0"/>
          <w:sz w:val="18"/>
          <w:szCs w:val="18"/>
        </w:rPr>
        <w:t>juhatuse liige</w:t>
      </w:r>
    </w:p>
    <w:p w14:paraId="7D2B6024" w14:textId="77777777" w:rsidR="0049570C" w:rsidRDefault="0049570C" w:rsidP="006737E4">
      <w:pPr>
        <w:rPr>
          <w:rStyle w:val="Strong"/>
          <w:b w:val="0"/>
          <w:sz w:val="18"/>
          <w:szCs w:val="18"/>
        </w:rPr>
      </w:pPr>
    </w:p>
    <w:sectPr w:rsidR="0049570C" w:rsidSect="002D0E60">
      <w:headerReference w:type="default" r:id="rId9"/>
      <w:footerReference w:type="default" r:id="rId10"/>
      <w:footerReference w:type="first" r:id="rId11"/>
      <w:pgSz w:w="11906" w:h="16838" w:code="9"/>
      <w:pgMar w:top="1985" w:right="1983" w:bottom="1418" w:left="1418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F293" w14:textId="77777777" w:rsidR="00B63091" w:rsidRDefault="00B63091" w:rsidP="00B86E80">
      <w:pPr>
        <w:spacing w:before="0" w:after="0" w:line="240" w:lineRule="auto"/>
      </w:pPr>
      <w:r>
        <w:separator/>
      </w:r>
    </w:p>
  </w:endnote>
  <w:endnote w:type="continuationSeparator" w:id="0">
    <w:p w14:paraId="27D0ABAE" w14:textId="77777777" w:rsidR="00B63091" w:rsidRDefault="00B63091" w:rsidP="00B86E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64145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-580071024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4D07E39F" w14:textId="77777777" w:rsidR="00A91E68" w:rsidRDefault="00EF09FE" w:rsidP="00A91E68">
            <w:pPr>
              <w:pStyle w:val="Footer"/>
              <w:spacing w:before="120"/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8AA0E66" wp14:editId="2EF756A4">
                      <wp:simplePos x="0" y="0"/>
                      <wp:positionH relativeFrom="rightMargin">
                        <wp:posOffset>496366</wp:posOffset>
                      </wp:positionH>
                      <wp:positionV relativeFrom="margin">
                        <wp:posOffset>8790760</wp:posOffset>
                      </wp:positionV>
                      <wp:extent cx="819150" cy="433705"/>
                      <wp:effectExtent l="0" t="0" r="1905" b="444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BE226" w14:textId="77777777" w:rsidR="00EF09FE" w:rsidRPr="00F5349D" w:rsidRDefault="00EF09FE" w:rsidP="00F5349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t xml:space="preserve">Leht | </w:t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instrText xml:space="preserve"> PAGE   \* MERGEFORMAT </w:instrText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CE698B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F5349D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A0E66" id="Rectangle 77" o:spid="_x0000_s1026" style="position:absolute;margin-left:39.1pt;margin-top:692.2pt;width:64.5pt;height:34.15pt;z-index:25166643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BUJPa/gAAAADAEAAA8AAAAAAAAAAAAAAAAAQwQAAGRycy9kb3du&#10;cmV2LnhtbFBLBQYAAAAABAAEAPMAAABQBQAAAAA=&#10;" o:allowincell="f" stroked="f">
                      <v:textbox style="mso-fit-shape-to-text:t" inset="0,,0">
                        <w:txbxContent>
                          <w:p w14:paraId="3E9BE226" w14:textId="77777777" w:rsidR="00EF09FE" w:rsidRPr="00F5349D" w:rsidRDefault="00EF09FE" w:rsidP="00F5349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5349D">
                              <w:rPr>
                                <w:sz w:val="14"/>
                                <w:szCs w:val="14"/>
                              </w:rPr>
                              <w:t xml:space="preserve">Leht | </w:t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instrText xml:space="preserve"> PAGE   \* MERGEFORMAT </w:instrText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CE698B">
                              <w:rPr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F5349D">
                              <w:rPr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697CCB">
              <w:rPr>
                <w:color w:val="0060B0" w:themeColor="accent1"/>
              </w:rPr>
              <w:pict w14:anchorId="61C3A785">
                <v:rect id="_x0000_i1025" style="width:425.25pt;height:1pt" o:hralign="center" o:hrstd="t" o:hr="t" fillcolor="#a0a0a0" stroked="f"/>
              </w:pict>
            </w:r>
          </w:p>
          <w:tbl>
            <w:tblPr>
              <w:tblW w:w="72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4105"/>
            </w:tblGrid>
            <w:tr w:rsidR="00291240" w:rsidRPr="00291240" w14:paraId="69979A09" w14:textId="77777777" w:rsidTr="00291240">
              <w:trPr>
                <w:trHeight w:val="693"/>
              </w:trPr>
              <w:tc>
                <w:tcPr>
                  <w:tcW w:w="3120" w:type="dxa"/>
                  <w:shd w:val="clear" w:color="auto" w:fill="auto"/>
                  <w:vAlign w:val="bottom"/>
                  <w:hideMark/>
                </w:tcPr>
                <w:p w14:paraId="42B425CD" w14:textId="1C124D07" w:rsidR="00291240" w:rsidRPr="00291240" w:rsidRDefault="00291240" w:rsidP="00291240">
                  <w:pPr>
                    <w:spacing w:before="0"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</w:pP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SKEPAST&amp;PUHKIM AS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Laki </w:t>
                  </w:r>
                  <w:r w:rsidR="00501C24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põik 2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12915 Tallinn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Reg.kood 11255795</w:t>
                  </w:r>
                </w:p>
              </w:tc>
              <w:tc>
                <w:tcPr>
                  <w:tcW w:w="4105" w:type="dxa"/>
                  <w:shd w:val="clear" w:color="auto" w:fill="auto"/>
                  <w:vAlign w:val="bottom"/>
                  <w:hideMark/>
                </w:tcPr>
                <w:p w14:paraId="141AF78D" w14:textId="77777777" w:rsidR="00291240" w:rsidRPr="00291240" w:rsidRDefault="00291240" w:rsidP="00291240">
                  <w:pPr>
                    <w:spacing w:before="0"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</w:pP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 xml:space="preserve">tel +372 664 5808 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info@s</w:t>
                  </w:r>
                  <w:r w:rsidR="000F6A87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k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pk.ee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www.skpk.ee</w:t>
                  </w:r>
                </w:p>
              </w:tc>
            </w:tr>
          </w:tbl>
          <w:p w14:paraId="77FD45D9" w14:textId="77777777" w:rsidR="00B53625" w:rsidRPr="00825887" w:rsidRDefault="00A91E68" w:rsidP="00291240">
            <w:pPr>
              <w:pStyle w:val="Footer"/>
              <w:jc w:val="right"/>
              <w:rPr>
                <w:sz w:val="14"/>
                <w:szCs w:val="14"/>
              </w:rPr>
            </w:pPr>
            <w:r w:rsidRPr="00825887">
              <w:rPr>
                <w:sz w:val="14"/>
                <w:szCs w:val="14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848356"/>
      <w:docPartObj>
        <w:docPartGallery w:val="Page Numbers (Bottom of Page)"/>
        <w:docPartUnique/>
      </w:docPartObj>
    </w:sdtPr>
    <w:sdtEndPr/>
    <w:sdtContent>
      <w:sdt>
        <w:sdtPr>
          <w:id w:val="-1193212295"/>
          <w:docPartObj>
            <w:docPartGallery w:val="Page Numbers (Top of Page)"/>
            <w:docPartUnique/>
          </w:docPartObj>
        </w:sdtPr>
        <w:sdtEndPr/>
        <w:sdtContent>
          <w:p w14:paraId="0043ECB4" w14:textId="77777777" w:rsidR="002F7C6B" w:rsidRDefault="002F7C6B" w:rsidP="007F28C1">
            <w:pPr>
              <w:pStyle w:val="Footer"/>
              <w:jc w:val="right"/>
            </w:pPr>
            <w:r w:rsidRPr="007F28C1">
              <w:rPr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29FE8045" wp14:editId="238BA093">
                  <wp:simplePos x="0" y="0"/>
                  <wp:positionH relativeFrom="margin">
                    <wp:align>left</wp:align>
                  </wp:positionH>
                  <wp:positionV relativeFrom="bottomMargin">
                    <wp:posOffset>11220</wp:posOffset>
                  </wp:positionV>
                  <wp:extent cx="1843996" cy="720000"/>
                  <wp:effectExtent l="0" t="0" r="0" b="0"/>
                  <wp:wrapSquare wrapText="bothSides"/>
                  <wp:docPr id="6" name="Picture 6" descr="C:\Users\Kersti\Dropbox\Too\SP-templaded\30092015\Skepast&amp;Puhkim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\Dropbox\Too\SP-templaded\30092015\Skepast&amp;Puhkim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99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5312" w14:textId="77777777" w:rsidR="00B63091" w:rsidRDefault="00B63091" w:rsidP="00B86E80">
      <w:pPr>
        <w:spacing w:before="0" w:after="0" w:line="240" w:lineRule="auto"/>
      </w:pPr>
      <w:r>
        <w:separator/>
      </w:r>
    </w:p>
  </w:footnote>
  <w:footnote w:type="continuationSeparator" w:id="0">
    <w:p w14:paraId="5C3C1628" w14:textId="77777777" w:rsidR="00B63091" w:rsidRDefault="00B63091" w:rsidP="00B86E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FA8C" w14:textId="77777777" w:rsidR="00A91E68" w:rsidRDefault="00697CCB" w:rsidP="0085139E">
    <w:pPr>
      <w:pStyle w:val="Header"/>
    </w:pPr>
    <w:sdt>
      <w:sdtPr>
        <w:id w:val="1687791943"/>
        <w:docPartObj>
          <w:docPartGallery w:val="Page Numbers (Margins)"/>
          <w:docPartUnique/>
        </w:docPartObj>
      </w:sdtPr>
      <w:sdtEndPr/>
      <w:sdtContent/>
    </w:sdt>
    <w:r w:rsidR="00A91E68" w:rsidRPr="007F28C1">
      <w:rPr>
        <w:noProof/>
        <w:lang w:eastAsia="et-EE"/>
      </w:rPr>
      <w:drawing>
        <wp:inline distT="0" distB="0" distL="0" distR="0" wp14:anchorId="3296C749" wp14:editId="5D67F836">
          <wp:extent cx="1843996" cy="720000"/>
          <wp:effectExtent l="0" t="0" r="0" b="0"/>
          <wp:docPr id="5" name="Picture 5" descr="C:\Users\Kersti\Dropbox\Too\SP-templaded\30092015\Skepast&amp;Puhki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sti\Dropbox\Too\SP-templaded\30092015\Skepast&amp;Puhki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99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04F67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B478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6C39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96CA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681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E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DA95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F05A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2EB5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56CB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0499F"/>
    <w:multiLevelType w:val="hybridMultilevel"/>
    <w:tmpl w:val="C972B89E"/>
    <w:lvl w:ilvl="0" w:tplc="F28A2772">
      <w:start w:val="1"/>
      <w:numFmt w:val="decimal"/>
      <w:lvlText w:val="%1)"/>
      <w:lvlJc w:val="left"/>
      <w:pPr>
        <w:ind w:left="1068" w:hanging="708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F2688"/>
    <w:multiLevelType w:val="multilevel"/>
    <w:tmpl w:val="8124C334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ind w:left="1360" w:hanging="340"/>
      </w:pPr>
      <w:rPr>
        <w:rFonts w:ascii="Verdana" w:hAnsi="Verdana" w:hint="default"/>
      </w:rPr>
    </w:lvl>
    <w:lvl w:ilvl="3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‒"/>
      <w:lvlJc w:val="left"/>
      <w:pPr>
        <w:ind w:left="2380" w:hanging="340"/>
      </w:pPr>
      <w:rPr>
        <w:rFonts w:ascii="Verdana" w:hAnsi="Verdana" w:hint="default"/>
      </w:rPr>
    </w:lvl>
    <w:lvl w:ilvl="6">
      <w:start w:val="1"/>
      <w:numFmt w:val="bullet"/>
      <w:lvlText w:val="‒"/>
      <w:lvlJc w:val="left"/>
      <w:pPr>
        <w:ind w:left="2720" w:hanging="340"/>
      </w:pPr>
      <w:rPr>
        <w:rFonts w:ascii="Verdana" w:hAnsi="Verdana" w:hint="default"/>
      </w:rPr>
    </w:lvl>
    <w:lvl w:ilvl="7">
      <w:start w:val="1"/>
      <w:numFmt w:val="bullet"/>
      <w:lvlText w:val="‒"/>
      <w:lvlJc w:val="left"/>
      <w:pPr>
        <w:ind w:left="3060" w:hanging="340"/>
      </w:pPr>
      <w:rPr>
        <w:rFonts w:ascii="Verdana" w:hAnsi="Verdana" w:hint="default"/>
      </w:rPr>
    </w:lvl>
    <w:lvl w:ilvl="8">
      <w:start w:val="1"/>
      <w:numFmt w:val="bullet"/>
      <w:lvlText w:val="‒"/>
      <w:lvlJc w:val="left"/>
      <w:pPr>
        <w:ind w:left="3400" w:hanging="340"/>
      </w:pPr>
      <w:rPr>
        <w:rFonts w:ascii="Verdana" w:hAnsi="Verdana" w:hint="default"/>
      </w:rPr>
    </w:lvl>
  </w:abstractNum>
  <w:abstractNum w:abstractNumId="12" w15:restartNumberingAfterBreak="0">
    <w:nsid w:val="22B41E99"/>
    <w:multiLevelType w:val="hybridMultilevel"/>
    <w:tmpl w:val="073A83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147A"/>
    <w:multiLevelType w:val="multilevel"/>
    <w:tmpl w:val="8AF44866"/>
    <w:styleLink w:val="SK-Lisade-list"/>
    <w:lvl w:ilvl="0">
      <w:start w:val="1"/>
      <w:numFmt w:val="decimal"/>
      <w:lvlText w:val="Lisa %1. "/>
      <w:lvlJc w:val="left"/>
      <w:pPr>
        <w:tabs>
          <w:tab w:val="num" w:pos="1191"/>
        </w:tabs>
        <w:ind w:left="1134" w:hanging="794"/>
      </w:pPr>
      <w:rPr>
        <w:rFonts w:hint="default"/>
      </w:rPr>
    </w:lvl>
    <w:lvl w:ilvl="1">
      <w:start w:val="1"/>
      <w:numFmt w:val="decimal"/>
      <w:lvlText w:val="Lisa %1.%2. "/>
      <w:lvlJc w:val="left"/>
      <w:pPr>
        <w:tabs>
          <w:tab w:val="num" w:pos="1701"/>
        </w:tabs>
        <w:ind w:left="1474" w:hanging="794"/>
      </w:pPr>
      <w:rPr>
        <w:rFonts w:hint="default"/>
      </w:rPr>
    </w:lvl>
    <w:lvl w:ilvl="2">
      <w:start w:val="1"/>
      <w:numFmt w:val="decimal"/>
      <w:suff w:val="space"/>
      <w:lvlText w:val="Lisa %1.%2.%3. "/>
      <w:lvlJc w:val="left"/>
      <w:pPr>
        <w:ind w:left="181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94"/>
        </w:tabs>
        <w:ind w:left="2494" w:hanging="79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4"/>
        </w:tabs>
        <w:ind w:left="283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4"/>
        </w:tabs>
        <w:ind w:left="3514" w:hanging="79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54"/>
        </w:tabs>
        <w:ind w:left="3854" w:hanging="794"/>
      </w:pPr>
      <w:rPr>
        <w:rFonts w:hint="default"/>
      </w:rPr>
    </w:lvl>
  </w:abstractNum>
  <w:abstractNum w:abstractNumId="14" w15:restartNumberingAfterBreak="0">
    <w:nsid w:val="33365C2F"/>
    <w:multiLevelType w:val="multilevel"/>
    <w:tmpl w:val="F83A6B0C"/>
    <w:numStyleLink w:val="SP-List"/>
  </w:abstractNum>
  <w:abstractNum w:abstractNumId="15" w15:restartNumberingAfterBreak="0">
    <w:nsid w:val="3AC303E6"/>
    <w:multiLevelType w:val="multilevel"/>
    <w:tmpl w:val="C78AB3FA"/>
    <w:lvl w:ilvl="0">
      <w:start w:val="1"/>
      <w:numFmt w:val="decimal"/>
      <w:pStyle w:val="Heading1"/>
      <w:suff w:val="space"/>
      <w:lvlText w:val="%1. "/>
      <w:lvlJc w:val="left"/>
      <w:pPr>
        <w:ind w:left="1702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 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 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 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 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 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 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 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3BFC7354"/>
    <w:multiLevelType w:val="multilevel"/>
    <w:tmpl w:val="B4B2B68A"/>
    <w:lvl w:ilvl="0">
      <w:start w:val="1"/>
      <w:numFmt w:val="decimal"/>
      <w:lvlText w:val="Lisa %1. 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CF94A22"/>
    <w:multiLevelType w:val="hybridMultilevel"/>
    <w:tmpl w:val="EAFEDA02"/>
    <w:lvl w:ilvl="0" w:tplc="7B444AA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C7686"/>
    <w:multiLevelType w:val="multilevel"/>
    <w:tmpl w:val="F83A6B0C"/>
    <w:styleLink w:val="SP-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‒"/>
      <w:lvlJc w:val="left"/>
      <w:pPr>
        <w:ind w:left="2160" w:hanging="360"/>
      </w:pPr>
      <w:rPr>
        <w:rFonts w:ascii="Verdana" w:hAnsi="Verdana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‒"/>
      <w:lvlJc w:val="left"/>
      <w:pPr>
        <w:ind w:left="4320" w:hanging="360"/>
      </w:pPr>
      <w:rPr>
        <w:rFonts w:ascii="Verdana" w:hAnsi="Verdana" w:hint="default"/>
      </w:rPr>
    </w:lvl>
    <w:lvl w:ilvl="6">
      <w:start w:val="1"/>
      <w:numFmt w:val="bullet"/>
      <w:lvlText w:val="‒"/>
      <w:lvlJc w:val="left"/>
      <w:pPr>
        <w:ind w:left="5040" w:hanging="360"/>
      </w:pPr>
      <w:rPr>
        <w:rFonts w:ascii="Verdana" w:hAnsi="Verdana" w:hint="default"/>
      </w:rPr>
    </w:lvl>
    <w:lvl w:ilvl="7">
      <w:start w:val="1"/>
      <w:numFmt w:val="bullet"/>
      <w:lvlText w:val="‒"/>
      <w:lvlJc w:val="left"/>
      <w:pPr>
        <w:ind w:left="5760" w:hanging="360"/>
      </w:pPr>
      <w:rPr>
        <w:rFonts w:ascii="Verdana" w:hAnsi="Verdana" w:hint="default"/>
      </w:rPr>
    </w:lvl>
    <w:lvl w:ilvl="8">
      <w:start w:val="1"/>
      <w:numFmt w:val="bullet"/>
      <w:lvlText w:val="‒"/>
      <w:lvlJc w:val="left"/>
      <w:pPr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58A6290D"/>
    <w:multiLevelType w:val="multilevel"/>
    <w:tmpl w:val="8AF44866"/>
    <w:numStyleLink w:val="SK-Lisade-list"/>
  </w:abstractNum>
  <w:num w:numId="1" w16cid:durableId="352465936">
    <w:abstractNumId w:val="9"/>
  </w:num>
  <w:num w:numId="2" w16cid:durableId="2030057100">
    <w:abstractNumId w:val="7"/>
  </w:num>
  <w:num w:numId="3" w16cid:durableId="128134072">
    <w:abstractNumId w:val="6"/>
  </w:num>
  <w:num w:numId="4" w16cid:durableId="1734741404">
    <w:abstractNumId w:val="5"/>
  </w:num>
  <w:num w:numId="5" w16cid:durableId="1375038175">
    <w:abstractNumId w:val="4"/>
  </w:num>
  <w:num w:numId="6" w16cid:durableId="780686748">
    <w:abstractNumId w:val="8"/>
  </w:num>
  <w:num w:numId="7" w16cid:durableId="761534634">
    <w:abstractNumId w:val="3"/>
  </w:num>
  <w:num w:numId="8" w16cid:durableId="803499967">
    <w:abstractNumId w:val="2"/>
  </w:num>
  <w:num w:numId="9" w16cid:durableId="636298369">
    <w:abstractNumId w:val="1"/>
  </w:num>
  <w:num w:numId="10" w16cid:durableId="64644759">
    <w:abstractNumId w:val="0"/>
  </w:num>
  <w:num w:numId="11" w16cid:durableId="844634799">
    <w:abstractNumId w:val="15"/>
  </w:num>
  <w:num w:numId="12" w16cid:durableId="1143502544">
    <w:abstractNumId w:val="11"/>
  </w:num>
  <w:num w:numId="13" w16cid:durableId="2042432556">
    <w:abstractNumId w:val="16"/>
  </w:num>
  <w:num w:numId="14" w16cid:durableId="894392453">
    <w:abstractNumId w:val="19"/>
  </w:num>
  <w:num w:numId="15" w16cid:durableId="327908463">
    <w:abstractNumId w:val="18"/>
  </w:num>
  <w:num w:numId="16" w16cid:durableId="127017833">
    <w:abstractNumId w:val="14"/>
  </w:num>
  <w:num w:numId="17" w16cid:durableId="1358696251">
    <w:abstractNumId w:val="13"/>
  </w:num>
  <w:num w:numId="18" w16cid:durableId="1149320787">
    <w:abstractNumId w:val="12"/>
  </w:num>
  <w:num w:numId="19" w16cid:durableId="2013679178">
    <w:abstractNumId w:val="17"/>
  </w:num>
  <w:num w:numId="20" w16cid:durableId="914320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5464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49"/>
    <w:rsid w:val="000176A2"/>
    <w:rsid w:val="00031C50"/>
    <w:rsid w:val="00053CF2"/>
    <w:rsid w:val="000576EB"/>
    <w:rsid w:val="000928F7"/>
    <w:rsid w:val="000A3D14"/>
    <w:rsid w:val="000B2211"/>
    <w:rsid w:val="000E77C6"/>
    <w:rsid w:val="000F6A87"/>
    <w:rsid w:val="00111FEA"/>
    <w:rsid w:val="001153CD"/>
    <w:rsid w:val="00120273"/>
    <w:rsid w:val="001241D2"/>
    <w:rsid w:val="001515E1"/>
    <w:rsid w:val="001526B8"/>
    <w:rsid w:val="00174FDD"/>
    <w:rsid w:val="0017510F"/>
    <w:rsid w:val="0018796D"/>
    <w:rsid w:val="001A072A"/>
    <w:rsid w:val="001A077F"/>
    <w:rsid w:val="001A0B4E"/>
    <w:rsid w:val="001B2C68"/>
    <w:rsid w:val="00207F70"/>
    <w:rsid w:val="0021724D"/>
    <w:rsid w:val="0022022C"/>
    <w:rsid w:val="00245DB0"/>
    <w:rsid w:val="002675B3"/>
    <w:rsid w:val="00291240"/>
    <w:rsid w:val="002A2A98"/>
    <w:rsid w:val="002A55CB"/>
    <w:rsid w:val="002C00F6"/>
    <w:rsid w:val="002C7EEC"/>
    <w:rsid w:val="002D0E60"/>
    <w:rsid w:val="002F7C6B"/>
    <w:rsid w:val="00306966"/>
    <w:rsid w:val="00320531"/>
    <w:rsid w:val="00324F5A"/>
    <w:rsid w:val="00334787"/>
    <w:rsid w:val="00361494"/>
    <w:rsid w:val="00365F3A"/>
    <w:rsid w:val="00381800"/>
    <w:rsid w:val="003B1C71"/>
    <w:rsid w:val="003B62B0"/>
    <w:rsid w:val="003B651F"/>
    <w:rsid w:val="003C7167"/>
    <w:rsid w:val="003E54B2"/>
    <w:rsid w:val="003E6484"/>
    <w:rsid w:val="004035A2"/>
    <w:rsid w:val="00405332"/>
    <w:rsid w:val="004312C8"/>
    <w:rsid w:val="00451ADD"/>
    <w:rsid w:val="004852C5"/>
    <w:rsid w:val="0049570C"/>
    <w:rsid w:val="00496964"/>
    <w:rsid w:val="004A2EC3"/>
    <w:rsid w:val="004A5F77"/>
    <w:rsid w:val="004A6853"/>
    <w:rsid w:val="004D0DE0"/>
    <w:rsid w:val="004D5B84"/>
    <w:rsid w:val="004D5E6D"/>
    <w:rsid w:val="004E4800"/>
    <w:rsid w:val="00501C24"/>
    <w:rsid w:val="00507928"/>
    <w:rsid w:val="00542B7A"/>
    <w:rsid w:val="00574218"/>
    <w:rsid w:val="005806B6"/>
    <w:rsid w:val="00584FE4"/>
    <w:rsid w:val="005C7BE2"/>
    <w:rsid w:val="005E1A2B"/>
    <w:rsid w:val="0065451A"/>
    <w:rsid w:val="006737E4"/>
    <w:rsid w:val="00692627"/>
    <w:rsid w:val="006C3671"/>
    <w:rsid w:val="006F0F61"/>
    <w:rsid w:val="00716047"/>
    <w:rsid w:val="007273D3"/>
    <w:rsid w:val="00753974"/>
    <w:rsid w:val="00755DB1"/>
    <w:rsid w:val="00780777"/>
    <w:rsid w:val="00792D6C"/>
    <w:rsid w:val="00793606"/>
    <w:rsid w:val="007F28C1"/>
    <w:rsid w:val="007F576B"/>
    <w:rsid w:val="00825887"/>
    <w:rsid w:val="0085139E"/>
    <w:rsid w:val="00867975"/>
    <w:rsid w:val="00875B97"/>
    <w:rsid w:val="0087722A"/>
    <w:rsid w:val="008A766A"/>
    <w:rsid w:val="008E6FCA"/>
    <w:rsid w:val="00925AF1"/>
    <w:rsid w:val="00926971"/>
    <w:rsid w:val="009306D0"/>
    <w:rsid w:val="00932BC1"/>
    <w:rsid w:val="00933F8D"/>
    <w:rsid w:val="00973513"/>
    <w:rsid w:val="00984F78"/>
    <w:rsid w:val="00987285"/>
    <w:rsid w:val="009A3E87"/>
    <w:rsid w:val="009C66D8"/>
    <w:rsid w:val="009F0072"/>
    <w:rsid w:val="00A063E3"/>
    <w:rsid w:val="00A50B56"/>
    <w:rsid w:val="00A656D0"/>
    <w:rsid w:val="00A70F65"/>
    <w:rsid w:val="00A7415D"/>
    <w:rsid w:val="00A90EE0"/>
    <w:rsid w:val="00A91E68"/>
    <w:rsid w:val="00AC7FAD"/>
    <w:rsid w:val="00AF4D55"/>
    <w:rsid w:val="00B2283E"/>
    <w:rsid w:val="00B501BE"/>
    <w:rsid w:val="00B53625"/>
    <w:rsid w:val="00B63091"/>
    <w:rsid w:val="00B76B9D"/>
    <w:rsid w:val="00B7734C"/>
    <w:rsid w:val="00B86E80"/>
    <w:rsid w:val="00BB3C49"/>
    <w:rsid w:val="00BC7B7F"/>
    <w:rsid w:val="00BD0535"/>
    <w:rsid w:val="00C05A9F"/>
    <w:rsid w:val="00C21B24"/>
    <w:rsid w:val="00C21B6A"/>
    <w:rsid w:val="00C27DB5"/>
    <w:rsid w:val="00C46E17"/>
    <w:rsid w:val="00C626BD"/>
    <w:rsid w:val="00CA7CB0"/>
    <w:rsid w:val="00CE698B"/>
    <w:rsid w:val="00CF3CF4"/>
    <w:rsid w:val="00CF6C7B"/>
    <w:rsid w:val="00CF7014"/>
    <w:rsid w:val="00D15958"/>
    <w:rsid w:val="00D20F71"/>
    <w:rsid w:val="00D25C2D"/>
    <w:rsid w:val="00D41D59"/>
    <w:rsid w:val="00D5655D"/>
    <w:rsid w:val="00DB77F0"/>
    <w:rsid w:val="00DF7F50"/>
    <w:rsid w:val="00E226DB"/>
    <w:rsid w:val="00E45D06"/>
    <w:rsid w:val="00E72DF4"/>
    <w:rsid w:val="00E74627"/>
    <w:rsid w:val="00E96445"/>
    <w:rsid w:val="00EA6FA3"/>
    <w:rsid w:val="00EF09FE"/>
    <w:rsid w:val="00EF38C9"/>
    <w:rsid w:val="00F3223F"/>
    <w:rsid w:val="00F369AE"/>
    <w:rsid w:val="00F41CF9"/>
    <w:rsid w:val="00F5349D"/>
    <w:rsid w:val="00F60481"/>
    <w:rsid w:val="00F70C72"/>
    <w:rsid w:val="00FA4AAB"/>
    <w:rsid w:val="00FB3EA3"/>
    <w:rsid w:val="00FC0D69"/>
    <w:rsid w:val="00FC7D5C"/>
    <w:rsid w:val="00FD31D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5A39E1EC"/>
  <w15:chartTrackingRefBased/>
  <w15:docId w15:val="{528797A9-D8E6-4AE9-AB03-B2EE244E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-Normal"/>
    <w:qFormat/>
    <w:rsid w:val="00B86E80"/>
    <w:pPr>
      <w:spacing w:before="60" w:after="60"/>
    </w:pPr>
    <w:rPr>
      <w:sz w:val="20"/>
    </w:rPr>
  </w:style>
  <w:style w:type="paragraph" w:styleId="Heading1">
    <w:name w:val="heading 1"/>
    <w:aliases w:val="SP-Heading 1"/>
    <w:basedOn w:val="Normal"/>
    <w:next w:val="Normal"/>
    <w:link w:val="Heading1Char"/>
    <w:uiPriority w:val="9"/>
    <w:qFormat/>
    <w:rsid w:val="009F0072"/>
    <w:pPr>
      <w:keepNext/>
      <w:keepLines/>
      <w:pageBreakBefore/>
      <w:numPr>
        <w:numId w:val="11"/>
      </w:numPr>
      <w:spacing w:before="480" w:after="240"/>
      <w:ind w:left="567"/>
      <w:outlineLvl w:val="0"/>
    </w:pPr>
    <w:rPr>
      <w:rFonts w:asciiTheme="majorHAnsi" w:eastAsiaTheme="majorEastAsia" w:hAnsiTheme="majorHAnsi" w:cstheme="majorBidi"/>
      <w:b/>
      <w:color w:val="0060B0" w:themeColor="accent1"/>
      <w:sz w:val="28"/>
      <w:szCs w:val="32"/>
    </w:rPr>
  </w:style>
  <w:style w:type="paragraph" w:styleId="Heading2">
    <w:name w:val="heading 2"/>
    <w:aliases w:val="SP-Heading 2"/>
    <w:basedOn w:val="Normal"/>
    <w:next w:val="Normal"/>
    <w:link w:val="Heading2Char"/>
    <w:uiPriority w:val="9"/>
    <w:unhideWhenUsed/>
    <w:qFormat/>
    <w:rsid w:val="00EA6FA3"/>
    <w:pPr>
      <w:keepNext/>
      <w:keepLines/>
      <w:numPr>
        <w:ilvl w:val="1"/>
        <w:numId w:val="11"/>
      </w:numPr>
      <w:spacing w:before="48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aliases w:val="SP-Heading 3"/>
    <w:basedOn w:val="Normal"/>
    <w:next w:val="Normal"/>
    <w:link w:val="Heading3Char"/>
    <w:uiPriority w:val="9"/>
    <w:unhideWhenUsed/>
    <w:qFormat/>
    <w:rsid w:val="00EA6FA3"/>
    <w:pPr>
      <w:keepNext/>
      <w:keepLines/>
      <w:numPr>
        <w:ilvl w:val="2"/>
        <w:numId w:val="11"/>
      </w:numPr>
      <w:spacing w:before="480" w:after="2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Heading4">
    <w:name w:val="heading 4"/>
    <w:aliases w:val="SP-Heading 4"/>
    <w:basedOn w:val="Normal"/>
    <w:next w:val="Normal"/>
    <w:link w:val="Heading4Char"/>
    <w:uiPriority w:val="9"/>
    <w:unhideWhenUsed/>
    <w:rsid w:val="00B86E80"/>
    <w:pPr>
      <w:keepNext/>
      <w:keepLines/>
      <w:numPr>
        <w:ilvl w:val="3"/>
        <w:numId w:val="11"/>
      </w:numPr>
      <w:spacing w:before="360" w:after="2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aliases w:val="SP-Heading 5"/>
    <w:basedOn w:val="Normal"/>
    <w:next w:val="Normal"/>
    <w:link w:val="Heading5Char"/>
    <w:uiPriority w:val="9"/>
    <w:unhideWhenUsed/>
    <w:rsid w:val="00B86E80"/>
    <w:pPr>
      <w:keepNext/>
      <w:keepLines/>
      <w:numPr>
        <w:ilvl w:val="4"/>
        <w:numId w:val="11"/>
      </w:numPr>
      <w:spacing w:before="240" w:after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SP-Heading 6"/>
    <w:basedOn w:val="Normal"/>
    <w:next w:val="Normal"/>
    <w:link w:val="Heading6Char"/>
    <w:uiPriority w:val="9"/>
    <w:unhideWhenUsed/>
    <w:rsid w:val="00B86E80"/>
    <w:pPr>
      <w:keepNext/>
      <w:keepLines/>
      <w:numPr>
        <w:ilvl w:val="5"/>
        <w:numId w:val="11"/>
      </w:numPr>
      <w:spacing w:before="120" w:after="12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aliases w:val="SP-Heading 7"/>
    <w:basedOn w:val="Normal"/>
    <w:next w:val="Normal"/>
    <w:link w:val="Heading7Char"/>
    <w:uiPriority w:val="9"/>
    <w:unhideWhenUsed/>
    <w:rsid w:val="002C7EEC"/>
    <w:pPr>
      <w:keepNext/>
      <w:keepLines/>
      <w:numPr>
        <w:ilvl w:val="6"/>
        <w:numId w:val="11"/>
      </w:numPr>
      <w:spacing w:before="12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8">
    <w:name w:val="heading 8"/>
    <w:aliases w:val="SP-Heading 8"/>
    <w:basedOn w:val="Normal"/>
    <w:next w:val="Normal"/>
    <w:link w:val="Heading8Char"/>
    <w:uiPriority w:val="9"/>
    <w:unhideWhenUsed/>
    <w:rsid w:val="00B86E80"/>
    <w:pPr>
      <w:keepNext/>
      <w:keepLines/>
      <w:numPr>
        <w:ilvl w:val="7"/>
        <w:numId w:val="11"/>
      </w:numPr>
      <w:spacing w:before="120" w:after="12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aliases w:val="SP-Heading 9"/>
    <w:basedOn w:val="Normal"/>
    <w:next w:val="Normal"/>
    <w:link w:val="Heading9Char"/>
    <w:uiPriority w:val="9"/>
    <w:unhideWhenUsed/>
    <w:rsid w:val="00B86E80"/>
    <w:pPr>
      <w:keepNext/>
      <w:keepLines/>
      <w:numPr>
        <w:ilvl w:val="8"/>
        <w:numId w:val="11"/>
      </w:numPr>
      <w:spacing w:before="120" w:after="12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rsid w:val="00BC7B7F"/>
    <w:rPr>
      <w:b/>
      <w:bCs/>
      <w:smallCaps/>
      <w:color w:val="0060B0" w:themeColor="accent1"/>
      <w:spacing w:val="5"/>
    </w:rPr>
  </w:style>
  <w:style w:type="character" w:customStyle="1" w:styleId="Heading1Char">
    <w:name w:val="Heading 1 Char"/>
    <w:aliases w:val="SP-Heading 1 Char"/>
    <w:basedOn w:val="DefaultParagraphFont"/>
    <w:link w:val="Heading1"/>
    <w:uiPriority w:val="9"/>
    <w:rsid w:val="009F0072"/>
    <w:rPr>
      <w:rFonts w:asciiTheme="majorHAnsi" w:eastAsiaTheme="majorEastAsia" w:hAnsiTheme="majorHAnsi" w:cstheme="majorBidi"/>
      <w:b/>
      <w:color w:val="0060B0" w:themeColor="accent1"/>
      <w:sz w:val="28"/>
      <w:szCs w:val="32"/>
    </w:rPr>
  </w:style>
  <w:style w:type="character" w:customStyle="1" w:styleId="Heading2Char">
    <w:name w:val="Heading 2 Char"/>
    <w:aliases w:val="SP-Heading 2 Char"/>
    <w:basedOn w:val="DefaultParagraphFont"/>
    <w:link w:val="Heading2"/>
    <w:uiPriority w:val="9"/>
    <w:rsid w:val="00EA6FA3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aliases w:val="SP-Heading 3 Char"/>
    <w:basedOn w:val="DefaultParagraphFont"/>
    <w:link w:val="Heading3"/>
    <w:uiPriority w:val="9"/>
    <w:rsid w:val="00EA6FA3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Heading4Char">
    <w:name w:val="Heading 4 Char"/>
    <w:aliases w:val="SP-Heading 4 Char"/>
    <w:basedOn w:val="DefaultParagraphFont"/>
    <w:link w:val="Heading4"/>
    <w:uiPriority w:val="9"/>
    <w:rsid w:val="00B86E80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paragraph" w:styleId="NoSpacing">
    <w:name w:val="No Spacing"/>
    <w:aliases w:val="SP-No Spacing"/>
    <w:link w:val="NoSpacingChar"/>
    <w:uiPriority w:val="1"/>
    <w:qFormat/>
    <w:rsid w:val="00BC7B7F"/>
    <w:pPr>
      <w:spacing w:after="0" w:line="240" w:lineRule="auto"/>
    </w:pPr>
    <w:rPr>
      <w:sz w:val="20"/>
    </w:rPr>
  </w:style>
  <w:style w:type="character" w:customStyle="1" w:styleId="Heading5Char">
    <w:name w:val="Heading 5 Char"/>
    <w:aliases w:val="SP-Heading 5 Char"/>
    <w:basedOn w:val="DefaultParagraphFont"/>
    <w:link w:val="Heading5"/>
    <w:uiPriority w:val="9"/>
    <w:rsid w:val="00B86E80"/>
    <w:rPr>
      <w:rFonts w:asciiTheme="majorHAnsi" w:eastAsiaTheme="majorEastAsia" w:hAnsiTheme="majorHAnsi" w:cstheme="majorBidi"/>
      <w:b/>
      <w:sz w:val="20"/>
    </w:rPr>
  </w:style>
  <w:style w:type="character" w:customStyle="1" w:styleId="Heading6Char">
    <w:name w:val="Heading 6 Char"/>
    <w:aliases w:val="SP-Heading 6 Char"/>
    <w:basedOn w:val="DefaultParagraphFont"/>
    <w:link w:val="Heading6"/>
    <w:uiPriority w:val="9"/>
    <w:rsid w:val="00B86E80"/>
    <w:rPr>
      <w:rFonts w:asciiTheme="majorHAnsi" w:eastAsiaTheme="majorEastAsia" w:hAnsiTheme="majorHAnsi" w:cstheme="majorBidi"/>
      <w:b/>
      <w:sz w:val="20"/>
    </w:rPr>
  </w:style>
  <w:style w:type="character" w:customStyle="1" w:styleId="Heading7Char">
    <w:name w:val="Heading 7 Char"/>
    <w:aliases w:val="SP-Heading 7 Char"/>
    <w:basedOn w:val="DefaultParagraphFont"/>
    <w:link w:val="Heading7"/>
    <w:uiPriority w:val="9"/>
    <w:rsid w:val="002C7EEC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customStyle="1" w:styleId="Heading8Char">
    <w:name w:val="Heading 8 Char"/>
    <w:aliases w:val="SP-Heading 8 Char"/>
    <w:basedOn w:val="DefaultParagraphFont"/>
    <w:link w:val="Heading8"/>
    <w:uiPriority w:val="9"/>
    <w:rsid w:val="00B86E80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Heading9Char">
    <w:name w:val="Heading 9 Char"/>
    <w:aliases w:val="SP-Heading 9 Char"/>
    <w:basedOn w:val="DefaultParagraphFont"/>
    <w:link w:val="Heading9"/>
    <w:uiPriority w:val="9"/>
    <w:rsid w:val="00B86E80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styleId="ListParagraph">
    <w:name w:val="List Paragraph"/>
    <w:aliases w:val="SP-List Paragraph"/>
    <w:basedOn w:val="Normal"/>
    <w:uiPriority w:val="34"/>
    <w:qFormat/>
    <w:rsid w:val="00B86E80"/>
    <w:pPr>
      <w:spacing w:before="20" w:after="20"/>
      <w:ind w:left="720"/>
      <w:contextualSpacing/>
    </w:pPr>
  </w:style>
  <w:style w:type="paragraph" w:styleId="Title">
    <w:name w:val="Title"/>
    <w:aliases w:val="SP-Pealkiri"/>
    <w:basedOn w:val="Normal"/>
    <w:next w:val="Normal"/>
    <w:link w:val="TitleChar"/>
    <w:uiPriority w:val="10"/>
    <w:qFormat/>
    <w:rsid w:val="002C7EEC"/>
    <w:pPr>
      <w:spacing w:before="360" w:after="240"/>
      <w:contextualSpacing/>
    </w:pPr>
    <w:rPr>
      <w:rFonts w:asciiTheme="majorHAnsi" w:eastAsiaTheme="majorEastAsia" w:hAnsiTheme="majorHAnsi" w:cstheme="majorBidi"/>
      <w:b/>
      <w:color w:val="0060B0" w:themeColor="accent1"/>
      <w:spacing w:val="-10"/>
      <w:kern w:val="28"/>
      <w:sz w:val="56"/>
      <w:szCs w:val="56"/>
    </w:rPr>
  </w:style>
  <w:style w:type="character" w:customStyle="1" w:styleId="TitleChar">
    <w:name w:val="Title Char"/>
    <w:aliases w:val="SP-Pealkiri Char"/>
    <w:basedOn w:val="DefaultParagraphFont"/>
    <w:link w:val="Title"/>
    <w:uiPriority w:val="10"/>
    <w:rsid w:val="002C7EEC"/>
    <w:rPr>
      <w:rFonts w:asciiTheme="majorHAnsi" w:eastAsiaTheme="majorEastAsia" w:hAnsiTheme="majorHAnsi" w:cstheme="majorBidi"/>
      <w:b/>
      <w:color w:val="0060B0" w:themeColor="accent1"/>
      <w:spacing w:val="-10"/>
      <w:kern w:val="28"/>
      <w:sz w:val="56"/>
      <w:szCs w:val="56"/>
    </w:rPr>
  </w:style>
  <w:style w:type="paragraph" w:styleId="Subtitle">
    <w:name w:val="Subtitle"/>
    <w:aliases w:val="SP-Alapealkiri"/>
    <w:basedOn w:val="Normal"/>
    <w:next w:val="Normal"/>
    <w:link w:val="SubtitleChar"/>
    <w:uiPriority w:val="11"/>
    <w:qFormat/>
    <w:rsid w:val="001B2C68"/>
    <w:pPr>
      <w:numPr>
        <w:ilvl w:val="1"/>
      </w:numPr>
      <w:spacing w:before="120" w:after="120"/>
    </w:pPr>
    <w:rPr>
      <w:rFonts w:eastAsiaTheme="minorEastAsia"/>
      <w:b/>
      <w:color w:val="44546A" w:themeColor="text2"/>
      <w:spacing w:val="15"/>
      <w:sz w:val="28"/>
    </w:rPr>
  </w:style>
  <w:style w:type="character" w:customStyle="1" w:styleId="SubtitleChar">
    <w:name w:val="Subtitle Char"/>
    <w:aliases w:val="SP-Alapealkiri Char"/>
    <w:basedOn w:val="DefaultParagraphFont"/>
    <w:link w:val="Subtitle"/>
    <w:uiPriority w:val="11"/>
    <w:rsid w:val="001B2C68"/>
    <w:rPr>
      <w:rFonts w:eastAsiaTheme="minorEastAsia"/>
      <w:b/>
      <w:color w:val="44546A" w:themeColor="text2"/>
      <w:spacing w:val="15"/>
      <w:sz w:val="28"/>
    </w:rPr>
  </w:style>
  <w:style w:type="character" w:styleId="SubtleEmphasis">
    <w:name w:val="Subtle Emphasis"/>
    <w:basedOn w:val="DefaultParagraphFont"/>
    <w:uiPriority w:val="19"/>
    <w:rsid w:val="00B86E80"/>
    <w:rPr>
      <w:i/>
      <w:iCs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332"/>
    <w:pPr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332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6E80"/>
    <w:rPr>
      <w:vertAlign w:val="superscript"/>
    </w:rPr>
  </w:style>
  <w:style w:type="paragraph" w:styleId="Caption">
    <w:name w:val="caption"/>
    <w:aliases w:val="SP-Caption"/>
    <w:basedOn w:val="Normal"/>
    <w:next w:val="Normal"/>
    <w:uiPriority w:val="35"/>
    <w:unhideWhenUsed/>
    <w:qFormat/>
    <w:rsid w:val="00EA6FA3"/>
    <w:rPr>
      <w:b/>
      <w:iCs/>
      <w:color w:val="0060B0" w:themeColor="accent1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C626BD"/>
    <w:pPr>
      <w:pageBreakBefore w:val="0"/>
      <w:numPr>
        <w:numId w:val="0"/>
      </w:numPr>
      <w:spacing w:after="120"/>
      <w:outlineLvl w:val="9"/>
    </w:pPr>
    <w:rPr>
      <w:lang w:val="en-US"/>
    </w:rPr>
  </w:style>
  <w:style w:type="paragraph" w:styleId="TOC1">
    <w:name w:val="toc 1"/>
    <w:basedOn w:val="Normal"/>
    <w:next w:val="Normal"/>
    <w:uiPriority w:val="39"/>
    <w:unhideWhenUsed/>
    <w:rsid w:val="00C626BD"/>
    <w:pPr>
      <w:tabs>
        <w:tab w:val="left" w:pos="567"/>
        <w:tab w:val="right" w:leader="dot" w:pos="9062"/>
      </w:tabs>
      <w:spacing w:after="20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405332"/>
    <w:pPr>
      <w:spacing w:before="20" w:after="20"/>
    </w:pPr>
  </w:style>
  <w:style w:type="paragraph" w:styleId="TOC3">
    <w:name w:val="toc 3"/>
    <w:basedOn w:val="Normal"/>
    <w:next w:val="Normal"/>
    <w:autoRedefine/>
    <w:uiPriority w:val="39"/>
    <w:unhideWhenUsed/>
    <w:rsid w:val="0065451A"/>
    <w:pPr>
      <w:tabs>
        <w:tab w:val="right" w:leader="dot" w:pos="9062"/>
      </w:tabs>
      <w:spacing w:before="20" w:after="20"/>
    </w:pPr>
  </w:style>
  <w:style w:type="character" w:styleId="Hyperlink">
    <w:name w:val="Hyperlink"/>
    <w:basedOn w:val="DefaultParagraphFont"/>
    <w:uiPriority w:val="99"/>
    <w:unhideWhenUsed/>
    <w:rsid w:val="00405332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5451A"/>
    <w:pPr>
      <w:spacing w:before="20" w:after="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451A"/>
    <w:pPr>
      <w:spacing w:after="100"/>
      <w:ind w:left="1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451A"/>
    <w:pPr>
      <w:spacing w:before="20" w:after="20"/>
    </w:pPr>
  </w:style>
  <w:style w:type="paragraph" w:styleId="TOC6">
    <w:name w:val="toc 6"/>
    <w:basedOn w:val="Normal"/>
    <w:next w:val="Normal"/>
    <w:uiPriority w:val="39"/>
    <w:semiHidden/>
    <w:unhideWhenUsed/>
    <w:rsid w:val="0065451A"/>
    <w:pPr>
      <w:spacing w:before="20" w:after="20"/>
      <w:ind w:left="998"/>
    </w:pPr>
  </w:style>
  <w:style w:type="character" w:styleId="Emphasis">
    <w:name w:val="Emphasis"/>
    <w:basedOn w:val="DefaultParagraphFont"/>
    <w:uiPriority w:val="20"/>
    <w:rsid w:val="0065451A"/>
    <w:rPr>
      <w:i/>
      <w:iCs/>
    </w:rPr>
  </w:style>
  <w:style w:type="character" w:styleId="IntenseEmphasis">
    <w:name w:val="Intense Emphasis"/>
    <w:basedOn w:val="DefaultParagraphFont"/>
    <w:uiPriority w:val="21"/>
    <w:rsid w:val="0065451A"/>
    <w:rPr>
      <w:i/>
      <w:iCs/>
      <w:color w:val="0060B0" w:themeColor="accent1"/>
    </w:rPr>
  </w:style>
  <w:style w:type="paragraph" w:styleId="Quote">
    <w:name w:val="Quote"/>
    <w:basedOn w:val="Normal"/>
    <w:next w:val="Normal"/>
    <w:link w:val="QuoteChar"/>
    <w:uiPriority w:val="29"/>
    <w:rsid w:val="0065451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51A"/>
    <w:rPr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65451A"/>
    <w:pPr>
      <w:pBdr>
        <w:top w:val="single" w:sz="4" w:space="10" w:color="0060B0" w:themeColor="accent1"/>
        <w:bottom w:val="single" w:sz="4" w:space="10" w:color="0060B0" w:themeColor="accent1"/>
      </w:pBdr>
      <w:spacing w:before="360" w:after="360"/>
      <w:ind w:left="864" w:right="864"/>
      <w:jc w:val="center"/>
    </w:pPr>
    <w:rPr>
      <w:i/>
      <w:iCs/>
      <w:color w:val="0060B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1A"/>
    <w:rPr>
      <w:i/>
      <w:iCs/>
      <w:color w:val="0060B0" w:themeColor="accent1"/>
      <w:sz w:val="20"/>
    </w:rPr>
  </w:style>
  <w:style w:type="character" w:styleId="SubtleReference">
    <w:name w:val="Subtle Reference"/>
    <w:basedOn w:val="DefaultParagraphFont"/>
    <w:uiPriority w:val="31"/>
    <w:rsid w:val="0065451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65451A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626BD"/>
  </w:style>
  <w:style w:type="character" w:customStyle="1" w:styleId="BodyTextChar">
    <w:name w:val="Body Text Char"/>
    <w:basedOn w:val="DefaultParagraphFont"/>
    <w:link w:val="BodyText"/>
    <w:uiPriority w:val="99"/>
    <w:semiHidden/>
    <w:rsid w:val="00C626BD"/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26BD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26BD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26BD"/>
    <w:pPr>
      <w:spacing w:before="20" w:after="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26BD"/>
    <w:rPr>
      <w:sz w:val="16"/>
      <w:szCs w:val="16"/>
    </w:rPr>
  </w:style>
  <w:style w:type="character" w:customStyle="1" w:styleId="NoSpacingChar">
    <w:name w:val="No Spacing Char"/>
    <w:aliases w:val="SP-No Spacing Char"/>
    <w:basedOn w:val="DefaultParagraphFont"/>
    <w:link w:val="NoSpacing"/>
    <w:uiPriority w:val="1"/>
    <w:rsid w:val="005C7BE2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C7B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E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C7B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E2"/>
    <w:rPr>
      <w:sz w:val="20"/>
    </w:rPr>
  </w:style>
  <w:style w:type="numbering" w:customStyle="1" w:styleId="SP-List">
    <w:name w:val="SP-List"/>
    <w:uiPriority w:val="99"/>
    <w:rsid w:val="00BD0535"/>
    <w:pPr>
      <w:numPr>
        <w:numId w:val="15"/>
      </w:numPr>
    </w:pPr>
  </w:style>
  <w:style w:type="numbering" w:customStyle="1" w:styleId="SK-Lisade-list">
    <w:name w:val="SK-Lisade-list"/>
    <w:uiPriority w:val="99"/>
    <w:rsid w:val="00BD0535"/>
    <w:pPr>
      <w:numPr>
        <w:numId w:val="17"/>
      </w:numPr>
    </w:pPr>
  </w:style>
  <w:style w:type="character" w:styleId="PlaceholderText">
    <w:name w:val="Placeholder Text"/>
    <w:basedOn w:val="DefaultParagraphFont"/>
    <w:uiPriority w:val="99"/>
    <w:semiHidden/>
    <w:rsid w:val="00B53625"/>
    <w:rPr>
      <w:color w:val="808080"/>
    </w:rPr>
  </w:style>
  <w:style w:type="character" w:styleId="Strong">
    <w:name w:val="Strong"/>
    <w:aliases w:val="SP-Strong"/>
    <w:basedOn w:val="DefaultParagraphFont"/>
    <w:uiPriority w:val="22"/>
    <w:qFormat/>
    <w:rsid w:val="00F60481"/>
    <w:rPr>
      <w:b/>
      <w:bCs/>
    </w:rPr>
  </w:style>
  <w:style w:type="table" w:styleId="TableGrid">
    <w:name w:val="Table Grid"/>
    <w:basedOn w:val="TableNormal"/>
    <w:uiPriority w:val="39"/>
    <w:rsid w:val="0098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87285"/>
    <w:pPr>
      <w:spacing w:after="0" w:line="240" w:lineRule="auto"/>
    </w:pPr>
    <w:tblPr>
      <w:tblStyleRowBandSize w:val="1"/>
      <w:tblStyleColBandSize w:val="1"/>
      <w:tblBorders>
        <w:top w:val="single" w:sz="4" w:space="0" w:color="36A3FF" w:themeColor="accent1" w:themeTint="99"/>
        <w:left w:val="single" w:sz="4" w:space="0" w:color="36A3FF" w:themeColor="accent1" w:themeTint="99"/>
        <w:bottom w:val="single" w:sz="4" w:space="0" w:color="36A3FF" w:themeColor="accent1" w:themeTint="99"/>
        <w:right w:val="single" w:sz="4" w:space="0" w:color="36A3FF" w:themeColor="accent1" w:themeTint="99"/>
        <w:insideH w:val="single" w:sz="4" w:space="0" w:color="36A3FF" w:themeColor="accent1" w:themeTint="99"/>
        <w:insideV w:val="single" w:sz="4" w:space="0" w:color="36A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0B0" w:themeColor="accent1"/>
          <w:left w:val="single" w:sz="4" w:space="0" w:color="0060B0" w:themeColor="accent1"/>
          <w:bottom w:val="single" w:sz="4" w:space="0" w:color="0060B0" w:themeColor="accent1"/>
          <w:right w:val="single" w:sz="4" w:space="0" w:color="0060B0" w:themeColor="accent1"/>
          <w:insideH w:val="nil"/>
          <w:insideV w:val="nil"/>
        </w:tcBorders>
        <w:shd w:val="clear" w:color="auto" w:fill="0060B0" w:themeFill="accent1"/>
      </w:tcPr>
    </w:tblStylePr>
    <w:tblStylePr w:type="lastRow">
      <w:rPr>
        <w:b/>
        <w:bCs/>
      </w:rPr>
      <w:tblPr/>
      <w:tcPr>
        <w:tcBorders>
          <w:top w:val="double" w:sz="4" w:space="0" w:color="006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0FF" w:themeFill="accent1" w:themeFillTint="33"/>
      </w:tcPr>
    </w:tblStylePr>
    <w:tblStylePr w:type="band1Horz">
      <w:tblPr/>
      <w:tcPr>
        <w:shd w:val="clear" w:color="auto" w:fill="BCE0FF" w:themeFill="accent1" w:themeFillTint="33"/>
      </w:tcPr>
    </w:tblStylePr>
  </w:style>
  <w:style w:type="table" w:customStyle="1" w:styleId="SP-Tabel">
    <w:name w:val="SP-Tabel"/>
    <w:basedOn w:val="GridTable4-Accent1"/>
    <w:uiPriority w:val="99"/>
    <w:rsid w:val="00E74627"/>
    <w:rPr>
      <w:sz w:val="20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  <w:tblStylePr w:type="firstRow">
      <w:pPr>
        <w:keepNext/>
        <w:wordWrap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  <w:shd w:val="clear" w:color="auto" w:fill="0060B0" w:themeFill="accent1"/>
      </w:tcPr>
    </w:tblStylePr>
    <w:tblStylePr w:type="lastRow">
      <w:rPr>
        <w:b/>
        <w:bCs/>
      </w:rPr>
      <w:tblPr/>
      <w:tcPr>
        <w:tc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SP-Tabel2">
    <w:name w:val="SP-Tabel2"/>
    <w:basedOn w:val="SP-Tabel"/>
    <w:uiPriority w:val="99"/>
    <w:rsid w:val="00E74627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pPr>
        <w:keepNext/>
        <w:wordWrap/>
      </w:pPr>
      <w:rPr>
        <w:rFonts w:asciiTheme="minorHAnsi" w:hAnsiTheme="minorHAnsi"/>
        <w:b/>
        <w:bCs/>
        <w:color w:val="auto"/>
      </w:rPr>
      <w:tblPr/>
      <w:tcPr>
        <w:tc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cBorders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SP-Kirjapealkiri">
    <w:name w:val="SP-Kirja pealkiri"/>
    <w:basedOn w:val="Normal"/>
    <w:qFormat/>
    <w:rsid w:val="00926971"/>
    <w:pPr>
      <w:spacing w:before="720" w:after="240"/>
    </w:pPr>
    <w:rPr>
      <w:b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2A2A98"/>
  </w:style>
  <w:style w:type="paragraph" w:customStyle="1" w:styleId="Default">
    <w:name w:val="Default"/>
    <w:rsid w:val="00AF4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C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2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26B8"/>
  </w:style>
  <w:style w:type="paragraph" w:styleId="BlockText">
    <w:name w:val="Block Text"/>
    <w:basedOn w:val="Normal"/>
    <w:uiPriority w:val="99"/>
    <w:semiHidden/>
    <w:unhideWhenUsed/>
    <w:rsid w:val="001526B8"/>
    <w:pPr>
      <w:pBdr>
        <w:top w:val="single" w:sz="2" w:space="10" w:color="0060B0" w:themeColor="accent1"/>
        <w:left w:val="single" w:sz="2" w:space="10" w:color="0060B0" w:themeColor="accent1"/>
        <w:bottom w:val="single" w:sz="2" w:space="10" w:color="0060B0" w:themeColor="accent1"/>
        <w:right w:val="single" w:sz="2" w:space="10" w:color="0060B0" w:themeColor="accent1"/>
      </w:pBdr>
      <w:ind w:left="1152" w:right="1152"/>
    </w:pPr>
    <w:rPr>
      <w:rFonts w:eastAsiaTheme="minorEastAsia"/>
      <w:i/>
      <w:iCs/>
      <w:color w:val="0060B0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26B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26B8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26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26B8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26B8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26B8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26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26B8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26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26B8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526B8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26B8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6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6B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26B8"/>
  </w:style>
  <w:style w:type="character" w:customStyle="1" w:styleId="DateChar">
    <w:name w:val="Date Char"/>
    <w:basedOn w:val="DefaultParagraphFont"/>
    <w:link w:val="Date"/>
    <w:uiPriority w:val="99"/>
    <w:semiHidden/>
    <w:rsid w:val="001526B8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26B8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26B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26B8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26B8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26B8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26B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26B8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526B8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26B8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26B8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26B8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26B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6B8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26B8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526B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526B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526B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526B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526B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526B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26B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26B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26B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26B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26B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26B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26B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26B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26B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526B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26B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26B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26B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26B8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526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26B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26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26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526B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26B8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26B8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26B8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26B8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6B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26B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26B8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26B8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26B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kepastPuhki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B0"/>
      </a:accent1>
      <a:accent2>
        <a:srgbClr val="FFCF00"/>
      </a:accent2>
      <a:accent3>
        <a:srgbClr val="00B16B"/>
      </a:accent3>
      <a:accent4>
        <a:srgbClr val="B2B2B2"/>
      </a:accent4>
      <a:accent5>
        <a:srgbClr val="F6921E"/>
      </a:accent5>
      <a:accent6>
        <a:srgbClr val="BED63A"/>
      </a:accent6>
      <a:hlink>
        <a:srgbClr val="0563C1"/>
      </a:hlink>
      <a:folHlink>
        <a:srgbClr val="954F72"/>
      </a:folHlink>
    </a:clrScheme>
    <a:fontScheme name="SkepastPuhki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184C89-CFF5-4224-808C-A9099292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Aruande nimi palun siia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Aruande nimi palun siia</dc:title>
  <dc:subject>Alapealkiri</dc:subject>
  <dc:creator>Hendrik Puhkim</dc:creator>
  <cp:keywords/>
  <dc:description/>
  <cp:lastModifiedBy>Piret Kirs</cp:lastModifiedBy>
  <cp:revision>5</cp:revision>
  <cp:lastPrinted>2015-10-27T13:34:00Z</cp:lastPrinted>
  <dcterms:created xsi:type="dcterms:W3CDTF">2024-06-14T13:09:00Z</dcterms:created>
  <dcterms:modified xsi:type="dcterms:W3CDTF">2024-06-25T10:17:00Z</dcterms:modified>
</cp:coreProperties>
</file>