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D8F22" w14:textId="77777777" w:rsidR="00FE1523" w:rsidRDefault="00FE1523" w:rsidP="006248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4DD1CC" w14:textId="77777777" w:rsidR="003B7B2E" w:rsidRDefault="003B7B2E" w:rsidP="003B7B2E">
      <w:pPr>
        <w:tabs>
          <w:tab w:val="left" w:pos="5895"/>
        </w:tabs>
        <w:spacing w:after="0" w:line="240" w:lineRule="auto"/>
      </w:pPr>
    </w:p>
    <w:p w14:paraId="3267BC38" w14:textId="77777777" w:rsidR="00D94B32" w:rsidRDefault="00D94B32" w:rsidP="003B7B2E">
      <w:pPr>
        <w:tabs>
          <w:tab w:val="left" w:pos="5895"/>
        </w:tabs>
        <w:spacing w:after="0" w:line="240" w:lineRule="auto"/>
      </w:pPr>
    </w:p>
    <w:p w14:paraId="05410A21" w14:textId="77777777" w:rsidR="00D94B32" w:rsidRDefault="00D94B32" w:rsidP="003B7B2E">
      <w:pPr>
        <w:tabs>
          <w:tab w:val="left" w:pos="5895"/>
        </w:tabs>
        <w:spacing w:after="0" w:line="240" w:lineRule="auto"/>
      </w:pPr>
    </w:p>
    <w:p w14:paraId="2C0214AD" w14:textId="77777777" w:rsidR="00D94B32" w:rsidRDefault="00D94B32" w:rsidP="003B7B2E">
      <w:pPr>
        <w:tabs>
          <w:tab w:val="left" w:pos="5895"/>
        </w:tabs>
        <w:spacing w:after="0" w:line="240" w:lineRule="auto"/>
      </w:pPr>
    </w:p>
    <w:p w14:paraId="3A5D66C0" w14:textId="77777777" w:rsidR="00D94B32" w:rsidRDefault="00D94B32" w:rsidP="003B7B2E">
      <w:pPr>
        <w:tabs>
          <w:tab w:val="left" w:pos="589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4765E92" w14:textId="77777777" w:rsidR="003B7B2E" w:rsidRDefault="003B7B2E" w:rsidP="003B7B2E">
      <w:pPr>
        <w:tabs>
          <w:tab w:val="left" w:pos="589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right" w:tblpY="118"/>
        <w:tblW w:w="3402" w:type="dxa"/>
        <w:tblLayout w:type="fixed"/>
        <w:tblLook w:val="0000" w:firstRow="0" w:lastRow="0" w:firstColumn="0" w:lastColumn="0" w:noHBand="0" w:noVBand="0"/>
      </w:tblPr>
      <w:tblGrid>
        <w:gridCol w:w="1513"/>
        <w:gridCol w:w="1889"/>
      </w:tblGrid>
      <w:tr w:rsidR="00F0670B" w:rsidRPr="001D6C3B" w14:paraId="15B498E7" w14:textId="77777777" w:rsidTr="00F0670B">
        <w:trPr>
          <w:trHeight w:val="224"/>
        </w:trPr>
        <w:tc>
          <w:tcPr>
            <w:tcW w:w="1588" w:type="dxa"/>
          </w:tcPr>
          <w:p w14:paraId="6C16D5B6" w14:textId="67D298ED" w:rsidR="00F0670B" w:rsidRPr="001D6C3B" w:rsidRDefault="00F0670B" w:rsidP="00CC387A">
            <w:pPr>
              <w:spacing w:after="0" w:line="240" w:lineRule="auto"/>
              <w:ind w:right="-108"/>
              <w:jc w:val="right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1D6C3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1D6C3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fldChar w:fldCharType="begin"/>
            </w:r>
            <w:r w:rsidR="0098443A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instrText xml:space="preserve"> delta_regDateTime  \* MERGEFORMAT</w:instrText>
            </w:r>
            <w:r w:rsidRPr="001D6C3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fldChar w:fldCharType="separate"/>
            </w:r>
            <w:r w:rsidR="0098443A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27.06.2024</w:t>
            </w:r>
            <w:r w:rsidRPr="001D6C3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985" w:type="dxa"/>
          </w:tcPr>
          <w:p w14:paraId="43119CAE" w14:textId="11135F00" w:rsidR="00F0670B" w:rsidRPr="001D6C3B" w:rsidRDefault="00F0670B" w:rsidP="00CC387A">
            <w:pPr>
              <w:spacing w:after="0" w:line="240" w:lineRule="auto"/>
              <w:ind w:right="67"/>
              <w:jc w:val="right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1D6C3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nr  </w:t>
            </w:r>
            <w:r w:rsidRPr="001D6C3B">
              <w:rPr>
                <w:rFonts w:ascii="Arial" w:eastAsia="Times New Roman" w:hAnsi="Arial" w:cs="Times New Roman"/>
                <w:sz w:val="20"/>
                <w:szCs w:val="20"/>
                <w:lang w:eastAsia="en-US"/>
              </w:rPr>
              <w:fldChar w:fldCharType="begin"/>
            </w:r>
            <w:r w:rsidR="0098443A">
              <w:rPr>
                <w:rFonts w:ascii="Arial" w:eastAsia="Times New Roman" w:hAnsi="Arial" w:cs="Times New Roman"/>
                <w:sz w:val="20"/>
                <w:szCs w:val="20"/>
                <w:lang w:eastAsia="en-US"/>
              </w:rPr>
              <w:instrText xml:space="preserve"> delta_regNumber  \* MERGEFORMAT</w:instrText>
            </w:r>
            <w:r w:rsidRPr="001D6C3B">
              <w:rPr>
                <w:rFonts w:ascii="Arial" w:eastAsia="Times New Roman" w:hAnsi="Arial" w:cs="Times New Roman"/>
                <w:sz w:val="20"/>
                <w:szCs w:val="20"/>
                <w:lang w:eastAsia="en-US"/>
              </w:rPr>
              <w:fldChar w:fldCharType="separate"/>
            </w:r>
            <w:r w:rsidR="0098443A">
              <w:rPr>
                <w:rFonts w:ascii="Arial" w:eastAsia="Times New Roman" w:hAnsi="Arial" w:cs="Times New Roman"/>
                <w:sz w:val="20"/>
                <w:szCs w:val="20"/>
                <w:lang w:eastAsia="en-US"/>
              </w:rPr>
              <w:t>22</w:t>
            </w:r>
            <w:r w:rsidRPr="001D6C3B">
              <w:rPr>
                <w:rFonts w:ascii="Arial" w:eastAsia="Times New Roman" w:hAnsi="Arial" w:cs="Times New Roman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C5A99A7" w14:textId="77777777" w:rsidR="00F0670B" w:rsidRDefault="00F0670B" w:rsidP="001D6C3B">
      <w:pPr>
        <w:tabs>
          <w:tab w:val="left" w:pos="2505"/>
        </w:tabs>
        <w:spacing w:after="0" w:line="240" w:lineRule="auto"/>
        <w:ind w:right="5102"/>
        <w:rPr>
          <w:rFonts w:ascii="Arial" w:eastAsia="Times New Roman" w:hAnsi="Arial" w:cs="Times New Roman"/>
          <w:sz w:val="20"/>
          <w:szCs w:val="20"/>
          <w:lang w:eastAsia="en-US"/>
        </w:rPr>
      </w:pPr>
    </w:p>
    <w:p w14:paraId="64E91ADB" w14:textId="77777777" w:rsidR="00C3033A" w:rsidRPr="001D6C3B" w:rsidRDefault="00C3033A" w:rsidP="00C3033A">
      <w:pPr>
        <w:tabs>
          <w:tab w:val="left" w:pos="2505"/>
        </w:tabs>
        <w:spacing w:after="0" w:line="240" w:lineRule="auto"/>
        <w:ind w:right="5102"/>
        <w:rPr>
          <w:rFonts w:ascii="Arial" w:eastAsia="Times New Roman" w:hAnsi="Arial" w:cs="Times New Roman"/>
          <w:b/>
          <w:sz w:val="20"/>
          <w:szCs w:val="20"/>
          <w:lang w:eastAsia="en-US"/>
        </w:rPr>
      </w:pPr>
      <w:r>
        <w:rPr>
          <w:rFonts w:ascii="Arial" w:eastAsia="Times New Roman" w:hAnsi="Arial" w:cs="Times New Roman"/>
          <w:b/>
          <w:sz w:val="20"/>
          <w:szCs w:val="20"/>
          <w:lang w:eastAsia="en-US"/>
        </w:rPr>
        <w:t>MINISTRI MÄÄRUS</w:t>
      </w:r>
    </w:p>
    <w:p w14:paraId="5DB8409D" w14:textId="77777777" w:rsidR="00C3033A" w:rsidRDefault="00C3033A" w:rsidP="00C3033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en-US"/>
        </w:rPr>
      </w:pPr>
    </w:p>
    <w:p w14:paraId="0093A6F3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785892" w14:textId="77777777" w:rsidR="00C3033A" w:rsidRDefault="00C3033A" w:rsidP="00C3033A">
      <w:pPr>
        <w:spacing w:after="0" w:line="240" w:lineRule="auto"/>
      </w:pPr>
    </w:p>
    <w:p w14:paraId="12EABDE6" w14:textId="77777777" w:rsidR="00C3033A" w:rsidRDefault="00C3033A" w:rsidP="00C3033A">
      <w:pPr>
        <w:spacing w:after="0" w:line="240" w:lineRule="auto"/>
      </w:pPr>
    </w:p>
    <w:p w14:paraId="5283CBDD" w14:textId="77777777" w:rsidR="00C3033A" w:rsidRPr="00CC387A" w:rsidRDefault="00C3033A" w:rsidP="00C3033A">
      <w:pPr>
        <w:spacing w:after="0" w:line="240" w:lineRule="auto"/>
      </w:pPr>
    </w:p>
    <w:p w14:paraId="2530B6AD" w14:textId="40F9F2A2" w:rsidR="00C3033A" w:rsidRPr="000B0A36" w:rsidRDefault="0098443A" w:rsidP="00C3033A">
      <w:pPr>
        <w:spacing w:after="0"/>
        <w:rPr>
          <w:rFonts w:ascii="Arial" w:hAnsi="Arial" w:cs="Arial"/>
          <w:b/>
          <w:sz w:val="20"/>
          <w:szCs w:val="20"/>
        </w:rPr>
      </w:pPr>
      <w:fldSimple w:instr=" delta_docName  \* MERGEFORMAT">
        <w:r>
          <w:rPr>
            <w:rFonts w:ascii="Arial" w:hAnsi="Arial" w:cs="Arial"/>
            <w:b/>
            <w:sz w:val="20"/>
            <w:szCs w:val="20"/>
          </w:rPr>
          <w:t>Justiitsministri 6. juuli  2022. a määruse nr 18 „Kättetoimetamisportaali teenuse nõuded" muutmine</w:t>
        </w:r>
      </w:fldSimple>
    </w:p>
    <w:p w14:paraId="58DCD912" w14:textId="77777777" w:rsidR="00C3033A" w:rsidRDefault="00C3033A" w:rsidP="00C303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4B6C43" w14:textId="77777777" w:rsidR="00C3033A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13B231B" w14:textId="099C2E9B" w:rsidR="008215B9" w:rsidRPr="00A00642" w:rsidRDefault="008215B9" w:rsidP="008215B9">
      <w:pPr>
        <w:jc w:val="both"/>
        <w:rPr>
          <w:rFonts w:ascii="Arial" w:hAnsi="Arial" w:cs="Arial"/>
          <w:sz w:val="20"/>
          <w:szCs w:val="20"/>
        </w:rPr>
      </w:pPr>
      <w:r w:rsidRPr="00A00642">
        <w:rPr>
          <w:rFonts w:ascii="Arial" w:hAnsi="Arial" w:cs="Arial"/>
          <w:sz w:val="20"/>
          <w:szCs w:val="20"/>
        </w:rPr>
        <w:t>Määrus kehtestatakse kriminaalmenetluse seadustiku 156</w:t>
      </w:r>
      <w:r w:rsidRPr="00A00642">
        <w:rPr>
          <w:rFonts w:ascii="Arial" w:hAnsi="Arial" w:cs="Arial"/>
          <w:sz w:val="20"/>
          <w:szCs w:val="20"/>
          <w:vertAlign w:val="superscript"/>
        </w:rPr>
        <w:t>2</w:t>
      </w:r>
      <w:r w:rsidRPr="00A00642">
        <w:rPr>
          <w:rFonts w:ascii="Arial" w:hAnsi="Arial" w:cs="Arial"/>
          <w:sz w:val="20"/>
          <w:szCs w:val="20"/>
        </w:rPr>
        <w:t xml:space="preserve"> lõike</w:t>
      </w:r>
      <w:r w:rsidRPr="00A00642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2</w:t>
      </w:r>
      <w:r w:rsidRPr="00A00642">
        <w:rPr>
          <w:rFonts w:ascii="Arial" w:hAnsi="Arial" w:cs="Arial"/>
          <w:sz w:val="20"/>
          <w:szCs w:val="20"/>
        </w:rPr>
        <w:t>, tsiviilkohtumenetluse seadustiku § 311</w:t>
      </w:r>
      <w:r w:rsidRPr="00A00642">
        <w:rPr>
          <w:rFonts w:ascii="Arial" w:hAnsi="Arial" w:cs="Arial"/>
          <w:sz w:val="20"/>
          <w:szCs w:val="20"/>
          <w:vertAlign w:val="superscript"/>
        </w:rPr>
        <w:t>1</w:t>
      </w:r>
      <w:r w:rsidRPr="00A00642">
        <w:rPr>
          <w:rFonts w:ascii="Arial" w:hAnsi="Arial" w:cs="Arial"/>
          <w:sz w:val="20"/>
          <w:szCs w:val="20"/>
        </w:rPr>
        <w:t xml:space="preserve"> lõike </w:t>
      </w:r>
      <w:r>
        <w:rPr>
          <w:rFonts w:ascii="Arial" w:hAnsi="Arial" w:cs="Arial"/>
          <w:sz w:val="20"/>
          <w:szCs w:val="20"/>
        </w:rPr>
        <w:t>8</w:t>
      </w:r>
      <w:r w:rsidRPr="00A00642">
        <w:rPr>
          <w:rFonts w:ascii="Arial" w:hAnsi="Arial" w:cs="Arial"/>
          <w:sz w:val="20"/>
          <w:szCs w:val="20"/>
        </w:rPr>
        <w:t xml:space="preserve"> ja väärteomenetluse seadustiku § 47</w:t>
      </w:r>
      <w:r w:rsidRPr="00A00642">
        <w:rPr>
          <w:rFonts w:ascii="Arial" w:hAnsi="Arial" w:cs="Arial"/>
          <w:sz w:val="20"/>
          <w:szCs w:val="20"/>
          <w:vertAlign w:val="superscript"/>
        </w:rPr>
        <w:t>1</w:t>
      </w:r>
      <w:r w:rsidRPr="00A00642">
        <w:rPr>
          <w:rFonts w:ascii="Arial" w:hAnsi="Arial" w:cs="Arial"/>
          <w:sz w:val="20"/>
          <w:szCs w:val="20"/>
        </w:rPr>
        <w:t xml:space="preserve"> lõike </w:t>
      </w:r>
      <w:r>
        <w:rPr>
          <w:rFonts w:ascii="Arial" w:hAnsi="Arial" w:cs="Arial"/>
          <w:sz w:val="20"/>
          <w:szCs w:val="20"/>
        </w:rPr>
        <w:t>2</w:t>
      </w:r>
      <w:r w:rsidRPr="00A00642">
        <w:rPr>
          <w:rFonts w:ascii="Arial" w:hAnsi="Arial" w:cs="Arial"/>
          <w:sz w:val="20"/>
          <w:szCs w:val="20"/>
        </w:rPr>
        <w:t xml:space="preserve"> alusel.</w:t>
      </w:r>
    </w:p>
    <w:p w14:paraId="4450BCEC" w14:textId="77777777" w:rsidR="008215B9" w:rsidRPr="00A00642" w:rsidRDefault="008215B9" w:rsidP="00C3033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6FDCF7" w14:textId="77777777" w:rsidR="00C3033A" w:rsidRPr="00A00642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  <w:r w:rsidRPr="00A00642">
        <w:rPr>
          <w:rFonts w:ascii="Arial" w:hAnsi="Arial" w:cs="Arial"/>
          <w:sz w:val="20"/>
          <w:szCs w:val="20"/>
        </w:rPr>
        <w:t>Justiitsministri 6. juuli 2022. a määruses nr 18 „Kättetoimetamisportaali teenuse nõuded“ tehakse järgmised muudatused:</w:t>
      </w:r>
    </w:p>
    <w:p w14:paraId="497CCBD1" w14:textId="77777777" w:rsidR="00C3033A" w:rsidRDefault="00C3033A" w:rsidP="00C3033A">
      <w:pPr>
        <w:spacing w:after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3A3F3D5" w14:textId="77777777" w:rsidR="00C3033A" w:rsidRDefault="00C3033A" w:rsidP="00C3033A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Pr="00A00642">
        <w:rPr>
          <w:rFonts w:ascii="Arial" w:hAnsi="Arial" w:cs="Arial"/>
          <w:b/>
          <w:color w:val="000000" w:themeColor="text1"/>
          <w:sz w:val="20"/>
          <w:szCs w:val="20"/>
        </w:rPr>
        <w:t xml:space="preserve">)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määruse § 7 lõiget 4 täiendatakse järgmises sõnastuses:</w:t>
      </w:r>
    </w:p>
    <w:p w14:paraId="53CE033A" w14:textId="4DBF53E9" w:rsidR="00C3033A" w:rsidRDefault="00C3033A" w:rsidP="00C3033A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„Kättetoimetamisteenuse logisid kogutakse andmetega, mis võimaldavad tuvastada kättetoimetamisteenuse kasutaja, lõppkasutaja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="0030300B">
        <w:rPr>
          <w:rFonts w:ascii="Arial" w:hAnsi="Arial" w:cs="Arial"/>
          <w:bCs/>
          <w:color w:val="000000" w:themeColor="text1"/>
          <w:sz w:val="20"/>
          <w:szCs w:val="20"/>
        </w:rPr>
        <w:t>lõpp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>kasutaja e-posti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>aadressi ja sõnumi kättetoimetamise aja.“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;</w:t>
      </w:r>
    </w:p>
    <w:p w14:paraId="045B5A8B" w14:textId="77777777" w:rsidR="008215B9" w:rsidRPr="005C1EAB" w:rsidRDefault="008215B9" w:rsidP="00C3033A">
      <w:pPr>
        <w:spacing w:after="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15EA189" w14:textId="77777777" w:rsidR="00C3033A" w:rsidRPr="005C1EAB" w:rsidRDefault="00C3033A" w:rsidP="00C3033A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Pr="005C1EAB">
        <w:rPr>
          <w:rFonts w:ascii="Arial" w:hAnsi="Arial" w:cs="Arial"/>
          <w:b/>
          <w:color w:val="000000" w:themeColor="text1"/>
          <w:sz w:val="20"/>
          <w:szCs w:val="20"/>
        </w:rPr>
        <w:t xml:space="preserve">) 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 xml:space="preserve">määrust täiendatakse </w:t>
      </w:r>
      <w:r w:rsidRPr="005C1EAB">
        <w:rPr>
          <w:rStyle w:val="cf01"/>
          <w:rFonts w:ascii="Arial" w:hAnsi="Arial" w:cs="Arial"/>
          <w:sz w:val="20"/>
          <w:szCs w:val="20"/>
        </w:rPr>
        <w:t>§-ga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 xml:space="preserve"> 7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  <w:vertAlign w:val="superscript"/>
        </w:rPr>
        <w:t>1</w:t>
      </w:r>
      <w:r w:rsidRPr="005C1EAB">
        <w:rPr>
          <w:rFonts w:ascii="Arial" w:hAnsi="Arial" w:cs="Arial"/>
          <w:bCs/>
          <w:color w:val="000000" w:themeColor="text1"/>
          <w:sz w:val="20"/>
          <w:szCs w:val="20"/>
        </w:rPr>
        <w:t xml:space="preserve"> järgmises </w:t>
      </w:r>
      <w:r w:rsidRPr="005C1EAB">
        <w:rPr>
          <w:rFonts w:ascii="Arial" w:hAnsi="Arial" w:cs="Arial"/>
          <w:bCs/>
          <w:sz w:val="20"/>
          <w:szCs w:val="20"/>
        </w:rPr>
        <w:t>sõnastuses:</w:t>
      </w:r>
    </w:p>
    <w:p w14:paraId="4667D9F7" w14:textId="77777777" w:rsidR="00C3033A" w:rsidRPr="005C1EAB" w:rsidRDefault="00C3033A" w:rsidP="00C3033A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5C1EAB">
        <w:rPr>
          <w:rFonts w:ascii="Arial" w:hAnsi="Arial" w:cs="Arial"/>
          <w:sz w:val="20"/>
          <w:szCs w:val="20"/>
        </w:rPr>
        <w:t>„</w:t>
      </w:r>
      <w:r w:rsidRPr="005C1EAB">
        <w:rPr>
          <w:rFonts w:ascii="Arial" w:hAnsi="Arial" w:cs="Arial"/>
          <w:b/>
          <w:bCs/>
          <w:sz w:val="20"/>
          <w:szCs w:val="20"/>
        </w:rPr>
        <w:t>§ 7</w:t>
      </w:r>
      <w:r w:rsidRPr="005C1EAB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5C1EAB">
        <w:rPr>
          <w:rFonts w:ascii="Arial" w:hAnsi="Arial" w:cs="Arial"/>
          <w:b/>
          <w:bCs/>
          <w:sz w:val="20"/>
          <w:szCs w:val="20"/>
        </w:rPr>
        <w:t>. Menetlusdokumendi vastuvõtmise tähtajad</w:t>
      </w:r>
    </w:p>
    <w:p w14:paraId="1921A05D" w14:textId="77777777" w:rsidR="00C3033A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11DC23" w14:textId="77777777" w:rsidR="00C3033A" w:rsidRPr="005C1EAB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1EAB">
        <w:rPr>
          <w:rFonts w:ascii="Arial" w:hAnsi="Arial" w:cs="Arial"/>
          <w:sz w:val="20"/>
          <w:szCs w:val="20"/>
        </w:rPr>
        <w:t xml:space="preserve">Kättetoimetamisportaali kaudu </w:t>
      </w:r>
      <w:proofErr w:type="spellStart"/>
      <w:r w:rsidRPr="005C1EAB">
        <w:rPr>
          <w:rFonts w:ascii="Arial" w:hAnsi="Arial" w:cs="Arial"/>
          <w:sz w:val="20"/>
          <w:szCs w:val="20"/>
        </w:rPr>
        <w:t>kättetoimetatavate</w:t>
      </w:r>
      <w:proofErr w:type="spellEnd"/>
      <w:r w:rsidRPr="005C1EAB">
        <w:rPr>
          <w:rFonts w:ascii="Arial" w:hAnsi="Arial" w:cs="Arial"/>
          <w:sz w:val="20"/>
          <w:szCs w:val="20"/>
        </w:rPr>
        <w:t xml:space="preserve"> menetlusdokumentide vastuvõtmise tähtaeg on:</w:t>
      </w:r>
    </w:p>
    <w:p w14:paraId="5A370813" w14:textId="77777777" w:rsidR="00C3033A" w:rsidRPr="005C1EAB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1EAB">
        <w:rPr>
          <w:rFonts w:ascii="Arial" w:hAnsi="Arial" w:cs="Arial"/>
          <w:sz w:val="20"/>
          <w:szCs w:val="20"/>
        </w:rPr>
        <w:t>1) e-toimiku süsteemist saadetud dokumentidel 20 päeva;</w:t>
      </w:r>
    </w:p>
    <w:p w14:paraId="0C3DA72F" w14:textId="77777777" w:rsidR="00C3033A" w:rsidRPr="00A00642" w:rsidRDefault="00C3033A" w:rsidP="00C3033A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1EAB">
        <w:rPr>
          <w:rFonts w:ascii="Arial" w:hAnsi="Arial" w:cs="Arial"/>
          <w:sz w:val="20"/>
          <w:szCs w:val="20"/>
        </w:rPr>
        <w:t>2) äriregistrist saadetud dokumentidel 5 päeva.“.</w:t>
      </w:r>
    </w:p>
    <w:p w14:paraId="18DBFBE8" w14:textId="77777777" w:rsidR="00C3033A" w:rsidRDefault="00C3033A" w:rsidP="00C303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5BB2F8" w14:textId="77777777" w:rsidR="00C3033A" w:rsidRDefault="00C3033A" w:rsidP="00C303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EDBD12" w14:textId="77777777" w:rsidR="00C3033A" w:rsidRDefault="00C3033A" w:rsidP="00C303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7B215F" w14:textId="77777777" w:rsidR="00C3033A" w:rsidRPr="002002D0" w:rsidRDefault="00C3033A" w:rsidP="00C3033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2002D0">
        <w:rPr>
          <w:rFonts w:ascii="Arial" w:hAnsi="Arial" w:cs="Arial"/>
          <w:i/>
          <w:sz w:val="20"/>
          <w:szCs w:val="20"/>
        </w:rPr>
        <w:t>(allkirjastatud digitaalselt)</w:t>
      </w:r>
    </w:p>
    <w:p w14:paraId="07BC1E72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E8A23A" w14:textId="77777777" w:rsidR="00C3033A" w:rsidRPr="00624822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A4685B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0706">
        <w:rPr>
          <w:rFonts w:ascii="Arial" w:hAnsi="Arial" w:cs="Arial"/>
          <w:sz w:val="20"/>
          <w:szCs w:val="20"/>
        </w:rPr>
        <w:t xml:space="preserve">Madis </w:t>
      </w:r>
      <w:proofErr w:type="spellStart"/>
      <w:r w:rsidRPr="00BF0706">
        <w:rPr>
          <w:rFonts w:ascii="Arial" w:hAnsi="Arial" w:cs="Arial"/>
          <w:sz w:val="20"/>
          <w:szCs w:val="20"/>
        </w:rPr>
        <w:t>Timpson</w:t>
      </w:r>
      <w:proofErr w:type="spellEnd"/>
    </w:p>
    <w:p w14:paraId="7F444A5D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Justiitsminister</w:t>
      </w:r>
    </w:p>
    <w:p w14:paraId="79E5D3C8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FAA58F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AE02D7" w14:textId="77777777" w:rsidR="00C3033A" w:rsidRPr="002002D0" w:rsidRDefault="00C3033A" w:rsidP="00C3033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2002D0">
        <w:rPr>
          <w:rFonts w:ascii="Arial" w:hAnsi="Arial" w:cs="Arial"/>
          <w:i/>
          <w:sz w:val="20"/>
          <w:szCs w:val="20"/>
        </w:rPr>
        <w:t>(allkirjastatud digitaalselt)</w:t>
      </w:r>
    </w:p>
    <w:p w14:paraId="70AFCC2B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387FB4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87D1D0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Tõnis Saar</w:t>
      </w:r>
    </w:p>
    <w:p w14:paraId="7A8905F4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Kantsler</w:t>
      </w:r>
    </w:p>
    <w:p w14:paraId="75B66955" w14:textId="77777777" w:rsidR="00C3033A" w:rsidRDefault="00C3033A" w:rsidP="00C303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EBFF5B" w14:textId="77777777" w:rsidR="000B0A36" w:rsidRPr="00624822" w:rsidRDefault="000B0A36" w:rsidP="0062482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0B0A36" w:rsidRPr="00624822" w:rsidSect="00F0670B">
      <w:headerReference w:type="first" r:id="rId7"/>
      <w:pgSz w:w="11906" w:h="16838"/>
      <w:pgMar w:top="1134" w:right="1133" w:bottom="1418" w:left="1843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3E1F" w14:textId="77777777" w:rsidR="00BF0706" w:rsidRDefault="00BF0706" w:rsidP="00F932F6">
      <w:pPr>
        <w:spacing w:after="0" w:line="240" w:lineRule="auto"/>
      </w:pPr>
      <w:r>
        <w:separator/>
      </w:r>
    </w:p>
  </w:endnote>
  <w:endnote w:type="continuationSeparator" w:id="0">
    <w:p w14:paraId="7FD1A40C" w14:textId="77777777" w:rsidR="00BF0706" w:rsidRDefault="00BF0706" w:rsidP="00F9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04C41" w14:textId="77777777" w:rsidR="00BF0706" w:rsidRDefault="00BF0706" w:rsidP="00F932F6">
      <w:pPr>
        <w:spacing w:after="0" w:line="240" w:lineRule="auto"/>
      </w:pPr>
      <w:r>
        <w:separator/>
      </w:r>
    </w:p>
  </w:footnote>
  <w:footnote w:type="continuationSeparator" w:id="0">
    <w:p w14:paraId="3B1C259B" w14:textId="77777777" w:rsidR="00BF0706" w:rsidRDefault="00BF0706" w:rsidP="00F93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B921" w14:textId="77777777" w:rsidR="000B0A36" w:rsidRDefault="004D37DA"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15C8570" wp14:editId="3577F434">
          <wp:simplePos x="0" y="0"/>
          <wp:positionH relativeFrom="page">
            <wp:posOffset>313055</wp:posOffset>
          </wp:positionH>
          <wp:positionV relativeFrom="page">
            <wp:posOffset>450215</wp:posOffset>
          </wp:positionV>
          <wp:extent cx="2880000" cy="936000"/>
          <wp:effectExtent l="0" t="0" r="0" b="0"/>
          <wp:wrapNone/>
          <wp:docPr id="31" name="Pilt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_justiitsmin_vapp_est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706"/>
    <w:rsid w:val="00010DBD"/>
    <w:rsid w:val="00022B06"/>
    <w:rsid w:val="000256F4"/>
    <w:rsid w:val="0004713B"/>
    <w:rsid w:val="000528FD"/>
    <w:rsid w:val="0006643F"/>
    <w:rsid w:val="00071158"/>
    <w:rsid w:val="000762B4"/>
    <w:rsid w:val="000952A3"/>
    <w:rsid w:val="000B0A36"/>
    <w:rsid w:val="000C1436"/>
    <w:rsid w:val="001310A7"/>
    <w:rsid w:val="001333FF"/>
    <w:rsid w:val="0014676F"/>
    <w:rsid w:val="00155081"/>
    <w:rsid w:val="001D6C3B"/>
    <w:rsid w:val="001E629B"/>
    <w:rsid w:val="002002D0"/>
    <w:rsid w:val="0026123D"/>
    <w:rsid w:val="00271DB6"/>
    <w:rsid w:val="002B39AB"/>
    <w:rsid w:val="002D113E"/>
    <w:rsid w:val="002D6C9C"/>
    <w:rsid w:val="002D6EF2"/>
    <w:rsid w:val="002F0145"/>
    <w:rsid w:val="0030300B"/>
    <w:rsid w:val="00331C32"/>
    <w:rsid w:val="003B7B2E"/>
    <w:rsid w:val="003E42CF"/>
    <w:rsid w:val="00444BDC"/>
    <w:rsid w:val="004501F9"/>
    <w:rsid w:val="004617FE"/>
    <w:rsid w:val="0047059A"/>
    <w:rsid w:val="004D37DA"/>
    <w:rsid w:val="005418A7"/>
    <w:rsid w:val="00557869"/>
    <w:rsid w:val="00570D8A"/>
    <w:rsid w:val="005714EC"/>
    <w:rsid w:val="005B0039"/>
    <w:rsid w:val="005B79C6"/>
    <w:rsid w:val="005C1EAB"/>
    <w:rsid w:val="005C3D11"/>
    <w:rsid w:val="005D6D22"/>
    <w:rsid w:val="00614139"/>
    <w:rsid w:val="00624822"/>
    <w:rsid w:val="006951AB"/>
    <w:rsid w:val="006E167A"/>
    <w:rsid w:val="006E7FC3"/>
    <w:rsid w:val="00715BBC"/>
    <w:rsid w:val="00722A9F"/>
    <w:rsid w:val="0074257E"/>
    <w:rsid w:val="00751AF2"/>
    <w:rsid w:val="007702C2"/>
    <w:rsid w:val="007F4DBE"/>
    <w:rsid w:val="008215B9"/>
    <w:rsid w:val="0085237F"/>
    <w:rsid w:val="008656DD"/>
    <w:rsid w:val="008903AE"/>
    <w:rsid w:val="008A36B1"/>
    <w:rsid w:val="008B5426"/>
    <w:rsid w:val="008D46CF"/>
    <w:rsid w:val="008E7CDC"/>
    <w:rsid w:val="0093325F"/>
    <w:rsid w:val="009455E0"/>
    <w:rsid w:val="00961B09"/>
    <w:rsid w:val="00967395"/>
    <w:rsid w:val="0098443A"/>
    <w:rsid w:val="0098446B"/>
    <w:rsid w:val="00A00642"/>
    <w:rsid w:val="00AA7E01"/>
    <w:rsid w:val="00AD45D7"/>
    <w:rsid w:val="00AE0EF1"/>
    <w:rsid w:val="00AE330B"/>
    <w:rsid w:val="00AE4DAF"/>
    <w:rsid w:val="00B0499C"/>
    <w:rsid w:val="00B33ECA"/>
    <w:rsid w:val="00BD6A5A"/>
    <w:rsid w:val="00BF0706"/>
    <w:rsid w:val="00BF2F0D"/>
    <w:rsid w:val="00C3033A"/>
    <w:rsid w:val="00C56114"/>
    <w:rsid w:val="00CA502C"/>
    <w:rsid w:val="00CC387A"/>
    <w:rsid w:val="00CE2106"/>
    <w:rsid w:val="00D34AF1"/>
    <w:rsid w:val="00D45E47"/>
    <w:rsid w:val="00D7196E"/>
    <w:rsid w:val="00D94B32"/>
    <w:rsid w:val="00DF1410"/>
    <w:rsid w:val="00E05679"/>
    <w:rsid w:val="00E15E5D"/>
    <w:rsid w:val="00E321E8"/>
    <w:rsid w:val="00EF5D7E"/>
    <w:rsid w:val="00F0670B"/>
    <w:rsid w:val="00F25FD2"/>
    <w:rsid w:val="00F639F5"/>
    <w:rsid w:val="00F92F76"/>
    <w:rsid w:val="00F932F6"/>
    <w:rsid w:val="00FE1523"/>
    <w:rsid w:val="00FF65FE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025E4"/>
  <w15:docId w15:val="{29BC06F7-06AB-4804-92B2-744909F8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qFormat/>
    <w:rsid w:val="008D46CF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0"/>
      <w:szCs w:val="20"/>
    </w:rPr>
  </w:style>
  <w:style w:type="paragraph" w:styleId="Pealkiri2">
    <w:name w:val="heading 2"/>
    <w:basedOn w:val="Normaallaad"/>
    <w:next w:val="Normaallaad"/>
    <w:link w:val="Pealkiri2Mrk"/>
    <w:qFormat/>
    <w:rsid w:val="008D46C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bCs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D46CF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Pealkiri2Mrk">
    <w:name w:val="Pealkiri 2 Märk"/>
    <w:basedOn w:val="Liguvaikefont"/>
    <w:link w:val="Pealkiri2"/>
    <w:rsid w:val="008D46CF"/>
    <w:rPr>
      <w:rFonts w:ascii="Arial" w:eastAsia="Times New Roman" w:hAnsi="Arial" w:cs="Times New Roman"/>
      <w:b/>
      <w:bCs/>
      <w:szCs w:val="20"/>
    </w:rPr>
  </w:style>
  <w:style w:type="table" w:styleId="Kontuurtabel">
    <w:name w:val="Table Grid"/>
    <w:basedOn w:val="Normaaltabel"/>
    <w:rsid w:val="00FF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AE4DAF"/>
    <w:rPr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4DAF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semiHidden/>
    <w:unhideWhenUsed/>
    <w:rsid w:val="00715BBC"/>
    <w:rPr>
      <w:color w:val="0000FF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715BB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715BBC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715BBC"/>
    <w:rPr>
      <w:rFonts w:eastAsiaTheme="minorHAnsi"/>
      <w:sz w:val="20"/>
      <w:szCs w:val="20"/>
      <w:lang w:eastAsia="en-US"/>
    </w:rPr>
  </w:style>
  <w:style w:type="character" w:customStyle="1" w:styleId="cf01">
    <w:name w:val="cf01"/>
    <w:basedOn w:val="Liguvaikefont"/>
    <w:rsid w:val="00715BBC"/>
    <w:rPr>
      <w:rFonts w:ascii="Segoe UI" w:hAnsi="Segoe UI" w:cs="Segoe UI" w:hint="default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00642"/>
    <w:pPr>
      <w:spacing w:after="200"/>
    </w:pPr>
    <w:rPr>
      <w:rFonts w:eastAsiaTheme="minorEastAsia"/>
      <w:b/>
      <w:bCs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00642"/>
    <w:rPr>
      <w:rFonts w:eastAsiaTheme="minorHAnsi"/>
      <w:b/>
      <w:bCs/>
      <w:sz w:val="20"/>
      <w:szCs w:val="20"/>
      <w:lang w:eastAsia="en-US"/>
    </w:rPr>
  </w:style>
  <w:style w:type="paragraph" w:styleId="Redaktsioon">
    <w:name w:val="Revision"/>
    <w:hidden/>
    <w:uiPriority w:val="99"/>
    <w:semiHidden/>
    <w:rsid w:val="008215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5A30D-AD4A-4F49-8E5E-65863650E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 Rei</dc:creator>
  <cp:lastModifiedBy>Merle Järve</cp:lastModifiedBy>
  <cp:revision>2</cp:revision>
  <cp:lastPrinted>2014-12-19T10:46:00Z</cp:lastPrinted>
  <dcterms:created xsi:type="dcterms:W3CDTF">2024-07-01T07:42:00Z</dcterms:created>
  <dcterms:modified xsi:type="dcterms:W3CDTF">2024-07-01T07:42:00Z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{reg.kpv}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{kehtiv alates}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{alus}</vt:lpwstr>
  </property>
</Properties>
</file>