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allaad"/>
        <w:rPr>
          <w:b w:val="1"/>
          <w:bCs w:val="1"/>
          <w:kern w:val="28"/>
          <w:sz w:val="24"/>
          <w:szCs w:val="24"/>
          <w:lang w:val="en-US"/>
        </w:rPr>
      </w:pPr>
      <w:r>
        <w:rPr>
          <w:b w:val="1"/>
          <w:bCs w:val="1"/>
          <w:kern w:val="28"/>
          <w:sz w:val="24"/>
          <w:szCs w:val="24"/>
          <w:rtl w:val="0"/>
          <w:lang w:val="en-US"/>
        </w:rPr>
        <w:t>Taotlusvorm riigieelarvelise toetuse taotlemiseks</w:t>
      </w:r>
    </w:p>
    <w:p>
      <w:pPr>
        <w:pStyle w:val="Normaallaad"/>
        <w:jc w:val="center"/>
        <w:rPr>
          <w:b w:val="1"/>
          <w:bCs w:val="1"/>
          <w:kern w:val="28"/>
          <w:sz w:val="24"/>
          <w:szCs w:val="24"/>
          <w:lang w:val="en-US"/>
        </w:rPr>
      </w:pPr>
    </w:p>
    <w:tbl>
      <w:tblPr>
        <w:tblW w:w="9212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369"/>
        <w:gridCol w:w="5843"/>
      </w:tblGrid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3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b w:val="1"/>
                <w:bCs w:val="1"/>
                <w:kern w:val="28"/>
                <w:sz w:val="24"/>
                <w:szCs w:val="24"/>
                <w:rtl w:val="0"/>
                <w:lang w:val="en-US"/>
              </w:rPr>
              <w:t>Taotleja nimi</w:t>
            </w:r>
            <w:r>
              <w:rPr>
                <w:kern w:val="28"/>
                <w:sz w:val="24"/>
                <w:szCs w:val="24"/>
                <w:rtl w:val="0"/>
                <w:lang w:val="en-US"/>
              </w:rPr>
              <w:t xml:space="preserve"> ja registrikood</w:t>
            </w:r>
          </w:p>
        </w:tc>
        <w:tc>
          <w:tcPr>
            <w:tcW w:type="dxa" w:w="5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b w:val="1"/>
                <w:bCs w:val="1"/>
                <w:kern w:val="28"/>
                <w:sz w:val="24"/>
                <w:szCs w:val="24"/>
                <w:rtl w:val="0"/>
                <w:lang w:val="en-US"/>
              </w:rPr>
              <w:t>Er-Union MT</w:t>
            </w:r>
            <w:r>
              <w:rPr>
                <w:b w:val="1"/>
                <w:bCs w:val="1"/>
                <w:kern w:val="28"/>
                <w:sz w:val="24"/>
                <w:szCs w:val="24"/>
                <w:rtl w:val="0"/>
                <w:lang w:val="en-US"/>
              </w:rPr>
              <w:t>Ü</w:t>
            </w:r>
            <w:r>
              <w:rPr>
                <w:b w:val="1"/>
                <w:bCs w:val="1"/>
                <w:kern w:val="28"/>
                <w:sz w:val="24"/>
                <w:szCs w:val="24"/>
                <w:rtl w:val="0"/>
                <w:lang w:val="en-US"/>
              </w:rPr>
              <w:t>, reg. nr 80167665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3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b w:val="0"/>
                <w:bCs w:val="0"/>
                <w:kern w:val="0"/>
                <w:sz w:val="24"/>
                <w:szCs w:val="24"/>
                <w:rtl w:val="0"/>
              </w:rPr>
              <w:t>Taotleja  juriidiline aadress</w:t>
            </w:r>
          </w:p>
        </w:tc>
        <w:tc>
          <w:tcPr>
            <w:tcW w:type="dxa" w:w="5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b w:val="1"/>
                <w:bCs w:val="1"/>
                <w:kern w:val="28"/>
                <w:sz w:val="24"/>
                <w:szCs w:val="24"/>
                <w:rtl w:val="0"/>
                <w:lang w:val="en-US"/>
              </w:rPr>
              <w:t>Kalevipoja tn 10 Tallinn Harjumaa 13625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3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kern w:val="28"/>
                <w:sz w:val="24"/>
                <w:szCs w:val="24"/>
                <w:rtl w:val="0"/>
              </w:rPr>
              <w:t>Toetuse saaja arvelduskonto number, viitenumber, pank</w:t>
            </w:r>
          </w:p>
        </w:tc>
        <w:tc>
          <w:tcPr>
            <w:tcW w:type="dxa" w:w="5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kern w:val="28"/>
                <w:sz w:val="24"/>
                <w:szCs w:val="24"/>
              </w:rPr>
              <w:br w:type="textWrapping"/>
            </w:r>
            <w:r>
              <w:rPr>
                <w:kern w:val="28"/>
                <w:sz w:val="24"/>
                <w:szCs w:val="24"/>
                <w:rtl w:val="0"/>
              </w:rPr>
              <w:t>EE451010220239136227 SEB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3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kern w:val="28"/>
                <w:sz w:val="24"/>
                <w:szCs w:val="24"/>
                <w:rtl w:val="0"/>
              </w:rPr>
              <w:t xml:space="preserve">Taotletav summa </w:t>
            </w:r>
          </w:p>
        </w:tc>
        <w:tc>
          <w:tcPr>
            <w:tcW w:type="dxa" w:w="5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kern w:val="28"/>
                <w:sz w:val="24"/>
                <w:szCs w:val="24"/>
                <w:rtl w:val="0"/>
              </w:rPr>
              <w:t>12000 eurot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3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kern w:val="28"/>
                <w:sz w:val="24"/>
                <w:szCs w:val="24"/>
                <w:rtl w:val="0"/>
              </w:rPr>
              <w:t xml:space="preserve">Toetuse nimetus </w:t>
            </w:r>
          </w:p>
        </w:tc>
        <w:tc>
          <w:tcPr>
            <w:tcW w:type="dxa" w:w="5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kern w:val="28"/>
                <w:sz w:val="24"/>
                <w:szCs w:val="24"/>
                <w:rtl w:val="0"/>
              </w:rPr>
              <w:t>Laste huvitegevuse toetamine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3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kern w:val="28"/>
                <w:sz w:val="24"/>
                <w:szCs w:val="24"/>
                <w:rtl w:val="0"/>
              </w:rPr>
              <w:t xml:space="preserve">Taotleja veebileht </w:t>
            </w:r>
          </w:p>
        </w:tc>
        <w:tc>
          <w:tcPr>
            <w:tcW w:type="dxa" w:w="5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rStyle w:val="Hyperlink.0"/>
                <w:kern w:val="28"/>
                <w:sz w:val="24"/>
                <w:szCs w:val="24"/>
              </w:rPr>
              <w:fldChar w:fldCharType="begin" w:fldLock="0"/>
            </w:r>
            <w:r>
              <w:rPr>
                <w:rStyle w:val="Hyperlink.0"/>
                <w:kern w:val="28"/>
                <w:sz w:val="24"/>
                <w:szCs w:val="24"/>
              </w:rPr>
              <w:instrText xml:space="preserve"> HYPERLINK "http://www.er-company.eu"</w:instrText>
            </w:r>
            <w:r>
              <w:rPr>
                <w:rStyle w:val="Hyperlink.0"/>
                <w:kern w:val="28"/>
                <w:sz w:val="24"/>
                <w:szCs w:val="24"/>
              </w:rPr>
              <w:fldChar w:fldCharType="separate" w:fldLock="0"/>
            </w:r>
            <w:r>
              <w:rPr>
                <w:rStyle w:val="Hyperlink.0"/>
                <w:kern w:val="28"/>
                <w:sz w:val="24"/>
                <w:szCs w:val="24"/>
                <w:rtl w:val="0"/>
              </w:rPr>
              <w:t>www.er-company.eu</w:t>
            </w:r>
            <w:r>
              <w:rPr>
                <w:kern w:val="28"/>
                <w:sz w:val="24"/>
                <w:szCs w:val="24"/>
              </w:rPr>
              <w:fldChar w:fldCharType="end" w:fldLock="0"/>
            </w:r>
            <w:r>
              <w:rPr>
                <w:kern w:val="28"/>
                <w:sz w:val="24"/>
                <w:szCs w:val="24"/>
                <w:rtl w:val="0"/>
                <w:lang w:val="en-US"/>
              </w:rPr>
              <w:t xml:space="preserve">.  </w:t>
            </w:r>
            <w:r>
              <w:rPr>
                <w:rStyle w:val="Hyperlink.0"/>
                <w:kern w:val="28"/>
                <w:sz w:val="24"/>
                <w:szCs w:val="24"/>
              </w:rPr>
              <w:fldChar w:fldCharType="begin" w:fldLock="0"/>
            </w:r>
            <w:r>
              <w:rPr>
                <w:rStyle w:val="Hyperlink.0"/>
                <w:kern w:val="28"/>
                <w:sz w:val="24"/>
                <w:szCs w:val="24"/>
              </w:rPr>
              <w:instrText xml:space="preserve"> HYPERLINK "http://www.er-models.eu"</w:instrText>
            </w:r>
            <w:r>
              <w:rPr>
                <w:rStyle w:val="Hyperlink.0"/>
                <w:kern w:val="28"/>
                <w:sz w:val="24"/>
                <w:szCs w:val="24"/>
              </w:rPr>
              <w:fldChar w:fldCharType="separate" w:fldLock="0"/>
            </w:r>
            <w:r>
              <w:rPr>
                <w:rStyle w:val="Hyperlink.0"/>
                <w:kern w:val="28"/>
                <w:sz w:val="24"/>
                <w:szCs w:val="24"/>
                <w:rtl w:val="0"/>
                <w:lang w:val="en-US"/>
              </w:rPr>
              <w:t>www.er-models.eu</w:t>
            </w:r>
            <w:r>
              <w:rPr>
                <w:kern w:val="28"/>
                <w:sz w:val="24"/>
                <w:szCs w:val="24"/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3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kern w:val="28"/>
                <w:sz w:val="24"/>
                <w:szCs w:val="24"/>
                <w:rtl w:val="0"/>
              </w:rPr>
              <w:t>Allkirjastaja nimi ja ametikoht (telefon ja e-posti aadress)</w:t>
            </w:r>
          </w:p>
        </w:tc>
        <w:tc>
          <w:tcPr>
            <w:tcW w:type="dxa" w:w="5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kern w:val="28"/>
                <w:sz w:val="24"/>
                <w:szCs w:val="24"/>
                <w:rtl w:val="0"/>
              </w:rPr>
              <w:t>Erkki Puolakainen,</w:t>
            </w:r>
            <w:r>
              <w:rPr>
                <w:kern w:val="28"/>
                <w:sz w:val="24"/>
                <w:szCs w:val="24"/>
                <w:rtl w:val="0"/>
                <w:lang w:val="en-US"/>
              </w:rPr>
              <w:t xml:space="preserve"> direktor, 56463314, </w:t>
            </w:r>
            <w:r>
              <w:rPr>
                <w:kern w:val="28"/>
                <w:sz w:val="24"/>
                <w:szCs w:val="24"/>
                <w:rtl w:val="0"/>
              </w:rPr>
              <w:t xml:space="preserve"> </w:t>
            </w:r>
            <w:r>
              <w:rPr>
                <w:rStyle w:val="Hyperlink.1"/>
                <w:color w:val="0000ff"/>
                <w:kern w:val="28"/>
                <w:sz w:val="24"/>
                <w:szCs w:val="24"/>
                <w:u w:val="single" w:color="0000ff"/>
              </w:rPr>
              <w:fldChar w:fldCharType="begin" w:fldLock="0"/>
            </w:r>
            <w:r>
              <w:rPr>
                <w:rStyle w:val="Hyperlink.1"/>
                <w:color w:val="0000ff"/>
                <w:kern w:val="28"/>
                <w:sz w:val="24"/>
                <w:szCs w:val="24"/>
                <w:u w:val="single" w:color="0000ff"/>
              </w:rPr>
              <w:instrText xml:space="preserve"> HYPERLINK "mailto:erkkipm@gmail.com"</w:instrText>
            </w:r>
            <w:r>
              <w:rPr>
                <w:rStyle w:val="Hyperlink.1"/>
                <w:color w:val="0000ff"/>
                <w:kern w:val="28"/>
                <w:sz w:val="24"/>
                <w:szCs w:val="24"/>
                <w:u w:val="single" w:color="0000ff"/>
              </w:rPr>
              <w:fldChar w:fldCharType="separate" w:fldLock="0"/>
            </w:r>
            <w:r>
              <w:rPr>
                <w:rStyle w:val="Hyperlink.1"/>
                <w:color w:val="0000ff"/>
                <w:kern w:val="28"/>
                <w:sz w:val="24"/>
                <w:szCs w:val="24"/>
                <w:u w:val="single" w:color="0000ff"/>
                <w:rtl w:val="0"/>
              </w:rPr>
              <w:t>erkkipm@gmail.com</w:t>
            </w:r>
            <w:r>
              <w:rPr>
                <w:kern w:val="28"/>
                <w:sz w:val="24"/>
                <w:szCs w:val="24"/>
              </w:rPr>
              <w:fldChar w:fldCharType="end" w:fldLock="0"/>
            </w:r>
            <w:r>
              <w:rPr>
                <w:rStyle w:val="Нет"/>
                <w:kern w:val="28"/>
                <w:sz w:val="24"/>
                <w:szCs w:val="24"/>
                <w:rtl w:val="0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900" w:hRule="atLeast"/>
        </w:trPr>
        <w:tc>
          <w:tcPr>
            <w:tcW w:type="dxa" w:w="3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rStyle w:val="Нет"/>
                <w:kern w:val="28"/>
                <w:sz w:val="24"/>
                <w:szCs w:val="24"/>
                <w:rtl w:val="0"/>
              </w:rPr>
              <w:t xml:space="preserve">Projektijuhi nimi ja kontaktandmed (telefon ja e-posti aadress) </w:t>
            </w:r>
          </w:p>
        </w:tc>
        <w:tc>
          <w:tcPr>
            <w:tcW w:type="dxa" w:w="5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rStyle w:val="Нет"/>
                <w:kern w:val="28"/>
                <w:sz w:val="24"/>
                <w:szCs w:val="24"/>
                <w:rtl w:val="0"/>
              </w:rPr>
              <w:t>Erkki Puolakainen</w:t>
            </w:r>
            <w:r>
              <w:rPr>
                <w:rStyle w:val="Нет"/>
                <w:kern w:val="28"/>
                <w:sz w:val="24"/>
                <w:szCs w:val="24"/>
                <w:rtl w:val="0"/>
                <w:lang w:val="en-US"/>
              </w:rPr>
              <w:t xml:space="preserve">, 56463314, </w:t>
            </w:r>
            <w:r>
              <w:rPr>
                <w:rStyle w:val="Hyperlink.1"/>
                <w:color w:val="0000ff"/>
                <w:kern w:val="28"/>
                <w:sz w:val="24"/>
                <w:szCs w:val="24"/>
                <w:u w:val="single" w:color="0000ff"/>
              </w:rPr>
              <w:fldChar w:fldCharType="begin" w:fldLock="0"/>
            </w:r>
            <w:r>
              <w:rPr>
                <w:rStyle w:val="Hyperlink.1"/>
                <w:color w:val="0000ff"/>
                <w:kern w:val="28"/>
                <w:sz w:val="24"/>
                <w:szCs w:val="24"/>
                <w:u w:val="single" w:color="0000ff"/>
              </w:rPr>
              <w:instrText xml:space="preserve"> HYPERLINK "mailto:erkkipm@gmail.com"</w:instrText>
            </w:r>
            <w:r>
              <w:rPr>
                <w:rStyle w:val="Hyperlink.1"/>
                <w:color w:val="0000ff"/>
                <w:kern w:val="28"/>
                <w:sz w:val="24"/>
                <w:szCs w:val="24"/>
                <w:u w:val="single" w:color="0000ff"/>
              </w:rPr>
              <w:fldChar w:fldCharType="separate" w:fldLock="0"/>
            </w:r>
            <w:r>
              <w:rPr>
                <w:rStyle w:val="Hyperlink.1"/>
                <w:color w:val="0000ff"/>
                <w:kern w:val="28"/>
                <w:sz w:val="24"/>
                <w:szCs w:val="24"/>
                <w:u w:val="single" w:color="0000ff"/>
                <w:rtl w:val="0"/>
              </w:rPr>
              <w:t>erkkipm@gmail.com</w:t>
            </w:r>
            <w:r>
              <w:rPr>
                <w:kern w:val="28"/>
                <w:sz w:val="24"/>
                <w:szCs w:val="24"/>
              </w:rPr>
              <w:fldChar w:fldCharType="end" w:fldLock="0"/>
            </w:r>
            <w:r>
              <w:rPr>
                <w:rStyle w:val="Нет"/>
                <w:kern w:val="28"/>
                <w:sz w:val="24"/>
                <w:szCs w:val="24"/>
                <w:rtl w:val="0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3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rStyle w:val="Нет"/>
                <w:kern w:val="28"/>
                <w:sz w:val="24"/>
                <w:szCs w:val="24"/>
                <w:rtl w:val="0"/>
              </w:rPr>
              <w:t>Projekti algus ja l</w:t>
            </w:r>
            <w:r>
              <w:rPr>
                <w:rStyle w:val="Нет"/>
                <w:kern w:val="28"/>
                <w:sz w:val="24"/>
                <w:szCs w:val="24"/>
                <w:rtl w:val="0"/>
              </w:rPr>
              <w:t>õ</w:t>
            </w:r>
            <w:r>
              <w:rPr>
                <w:rStyle w:val="Нет"/>
                <w:kern w:val="28"/>
                <w:sz w:val="24"/>
                <w:szCs w:val="24"/>
                <w:rtl w:val="0"/>
              </w:rPr>
              <w:t>pp</w:t>
            </w:r>
          </w:p>
        </w:tc>
        <w:tc>
          <w:tcPr>
            <w:tcW w:type="dxa" w:w="5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rStyle w:val="Нет"/>
                <w:kern w:val="28"/>
                <w:sz w:val="24"/>
                <w:szCs w:val="24"/>
                <w:rtl w:val="0"/>
              </w:rPr>
              <w:t>Mai 2018-mai 2019</w:t>
            </w:r>
          </w:p>
        </w:tc>
      </w:tr>
    </w:tbl>
    <w:p>
      <w:pPr>
        <w:pStyle w:val="Normaallaad"/>
        <w:widowControl w:val="0"/>
        <w:jc w:val="center"/>
        <w:rPr>
          <w:rStyle w:val="Нет"/>
          <w:b w:val="1"/>
          <w:bCs w:val="1"/>
          <w:kern w:val="28"/>
          <w:sz w:val="24"/>
          <w:szCs w:val="24"/>
          <w:lang w:val="en-US"/>
        </w:rPr>
      </w:pPr>
    </w:p>
    <w:p>
      <w:pPr>
        <w:pStyle w:val="Normaallaad"/>
        <w:rPr>
          <w:rStyle w:val="Нет"/>
          <w:kern w:val="28"/>
          <w:sz w:val="24"/>
          <w:szCs w:val="24"/>
        </w:rPr>
      </w:pPr>
    </w:p>
    <w:p>
      <w:pPr>
        <w:pStyle w:val="Normaallaad"/>
        <w:jc w:val="center"/>
        <w:rPr>
          <w:rStyle w:val="Нет"/>
          <w:b w:val="1"/>
          <w:bCs w:val="1"/>
          <w:kern w:val="28"/>
          <w:sz w:val="24"/>
          <w:szCs w:val="24"/>
          <w:lang w:val="en-US"/>
        </w:rPr>
      </w:pPr>
    </w:p>
    <w:tbl>
      <w:tblPr>
        <w:tblW w:w="9212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12"/>
      </w:tblGrid>
      <w:tr>
        <w:tblPrEx>
          <w:shd w:val="clear" w:color="auto" w:fill="ced7e7"/>
        </w:tblPrEx>
        <w:trPr>
          <w:trHeight w:val="2800" w:hRule="atLeast"/>
        </w:trPr>
        <w:tc>
          <w:tcPr>
            <w:tcW w:type="dxa" w:w="92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  <w:rPr>
                <w:rStyle w:val="Нет"/>
                <w:b w:val="1"/>
                <w:bCs w:val="1"/>
                <w:sz w:val="24"/>
                <w:szCs w:val="24"/>
              </w:rPr>
            </w:pPr>
            <w:r>
              <w:rPr>
                <w:rStyle w:val="Нет"/>
                <w:b w:val="1"/>
                <w:bCs w:val="1"/>
                <w:sz w:val="24"/>
                <w:szCs w:val="24"/>
                <w:rtl w:val="0"/>
              </w:rPr>
              <w:t>1. L</w:t>
            </w:r>
            <w:r>
              <w:rPr>
                <w:rStyle w:val="Нет"/>
                <w:b w:val="1"/>
                <w:bCs w:val="1"/>
                <w:sz w:val="24"/>
                <w:szCs w:val="24"/>
                <w:rtl w:val="0"/>
              </w:rPr>
              <w:t>ü</w:t>
            </w:r>
            <w:r>
              <w:rPr>
                <w:rStyle w:val="Нет"/>
                <w:b w:val="1"/>
                <w:bCs w:val="1"/>
                <w:sz w:val="24"/>
                <w:szCs w:val="24"/>
                <w:rtl w:val="0"/>
              </w:rPr>
              <w:t>hi</w:t>
            </w:r>
            <w:r>
              <w:rPr>
                <w:rStyle w:val="Нет"/>
                <w:b w:val="1"/>
                <w:bCs w:val="1"/>
                <w:sz w:val="24"/>
                <w:szCs w:val="24"/>
                <w:rtl w:val="0"/>
              </w:rPr>
              <w:t>ü</w:t>
            </w:r>
            <w:r>
              <w:rPr>
                <w:rStyle w:val="Нет"/>
                <w:b w:val="1"/>
                <w:bCs w:val="1"/>
                <w:sz w:val="24"/>
                <w:szCs w:val="24"/>
                <w:rtl w:val="0"/>
                <w:lang w:val="nl-NL"/>
              </w:rPr>
              <w:t xml:space="preserve">levaade taotleja senisest tegevusest </w:t>
            </w:r>
          </w:p>
          <w:p>
            <w:pPr>
              <w:pStyle w:val="Normaallaad"/>
              <w:rPr>
                <w:rStyle w:val="Нет"/>
                <w:i w:val="1"/>
                <w:iCs w:val="1"/>
                <w:sz w:val="24"/>
                <w:szCs w:val="24"/>
              </w:rPr>
            </w:pPr>
          </w:p>
          <w:p>
            <w:pPr>
              <w:pStyle w:val="Normaallaad"/>
              <w:bidi w:val="0"/>
              <w:ind w:left="0" w:right="0" w:firstLine="0"/>
              <w:jc w:val="left"/>
              <w:rPr>
                <w:rStyle w:val="Нет"/>
                <w:kern w:val="28"/>
                <w:sz w:val="28"/>
                <w:szCs w:val="28"/>
                <w:rtl w:val="0"/>
              </w:rPr>
            </w:pPr>
            <w:r>
              <w:rPr>
                <w:rStyle w:val="Нет"/>
                <w:kern w:val="28"/>
                <w:sz w:val="28"/>
                <w:szCs w:val="28"/>
                <w:rtl w:val="0"/>
                <w:lang w:val="en-US"/>
              </w:rPr>
              <w:t>Talinna linna ja Lasnam</w:t>
            </w:r>
            <w:r>
              <w:rPr>
                <w:rStyle w:val="Нет"/>
                <w:kern w:val="28"/>
                <w:sz w:val="28"/>
                <w:szCs w:val="28"/>
                <w:rtl w:val="0"/>
                <w:lang w:val="en-US"/>
              </w:rPr>
              <w:t>ä</w:t>
            </w:r>
            <w:r>
              <w:rPr>
                <w:rStyle w:val="Нет"/>
                <w:kern w:val="28"/>
                <w:sz w:val="28"/>
                <w:szCs w:val="28"/>
                <w:rtl w:val="0"/>
                <w:lang w:val="en-US"/>
              </w:rPr>
              <w:t>e linnaosa laste huvitegevuse korraldamine, laste loominguliste projektide l</w:t>
            </w:r>
            <w:r>
              <w:rPr>
                <w:rStyle w:val="Нет"/>
                <w:kern w:val="28"/>
                <w:sz w:val="28"/>
                <w:szCs w:val="28"/>
                <w:rtl w:val="0"/>
                <w:lang w:val="en-US"/>
              </w:rPr>
              <w:t>ä</w:t>
            </w:r>
            <w:r>
              <w:rPr>
                <w:rStyle w:val="Нет"/>
                <w:kern w:val="28"/>
                <w:sz w:val="28"/>
                <w:szCs w:val="28"/>
                <w:rtl w:val="0"/>
                <w:lang w:val="en-US"/>
              </w:rPr>
              <w:t>bi viimine ja organiseerimine.  Suurte projektide korraldamine nagu noortep</w:t>
            </w:r>
            <w:r>
              <w:rPr>
                <w:rStyle w:val="Нет"/>
                <w:kern w:val="28"/>
                <w:sz w:val="28"/>
                <w:szCs w:val="28"/>
                <w:rtl w:val="0"/>
                <w:lang w:val="en-US"/>
              </w:rPr>
              <w:t>ä</w:t>
            </w:r>
            <w:r>
              <w:rPr>
                <w:rStyle w:val="Нет"/>
                <w:kern w:val="28"/>
                <w:sz w:val="28"/>
                <w:szCs w:val="28"/>
                <w:rtl w:val="0"/>
                <w:lang w:val="en-US"/>
              </w:rPr>
              <w:t>rast ajakirja WOW v</w:t>
            </w:r>
            <w:r>
              <w:rPr>
                <w:rStyle w:val="Нет"/>
                <w:kern w:val="28"/>
                <w:sz w:val="28"/>
                <w:szCs w:val="28"/>
                <w:rtl w:val="0"/>
                <w:lang w:val="en-US"/>
              </w:rPr>
              <w:t>ä</w:t>
            </w:r>
            <w:r>
              <w:rPr>
                <w:rStyle w:val="Нет"/>
                <w:kern w:val="28"/>
                <w:sz w:val="28"/>
                <w:szCs w:val="28"/>
                <w:rtl w:val="0"/>
                <w:lang w:val="en-US"/>
              </w:rPr>
              <w:t>ljaandmine, noorte modellikooli l</w:t>
            </w:r>
            <w:r>
              <w:rPr>
                <w:rStyle w:val="Нет"/>
                <w:kern w:val="28"/>
                <w:sz w:val="28"/>
                <w:szCs w:val="28"/>
                <w:rtl w:val="0"/>
                <w:lang w:val="en-US"/>
              </w:rPr>
              <w:t>ä</w:t>
            </w:r>
            <w:r>
              <w:rPr>
                <w:rStyle w:val="Нет"/>
                <w:kern w:val="28"/>
                <w:sz w:val="28"/>
                <w:szCs w:val="28"/>
                <w:rtl w:val="0"/>
                <w:lang w:val="en-US"/>
              </w:rPr>
              <w:t xml:space="preserve">bi viimine, laulmise ja koreograafia koolitused, loominguline projekt noortele </w:t>
            </w:r>
            <w:r>
              <w:rPr>
                <w:rStyle w:val="Нет"/>
                <w:kern w:val="28"/>
                <w:sz w:val="28"/>
                <w:szCs w:val="28"/>
                <w:rtl w:val="0"/>
                <w:lang w:val="en-US"/>
              </w:rPr>
              <w:t>“</w:t>
            </w:r>
            <w:r>
              <w:rPr>
                <w:rStyle w:val="Нет"/>
                <w:kern w:val="28"/>
                <w:sz w:val="28"/>
                <w:szCs w:val="28"/>
                <w:rtl w:val="0"/>
                <w:lang w:val="en-US"/>
              </w:rPr>
              <w:t>Varjude valgus</w:t>
            </w:r>
            <w:r>
              <w:rPr>
                <w:rStyle w:val="Нет"/>
                <w:kern w:val="28"/>
                <w:sz w:val="28"/>
                <w:szCs w:val="28"/>
                <w:rtl w:val="0"/>
                <w:lang w:val="en-US"/>
              </w:rPr>
              <w:t xml:space="preserve">” </w:t>
            </w:r>
            <w:r>
              <w:rPr>
                <w:rStyle w:val="Нет"/>
                <w:kern w:val="28"/>
                <w:sz w:val="28"/>
                <w:szCs w:val="28"/>
                <w:rtl w:val="0"/>
                <w:lang w:val="en-US"/>
              </w:rPr>
              <w:t>jne.</w:t>
            </w:r>
          </w:p>
          <w:p>
            <w:pPr>
              <w:pStyle w:val="Normaallaad"/>
              <w:jc w:val="center"/>
            </w:pPr>
            <w:r>
              <w:rPr>
                <w:rStyle w:val="Нет"/>
                <w:b w:val="1"/>
                <w:bCs w:val="1"/>
                <w:kern w:val="28"/>
                <w:sz w:val="24"/>
                <w:szCs w:val="24"/>
                <w:lang w:val="en-US"/>
              </w:rPr>
            </w:r>
          </w:p>
        </w:tc>
      </w:tr>
    </w:tbl>
    <w:p>
      <w:pPr>
        <w:pStyle w:val="Normaallaad"/>
        <w:widowControl w:val="0"/>
        <w:jc w:val="center"/>
        <w:rPr>
          <w:rStyle w:val="Нет"/>
          <w:b w:val="1"/>
          <w:bCs w:val="1"/>
          <w:kern w:val="28"/>
          <w:sz w:val="24"/>
          <w:szCs w:val="24"/>
          <w:lang w:val="en-US"/>
        </w:rPr>
      </w:pPr>
    </w:p>
    <w:p>
      <w:pPr>
        <w:pStyle w:val="Normaallaad"/>
        <w:jc w:val="center"/>
        <w:rPr>
          <w:rStyle w:val="Нет"/>
          <w:b w:val="1"/>
          <w:bCs w:val="1"/>
          <w:kern w:val="28"/>
          <w:sz w:val="24"/>
          <w:szCs w:val="24"/>
          <w:lang w:val="en-US"/>
        </w:rPr>
      </w:pPr>
    </w:p>
    <w:p>
      <w:pPr>
        <w:pStyle w:val="Normaallaad"/>
        <w:jc w:val="center"/>
        <w:rPr>
          <w:rStyle w:val="Нет"/>
          <w:b w:val="1"/>
          <w:bCs w:val="1"/>
          <w:kern w:val="28"/>
          <w:sz w:val="24"/>
          <w:szCs w:val="24"/>
          <w:lang w:val="en-US"/>
        </w:rPr>
      </w:pPr>
    </w:p>
    <w:tbl>
      <w:tblPr>
        <w:tblW w:w="9212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12"/>
      </w:tblGrid>
      <w:tr>
        <w:tblPrEx>
          <w:shd w:val="clear" w:color="auto" w:fill="ced7e7"/>
        </w:tblPrEx>
        <w:trPr>
          <w:trHeight w:val="5660" w:hRule="atLeast"/>
        </w:trPr>
        <w:tc>
          <w:tcPr>
            <w:tcW w:type="dxa" w:w="92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  <w:rPr>
                <w:rStyle w:val="Нет"/>
                <w:i w:val="1"/>
                <w:iCs w:val="1"/>
                <w:sz w:val="24"/>
                <w:szCs w:val="24"/>
              </w:rPr>
            </w:pPr>
            <w:r>
              <w:rPr>
                <w:rStyle w:val="Нет"/>
                <w:b w:val="1"/>
                <w:bCs w:val="1"/>
                <w:i w:val="0"/>
                <w:iCs w:val="0"/>
                <w:sz w:val="24"/>
                <w:szCs w:val="24"/>
                <w:rtl w:val="0"/>
                <w:lang w:val="nl-NL"/>
              </w:rPr>
              <w:t>2. Projekti eesm</w:t>
            </w:r>
            <w:r>
              <w:rPr>
                <w:rStyle w:val="Нет"/>
                <w:b w:val="1"/>
                <w:bCs w:val="1"/>
                <w:i w:val="0"/>
                <w:iCs w:val="0"/>
                <w:sz w:val="24"/>
                <w:szCs w:val="24"/>
                <w:rtl w:val="0"/>
              </w:rPr>
              <w:t>ä</w:t>
            </w:r>
            <w:r>
              <w:rPr>
                <w:rStyle w:val="Нет"/>
                <w:b w:val="1"/>
                <w:bCs w:val="1"/>
                <w:i w:val="0"/>
                <w:iCs w:val="0"/>
                <w:sz w:val="24"/>
                <w:szCs w:val="24"/>
                <w:rtl w:val="0"/>
              </w:rPr>
              <w:t xml:space="preserve">rk </w:t>
            </w:r>
            <w:r>
              <w:rPr>
                <w:rStyle w:val="Нет"/>
                <w:i w:val="1"/>
                <w:iCs w:val="1"/>
                <w:sz w:val="24"/>
                <w:szCs w:val="24"/>
                <w:rtl w:val="0"/>
              </w:rPr>
              <w:t>(Mida soovitakse projekti elluviimisega saavutada. Eesm</w:t>
            </w:r>
            <w:r>
              <w:rPr>
                <w:rStyle w:val="Нет"/>
                <w:i w:val="1"/>
                <w:iCs w:val="1"/>
                <w:sz w:val="24"/>
                <w:szCs w:val="24"/>
                <w:rtl w:val="0"/>
              </w:rPr>
              <w:t>ä</w:t>
            </w:r>
            <w:r>
              <w:rPr>
                <w:rStyle w:val="Нет"/>
                <w:i w:val="1"/>
                <w:iCs w:val="1"/>
                <w:sz w:val="24"/>
                <w:szCs w:val="24"/>
                <w:rtl w:val="0"/>
              </w:rPr>
              <w:t>rk esitatakse taotletava tulemusena, mitte tegevusena)</w:t>
            </w:r>
          </w:p>
          <w:p>
            <w:pPr>
              <w:pStyle w:val="Normaallaad"/>
              <w:rPr>
                <w:rStyle w:val="Нет"/>
                <w:i w:val="1"/>
                <w:iCs w:val="1"/>
                <w:sz w:val="24"/>
                <w:szCs w:val="24"/>
              </w:rPr>
            </w:pPr>
          </w:p>
          <w:p>
            <w:pPr>
              <w:pStyle w:val="Normaallaad"/>
              <w:shd w:val="clear" w:color="auto" w:fill="ffffff"/>
              <w:bidi w:val="0"/>
              <w:ind w:left="0" w:right="0" w:firstLine="0"/>
              <w:jc w:val="left"/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</w:pP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Projekti eesm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ä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rgiks on v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ä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lja selgitada andekaid noori, kellel on soov ja potentsiaal tegeleda loominguga ning filmimisega. Suureks eesm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ä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rgiks on p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ü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stitatud noorte huvihariduse kvaliteedi t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õ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stmine antud linnaosas. Innovaatilise ning kaasava huviharidusega on soov t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õ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 xml:space="preserve">sta noorte seas loomingulise tegevuse populaarsust. Laulmine, filmimine, produtseerimine, 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ü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rituste korraldamine jne on valdkonnad, mis pakuvad kindlasti suurt huvi paljudele venekeelt k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õ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nelevatele noortele, kuid paljud ei tegele sellega, kuna nende pered on materiaalselt piiratud. L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ä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bi antud projekti soovime saavutada:</w:t>
            </w:r>
          </w:p>
          <w:p>
            <w:pPr>
              <w:pStyle w:val="Normaallaad"/>
              <w:shd w:val="clear" w:color="auto" w:fill="ffffff"/>
              <w:bidi w:val="0"/>
              <w:ind w:left="0" w:right="0" w:firstLine="0"/>
              <w:jc w:val="left"/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</w:pP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Uue p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õ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lvkonna loominguline kasvatamine</w:t>
            </w:r>
          </w:p>
          <w:p>
            <w:pPr>
              <w:pStyle w:val="Normaallaad"/>
              <w:shd w:val="clear" w:color="auto" w:fill="ffffff"/>
              <w:bidi w:val="0"/>
              <w:ind w:left="0" w:right="0" w:firstLine="0"/>
              <w:jc w:val="left"/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</w:pP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Noorte arengu ning eneseteostamise jaoks tingimuste loomine</w:t>
            </w:r>
          </w:p>
          <w:p>
            <w:pPr>
              <w:pStyle w:val="Normaallaad"/>
              <w:shd w:val="clear" w:color="auto" w:fill="ffffff"/>
              <w:bidi w:val="0"/>
              <w:ind w:left="0" w:right="0" w:firstLine="0"/>
              <w:jc w:val="left"/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</w:pP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Klaaslae m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üü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 xml:space="preserve">ti 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ü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mber l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ü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 xml:space="preserve">kkamine 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 xml:space="preserve">– 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igal noorel on v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õ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imalus eneseteostamisele s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õ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 xml:space="preserve">ltumata tema rahvusest ning materiaalsest olukorrast. </w:t>
            </w:r>
          </w:p>
          <w:p>
            <w:pPr>
              <w:pStyle w:val="Normaallaad"/>
              <w:shd w:val="clear" w:color="auto" w:fill="ffffff"/>
              <w:bidi w:val="0"/>
              <w:ind w:left="0" w:right="0" w:firstLine="0"/>
              <w:jc w:val="left"/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</w:pP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 xml:space="preserve">    </w:t>
            </w:r>
          </w:p>
          <w:p>
            <w:pPr>
              <w:pStyle w:val="Normaallaad"/>
              <w:shd w:val="clear" w:color="auto" w:fill="ffffff"/>
            </w:pPr>
            <w:r>
              <w:rPr>
                <w:rStyle w:val="Нет"/>
                <w:i w:val="1"/>
                <w:iCs w:val="1"/>
                <w:sz w:val="24"/>
                <w:szCs w:val="24"/>
              </w:rPr>
            </w:r>
          </w:p>
        </w:tc>
      </w:tr>
    </w:tbl>
    <w:p>
      <w:pPr>
        <w:pStyle w:val="Normaallaad"/>
        <w:widowControl w:val="0"/>
        <w:jc w:val="center"/>
        <w:rPr>
          <w:rStyle w:val="Нет"/>
          <w:b w:val="1"/>
          <w:bCs w:val="1"/>
          <w:kern w:val="28"/>
          <w:sz w:val="24"/>
          <w:szCs w:val="24"/>
          <w:lang w:val="en-US"/>
        </w:rPr>
      </w:pPr>
    </w:p>
    <w:p>
      <w:pPr>
        <w:pStyle w:val="Normaallaad"/>
        <w:rPr>
          <w:rStyle w:val="Нет"/>
          <w:b w:val="1"/>
          <w:bCs w:val="1"/>
          <w:kern w:val="28"/>
          <w:sz w:val="24"/>
          <w:szCs w:val="24"/>
          <w:lang w:val="en-US"/>
        </w:rPr>
      </w:pPr>
    </w:p>
    <w:tbl>
      <w:tblPr>
        <w:tblW w:w="92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12"/>
      </w:tblGrid>
      <w:tr>
        <w:tblPrEx>
          <w:shd w:val="clear" w:color="auto" w:fill="ced7e7"/>
        </w:tblPrEx>
        <w:trPr>
          <w:trHeight w:val="3400" w:hRule="atLeast"/>
        </w:trPr>
        <w:tc>
          <w:tcPr>
            <w:tcW w:type="dxa" w:w="92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  <w:rPr>
                <w:rStyle w:val="Нет"/>
                <w:i w:val="1"/>
                <w:iCs w:val="1"/>
                <w:sz w:val="24"/>
                <w:szCs w:val="24"/>
              </w:rPr>
            </w:pPr>
            <w:r>
              <w:rPr>
                <w:rStyle w:val="Нет"/>
                <w:b w:val="1"/>
                <w:bCs w:val="1"/>
                <w:i w:val="0"/>
                <w:iCs w:val="0"/>
                <w:sz w:val="24"/>
                <w:szCs w:val="24"/>
                <w:rtl w:val="0"/>
              </w:rPr>
              <w:t>3. Projekti vajalikkuse</w:t>
            </w:r>
            <w:r>
              <w:rPr>
                <w:rStyle w:val="Нет"/>
                <w:i w:val="0"/>
                <w:iCs w:val="0"/>
                <w:sz w:val="24"/>
                <w:szCs w:val="24"/>
                <w:rtl w:val="0"/>
              </w:rPr>
              <w:t xml:space="preserve"> </w:t>
            </w:r>
            <w:r>
              <w:rPr>
                <w:rStyle w:val="Нет"/>
                <w:b w:val="1"/>
                <w:bCs w:val="1"/>
                <w:i w:val="0"/>
                <w:iCs w:val="0"/>
                <w:sz w:val="24"/>
                <w:szCs w:val="24"/>
                <w:rtl w:val="0"/>
              </w:rPr>
              <w:t>p</w:t>
            </w:r>
            <w:r>
              <w:rPr>
                <w:rStyle w:val="Нет"/>
                <w:b w:val="1"/>
                <w:bCs w:val="1"/>
                <w:i w:val="0"/>
                <w:iCs w:val="0"/>
                <w:sz w:val="24"/>
                <w:szCs w:val="24"/>
                <w:rtl w:val="0"/>
                <w:lang w:val="pt-PT"/>
              </w:rPr>
              <w:t>õ</w:t>
            </w:r>
            <w:r>
              <w:rPr>
                <w:rStyle w:val="Нет"/>
                <w:b w:val="1"/>
                <w:bCs w:val="1"/>
                <w:i w:val="0"/>
                <w:iCs w:val="0"/>
                <w:sz w:val="24"/>
                <w:szCs w:val="24"/>
                <w:rtl w:val="0"/>
              </w:rPr>
              <w:t xml:space="preserve">hjendus  </w:t>
            </w:r>
            <w:r>
              <w:rPr>
                <w:rStyle w:val="Нет"/>
                <w:i w:val="1"/>
                <w:iCs w:val="1"/>
                <w:sz w:val="24"/>
                <w:szCs w:val="24"/>
                <w:rtl w:val="0"/>
              </w:rPr>
              <w:t>(Kirjeldage l</w:t>
            </w:r>
            <w:r>
              <w:rPr>
                <w:rStyle w:val="Нет"/>
                <w:i w:val="1"/>
                <w:iCs w:val="1"/>
                <w:sz w:val="24"/>
                <w:szCs w:val="24"/>
                <w:rtl w:val="0"/>
              </w:rPr>
              <w:t>ü</w:t>
            </w:r>
            <w:r>
              <w:rPr>
                <w:rStyle w:val="Нет"/>
                <w:i w:val="1"/>
                <w:iCs w:val="1"/>
                <w:sz w:val="24"/>
                <w:szCs w:val="24"/>
                <w:rtl w:val="0"/>
                <w:lang w:val="nl-NL"/>
              </w:rPr>
              <w:t>hidalt probleemi, mis n</w:t>
            </w:r>
            <w:r>
              <w:rPr>
                <w:rStyle w:val="Нет"/>
                <w:i w:val="1"/>
                <w:iCs w:val="1"/>
                <w:sz w:val="24"/>
                <w:szCs w:val="24"/>
                <w:rtl w:val="0"/>
              </w:rPr>
              <w:t>ä</w:t>
            </w:r>
            <w:r>
              <w:rPr>
                <w:rStyle w:val="Нет"/>
                <w:i w:val="1"/>
                <w:iCs w:val="1"/>
                <w:sz w:val="24"/>
                <w:szCs w:val="24"/>
                <w:rtl w:val="0"/>
              </w:rPr>
              <w:t>itab projekti elluviimise vajalikkust. Mida on vaja muuta ja miks?)</w:t>
            </w:r>
          </w:p>
          <w:p>
            <w:pPr>
              <w:pStyle w:val="Normaallaad"/>
              <w:rPr>
                <w:rStyle w:val="Нет"/>
                <w:i w:val="1"/>
                <w:iCs w:val="1"/>
                <w:sz w:val="24"/>
                <w:szCs w:val="24"/>
              </w:rPr>
            </w:pPr>
          </w:p>
          <w:p>
            <w:pPr>
              <w:pStyle w:val="Normaallaad"/>
              <w:bidi w:val="0"/>
              <w:ind w:left="0" w:right="0" w:firstLine="0"/>
              <w:jc w:val="left"/>
              <w:rPr>
                <w:rStyle w:val="Нет"/>
                <w:b w:val="1"/>
                <w:bCs w:val="1"/>
                <w:kern w:val="28"/>
                <w:sz w:val="28"/>
                <w:szCs w:val="28"/>
                <w:rtl w:val="0"/>
              </w:rPr>
            </w:pPr>
            <w:r>
              <w:rPr>
                <w:rStyle w:val="Нет"/>
                <w:b w:val="0"/>
                <w:bCs w:val="0"/>
                <w:kern w:val="0"/>
                <w:sz w:val="28"/>
                <w:szCs w:val="28"/>
                <w:rtl w:val="0"/>
              </w:rPr>
              <w:t>Lasnam</w:t>
            </w:r>
            <w:r>
              <w:rPr>
                <w:rStyle w:val="Нет"/>
                <w:b w:val="0"/>
                <w:bCs w:val="0"/>
                <w:kern w:val="0"/>
                <w:sz w:val="28"/>
                <w:szCs w:val="28"/>
                <w:rtl w:val="0"/>
              </w:rPr>
              <w:t>ä</w:t>
            </w:r>
            <w:r>
              <w:rPr>
                <w:rStyle w:val="Нет"/>
                <w:b w:val="0"/>
                <w:bCs w:val="0"/>
                <w:kern w:val="0"/>
                <w:sz w:val="28"/>
                <w:szCs w:val="28"/>
                <w:rtl w:val="0"/>
              </w:rPr>
              <w:t>e linnaosa on arvuliselt k</w:t>
            </w:r>
            <w:r>
              <w:rPr>
                <w:rStyle w:val="Нет"/>
                <w:b w:val="0"/>
                <w:bCs w:val="0"/>
                <w:kern w:val="0"/>
                <w:sz w:val="28"/>
                <w:szCs w:val="28"/>
                <w:rtl w:val="0"/>
                <w:lang w:val="pt-PT"/>
              </w:rPr>
              <w:t>õ</w:t>
            </w:r>
            <w:r>
              <w:rPr>
                <w:rStyle w:val="Нет"/>
                <w:b w:val="0"/>
                <w:bCs w:val="0"/>
                <w:kern w:val="0"/>
                <w:sz w:val="28"/>
                <w:szCs w:val="28"/>
                <w:rtl w:val="0"/>
              </w:rPr>
              <w:t>ige suurem linnaosa pealinnas, kus elab hulgaliselt noori, kes vajavad oma vabaaja sisustamist. Antud projekt annab v</w:t>
            </w:r>
            <w:r>
              <w:rPr>
                <w:rStyle w:val="Нет"/>
                <w:b w:val="0"/>
                <w:bCs w:val="0"/>
                <w:kern w:val="0"/>
                <w:sz w:val="28"/>
                <w:szCs w:val="28"/>
                <w:rtl w:val="0"/>
                <w:lang w:val="pt-PT"/>
              </w:rPr>
              <w:t>õ</w:t>
            </w:r>
            <w:r>
              <w:rPr>
                <w:rStyle w:val="Нет"/>
                <w:b w:val="0"/>
                <w:bCs w:val="0"/>
                <w:kern w:val="0"/>
                <w:sz w:val="28"/>
                <w:szCs w:val="28"/>
                <w:rtl w:val="0"/>
              </w:rPr>
              <w:t>imaluse aasta jooksul osaleda huvitavas ning p</w:t>
            </w:r>
            <w:r>
              <w:rPr>
                <w:rStyle w:val="Нет"/>
                <w:b w:val="0"/>
                <w:bCs w:val="0"/>
                <w:kern w:val="0"/>
                <w:sz w:val="28"/>
                <w:szCs w:val="28"/>
                <w:rtl w:val="0"/>
                <w:lang w:val="pt-PT"/>
              </w:rPr>
              <w:t>õ</w:t>
            </w:r>
            <w:r>
              <w:rPr>
                <w:rStyle w:val="Нет"/>
                <w:b w:val="0"/>
                <w:bCs w:val="0"/>
                <w:kern w:val="0"/>
                <w:sz w:val="28"/>
                <w:szCs w:val="28"/>
                <w:rtl w:val="0"/>
                <w:lang w:val="nl-NL"/>
              </w:rPr>
              <w:t xml:space="preserve">nevas tegevuses, mis aitaks noortel avada nende loomingulist potentsiaali. Projekti kaasatakse noori vanuses 10 </w:t>
            </w:r>
            <w:r>
              <w:rPr>
                <w:rStyle w:val="Нет"/>
                <w:b w:val="0"/>
                <w:bCs w:val="0"/>
                <w:kern w:val="0"/>
                <w:sz w:val="28"/>
                <w:szCs w:val="28"/>
                <w:rtl w:val="0"/>
              </w:rPr>
              <w:t xml:space="preserve">– </w:t>
            </w:r>
            <w:r>
              <w:rPr>
                <w:rStyle w:val="Нет"/>
                <w:b w:val="0"/>
                <w:bCs w:val="0"/>
                <w:kern w:val="0"/>
                <w:sz w:val="28"/>
                <w:szCs w:val="28"/>
                <w:rtl w:val="0"/>
              </w:rPr>
              <w:t xml:space="preserve">22 eluaastani.  </w:t>
            </w:r>
          </w:p>
          <w:p>
            <w:pPr>
              <w:pStyle w:val="Normaallaad"/>
              <w:jc w:val="center"/>
              <w:rPr>
                <w:rStyle w:val="Нет"/>
                <w:b w:val="1"/>
                <w:bCs w:val="1"/>
                <w:kern w:val="28"/>
                <w:sz w:val="24"/>
                <w:szCs w:val="24"/>
                <w:lang w:val="en-US"/>
              </w:rPr>
            </w:pPr>
          </w:p>
          <w:p>
            <w:pPr>
              <w:pStyle w:val="Normaallaad"/>
              <w:jc w:val="center"/>
            </w:pPr>
            <w:r>
              <w:rPr>
                <w:rStyle w:val="Нет"/>
                <w:b w:val="1"/>
                <w:bCs w:val="1"/>
                <w:kern w:val="28"/>
                <w:sz w:val="24"/>
                <w:szCs w:val="24"/>
                <w:lang w:val="en-US"/>
              </w:rPr>
            </w:r>
          </w:p>
        </w:tc>
      </w:tr>
    </w:tbl>
    <w:p>
      <w:pPr>
        <w:pStyle w:val="Normaallaad"/>
        <w:widowControl w:val="0"/>
        <w:rPr>
          <w:rStyle w:val="Нет"/>
          <w:b w:val="1"/>
          <w:bCs w:val="1"/>
          <w:kern w:val="28"/>
          <w:sz w:val="24"/>
          <w:szCs w:val="24"/>
          <w:lang w:val="en-US"/>
        </w:rPr>
      </w:pPr>
    </w:p>
    <w:p>
      <w:pPr>
        <w:pStyle w:val="Normaallaad"/>
        <w:rPr>
          <w:rStyle w:val="Нет"/>
          <w:b w:val="1"/>
          <w:bCs w:val="1"/>
          <w:kern w:val="28"/>
          <w:sz w:val="24"/>
          <w:szCs w:val="24"/>
          <w:lang w:val="en-US"/>
        </w:rPr>
      </w:pPr>
    </w:p>
    <w:tbl>
      <w:tblPr>
        <w:tblW w:w="92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12"/>
      </w:tblGrid>
      <w:tr>
        <w:tblPrEx>
          <w:shd w:val="clear" w:color="auto" w:fill="ced7e7"/>
        </w:tblPrEx>
        <w:trPr>
          <w:trHeight w:val="4940" w:hRule="atLeast"/>
        </w:trPr>
        <w:tc>
          <w:tcPr>
            <w:tcW w:type="dxa" w:w="92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  <w:rPr>
                <w:rStyle w:val="Нет"/>
                <w:b w:val="1"/>
                <w:bCs w:val="1"/>
                <w:sz w:val="24"/>
                <w:szCs w:val="24"/>
              </w:rPr>
            </w:pPr>
            <w:r>
              <w:rPr>
                <w:rStyle w:val="Нет"/>
                <w:b w:val="1"/>
                <w:bCs w:val="1"/>
                <w:sz w:val="24"/>
                <w:szCs w:val="24"/>
                <w:rtl w:val="0"/>
              </w:rPr>
              <w:t>4. Projekti tegevused  (loeteluna) ja v</w:t>
            </w:r>
            <w:r>
              <w:rPr>
                <w:rStyle w:val="Нет"/>
                <w:b w:val="1"/>
                <w:bCs w:val="1"/>
                <w:sz w:val="24"/>
                <w:szCs w:val="24"/>
                <w:rtl w:val="0"/>
              </w:rPr>
              <w:t>ä</w:t>
            </w:r>
            <w:r>
              <w:rPr>
                <w:rStyle w:val="Нет"/>
                <w:b w:val="1"/>
                <w:bCs w:val="1"/>
                <w:sz w:val="24"/>
                <w:szCs w:val="24"/>
                <w:rtl w:val="0"/>
              </w:rPr>
              <w:t>ljundid</w:t>
            </w:r>
            <w:r>
              <w:rPr>
                <w:rStyle w:val="Нет"/>
                <w:b w:val="0"/>
                <w:bCs w:val="0"/>
                <w:sz w:val="24"/>
                <w:szCs w:val="24"/>
                <w:rtl w:val="0"/>
              </w:rPr>
              <w:t xml:space="preserve"> (</w:t>
            </w:r>
            <w:r>
              <w:rPr>
                <w:rStyle w:val="Нет"/>
                <w:b w:val="0"/>
                <w:bCs w:val="0"/>
                <w:i w:val="1"/>
                <w:iCs w:val="1"/>
                <w:sz w:val="24"/>
                <w:szCs w:val="24"/>
                <w:rtl w:val="0"/>
                <w:lang w:val="nl-NL"/>
              </w:rPr>
              <w:t>(tegevus-</w:t>
            </w:r>
            <w:r>
              <w:rPr>
                <w:rStyle w:val="Нет"/>
                <w:b w:val="0"/>
                <w:bCs w:val="0"/>
                <w:i w:val="1"/>
                <w:iCs w:val="1"/>
                <w:sz w:val="24"/>
                <w:szCs w:val="24"/>
                <w:rtl w:val="0"/>
              </w:rPr>
              <w:t xml:space="preserve">  ja ajakava) Investeeringutoetuse puhul n</w:t>
            </w:r>
            <w:r>
              <w:rPr>
                <w:rStyle w:val="Нет"/>
                <w:b w:val="0"/>
                <w:bCs w:val="0"/>
                <w:i w:val="1"/>
                <w:iCs w:val="1"/>
                <w:sz w:val="24"/>
                <w:szCs w:val="24"/>
                <w:rtl w:val="0"/>
              </w:rPr>
              <w:t>ä</w:t>
            </w:r>
            <w:r>
              <w:rPr>
                <w:rStyle w:val="Нет"/>
                <w:b w:val="0"/>
                <w:bCs w:val="0"/>
                <w:i w:val="1"/>
                <w:iCs w:val="1"/>
                <w:sz w:val="24"/>
                <w:szCs w:val="24"/>
                <w:rtl w:val="0"/>
              </w:rPr>
              <w:t xml:space="preserve">idake </w:t>
            </w:r>
            <w:r>
              <w:rPr>
                <w:rStyle w:val="Нет"/>
                <w:b w:val="0"/>
                <w:bCs w:val="0"/>
                <w:i w:val="1"/>
                <w:iCs w:val="1"/>
                <w:sz w:val="24"/>
                <w:szCs w:val="24"/>
                <w:rtl w:val="0"/>
              </w:rPr>
              <w:t>ä</w:t>
            </w:r>
            <w:r>
              <w:rPr>
                <w:rStyle w:val="Нет"/>
                <w:b w:val="0"/>
                <w:bCs w:val="0"/>
                <w:i w:val="1"/>
                <w:iCs w:val="1"/>
                <w:sz w:val="24"/>
                <w:szCs w:val="24"/>
                <w:rtl w:val="0"/>
              </w:rPr>
              <w:t>ra kas objekt, millesse investeeritakse, on toetuse saaja omandis v</w:t>
            </w:r>
            <w:r>
              <w:rPr>
                <w:rStyle w:val="Нет"/>
                <w:b w:val="0"/>
                <w:bCs w:val="0"/>
                <w:i w:val="1"/>
                <w:iCs w:val="1"/>
                <w:sz w:val="24"/>
                <w:szCs w:val="24"/>
                <w:rtl w:val="0"/>
              </w:rPr>
              <w:t>õ</w:t>
            </w:r>
            <w:r>
              <w:rPr>
                <w:rStyle w:val="Нет"/>
                <w:b w:val="0"/>
                <w:bCs w:val="0"/>
                <w:i w:val="1"/>
                <w:iCs w:val="1"/>
                <w:sz w:val="24"/>
                <w:szCs w:val="24"/>
                <w:rtl w:val="0"/>
              </w:rPr>
              <w:t>i halduses; soetuse puhul selgitage, kuidas on tagatud soetuse edasine kasutus.)</w:t>
            </w:r>
            <w:r>
              <w:rPr>
                <w:rStyle w:val="Нет"/>
                <w:b w:val="1"/>
                <w:bCs w:val="1"/>
                <w:sz w:val="24"/>
                <w:szCs w:val="24"/>
                <w:rtl w:val="0"/>
              </w:rPr>
              <w:t xml:space="preserve"> </w:t>
            </w:r>
          </w:p>
          <w:p>
            <w:pPr>
              <w:pStyle w:val="Normaallaad"/>
              <w:bidi w:val="0"/>
              <w:ind w:left="0" w:right="0" w:firstLine="0"/>
              <w:jc w:val="left"/>
              <w:rPr>
                <w:rStyle w:val="Нет"/>
                <w:b w:val="1"/>
                <w:bCs w:val="1"/>
                <w:sz w:val="28"/>
                <w:szCs w:val="28"/>
                <w:rtl w:val="0"/>
              </w:rPr>
            </w:pPr>
            <w:r>
              <w:rPr>
                <w:rStyle w:val="Нет"/>
                <w:b w:val="1"/>
                <w:bCs w:val="1"/>
                <w:sz w:val="28"/>
                <w:szCs w:val="28"/>
                <w:rtl w:val="0"/>
              </w:rPr>
              <w:t>Projekt realiseeritakse viies etapis:</w:t>
            </w:r>
          </w:p>
          <w:p>
            <w:pPr>
              <w:pStyle w:val="Normaallaad"/>
              <w:shd w:val="clear" w:color="auto" w:fill="ffffff"/>
              <w:bidi w:val="0"/>
              <w:ind w:left="0" w:right="0" w:firstLine="0"/>
              <w:jc w:val="left"/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</w:pP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 xml:space="preserve">1 etapp -  noorte otsimine ning projekti kaasamine </w:t>
            </w:r>
          </w:p>
          <w:p>
            <w:pPr>
              <w:pStyle w:val="Normaallaad"/>
              <w:shd w:val="clear" w:color="auto" w:fill="ffffff"/>
              <w:bidi w:val="0"/>
              <w:ind w:left="0" w:right="0" w:firstLine="0"/>
              <w:jc w:val="left"/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</w:pP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2  etapp - casting</w:t>
            </w:r>
          </w:p>
          <w:p>
            <w:pPr>
              <w:pStyle w:val="Normaallaad"/>
              <w:shd w:val="clear" w:color="auto" w:fill="ffffff"/>
              <w:bidi w:val="0"/>
              <w:ind w:left="0" w:right="0" w:firstLine="0"/>
              <w:jc w:val="left"/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</w:pP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 xml:space="preserve">3 etapp 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 xml:space="preserve">– 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konkursside korraldamine igas valdkonnas</w:t>
            </w:r>
          </w:p>
          <w:p>
            <w:pPr>
              <w:pStyle w:val="Normaallaad"/>
              <w:shd w:val="clear" w:color="auto" w:fill="ffffff"/>
              <w:bidi w:val="0"/>
              <w:ind w:left="0" w:right="0" w:firstLine="0"/>
              <w:jc w:val="left"/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</w:pP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 xml:space="preserve">4 etapp 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 xml:space="preserve">– 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koolitused, praktika (stuudio, video)</w:t>
            </w:r>
          </w:p>
          <w:p>
            <w:pPr>
              <w:pStyle w:val="Normaallaad"/>
              <w:shd w:val="clear" w:color="auto" w:fill="ffffff"/>
              <w:bidi w:val="0"/>
              <w:ind w:left="0" w:right="0" w:firstLine="0"/>
              <w:jc w:val="left"/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</w:pP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 xml:space="preserve">5 etapp 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 xml:space="preserve">– 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kontserdi korraldamine</w:t>
            </w:r>
          </w:p>
          <w:p>
            <w:pPr>
              <w:pStyle w:val="Normaallaad"/>
              <w:rPr>
                <w:rStyle w:val="Нет"/>
                <w:i w:val="1"/>
                <w:iCs w:val="1"/>
                <w:sz w:val="24"/>
                <w:szCs w:val="24"/>
              </w:rPr>
            </w:pPr>
          </w:p>
          <w:p>
            <w:pPr>
              <w:pStyle w:val="Normaallaad"/>
              <w:ind w:firstLine="708"/>
              <w:rPr>
                <w:rStyle w:val="Нет"/>
                <w:kern w:val="28"/>
                <w:sz w:val="28"/>
                <w:szCs w:val="28"/>
                <w:lang w:val="en-US"/>
              </w:rPr>
            </w:pPr>
          </w:p>
          <w:p>
            <w:pPr>
              <w:pStyle w:val="Normaallaad"/>
              <w:jc w:val="center"/>
              <w:rPr>
                <w:rStyle w:val="Нет"/>
                <w:b w:val="1"/>
                <w:bCs w:val="1"/>
                <w:kern w:val="28"/>
                <w:sz w:val="24"/>
                <w:szCs w:val="24"/>
                <w:lang w:val="en-US"/>
              </w:rPr>
            </w:pPr>
          </w:p>
          <w:p>
            <w:pPr>
              <w:pStyle w:val="Normaallaad"/>
              <w:jc w:val="center"/>
              <w:rPr>
                <w:rStyle w:val="Нет"/>
                <w:b w:val="1"/>
                <w:bCs w:val="1"/>
                <w:kern w:val="28"/>
                <w:sz w:val="24"/>
                <w:szCs w:val="24"/>
                <w:lang w:val="en-US"/>
              </w:rPr>
            </w:pPr>
          </w:p>
          <w:p>
            <w:pPr>
              <w:pStyle w:val="Normaallaad"/>
              <w:jc w:val="center"/>
            </w:pPr>
            <w:r>
              <w:rPr>
                <w:rStyle w:val="Нет"/>
                <w:b w:val="1"/>
                <w:bCs w:val="1"/>
                <w:kern w:val="28"/>
                <w:sz w:val="24"/>
                <w:szCs w:val="24"/>
                <w:lang w:val="en-US"/>
              </w:rPr>
            </w:r>
          </w:p>
        </w:tc>
      </w:tr>
    </w:tbl>
    <w:p>
      <w:pPr>
        <w:pStyle w:val="Normaallaad"/>
        <w:widowControl w:val="0"/>
        <w:rPr>
          <w:rStyle w:val="Нет"/>
          <w:b w:val="1"/>
          <w:bCs w:val="1"/>
          <w:kern w:val="28"/>
          <w:sz w:val="24"/>
          <w:szCs w:val="24"/>
          <w:lang w:val="en-US"/>
        </w:rPr>
      </w:pPr>
    </w:p>
    <w:p>
      <w:pPr>
        <w:pStyle w:val="Normaallaad"/>
        <w:rPr>
          <w:sz w:val="24"/>
          <w:szCs w:val="24"/>
        </w:rPr>
      </w:pPr>
    </w:p>
    <w:p>
      <w:pPr>
        <w:pStyle w:val="Normaallaad"/>
        <w:rPr>
          <w:sz w:val="24"/>
          <w:szCs w:val="24"/>
        </w:rPr>
      </w:pPr>
    </w:p>
    <w:tbl>
      <w:tblPr>
        <w:tblW w:w="92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12"/>
      </w:tblGrid>
      <w:tr>
        <w:tblPrEx>
          <w:shd w:val="clear" w:color="auto" w:fill="ced7e7"/>
        </w:tblPrEx>
        <w:trPr>
          <w:trHeight w:val="2200" w:hRule="atLeast"/>
        </w:trPr>
        <w:tc>
          <w:tcPr>
            <w:tcW w:type="dxa" w:w="92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rStyle w:val="Нет"/>
                <w:b w:val="1"/>
                <w:bCs w:val="1"/>
                <w:sz w:val="24"/>
                <w:szCs w:val="24"/>
                <w:rtl w:val="0"/>
              </w:rPr>
              <w:t>5. Projekti elluviimisest (tulemustest) saadav kasu sihtr</w:t>
            </w:r>
            <w:r>
              <w:rPr>
                <w:rStyle w:val="Нет"/>
                <w:b w:val="1"/>
                <w:bCs w:val="1"/>
                <w:sz w:val="24"/>
                <w:szCs w:val="24"/>
                <w:rtl w:val="0"/>
              </w:rPr>
              <w:t>ü</w:t>
            </w:r>
            <w:r>
              <w:rPr>
                <w:rStyle w:val="Нет"/>
                <w:b w:val="1"/>
                <w:bCs w:val="1"/>
                <w:sz w:val="24"/>
                <w:szCs w:val="24"/>
                <w:rtl w:val="0"/>
              </w:rPr>
              <w:t xml:space="preserve">hmale/kogukonnale </w:t>
            </w:r>
          </w:p>
          <w:p>
            <w:pPr>
              <w:pStyle w:val="Normaallaad"/>
            </w:pPr>
          </w:p>
          <w:p>
            <w:pPr>
              <w:pStyle w:val="Normaallaad"/>
              <w:numPr>
                <w:ilvl w:val="0"/>
                <w:numId w:val="1"/>
              </w:numPr>
              <w:shd w:val="clear" w:color="auto" w:fill="ffffff"/>
              <w:bidi w:val="0"/>
              <w:ind w:right="0"/>
              <w:jc w:val="left"/>
              <w:rPr>
                <w:color w:val="222222"/>
                <w:sz w:val="28"/>
                <w:szCs w:val="28"/>
                <w:u w:color="222222"/>
                <w:rtl w:val="0"/>
              </w:rPr>
            </w:pP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Noorte loomingulise arengu t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õ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stmine</w:t>
            </w:r>
          </w:p>
          <w:p>
            <w:pPr>
              <w:pStyle w:val="Normaallaad"/>
              <w:numPr>
                <w:ilvl w:val="0"/>
                <w:numId w:val="1"/>
              </w:numPr>
              <w:shd w:val="clear" w:color="auto" w:fill="ffffff"/>
              <w:bidi w:val="0"/>
              <w:ind w:right="0"/>
              <w:jc w:val="left"/>
              <w:rPr>
                <w:color w:val="222222"/>
                <w:sz w:val="28"/>
                <w:szCs w:val="28"/>
                <w:u w:color="222222"/>
                <w:rtl w:val="0"/>
              </w:rPr>
            </w:pP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Noore p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õ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lvkonna huvihariduse mitmekesisuse arendamine</w:t>
            </w:r>
          </w:p>
          <w:p>
            <w:pPr>
              <w:pStyle w:val="Normaallaad"/>
              <w:numPr>
                <w:ilvl w:val="0"/>
                <w:numId w:val="1"/>
              </w:numPr>
              <w:shd w:val="clear" w:color="auto" w:fill="ffffff"/>
              <w:bidi w:val="0"/>
              <w:ind w:right="0"/>
              <w:jc w:val="left"/>
              <w:rPr>
                <w:color w:val="222222"/>
                <w:sz w:val="28"/>
                <w:szCs w:val="28"/>
                <w:u w:color="222222"/>
                <w:rtl w:val="0"/>
              </w:rPr>
            </w:pP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Noorte kaasamine p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>õ</w:t>
            </w:r>
            <w:r>
              <w:rPr>
                <w:rStyle w:val="Нет"/>
                <w:color w:val="222222"/>
                <w:sz w:val="28"/>
                <w:szCs w:val="28"/>
                <w:u w:color="222222"/>
                <w:rtl w:val="0"/>
              </w:rPr>
              <w:t xml:space="preserve">nevate projektide teostamisel </w:t>
            </w:r>
          </w:p>
          <w:p>
            <w:pPr>
              <w:pStyle w:val="Normaallaad"/>
              <w:numPr>
                <w:ilvl w:val="0"/>
                <w:numId w:val="1"/>
              </w:numPr>
              <w:shd w:val="clear" w:color="auto" w:fill="ffffff"/>
              <w:bidi w:val="0"/>
              <w:ind w:right="0"/>
              <w:jc w:val="left"/>
              <w:rPr>
                <w:b w:val="1"/>
                <w:bCs w:val="1"/>
                <w:sz w:val="28"/>
                <w:szCs w:val="28"/>
                <w:rtl w:val="0"/>
              </w:rPr>
            </w:pPr>
            <w:r>
              <w:rPr>
                <w:rStyle w:val="Нет"/>
                <w:b w:val="0"/>
                <w:bCs w:val="0"/>
                <w:color w:val="222222"/>
                <w:sz w:val="28"/>
                <w:szCs w:val="28"/>
                <w:u w:color="222222"/>
                <w:rtl w:val="0"/>
              </w:rPr>
              <w:t>Noorte kultuuri kvaliteedi t</w:t>
            </w:r>
            <w:r>
              <w:rPr>
                <w:rStyle w:val="Нет"/>
                <w:b w:val="0"/>
                <w:bCs w:val="0"/>
                <w:color w:val="222222"/>
                <w:sz w:val="28"/>
                <w:szCs w:val="28"/>
                <w:u w:color="222222"/>
                <w:rtl w:val="0"/>
              </w:rPr>
              <w:t>õ</w:t>
            </w:r>
            <w:r>
              <w:rPr>
                <w:rStyle w:val="Нет"/>
                <w:b w:val="0"/>
                <w:bCs w:val="0"/>
                <w:color w:val="222222"/>
                <w:sz w:val="28"/>
                <w:szCs w:val="28"/>
                <w:u w:color="222222"/>
                <w:rtl w:val="0"/>
              </w:rPr>
              <w:t xml:space="preserve">stmine </w:t>
            </w:r>
            <w:r>
              <w:rPr>
                <w:rStyle w:val="Нет"/>
                <w:b w:val="1"/>
                <w:bCs w:val="1"/>
                <w:sz w:val="24"/>
                <w:szCs w:val="24"/>
              </w:rPr>
            </w:r>
          </w:p>
        </w:tc>
      </w:tr>
    </w:tbl>
    <w:p>
      <w:pPr>
        <w:pStyle w:val="Normaallaad"/>
        <w:widowControl w:val="0"/>
        <w:rPr>
          <w:sz w:val="24"/>
          <w:szCs w:val="24"/>
        </w:rPr>
      </w:pPr>
    </w:p>
    <w:p>
      <w:pPr>
        <w:pStyle w:val="Normaallaad"/>
        <w:rPr>
          <w:sz w:val="24"/>
          <w:szCs w:val="24"/>
        </w:rPr>
      </w:pPr>
    </w:p>
    <w:p>
      <w:pPr>
        <w:pStyle w:val="Normaallaad"/>
        <w:rPr>
          <w:sz w:val="24"/>
          <w:szCs w:val="24"/>
        </w:rPr>
      </w:pPr>
    </w:p>
    <w:p>
      <w:pPr>
        <w:pStyle w:val="Normaallaad"/>
        <w:rPr>
          <w:sz w:val="24"/>
          <w:szCs w:val="24"/>
        </w:r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88"/>
      </w:tblGrid>
      <w:tr>
        <w:tblPrEx>
          <w:shd w:val="clear" w:color="auto" w:fill="ced7e7"/>
        </w:tblPrEx>
        <w:trPr>
          <w:trHeight w:val="7643" w:hRule="atLeast"/>
        </w:trPr>
        <w:tc>
          <w:tcPr>
            <w:tcW w:type="dxa" w:w="92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  <w:rPr>
                <w:rStyle w:val="Нет"/>
                <w:sz w:val="24"/>
                <w:szCs w:val="24"/>
              </w:rPr>
            </w:pPr>
            <w:r>
              <w:rPr>
                <w:rStyle w:val="Нет"/>
                <w:sz w:val="24"/>
                <w:szCs w:val="24"/>
                <w:rtl w:val="0"/>
              </w:rPr>
              <w:t xml:space="preserve">6. </w:t>
            </w:r>
            <w:r>
              <w:rPr>
                <w:rStyle w:val="Нет"/>
                <w:b w:val="1"/>
                <w:bCs w:val="1"/>
                <w:sz w:val="24"/>
                <w:szCs w:val="24"/>
                <w:rtl w:val="0"/>
              </w:rPr>
              <w:t>Eelarve kulukohtade l</w:t>
            </w:r>
            <w:r>
              <w:rPr>
                <w:rStyle w:val="Нет"/>
                <w:b w:val="1"/>
                <w:bCs w:val="1"/>
                <w:sz w:val="24"/>
                <w:szCs w:val="24"/>
                <w:rtl w:val="0"/>
              </w:rPr>
              <w:t>õ</w:t>
            </w:r>
            <w:r>
              <w:rPr>
                <w:rStyle w:val="Нет"/>
                <w:b w:val="1"/>
                <w:bCs w:val="1"/>
                <w:sz w:val="24"/>
                <w:szCs w:val="24"/>
                <w:rtl w:val="0"/>
              </w:rPr>
              <w:t xml:space="preserve">ikes koos hinna kujunemise alusega </w:t>
            </w:r>
          </w:p>
          <w:p>
            <w:pPr>
              <w:pStyle w:val="Normaallaad"/>
              <w:bidi w:val="0"/>
              <w:ind w:left="0" w:right="0" w:firstLine="0"/>
              <w:jc w:val="left"/>
              <w:rPr>
                <w:rStyle w:val="Нет"/>
                <w:sz w:val="24"/>
                <w:szCs w:val="24"/>
                <w:rtl w:val="0"/>
              </w:rPr>
            </w:pPr>
            <w:r>
              <w:rPr>
                <w:rStyle w:val="Нет"/>
                <w:sz w:val="24"/>
                <w:szCs w:val="24"/>
                <w:rtl w:val="0"/>
              </w:rPr>
              <w:t>Eelarve prognoos</w:t>
            </w:r>
          </w:p>
          <w:p>
            <w:pPr>
              <w:pStyle w:val="Normaallaad"/>
              <w:rPr>
                <w:rStyle w:val="Нет"/>
                <w:sz w:val="24"/>
                <w:szCs w:val="24"/>
              </w:rPr>
            </w:pPr>
          </w:p>
          <w:p>
            <w:pPr>
              <w:pStyle w:val="Normaallaad"/>
              <w:spacing w:before="100" w:after="100" w:line="276" w:lineRule="auto"/>
              <w:jc w:val="center"/>
              <w:rPr>
                <w:rStyle w:val="Нет"/>
                <w:b w:val="1"/>
                <w:bCs w:val="1"/>
                <w:sz w:val="24"/>
                <w:szCs w:val="24"/>
              </w:rPr>
            </w:pPr>
            <w:r>
              <w:rPr>
                <w:rStyle w:val="Нет"/>
                <w:b w:val="1"/>
                <w:bCs w:val="1"/>
                <w:sz w:val="24"/>
                <w:szCs w:val="24"/>
                <w:rtl w:val="0"/>
              </w:rPr>
              <w:t>Nr</w:t>
              <w:tab/>
              <w:t xml:space="preserve">Kulurida  </w:t>
              <w:tab/>
              <w:t>Maksumus</w:t>
            </w:r>
          </w:p>
          <w:p>
            <w:pPr>
              <w:pStyle w:val="Normaallaad"/>
              <w:rPr>
                <w:rStyle w:val="Нет"/>
                <w:sz w:val="24"/>
                <w:szCs w:val="24"/>
              </w:rPr>
            </w:pPr>
            <w:r>
              <w:rPr>
                <w:rStyle w:val="Нет"/>
                <w:sz w:val="24"/>
                <w:szCs w:val="24"/>
                <w:rtl w:val="0"/>
              </w:rPr>
              <w:t>1.</w:t>
              <w:tab/>
              <w:t>Transport</w:t>
              <w:tab/>
              <w:t>2000</w:t>
            </w:r>
          </w:p>
          <w:p>
            <w:pPr>
              <w:pStyle w:val="Normaallaad"/>
              <w:rPr>
                <w:rStyle w:val="Нет"/>
                <w:sz w:val="24"/>
                <w:szCs w:val="24"/>
              </w:rPr>
            </w:pPr>
            <w:r>
              <w:rPr>
                <w:rStyle w:val="Нет"/>
                <w:sz w:val="24"/>
                <w:szCs w:val="24"/>
                <w:rtl w:val="0"/>
              </w:rPr>
              <w:t>2.</w:t>
              <w:tab/>
              <w:t>Ruumide rent</w:t>
              <w:tab/>
              <w:t>4000</w:t>
            </w:r>
          </w:p>
          <w:p>
            <w:pPr>
              <w:pStyle w:val="Normaallaad"/>
              <w:spacing w:before="100" w:after="100"/>
              <w:rPr>
                <w:rStyle w:val="Нет"/>
                <w:sz w:val="24"/>
                <w:szCs w:val="24"/>
              </w:rPr>
            </w:pPr>
            <w:r>
              <w:rPr>
                <w:rStyle w:val="Нет"/>
                <w:sz w:val="24"/>
                <w:szCs w:val="24"/>
                <w:rtl w:val="0"/>
              </w:rPr>
              <w:t>3.</w:t>
              <w:tab/>
            </w:r>
            <w:r>
              <w:rPr>
                <w:rStyle w:val="Нет"/>
                <w:sz w:val="24"/>
                <w:szCs w:val="24"/>
                <w:rtl w:val="0"/>
              </w:rPr>
              <w:t> </w:t>
            </w:r>
            <w:r>
              <w:rPr>
                <w:rStyle w:val="Нет"/>
                <w:sz w:val="24"/>
                <w:szCs w:val="24"/>
                <w:rtl w:val="0"/>
              </w:rPr>
              <w:t>Koolitajate tasud</w:t>
              <w:tab/>
            </w:r>
            <w:r>
              <w:rPr>
                <w:rStyle w:val="Нет"/>
                <w:sz w:val="24"/>
                <w:szCs w:val="24"/>
                <w:rtl w:val="0"/>
              </w:rPr>
              <w:t> </w:t>
            </w:r>
            <w:r>
              <w:rPr>
                <w:rStyle w:val="Нет"/>
                <w:sz w:val="24"/>
                <w:szCs w:val="24"/>
                <w:rtl w:val="0"/>
              </w:rPr>
              <w:t>4000</w:t>
            </w:r>
          </w:p>
          <w:p>
            <w:pPr>
              <w:pStyle w:val="Normaallaad"/>
              <w:spacing w:before="100" w:after="100"/>
              <w:rPr>
                <w:rStyle w:val="Нет"/>
                <w:sz w:val="24"/>
                <w:szCs w:val="24"/>
              </w:rPr>
            </w:pPr>
            <w:r>
              <w:rPr>
                <w:rStyle w:val="Нет"/>
                <w:sz w:val="24"/>
                <w:szCs w:val="24"/>
                <w:rtl w:val="0"/>
              </w:rPr>
              <w:t>4.</w:t>
              <w:tab/>
              <w:t>Tehnika, korralduslikud kulud</w:t>
              <w:tab/>
              <w:t>2000</w:t>
            </w:r>
          </w:p>
          <w:p>
            <w:pPr>
              <w:pStyle w:val="Normaallaad"/>
              <w:spacing w:before="100" w:after="100"/>
              <w:rPr>
                <w:rStyle w:val="Нет"/>
                <w:sz w:val="24"/>
                <w:szCs w:val="24"/>
              </w:rPr>
            </w:pPr>
            <w:r>
              <w:rPr>
                <w:rStyle w:val="Нет"/>
                <w:sz w:val="24"/>
                <w:szCs w:val="24"/>
              </w:rPr>
              <w:tab/>
              <w:tab/>
            </w:r>
          </w:p>
          <w:p>
            <w:pPr>
              <w:pStyle w:val="Normaallaad"/>
              <w:spacing w:before="100" w:after="100"/>
              <w:rPr>
                <w:rStyle w:val="Нет"/>
                <w:sz w:val="24"/>
                <w:szCs w:val="24"/>
              </w:rPr>
            </w:pPr>
            <w:r>
              <w:rPr>
                <w:rStyle w:val="Нет"/>
                <w:sz w:val="24"/>
                <w:szCs w:val="24"/>
                <w:rtl w:val="0"/>
              </w:rPr>
              <w:tab/>
              <w:t xml:space="preserve">KOKKU </w:t>
              <w:tab/>
              <w:t>12 000</w:t>
            </w:r>
          </w:p>
          <w:p>
            <w:pPr>
              <w:pStyle w:val="Normaallaad"/>
              <w:rPr>
                <w:rStyle w:val="Нет"/>
                <w:sz w:val="24"/>
                <w:szCs w:val="24"/>
              </w:rPr>
            </w:pPr>
          </w:p>
          <w:p>
            <w:pPr>
              <w:pStyle w:val="Normaallaad"/>
              <w:rPr>
                <w:rStyle w:val="Нет"/>
                <w:sz w:val="24"/>
                <w:szCs w:val="24"/>
              </w:rPr>
            </w:pPr>
          </w:p>
          <w:p>
            <w:pPr>
              <w:pStyle w:val="Normaallaad"/>
              <w:rPr>
                <w:rStyle w:val="Нет"/>
                <w:sz w:val="24"/>
                <w:szCs w:val="24"/>
              </w:rPr>
            </w:pPr>
          </w:p>
          <w:p>
            <w:pPr>
              <w:pStyle w:val="Normaallaad"/>
              <w:rPr>
                <w:rStyle w:val="Нет"/>
                <w:sz w:val="24"/>
                <w:szCs w:val="24"/>
              </w:rPr>
            </w:pPr>
          </w:p>
          <w:p>
            <w:pPr>
              <w:pStyle w:val="Normaallaad"/>
              <w:rPr>
                <w:rStyle w:val="Нет"/>
                <w:sz w:val="24"/>
                <w:szCs w:val="24"/>
              </w:rPr>
            </w:pPr>
          </w:p>
          <w:p>
            <w:pPr>
              <w:pStyle w:val="Normaallaad"/>
              <w:rPr>
                <w:rStyle w:val="Нет"/>
                <w:sz w:val="24"/>
                <w:szCs w:val="24"/>
              </w:rPr>
            </w:pPr>
          </w:p>
          <w:p>
            <w:pPr>
              <w:pStyle w:val="Normaallaad"/>
              <w:rPr>
                <w:rStyle w:val="Нет"/>
                <w:sz w:val="24"/>
                <w:szCs w:val="24"/>
              </w:rPr>
            </w:pPr>
          </w:p>
          <w:p>
            <w:pPr>
              <w:pStyle w:val="Normaallaad"/>
              <w:rPr>
                <w:rStyle w:val="Нет"/>
                <w:sz w:val="24"/>
                <w:szCs w:val="24"/>
              </w:rPr>
            </w:pPr>
          </w:p>
          <w:p>
            <w:pPr>
              <w:pStyle w:val="Normaallaad"/>
              <w:rPr>
                <w:rStyle w:val="Нет"/>
                <w:sz w:val="24"/>
                <w:szCs w:val="24"/>
              </w:rPr>
            </w:pPr>
          </w:p>
          <w:p>
            <w:pPr>
              <w:pStyle w:val="Normaallaad"/>
              <w:bidi w:val="0"/>
              <w:ind w:left="0" w:right="0" w:firstLine="0"/>
              <w:jc w:val="left"/>
              <w:rPr>
                <w:rStyle w:val="Нет"/>
                <w:i w:val="1"/>
                <w:iCs w:val="1"/>
                <w:sz w:val="24"/>
                <w:szCs w:val="24"/>
                <w:rtl w:val="0"/>
              </w:rPr>
            </w:pPr>
            <w:r>
              <w:rPr>
                <w:rStyle w:val="Нет"/>
                <w:b w:val="1"/>
                <w:bCs w:val="1"/>
                <w:i w:val="0"/>
                <w:iCs w:val="0"/>
                <w:sz w:val="24"/>
                <w:szCs w:val="24"/>
                <w:rtl w:val="0"/>
              </w:rPr>
              <w:t>Kui rahastate planeeritavat projekti/investeeringut  k</w:t>
            </w:r>
            <w:r>
              <w:rPr>
                <w:rStyle w:val="Нет"/>
                <w:b w:val="1"/>
                <w:bCs w:val="1"/>
                <w:i w:val="0"/>
                <w:iCs w:val="0"/>
                <w:sz w:val="24"/>
                <w:szCs w:val="24"/>
                <w:rtl w:val="0"/>
              </w:rPr>
              <w:t>ä</w:t>
            </w:r>
            <w:r>
              <w:rPr>
                <w:rStyle w:val="Нет"/>
                <w:b w:val="1"/>
                <w:bCs w:val="1"/>
                <w:i w:val="0"/>
                <w:iCs w:val="0"/>
                <w:sz w:val="24"/>
                <w:szCs w:val="24"/>
                <w:rtl w:val="0"/>
              </w:rPr>
              <w:t>esoleva taotluse alusel ainult osaliselt, kirjeldage l</w:t>
            </w:r>
            <w:r>
              <w:rPr>
                <w:rStyle w:val="Нет"/>
                <w:b w:val="1"/>
                <w:bCs w:val="1"/>
                <w:i w:val="0"/>
                <w:iCs w:val="0"/>
                <w:sz w:val="24"/>
                <w:szCs w:val="24"/>
                <w:rtl w:val="0"/>
              </w:rPr>
              <w:t>ü</w:t>
            </w:r>
            <w:r>
              <w:rPr>
                <w:rStyle w:val="Нет"/>
                <w:b w:val="1"/>
                <w:bCs w:val="1"/>
                <w:i w:val="0"/>
                <w:iCs w:val="0"/>
                <w:sz w:val="24"/>
                <w:szCs w:val="24"/>
                <w:rtl w:val="0"/>
              </w:rPr>
              <w:t xml:space="preserve">hidalt kogu projekti, sh </w:t>
            </w:r>
            <w:r>
              <w:rPr>
                <w:rStyle w:val="Нет"/>
                <w:i w:val="1"/>
                <w:iCs w:val="1"/>
                <w:sz w:val="24"/>
                <w:szCs w:val="24"/>
                <w:rtl w:val="0"/>
              </w:rPr>
              <w:t xml:space="preserve">kui suur on kogueelarve, kes on kaasrahastaja </w:t>
            </w:r>
          </w:p>
        </w:tc>
      </w:tr>
    </w:tbl>
    <w:p>
      <w:pPr>
        <w:pStyle w:val="Normaallaad"/>
        <w:widowControl w:val="0"/>
        <w:rPr>
          <w:sz w:val="24"/>
          <w:szCs w:val="24"/>
        </w:rPr>
      </w:pPr>
    </w:p>
    <w:p>
      <w:pPr>
        <w:pStyle w:val="Normaallaad"/>
        <w:rPr>
          <w:sz w:val="24"/>
          <w:szCs w:val="24"/>
        </w:rPr>
      </w:pPr>
    </w:p>
    <w:p>
      <w:pPr>
        <w:pStyle w:val="Normaallaad"/>
        <w:rPr>
          <w:rStyle w:val="Нет"/>
          <w:b w:val="1"/>
          <w:bCs w:val="1"/>
          <w:sz w:val="24"/>
          <w:szCs w:val="24"/>
        </w:rPr>
      </w:pPr>
    </w:p>
    <w:p>
      <w:pPr>
        <w:pStyle w:val="Normaallaad"/>
        <w:rPr>
          <w:rStyle w:val="Нет"/>
          <w:b w:val="1"/>
          <w:bCs w:val="1"/>
          <w:sz w:val="24"/>
          <w:szCs w:val="24"/>
        </w:rPr>
      </w:pPr>
    </w:p>
    <w:p>
      <w:pPr>
        <w:pStyle w:val="Normaallaad"/>
      </w:pPr>
      <w:r>
        <w:rPr>
          <w:rtl w:val="0"/>
        </w:rPr>
        <w:t>KINNITAN, ET MAKSUV</w:t>
      </w:r>
      <w:r>
        <w:rPr>
          <w:rtl w:val="0"/>
        </w:rPr>
        <w:t>Õ</w:t>
      </w:r>
      <w:r>
        <w:rPr>
          <w:rtl w:val="0"/>
        </w:rPr>
        <w:t>LGA RIIKLIKE MAKSUDE OSAS EI OLE</w:t>
      </w:r>
    </w:p>
    <w:p>
      <w:pPr>
        <w:pStyle w:val="Normaallaad"/>
      </w:pPr>
    </w:p>
    <w:p>
      <w:pPr>
        <w:pStyle w:val="Normaallaad"/>
      </w:pPr>
      <w:r>
        <w:rPr>
          <w:rtl w:val="0"/>
        </w:rPr>
        <w:t>KINNITAN, ET MAJANDUSAASTA ARUANNE ON ESITATUD</w:t>
      </w:r>
    </w:p>
    <w:p>
      <w:pPr>
        <w:pStyle w:val="Normaallaad"/>
      </w:pPr>
    </w:p>
    <w:p>
      <w:pPr>
        <w:pStyle w:val="Normaallaad"/>
        <w:rPr>
          <w:rStyle w:val="Нет"/>
          <w:b w:val="1"/>
          <w:bCs w:val="1"/>
          <w:sz w:val="24"/>
          <w:szCs w:val="24"/>
        </w:rPr>
      </w:pPr>
    </w:p>
    <w:p>
      <w:pPr>
        <w:pStyle w:val="Normaallaad"/>
        <w:rPr>
          <w:rStyle w:val="Нет"/>
          <w:b w:val="1"/>
          <w:bCs w:val="1"/>
          <w:sz w:val="24"/>
          <w:szCs w:val="24"/>
        </w:rPr>
      </w:pPr>
    </w:p>
    <w:p>
      <w:pPr>
        <w:pStyle w:val="Normaallaad"/>
        <w:rPr>
          <w:rStyle w:val="Нет"/>
          <w:sz w:val="24"/>
          <w:szCs w:val="24"/>
        </w:rPr>
      </w:pPr>
      <w:r>
        <w:rPr>
          <w:rStyle w:val="Нет"/>
          <w:sz w:val="24"/>
          <w:szCs w:val="24"/>
          <w:rtl w:val="0"/>
        </w:rPr>
        <w:t xml:space="preserve">Taotluse koostaja:  </w:t>
      </w:r>
    </w:p>
    <w:p>
      <w:pPr>
        <w:pStyle w:val="Normaallaad"/>
        <w:rPr>
          <w:sz w:val="24"/>
          <w:szCs w:val="24"/>
        </w:rPr>
      </w:pPr>
    </w:p>
    <w:p>
      <w:pPr>
        <w:pStyle w:val="Normaallaad"/>
      </w:pPr>
      <w:r>
        <w:rPr>
          <w:rStyle w:val="Нет"/>
          <w:i w:val="1"/>
          <w:iCs w:val="1"/>
          <w:sz w:val="24"/>
          <w:szCs w:val="24"/>
          <w:rtl w:val="0"/>
        </w:rPr>
        <w:t xml:space="preserve">allkirjastatud digitaalselt 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allaad">
    <w:name w:val="Normaallaad"/>
    <w:next w:val="Normaallaa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  <w:style w:type="character" w:styleId="Hyperlink.0">
    <w:name w:val="Hyperlink.0"/>
    <w:basedOn w:val="Hyperlink"/>
    <w:next w:val="Hyperlink.0"/>
    <w:rPr>
      <w:color w:val="0000ff"/>
      <w:u w:val="single" w:color="0000ff"/>
    </w:rPr>
  </w:style>
  <w:style w:type="character" w:styleId="Нет">
    <w:name w:val="Нет"/>
  </w:style>
  <w:style w:type="character" w:styleId="Hyperlink.1">
    <w:name w:val="Hyperlink.1"/>
    <w:basedOn w:val="Нет"/>
    <w:next w:val="Hyperlink.1"/>
    <w:rPr>
      <w:rFonts w:ascii="Times New Roman" w:cs="Times New Roman" w:hAnsi="Times New Roman" w:eastAsia="Times New Roman"/>
      <w:color w:val="0000ff"/>
      <w:u w:val="single" w:color="0000ff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