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4A23600" w14:textId="77777777" w:rsidR="00004803" w:rsidRPr="00004803" w:rsidRDefault="00004803" w:rsidP="00004803">
      <w:pPr>
        <w:rPr>
          <w:lang w:val="et-EE" w:eastAsia="et-EE"/>
        </w:rPr>
      </w:pPr>
    </w:p>
    <w:p w14:paraId="0DADC563" w14:textId="77777777" w:rsidR="00CD71E9" w:rsidRPr="00CD71E9" w:rsidRDefault="00CD71E9" w:rsidP="00CD71E9">
      <w:pPr>
        <w:pStyle w:val="Heading2"/>
        <w:ind w:left="1440"/>
        <w:rPr>
          <w:szCs w:val="24"/>
          <w:lang w:val="en-US"/>
        </w:rPr>
      </w:pPr>
      <w:proofErr w:type="spellStart"/>
      <w:r w:rsidRPr="00CD71E9">
        <w:rPr>
          <w:szCs w:val="24"/>
          <w:lang w:val="en-US"/>
        </w:rPr>
        <w:t>Kultuuriuministeerium</w:t>
      </w:r>
      <w:proofErr w:type="spellEnd"/>
    </w:p>
    <w:p w14:paraId="5E7A0C94" w14:textId="77777777" w:rsidR="00CD71E9" w:rsidRPr="00CD71E9" w:rsidRDefault="00CD71E9" w:rsidP="00CD71E9">
      <w:pPr>
        <w:pStyle w:val="Heading2"/>
        <w:ind w:left="1440"/>
        <w:rPr>
          <w:szCs w:val="24"/>
          <w:lang w:val="en-US"/>
        </w:rPr>
      </w:pPr>
      <w:proofErr w:type="spellStart"/>
      <w:r w:rsidRPr="00CD71E9">
        <w:rPr>
          <w:szCs w:val="24"/>
          <w:lang w:val="en-US"/>
        </w:rPr>
        <w:t>Suur-Karja</w:t>
      </w:r>
      <w:proofErr w:type="spellEnd"/>
      <w:r w:rsidRPr="00CD71E9">
        <w:rPr>
          <w:szCs w:val="24"/>
          <w:lang w:val="en-US"/>
        </w:rPr>
        <w:t xml:space="preserve"> 23,                                                                           </w:t>
      </w:r>
    </w:p>
    <w:p w14:paraId="0B416AA7" w14:textId="77777777" w:rsidR="00CD71E9" w:rsidRPr="00CD71E9" w:rsidRDefault="00CD71E9" w:rsidP="00CD71E9">
      <w:pPr>
        <w:pStyle w:val="Heading2"/>
        <w:ind w:left="1440"/>
        <w:rPr>
          <w:szCs w:val="24"/>
          <w:lang w:val="en-US"/>
        </w:rPr>
      </w:pPr>
      <w:r w:rsidRPr="00CD71E9">
        <w:rPr>
          <w:szCs w:val="24"/>
          <w:lang w:val="en-US"/>
        </w:rPr>
        <w:t xml:space="preserve">Tallinn 10148                                                                                   </w:t>
      </w:r>
    </w:p>
    <w:p w14:paraId="6FF31B4F" w14:textId="67A536D2" w:rsidR="00CD71E9" w:rsidRDefault="00CD71E9" w:rsidP="00CD71E9">
      <w:pPr>
        <w:pStyle w:val="Heading2"/>
        <w:tabs>
          <w:tab w:val="clear" w:pos="5245"/>
        </w:tabs>
        <w:ind w:left="1440"/>
        <w:rPr>
          <w:szCs w:val="24"/>
          <w:lang w:val="en-US"/>
        </w:rPr>
      </w:pPr>
      <w:r w:rsidRPr="00CD71E9">
        <w:rPr>
          <w:szCs w:val="24"/>
          <w:lang w:val="en-US"/>
        </w:rPr>
        <w:t xml:space="preserve">min@kul.ee                                                                                                                                                                                    </w:t>
      </w:r>
      <w:r w:rsidR="00637851" w:rsidRPr="00637851">
        <w:rPr>
          <w:szCs w:val="24"/>
          <w:lang w:val="en-US"/>
        </w:rPr>
        <w:tab/>
      </w:r>
      <w:r w:rsidR="00637851" w:rsidRPr="00637851">
        <w:rPr>
          <w:szCs w:val="24"/>
          <w:lang w:val="en-US"/>
        </w:rPr>
        <w:tab/>
      </w:r>
    </w:p>
    <w:p w14:paraId="1E38BB79" w14:textId="49F01A4C" w:rsidR="00637851" w:rsidRPr="00637851" w:rsidRDefault="00637851" w:rsidP="00CD71E9">
      <w:pPr>
        <w:pStyle w:val="Heading2"/>
        <w:tabs>
          <w:tab w:val="clear" w:pos="5245"/>
        </w:tabs>
        <w:ind w:left="2160"/>
        <w:rPr>
          <w:szCs w:val="24"/>
          <w:lang w:val="en-US"/>
        </w:rPr>
      </w:pPr>
      <w:r w:rsidRPr="00637851">
        <w:rPr>
          <w:szCs w:val="24"/>
          <w:lang w:val="en-US"/>
        </w:rPr>
        <w:tab/>
      </w:r>
      <w:r w:rsidRPr="00637851">
        <w:rPr>
          <w:szCs w:val="24"/>
          <w:lang w:val="en-US"/>
        </w:rPr>
        <w:tab/>
      </w:r>
      <w:r w:rsidRPr="00637851">
        <w:rPr>
          <w:szCs w:val="24"/>
          <w:lang w:val="en-US"/>
        </w:rPr>
        <w:tab/>
      </w:r>
      <w:r w:rsidRPr="00637851">
        <w:rPr>
          <w:szCs w:val="24"/>
          <w:lang w:val="en-US"/>
        </w:rPr>
        <w:tab/>
      </w:r>
      <w:r w:rsidRPr="00637851">
        <w:rPr>
          <w:szCs w:val="24"/>
          <w:lang w:val="en-US"/>
        </w:rPr>
        <w:tab/>
      </w:r>
      <w:r w:rsidRPr="00637851">
        <w:rPr>
          <w:szCs w:val="24"/>
          <w:lang w:val="en-US"/>
        </w:rPr>
        <w:tab/>
      </w:r>
      <w:r w:rsidRPr="00637851">
        <w:rPr>
          <w:szCs w:val="24"/>
          <w:lang w:val="en-US"/>
        </w:rPr>
        <w:tab/>
      </w:r>
      <w:proofErr w:type="spellStart"/>
      <w:r w:rsidR="00CD71E9">
        <w:rPr>
          <w:szCs w:val="24"/>
          <w:lang w:val="en-US"/>
        </w:rPr>
        <w:t>Meie</w:t>
      </w:r>
      <w:proofErr w:type="spellEnd"/>
      <w:r w:rsidR="00CD71E9">
        <w:rPr>
          <w:szCs w:val="24"/>
          <w:lang w:val="en-US"/>
        </w:rPr>
        <w:t xml:space="preserve"> 18</w:t>
      </w:r>
      <w:r w:rsidR="003274A3">
        <w:rPr>
          <w:szCs w:val="24"/>
          <w:lang w:val="en-US"/>
        </w:rPr>
        <w:t xml:space="preserve">. </w:t>
      </w:r>
      <w:proofErr w:type="spellStart"/>
      <w:proofErr w:type="gramStart"/>
      <w:r w:rsidR="00CD71E9">
        <w:rPr>
          <w:szCs w:val="24"/>
          <w:lang w:val="en-US"/>
        </w:rPr>
        <w:t>jaanuar</w:t>
      </w:r>
      <w:proofErr w:type="spellEnd"/>
      <w:proofErr w:type="gramEnd"/>
      <w:r w:rsidRPr="00637851">
        <w:rPr>
          <w:szCs w:val="24"/>
          <w:lang w:val="en-US"/>
        </w:rPr>
        <w:t xml:space="preserve"> 20</w:t>
      </w:r>
      <w:r w:rsidR="003274A3">
        <w:rPr>
          <w:szCs w:val="24"/>
          <w:lang w:val="en-US"/>
        </w:rPr>
        <w:t>2</w:t>
      </w:r>
      <w:r w:rsidR="00CD71E9">
        <w:rPr>
          <w:szCs w:val="24"/>
          <w:lang w:val="en-US"/>
        </w:rPr>
        <w:t>4</w:t>
      </w:r>
      <w:r w:rsidR="00B513C5">
        <w:rPr>
          <w:szCs w:val="24"/>
          <w:lang w:val="en-US"/>
        </w:rPr>
        <w:t xml:space="preserve"> </w:t>
      </w:r>
      <w:proofErr w:type="spellStart"/>
      <w:r w:rsidR="00B513C5">
        <w:rPr>
          <w:szCs w:val="24"/>
          <w:lang w:val="en-US"/>
        </w:rPr>
        <w:t>nr</w:t>
      </w:r>
      <w:proofErr w:type="spellEnd"/>
      <w:r w:rsidR="00B513C5">
        <w:rPr>
          <w:szCs w:val="24"/>
          <w:lang w:val="en-US"/>
        </w:rPr>
        <w:t xml:space="preserve"> </w:t>
      </w:r>
      <w:r w:rsidR="00CD71E9" w:rsidRPr="00CD71E9">
        <w:rPr>
          <w:szCs w:val="24"/>
          <w:lang w:val="en-US"/>
        </w:rPr>
        <w:t>1.1-5/2</w:t>
      </w:r>
    </w:p>
    <w:p w14:paraId="017CE39B" w14:textId="77777777" w:rsidR="00637851" w:rsidRPr="00637851" w:rsidRDefault="00637851" w:rsidP="00637851">
      <w:pPr>
        <w:tabs>
          <w:tab w:val="left" w:pos="5245"/>
        </w:tabs>
        <w:rPr>
          <w:rFonts w:ascii="Times New Roman" w:hAnsi="Times New Roman" w:cs="Times New Roman"/>
        </w:rPr>
      </w:pPr>
    </w:p>
    <w:p w14:paraId="2F347233" w14:textId="77777777" w:rsidR="00637851" w:rsidRPr="00637851" w:rsidRDefault="00637851" w:rsidP="00637851">
      <w:pPr>
        <w:tabs>
          <w:tab w:val="left" w:pos="5245"/>
        </w:tabs>
        <w:rPr>
          <w:rFonts w:ascii="Times New Roman" w:hAnsi="Times New Roman" w:cs="Times New Roman"/>
        </w:rPr>
      </w:pPr>
    </w:p>
    <w:p w14:paraId="13CAD727" w14:textId="1B2DA69C" w:rsidR="00004803" w:rsidRDefault="00CD71E9" w:rsidP="00C2457A">
      <w:pPr>
        <w:ind w:left="698" w:firstLine="720"/>
        <w:rPr>
          <w:rFonts w:ascii="Times New Roman" w:eastAsia="Times New Roman" w:hAnsi="Times New Roman" w:cs="Times New Roman"/>
          <w:b/>
          <w:lang w:val="et-EE" w:eastAsia="et-EE"/>
        </w:rPr>
      </w:pPr>
      <w:r>
        <w:rPr>
          <w:rFonts w:ascii="Times New Roman" w:eastAsia="Times New Roman" w:hAnsi="Times New Roman" w:cs="Times New Roman"/>
          <w:b/>
          <w:lang w:val="et-EE" w:eastAsia="et-EE"/>
        </w:rPr>
        <w:t>Taotlus</w:t>
      </w:r>
    </w:p>
    <w:p w14:paraId="415D6FB6" w14:textId="77777777" w:rsidR="00CD71E9" w:rsidRDefault="00CD71E9" w:rsidP="00C2457A">
      <w:pPr>
        <w:ind w:left="698" w:firstLine="720"/>
        <w:rPr>
          <w:rFonts w:ascii="Times New Roman" w:eastAsia="Times New Roman" w:hAnsi="Times New Roman" w:cs="Times New Roman"/>
          <w:b/>
          <w:lang w:val="et-EE" w:eastAsia="et-EE"/>
        </w:rPr>
      </w:pPr>
      <w:bookmarkStart w:id="0" w:name="_GoBack"/>
      <w:bookmarkEnd w:id="0"/>
    </w:p>
    <w:p w14:paraId="10DB340F" w14:textId="77777777" w:rsidR="00004803" w:rsidRPr="00004803" w:rsidRDefault="00004803" w:rsidP="00004803">
      <w:pPr>
        <w:ind w:firstLine="1418"/>
        <w:rPr>
          <w:rFonts w:ascii="Times New Roman" w:eastAsia="Times New Roman" w:hAnsi="Times New Roman" w:cs="Times New Roman"/>
          <w:b/>
          <w:lang w:val="et-EE" w:eastAsia="et-EE"/>
        </w:rPr>
      </w:pPr>
    </w:p>
    <w:p w14:paraId="181C2026" w14:textId="406D6AD1" w:rsidR="00CD71E9" w:rsidRPr="00CD71E9" w:rsidRDefault="00CD71E9" w:rsidP="00CD71E9">
      <w:pPr>
        <w:ind w:left="1418" w:right="985"/>
        <w:rPr>
          <w:rFonts w:ascii="Times New Roman" w:hAnsi="Times New Roman" w:cs="Times New Roman"/>
          <w:lang w:val="et-EE"/>
        </w:rPr>
      </w:pPr>
      <w:r w:rsidRPr="00CD71E9">
        <w:rPr>
          <w:rFonts w:ascii="Times New Roman" w:hAnsi="Times New Roman" w:cs="Times New Roman"/>
          <w:lang w:val="et-EE"/>
        </w:rPr>
        <w:t>Palun pikendada riigieelarvelise toetuse lepingut nr 7-7/4863-1 lisa 1 (</w:t>
      </w:r>
      <w:proofErr w:type="spellStart"/>
      <w:r w:rsidRPr="00CD71E9">
        <w:rPr>
          <w:rFonts w:ascii="Times New Roman" w:hAnsi="Times New Roman" w:cs="Times New Roman"/>
          <w:lang w:val="et-EE"/>
        </w:rPr>
        <w:t>digiallkirjastatud</w:t>
      </w:r>
      <w:proofErr w:type="spellEnd"/>
      <w:r w:rsidRPr="00CD71E9">
        <w:rPr>
          <w:rFonts w:ascii="Times New Roman" w:hAnsi="Times New Roman" w:cs="Times New Roman"/>
          <w:lang w:val="et-EE"/>
        </w:rPr>
        <w:t xml:space="preserve"> 20.07.2023) seisuga 31.12.2023 kasutamata summas 20 000.- </w:t>
      </w:r>
      <w:proofErr w:type="spellStart"/>
      <w:r w:rsidRPr="00CD71E9">
        <w:rPr>
          <w:rFonts w:ascii="Times New Roman" w:hAnsi="Times New Roman" w:cs="Times New Roman"/>
          <w:lang w:val="et-EE"/>
        </w:rPr>
        <w:t>eur</w:t>
      </w:r>
      <w:proofErr w:type="spellEnd"/>
      <w:r w:rsidRPr="00CD71E9">
        <w:rPr>
          <w:rFonts w:ascii="Times New Roman" w:hAnsi="Times New Roman" w:cs="Times New Roman"/>
          <w:lang w:val="et-EE"/>
        </w:rPr>
        <w:t xml:space="preserve"> kuni 31.12.2024.</w:t>
      </w:r>
    </w:p>
    <w:p w14:paraId="2FE9D8E4" w14:textId="0A0A18FD" w:rsidR="00C2457A" w:rsidRPr="00C2457A" w:rsidRDefault="00CD71E9" w:rsidP="00CD71E9">
      <w:pPr>
        <w:ind w:left="1418" w:right="985"/>
        <w:rPr>
          <w:rFonts w:ascii="Times New Roman" w:hAnsi="Times New Roman" w:cs="Times New Roman"/>
          <w:lang w:val="et-EE"/>
        </w:rPr>
      </w:pPr>
      <w:r w:rsidRPr="00CD71E9">
        <w:rPr>
          <w:rFonts w:ascii="Times New Roman" w:hAnsi="Times New Roman" w:cs="Times New Roman"/>
          <w:lang w:val="et-EE"/>
        </w:rPr>
        <w:t xml:space="preserve">Soovime lepingu pikendamist ning raha üleviimist aastasse 2024, kuna Lau poe katus, mille vahetamiseks oli raha ette nähtud, on sindlist ning 2023. aasta teisel poolel ei olnud kahjuks sindelkatuse meistritel ajaliselt võimalik </w:t>
      </w:r>
      <w:proofErr w:type="spellStart"/>
      <w:r w:rsidRPr="00CD71E9">
        <w:rPr>
          <w:rFonts w:ascii="Times New Roman" w:hAnsi="Times New Roman" w:cs="Times New Roman"/>
          <w:lang w:val="et-EE"/>
        </w:rPr>
        <w:t>museaalhoone</w:t>
      </w:r>
      <w:proofErr w:type="spellEnd"/>
      <w:r w:rsidRPr="00CD71E9">
        <w:rPr>
          <w:rFonts w:ascii="Times New Roman" w:hAnsi="Times New Roman" w:cs="Times New Roman"/>
          <w:lang w:val="et-EE"/>
        </w:rPr>
        <w:t xml:space="preserve"> katusevahetust ette võtta. Hinnapakkumine on olemas ja katusemeistritega ka kokkulepe, et katuse vahetus tehakse ära 2024. aasta jooksul.</w:t>
      </w:r>
    </w:p>
    <w:p w14:paraId="7D372F65" w14:textId="5BD734A4" w:rsidR="002D4B26" w:rsidRDefault="002D4B26" w:rsidP="004B1A3F">
      <w:pPr>
        <w:ind w:right="985"/>
        <w:rPr>
          <w:rFonts w:ascii="Times New Roman" w:hAnsi="Times New Roman" w:cs="Times New Roman"/>
          <w:i/>
        </w:rPr>
      </w:pPr>
    </w:p>
    <w:p w14:paraId="6A0B4EDE" w14:textId="4EDD8BF0" w:rsidR="00CD71E9" w:rsidRDefault="00CD71E9" w:rsidP="004B1A3F">
      <w:pPr>
        <w:ind w:right="985"/>
        <w:rPr>
          <w:rFonts w:ascii="Times New Roman" w:hAnsi="Times New Roman" w:cs="Times New Roman"/>
          <w:i/>
        </w:rPr>
      </w:pPr>
    </w:p>
    <w:p w14:paraId="244E689B" w14:textId="6F0FC3CB" w:rsidR="00CD71E9" w:rsidRDefault="00CD71E9" w:rsidP="004B1A3F">
      <w:pPr>
        <w:ind w:right="985"/>
        <w:rPr>
          <w:rFonts w:ascii="Times New Roman" w:hAnsi="Times New Roman" w:cs="Times New Roman"/>
          <w:i/>
        </w:rPr>
      </w:pPr>
    </w:p>
    <w:p w14:paraId="4AD73982" w14:textId="77777777" w:rsidR="00CD71E9" w:rsidRDefault="00CD71E9" w:rsidP="004B1A3F">
      <w:pPr>
        <w:ind w:right="985"/>
        <w:rPr>
          <w:rFonts w:ascii="Times New Roman" w:hAnsi="Times New Roman" w:cs="Times New Roman"/>
          <w:i/>
        </w:rPr>
      </w:pPr>
    </w:p>
    <w:p w14:paraId="32AD95E9" w14:textId="217E16A3" w:rsidR="00004803" w:rsidRPr="00004803" w:rsidRDefault="00004803" w:rsidP="00004803">
      <w:pPr>
        <w:ind w:left="1418" w:right="985"/>
        <w:rPr>
          <w:rFonts w:ascii="Times New Roman" w:hAnsi="Times New Roman" w:cs="Times New Roman"/>
          <w:i/>
        </w:rPr>
      </w:pPr>
      <w:r w:rsidRPr="00004803">
        <w:rPr>
          <w:rFonts w:ascii="Times New Roman" w:hAnsi="Times New Roman" w:cs="Times New Roman"/>
          <w:i/>
        </w:rPr>
        <w:t>(</w:t>
      </w:r>
      <w:proofErr w:type="spellStart"/>
      <w:proofErr w:type="gramStart"/>
      <w:r w:rsidRPr="00004803">
        <w:rPr>
          <w:rFonts w:ascii="Times New Roman" w:hAnsi="Times New Roman" w:cs="Times New Roman"/>
          <w:i/>
        </w:rPr>
        <w:t>allkirjastatud</w:t>
      </w:r>
      <w:proofErr w:type="spellEnd"/>
      <w:proofErr w:type="gramEnd"/>
      <w:r w:rsidRPr="00004803">
        <w:rPr>
          <w:rFonts w:ascii="Times New Roman" w:hAnsi="Times New Roman" w:cs="Times New Roman"/>
          <w:i/>
        </w:rPr>
        <w:t xml:space="preserve"> </w:t>
      </w:r>
      <w:proofErr w:type="spellStart"/>
      <w:r w:rsidRPr="00004803">
        <w:rPr>
          <w:rFonts w:ascii="Times New Roman" w:hAnsi="Times New Roman" w:cs="Times New Roman"/>
          <w:i/>
        </w:rPr>
        <w:t>digitaalselt</w:t>
      </w:r>
      <w:proofErr w:type="spellEnd"/>
      <w:r w:rsidRPr="00004803">
        <w:rPr>
          <w:rFonts w:ascii="Times New Roman" w:hAnsi="Times New Roman" w:cs="Times New Roman"/>
          <w:i/>
        </w:rPr>
        <w:t xml:space="preserve">) </w:t>
      </w:r>
    </w:p>
    <w:p w14:paraId="485CE841" w14:textId="77777777" w:rsidR="00004803" w:rsidRPr="009B42B8" w:rsidRDefault="00004803" w:rsidP="00004803">
      <w:pPr>
        <w:ind w:left="1418" w:right="985"/>
        <w:rPr>
          <w:rFonts w:ascii="Times New Roman" w:hAnsi="Times New Roman" w:cs="Times New Roman"/>
        </w:rPr>
      </w:pPr>
      <w:r w:rsidRPr="009B42B8">
        <w:rPr>
          <w:rFonts w:ascii="Times New Roman" w:hAnsi="Times New Roman" w:cs="Times New Roman"/>
        </w:rPr>
        <w:t xml:space="preserve">Tanel Veeremaa </w:t>
      </w:r>
    </w:p>
    <w:p w14:paraId="2F46F2EF" w14:textId="77777777" w:rsidR="00004803" w:rsidRPr="009B42B8" w:rsidRDefault="00004803" w:rsidP="00004803">
      <w:pPr>
        <w:ind w:left="1418" w:right="985"/>
        <w:rPr>
          <w:rFonts w:ascii="Times New Roman" w:hAnsi="Times New Roman" w:cs="Times New Roman"/>
        </w:rPr>
      </w:pPr>
      <w:proofErr w:type="spellStart"/>
      <w:r w:rsidRPr="009B42B8">
        <w:rPr>
          <w:rFonts w:ascii="Times New Roman" w:hAnsi="Times New Roman" w:cs="Times New Roman"/>
        </w:rPr>
        <w:t>Juhatuse</w:t>
      </w:r>
      <w:proofErr w:type="spellEnd"/>
      <w:r w:rsidRPr="009B42B8">
        <w:rPr>
          <w:rFonts w:ascii="Times New Roman" w:hAnsi="Times New Roman" w:cs="Times New Roman"/>
        </w:rPr>
        <w:t xml:space="preserve"> </w:t>
      </w:r>
      <w:proofErr w:type="spellStart"/>
      <w:r w:rsidRPr="009B42B8">
        <w:rPr>
          <w:rFonts w:ascii="Times New Roman" w:hAnsi="Times New Roman" w:cs="Times New Roman"/>
        </w:rPr>
        <w:t>liige</w:t>
      </w:r>
      <w:proofErr w:type="spellEnd"/>
    </w:p>
    <w:p w14:paraId="55E62A43" w14:textId="44827534" w:rsidR="00042AE5" w:rsidRPr="00004803" w:rsidRDefault="00676AA8" w:rsidP="00CD71E9">
      <w:pPr>
        <w:ind w:right="985"/>
        <w:rPr>
          <w:rFonts w:ascii="Times New Roman" w:hAnsi="Times New Roman" w:cs="Times New Roman"/>
          <w:sz w:val="18"/>
        </w:rPr>
      </w:pPr>
      <w:r>
        <w:rPr>
          <w:rFonts w:ascii="Times New Roman" w:hAnsi="Times New Roman" w:cs="Times New Roman"/>
        </w:rPr>
        <w:br/>
      </w:r>
    </w:p>
    <w:sectPr w:rsidR="00042AE5" w:rsidRPr="00004803" w:rsidSect="003671AF">
      <w:headerReference w:type="default" r:id="rId7"/>
      <w:pgSz w:w="11900" w:h="16840"/>
      <w:pgMar w:top="2977" w:right="0" w:bottom="1985" w:left="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DD0224C" w14:textId="77777777" w:rsidR="00053919" w:rsidRDefault="00053919" w:rsidP="007F467C">
      <w:r>
        <w:separator/>
      </w:r>
    </w:p>
  </w:endnote>
  <w:endnote w:type="continuationSeparator" w:id="0">
    <w:p w14:paraId="63E20021" w14:textId="77777777" w:rsidR="00053919" w:rsidRDefault="00053919" w:rsidP="007F467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BA"/>
    <w:family w:val="roman"/>
    <w:pitch w:val="variable"/>
    <w:sig w:usb0="E0002EFF" w:usb1="C000785B" w:usb2="00000009" w:usb3="00000000" w:csb0="000001FF" w:csb1="00000000"/>
  </w:font>
  <w:font w:name="Cambria">
    <w:panose1 w:val="02040503050406030204"/>
    <w:charset w:val="BA"/>
    <w:family w:val="roman"/>
    <w:pitch w:val="variable"/>
    <w:sig w:usb0="E00006FF" w:usb1="420024FF" w:usb2="02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Lucida Grande">
    <w:charset w:val="00"/>
    <w:family w:val="auto"/>
    <w:pitch w:val="variable"/>
    <w:sig w:usb0="E1000AEF" w:usb1="5000A1FF" w:usb2="00000000" w:usb3="00000000" w:csb0="000001B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BA"/>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2F8379B" w14:textId="77777777" w:rsidR="00053919" w:rsidRDefault="00053919" w:rsidP="007F467C">
      <w:r>
        <w:separator/>
      </w:r>
    </w:p>
  </w:footnote>
  <w:footnote w:type="continuationSeparator" w:id="0">
    <w:p w14:paraId="313F2F7F" w14:textId="77777777" w:rsidR="00053919" w:rsidRDefault="00053919" w:rsidP="007F467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520045" w14:textId="0F83078B" w:rsidR="00B86149" w:rsidRDefault="007B505E" w:rsidP="007F467C">
    <w:pPr>
      <w:pStyle w:val="Header"/>
      <w:ind w:left="-1800"/>
    </w:pPr>
    <w:r>
      <w:rPr>
        <w:rFonts w:hint="eastAsia"/>
        <w:noProof/>
        <w:lang w:val="et-EE" w:eastAsia="et-EE"/>
      </w:rPr>
      <w:drawing>
        <wp:anchor distT="0" distB="0" distL="114300" distR="114300" simplePos="0" relativeHeight="251658240" behindDoc="1" locked="0" layoutInCell="1" allowOverlap="1" wp14:anchorId="42EFAF29" wp14:editId="0678A0D4">
          <wp:simplePos x="0" y="0"/>
          <wp:positionH relativeFrom="column">
            <wp:align>center</wp:align>
          </wp:positionH>
          <wp:positionV relativeFrom="page">
            <wp:align>top</wp:align>
          </wp:positionV>
          <wp:extent cx="7560000" cy="10694019"/>
          <wp:effectExtent l="0" t="0" r="9525"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VM_dok_taust_1_eng_225.png"/>
                  <pic:cNvPicPr/>
                </pic:nvPicPr>
                <pic:blipFill>
                  <a:blip r:embed="rId1">
                    <a:extLst>
                      <a:ext uri="{28A0092B-C50C-407E-A947-70E740481C1C}">
                        <a14:useLocalDpi xmlns:a14="http://schemas.microsoft.com/office/drawing/2010/main" val="0"/>
                      </a:ext>
                    </a:extLst>
                  </a:blip>
                  <a:stretch>
                    <a:fillRect/>
                  </a:stretch>
                </pic:blipFill>
                <pic:spPr>
                  <a:xfrm>
                    <a:off x="0" y="0"/>
                    <a:ext cx="7560000" cy="10694019"/>
                  </a:xfrm>
                  <a:prstGeom prst="rect">
                    <a:avLst/>
                  </a:prstGeom>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5E32898"/>
    <w:multiLevelType w:val="hybridMultilevel"/>
    <w:tmpl w:val="81E6FC32"/>
    <w:lvl w:ilvl="0" w:tplc="B68C914C">
      <w:start w:val="1"/>
      <w:numFmt w:val="decimal"/>
      <w:lvlText w:val="%1."/>
      <w:lvlJc w:val="left"/>
      <w:pPr>
        <w:ind w:left="1494" w:hanging="360"/>
      </w:pPr>
      <w:rPr>
        <w:rFonts w:hint="default"/>
      </w:rPr>
    </w:lvl>
    <w:lvl w:ilvl="1" w:tplc="04250019" w:tentative="1">
      <w:start w:val="1"/>
      <w:numFmt w:val="lowerLetter"/>
      <w:lvlText w:val="%2."/>
      <w:lvlJc w:val="left"/>
      <w:pPr>
        <w:ind w:left="2214" w:hanging="360"/>
      </w:pPr>
    </w:lvl>
    <w:lvl w:ilvl="2" w:tplc="0425001B" w:tentative="1">
      <w:start w:val="1"/>
      <w:numFmt w:val="lowerRoman"/>
      <w:lvlText w:val="%3."/>
      <w:lvlJc w:val="right"/>
      <w:pPr>
        <w:ind w:left="2934" w:hanging="180"/>
      </w:pPr>
    </w:lvl>
    <w:lvl w:ilvl="3" w:tplc="0425000F" w:tentative="1">
      <w:start w:val="1"/>
      <w:numFmt w:val="decimal"/>
      <w:lvlText w:val="%4."/>
      <w:lvlJc w:val="left"/>
      <w:pPr>
        <w:ind w:left="3654" w:hanging="360"/>
      </w:pPr>
    </w:lvl>
    <w:lvl w:ilvl="4" w:tplc="04250019" w:tentative="1">
      <w:start w:val="1"/>
      <w:numFmt w:val="lowerLetter"/>
      <w:lvlText w:val="%5."/>
      <w:lvlJc w:val="left"/>
      <w:pPr>
        <w:ind w:left="4374" w:hanging="360"/>
      </w:pPr>
    </w:lvl>
    <w:lvl w:ilvl="5" w:tplc="0425001B" w:tentative="1">
      <w:start w:val="1"/>
      <w:numFmt w:val="lowerRoman"/>
      <w:lvlText w:val="%6."/>
      <w:lvlJc w:val="right"/>
      <w:pPr>
        <w:ind w:left="5094" w:hanging="180"/>
      </w:pPr>
    </w:lvl>
    <w:lvl w:ilvl="6" w:tplc="0425000F" w:tentative="1">
      <w:start w:val="1"/>
      <w:numFmt w:val="decimal"/>
      <w:lvlText w:val="%7."/>
      <w:lvlJc w:val="left"/>
      <w:pPr>
        <w:ind w:left="5814" w:hanging="360"/>
      </w:pPr>
    </w:lvl>
    <w:lvl w:ilvl="7" w:tplc="04250019" w:tentative="1">
      <w:start w:val="1"/>
      <w:numFmt w:val="lowerLetter"/>
      <w:lvlText w:val="%8."/>
      <w:lvlJc w:val="left"/>
      <w:pPr>
        <w:ind w:left="6534" w:hanging="360"/>
      </w:pPr>
    </w:lvl>
    <w:lvl w:ilvl="8" w:tplc="0425001B" w:tentative="1">
      <w:start w:val="1"/>
      <w:numFmt w:val="lowerRoman"/>
      <w:lvlText w:val="%9."/>
      <w:lvlJc w:val="right"/>
      <w:pPr>
        <w:ind w:left="7254" w:hanging="180"/>
      </w:pPr>
    </w:lvl>
  </w:abstractNum>
  <w:abstractNum w:abstractNumId="1" w15:restartNumberingAfterBreak="0">
    <w:nsid w:val="65861EF7"/>
    <w:multiLevelType w:val="hybridMultilevel"/>
    <w:tmpl w:val="53D20FB2"/>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 w15:restartNumberingAfterBreak="0">
    <w:nsid w:val="6CF67AAD"/>
    <w:multiLevelType w:val="hybridMultilevel"/>
    <w:tmpl w:val="1988E8F8"/>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F467C"/>
    <w:rsid w:val="00004803"/>
    <w:rsid w:val="00024848"/>
    <w:rsid w:val="0004036F"/>
    <w:rsid w:val="00042AE5"/>
    <w:rsid w:val="00053919"/>
    <w:rsid w:val="00130E5B"/>
    <w:rsid w:val="00136B4A"/>
    <w:rsid w:val="00147946"/>
    <w:rsid w:val="00267FE6"/>
    <w:rsid w:val="002A46AC"/>
    <w:rsid w:val="002D4B26"/>
    <w:rsid w:val="002E7505"/>
    <w:rsid w:val="003274A3"/>
    <w:rsid w:val="003671AF"/>
    <w:rsid w:val="00386E7A"/>
    <w:rsid w:val="003C74D8"/>
    <w:rsid w:val="0042136B"/>
    <w:rsid w:val="004B0B3E"/>
    <w:rsid w:val="004B1A3F"/>
    <w:rsid w:val="004C048A"/>
    <w:rsid w:val="004F61D0"/>
    <w:rsid w:val="0053725A"/>
    <w:rsid w:val="00637851"/>
    <w:rsid w:val="00676AA8"/>
    <w:rsid w:val="007905C8"/>
    <w:rsid w:val="007B505E"/>
    <w:rsid w:val="007F467C"/>
    <w:rsid w:val="00806E66"/>
    <w:rsid w:val="008430B8"/>
    <w:rsid w:val="00A23D5B"/>
    <w:rsid w:val="00AE2782"/>
    <w:rsid w:val="00B01B34"/>
    <w:rsid w:val="00B0323A"/>
    <w:rsid w:val="00B513C5"/>
    <w:rsid w:val="00B86149"/>
    <w:rsid w:val="00BC46F7"/>
    <w:rsid w:val="00C11A2A"/>
    <w:rsid w:val="00C2457A"/>
    <w:rsid w:val="00CD71E9"/>
    <w:rsid w:val="00CF66EE"/>
    <w:rsid w:val="00DF7F9D"/>
    <w:rsid w:val="00E324CC"/>
    <w:rsid w:val="00EB5B35"/>
    <w:rsid w:val="00EC1FCA"/>
    <w:rsid w:val="00EF449E"/>
    <w:rsid w:val="00F75D6E"/>
    <w:rsid w:val="00FF132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106FCB7F"/>
  <w14:defaultImageDpi w14:val="300"/>
  <w15:docId w15:val="{B201F616-DD85-4AE4-B147-3E8CCBBD6A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2">
    <w:name w:val="heading 2"/>
    <w:basedOn w:val="Normal"/>
    <w:next w:val="Normal"/>
    <w:link w:val="Heading2Char"/>
    <w:qFormat/>
    <w:rsid w:val="00637851"/>
    <w:pPr>
      <w:keepNext/>
      <w:tabs>
        <w:tab w:val="left" w:pos="5245"/>
      </w:tabs>
      <w:outlineLvl w:val="1"/>
    </w:pPr>
    <w:rPr>
      <w:rFonts w:ascii="Times New Roman" w:eastAsia="Times New Roman" w:hAnsi="Times New Roman" w:cs="Times New Roman"/>
      <w:szCs w:val="20"/>
      <w:lang w:val="et-EE" w:eastAsia="et-EE"/>
    </w:rPr>
  </w:style>
  <w:style w:type="paragraph" w:styleId="Heading3">
    <w:name w:val="heading 3"/>
    <w:basedOn w:val="Normal"/>
    <w:next w:val="Normal"/>
    <w:link w:val="Heading3Char"/>
    <w:qFormat/>
    <w:rsid w:val="00637851"/>
    <w:pPr>
      <w:keepNext/>
      <w:tabs>
        <w:tab w:val="left" w:pos="5245"/>
      </w:tabs>
      <w:outlineLvl w:val="2"/>
    </w:pPr>
    <w:rPr>
      <w:rFonts w:ascii="Times New Roman" w:eastAsia="Times New Roman" w:hAnsi="Times New Roman" w:cs="Times New Roman"/>
      <w:b/>
      <w:sz w:val="28"/>
      <w:szCs w:val="20"/>
      <w:lang w:val="et-EE" w:eastAsia="et-E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F467C"/>
    <w:pPr>
      <w:tabs>
        <w:tab w:val="center" w:pos="4320"/>
        <w:tab w:val="right" w:pos="8640"/>
      </w:tabs>
    </w:pPr>
  </w:style>
  <w:style w:type="character" w:customStyle="1" w:styleId="HeaderChar">
    <w:name w:val="Header Char"/>
    <w:basedOn w:val="DefaultParagraphFont"/>
    <w:link w:val="Header"/>
    <w:uiPriority w:val="99"/>
    <w:rsid w:val="007F467C"/>
  </w:style>
  <w:style w:type="paragraph" w:styleId="Footer">
    <w:name w:val="footer"/>
    <w:basedOn w:val="Normal"/>
    <w:link w:val="FooterChar"/>
    <w:uiPriority w:val="99"/>
    <w:unhideWhenUsed/>
    <w:rsid w:val="007F467C"/>
    <w:pPr>
      <w:tabs>
        <w:tab w:val="center" w:pos="4320"/>
        <w:tab w:val="right" w:pos="8640"/>
      </w:tabs>
    </w:pPr>
  </w:style>
  <w:style w:type="character" w:customStyle="1" w:styleId="FooterChar">
    <w:name w:val="Footer Char"/>
    <w:basedOn w:val="DefaultParagraphFont"/>
    <w:link w:val="Footer"/>
    <w:uiPriority w:val="99"/>
    <w:rsid w:val="007F467C"/>
  </w:style>
  <w:style w:type="paragraph" w:styleId="BalloonText">
    <w:name w:val="Balloon Text"/>
    <w:basedOn w:val="Normal"/>
    <w:link w:val="BalloonTextChar"/>
    <w:uiPriority w:val="99"/>
    <w:semiHidden/>
    <w:unhideWhenUsed/>
    <w:rsid w:val="007F467C"/>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7F467C"/>
    <w:rPr>
      <w:rFonts w:ascii="Lucida Grande" w:hAnsi="Lucida Grande" w:cs="Lucida Grande"/>
      <w:sz w:val="18"/>
      <w:szCs w:val="18"/>
    </w:rPr>
  </w:style>
  <w:style w:type="character" w:customStyle="1" w:styleId="Heading2Char">
    <w:name w:val="Heading 2 Char"/>
    <w:basedOn w:val="DefaultParagraphFont"/>
    <w:link w:val="Heading2"/>
    <w:rsid w:val="00637851"/>
    <w:rPr>
      <w:rFonts w:ascii="Times New Roman" w:eastAsia="Times New Roman" w:hAnsi="Times New Roman" w:cs="Times New Roman"/>
      <w:szCs w:val="20"/>
      <w:lang w:val="et-EE" w:eastAsia="et-EE"/>
    </w:rPr>
  </w:style>
  <w:style w:type="character" w:customStyle="1" w:styleId="Heading3Char">
    <w:name w:val="Heading 3 Char"/>
    <w:basedOn w:val="DefaultParagraphFont"/>
    <w:link w:val="Heading3"/>
    <w:rsid w:val="00637851"/>
    <w:rPr>
      <w:rFonts w:ascii="Times New Roman" w:eastAsia="Times New Roman" w:hAnsi="Times New Roman" w:cs="Times New Roman"/>
      <w:b/>
      <w:sz w:val="28"/>
      <w:szCs w:val="20"/>
      <w:lang w:val="et-EE" w:eastAsia="et-EE"/>
    </w:rPr>
  </w:style>
  <w:style w:type="paragraph" w:styleId="ListParagraph">
    <w:name w:val="List Paragraph"/>
    <w:basedOn w:val="Normal"/>
    <w:uiPriority w:val="34"/>
    <w:qFormat/>
    <w:rsid w:val="00637851"/>
    <w:pPr>
      <w:spacing w:after="200" w:line="276" w:lineRule="auto"/>
      <w:ind w:left="720"/>
      <w:contextualSpacing/>
    </w:pPr>
    <w:rPr>
      <w:rFonts w:eastAsiaTheme="minorHAnsi"/>
      <w:sz w:val="22"/>
      <w:szCs w:val="22"/>
      <w:lang w:val="et-EE"/>
    </w:rPr>
  </w:style>
  <w:style w:type="paragraph" w:customStyle="1" w:styleId="Default">
    <w:name w:val="Default"/>
    <w:rsid w:val="00B513C5"/>
    <w:pPr>
      <w:autoSpaceDE w:val="0"/>
      <w:autoSpaceDN w:val="0"/>
      <w:adjustRightInd w:val="0"/>
    </w:pPr>
    <w:rPr>
      <w:rFonts w:ascii="Times New Roman" w:hAnsi="Times New Roman" w:cs="Times New Roman"/>
      <w:color w:val="000000"/>
      <w:lang w:val="et-E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38927835">
      <w:bodyDiv w:val="1"/>
      <w:marLeft w:val="0"/>
      <w:marRight w:val="0"/>
      <w:marTop w:val="0"/>
      <w:marBottom w:val="0"/>
      <w:divBdr>
        <w:top w:val="none" w:sz="0" w:space="0" w:color="auto"/>
        <w:left w:val="none" w:sz="0" w:space="0" w:color="auto"/>
        <w:bottom w:val="none" w:sz="0" w:space="0" w:color="auto"/>
        <w:right w:val="none" w:sz="0" w:space="0" w:color="auto"/>
      </w:divBdr>
    </w:div>
    <w:div w:id="1531454540">
      <w:bodyDiv w:val="1"/>
      <w:marLeft w:val="0"/>
      <w:marRight w:val="0"/>
      <w:marTop w:val="0"/>
      <w:marBottom w:val="0"/>
      <w:divBdr>
        <w:top w:val="none" w:sz="0" w:space="0" w:color="auto"/>
        <w:left w:val="none" w:sz="0" w:space="0" w:color="auto"/>
        <w:bottom w:val="none" w:sz="0" w:space="0" w:color="auto"/>
        <w:right w:val="none" w:sz="0" w:space="0" w:color="auto"/>
      </w:divBdr>
    </w:div>
    <w:div w:id="1786726937">
      <w:bodyDiv w:val="1"/>
      <w:marLeft w:val="0"/>
      <w:marRight w:val="0"/>
      <w:marTop w:val="0"/>
      <w:marBottom w:val="0"/>
      <w:divBdr>
        <w:top w:val="none" w:sz="0" w:space="0" w:color="auto"/>
        <w:left w:val="none" w:sz="0" w:space="0" w:color="auto"/>
        <w:bottom w:val="none" w:sz="0" w:space="0" w:color="auto"/>
        <w:right w:val="none" w:sz="0" w:space="0" w:color="auto"/>
      </w:divBdr>
    </w:div>
    <w:div w:id="1967008877">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Pages>
  <Words>157</Words>
  <Characters>915</Characters>
  <Application>Microsoft Office Word</Application>
  <DocSecurity>0</DocSecurity>
  <Lines>7</Lines>
  <Paragraphs>2</Paragraphs>
  <ScaleCrop>false</ScaleCrop>
  <HeadingPairs>
    <vt:vector size="2" baseType="variant">
      <vt:variant>
        <vt:lpstr>Title</vt:lpstr>
      </vt:variant>
      <vt:variant>
        <vt:i4>1</vt:i4>
      </vt:variant>
    </vt:vector>
  </HeadingPairs>
  <TitlesOfParts>
    <vt:vector size="1" baseType="lpstr">
      <vt:lpstr/>
    </vt:vector>
  </TitlesOfParts>
  <Company>Eesti Vabaõhumuuseum</Company>
  <LinksUpToDate>false</LinksUpToDate>
  <CharactersWithSpaces>1070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Mac 7</dc:creator>
  <cp:lastModifiedBy>Helena-Grethel Kask</cp:lastModifiedBy>
  <cp:revision>2</cp:revision>
  <dcterms:created xsi:type="dcterms:W3CDTF">2024-01-18T08:07:00Z</dcterms:created>
  <dcterms:modified xsi:type="dcterms:W3CDTF">2024-01-18T08:07:00Z</dcterms:modified>
</cp:coreProperties>
</file>