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92A5" w14:textId="77777777" w:rsidR="009F0005" w:rsidRPr="00046092" w:rsidRDefault="009F0005" w:rsidP="00945080">
      <w:pPr>
        <w:spacing w:before="120"/>
        <w:jc w:val="center"/>
        <w:rPr>
          <w:rFonts w:ascii="Times New Roman" w:hAnsi="Times New Roman" w:cs="Times New Roman"/>
          <w:b/>
          <w:bCs/>
          <w:sz w:val="24"/>
          <w:szCs w:val="24"/>
        </w:rPr>
      </w:pPr>
      <w:bookmarkStart w:id="0" w:name="_Hlk158014102"/>
      <w:r w:rsidRPr="00046092">
        <w:rPr>
          <w:rFonts w:ascii="Times New Roman" w:hAnsi="Times New Roman" w:cs="Times New Roman"/>
          <w:b/>
          <w:bCs/>
          <w:sz w:val="24"/>
          <w:szCs w:val="24"/>
        </w:rPr>
        <w:t>Informatsioon ja Eesti seisukohad Euroopa Liidu arenguministrite</w:t>
      </w:r>
    </w:p>
    <w:p w14:paraId="6255BB27" w14:textId="0C1F1DD7" w:rsidR="009F0005" w:rsidRPr="00046092" w:rsidRDefault="009A4AF6" w:rsidP="00945080">
      <w:pPr>
        <w:spacing w:before="120"/>
        <w:jc w:val="center"/>
        <w:rPr>
          <w:rFonts w:ascii="Times New Roman" w:hAnsi="Times New Roman" w:cs="Times New Roman"/>
          <w:b/>
          <w:bCs/>
          <w:sz w:val="24"/>
          <w:szCs w:val="24"/>
        </w:rPr>
      </w:pPr>
      <w:r>
        <w:rPr>
          <w:rFonts w:ascii="Times New Roman" w:hAnsi="Times New Roman" w:cs="Times New Roman"/>
          <w:b/>
          <w:bCs/>
          <w:sz w:val="24"/>
          <w:szCs w:val="24"/>
        </w:rPr>
        <w:t>18</w:t>
      </w:r>
      <w:r w:rsidR="009F0005" w:rsidRPr="00046092">
        <w:rPr>
          <w:rFonts w:ascii="Times New Roman" w:hAnsi="Times New Roman" w:cs="Times New Roman"/>
          <w:b/>
          <w:bCs/>
          <w:sz w:val="24"/>
          <w:szCs w:val="24"/>
        </w:rPr>
        <w:t xml:space="preserve">. </w:t>
      </w:r>
      <w:r w:rsidR="003D11EE" w:rsidRPr="00046092">
        <w:rPr>
          <w:rFonts w:ascii="Times New Roman" w:hAnsi="Times New Roman" w:cs="Times New Roman"/>
          <w:b/>
          <w:bCs/>
          <w:sz w:val="24"/>
          <w:szCs w:val="24"/>
        </w:rPr>
        <w:t xml:space="preserve">mai </w:t>
      </w:r>
      <w:r w:rsidRPr="00046092">
        <w:rPr>
          <w:rFonts w:ascii="Times New Roman" w:hAnsi="Times New Roman" w:cs="Times New Roman"/>
          <w:b/>
          <w:bCs/>
          <w:sz w:val="24"/>
          <w:szCs w:val="24"/>
        </w:rPr>
        <w:t>202</w:t>
      </w:r>
      <w:r>
        <w:rPr>
          <w:rFonts w:ascii="Times New Roman" w:hAnsi="Times New Roman" w:cs="Times New Roman"/>
          <w:b/>
          <w:bCs/>
          <w:sz w:val="24"/>
          <w:szCs w:val="24"/>
        </w:rPr>
        <w:t>6</w:t>
      </w:r>
      <w:r w:rsidR="009F0005" w:rsidRPr="00046092">
        <w:rPr>
          <w:rFonts w:ascii="Times New Roman" w:hAnsi="Times New Roman" w:cs="Times New Roman"/>
          <w:b/>
          <w:bCs/>
          <w:sz w:val="24"/>
          <w:szCs w:val="24"/>
        </w:rPr>
        <w:t>. a kohtumisel</w:t>
      </w:r>
    </w:p>
    <w:p w14:paraId="0DF9A0A3" w14:textId="77777777" w:rsidR="009F0005" w:rsidRPr="00046092" w:rsidRDefault="009F0005" w:rsidP="00945080">
      <w:pPr>
        <w:spacing w:before="120"/>
        <w:jc w:val="center"/>
        <w:rPr>
          <w:rFonts w:ascii="Times New Roman" w:hAnsi="Times New Roman" w:cs="Times New Roman"/>
          <w:sz w:val="24"/>
          <w:szCs w:val="24"/>
        </w:rPr>
      </w:pPr>
    </w:p>
    <w:p w14:paraId="11712B9B" w14:textId="5E3394C9" w:rsidR="001239DC" w:rsidRDefault="008409E2" w:rsidP="00945080">
      <w:pPr>
        <w:spacing w:before="120"/>
        <w:jc w:val="both"/>
      </w:pPr>
      <w:bookmarkStart w:id="1" w:name="_Hlk189121199"/>
      <w:r>
        <w:rPr>
          <w:rFonts w:ascii="Times New Roman" w:hAnsi="Times New Roman" w:cs="Times New Roman"/>
          <w:sz w:val="24"/>
          <w:szCs w:val="24"/>
        </w:rPr>
        <w:t>18</w:t>
      </w:r>
      <w:r w:rsidR="005E6BE6" w:rsidRPr="00046092">
        <w:rPr>
          <w:rFonts w:ascii="Times New Roman" w:hAnsi="Times New Roman" w:cs="Times New Roman"/>
          <w:sz w:val="24"/>
          <w:szCs w:val="24"/>
        </w:rPr>
        <w:t>. mail</w:t>
      </w:r>
      <w:r w:rsidR="009F0005" w:rsidRPr="00046092">
        <w:rPr>
          <w:rFonts w:ascii="Times New Roman" w:hAnsi="Times New Roman" w:cs="Times New Roman"/>
          <w:sz w:val="24"/>
          <w:szCs w:val="24"/>
        </w:rPr>
        <w:t xml:space="preserve"> </w:t>
      </w:r>
      <w:r w:rsidRPr="00046092">
        <w:rPr>
          <w:rFonts w:ascii="Times New Roman" w:hAnsi="Times New Roman" w:cs="Times New Roman"/>
          <w:sz w:val="24"/>
          <w:szCs w:val="24"/>
        </w:rPr>
        <w:t>202</w:t>
      </w:r>
      <w:r>
        <w:rPr>
          <w:rFonts w:ascii="Times New Roman" w:hAnsi="Times New Roman" w:cs="Times New Roman"/>
          <w:sz w:val="24"/>
          <w:szCs w:val="24"/>
        </w:rPr>
        <w:t>6</w:t>
      </w:r>
      <w:r w:rsidRPr="00046092">
        <w:rPr>
          <w:rFonts w:ascii="Times New Roman" w:hAnsi="Times New Roman" w:cs="Times New Roman"/>
          <w:sz w:val="24"/>
          <w:szCs w:val="24"/>
        </w:rPr>
        <w:t xml:space="preserve"> </w:t>
      </w:r>
      <w:r w:rsidR="009F0005" w:rsidRPr="00046092">
        <w:rPr>
          <w:rFonts w:ascii="Times New Roman" w:hAnsi="Times New Roman" w:cs="Times New Roman"/>
          <w:sz w:val="24"/>
          <w:szCs w:val="24"/>
        </w:rPr>
        <w:t xml:space="preserve">koguneb Euroopa Liidu (edaspidi ka EL) välisasjade nõukogu arenguministrite kohtumiseks </w:t>
      </w:r>
      <w:r w:rsidR="005E6BE6" w:rsidRPr="00046092">
        <w:rPr>
          <w:rFonts w:ascii="Times New Roman" w:hAnsi="Times New Roman" w:cs="Times New Roman"/>
          <w:sz w:val="24"/>
          <w:szCs w:val="24"/>
        </w:rPr>
        <w:t>Brüsselis</w:t>
      </w:r>
      <w:r w:rsidR="009F0005" w:rsidRPr="00046092">
        <w:rPr>
          <w:rFonts w:ascii="Times New Roman" w:hAnsi="Times New Roman" w:cs="Times New Roman"/>
          <w:sz w:val="24"/>
          <w:szCs w:val="24"/>
        </w:rPr>
        <w:t xml:space="preserve">. </w:t>
      </w:r>
      <w:bookmarkStart w:id="2" w:name="_Hlk157760348"/>
      <w:r w:rsidR="003D11EE" w:rsidRPr="00046092">
        <w:rPr>
          <w:rFonts w:ascii="Times New Roman" w:hAnsi="Times New Roman" w:cs="Times New Roman"/>
          <w:sz w:val="24"/>
          <w:szCs w:val="24"/>
        </w:rPr>
        <w:t xml:space="preserve">Kohtumine algab </w:t>
      </w:r>
      <w:r w:rsidR="00214FBB">
        <w:rPr>
          <w:rFonts w:ascii="Times New Roman" w:hAnsi="Times New Roman" w:cs="Times New Roman"/>
          <w:sz w:val="24"/>
          <w:szCs w:val="24"/>
        </w:rPr>
        <w:t xml:space="preserve">aruteluga </w:t>
      </w:r>
      <w:r>
        <w:rPr>
          <w:rFonts w:ascii="Times New Roman" w:hAnsi="Times New Roman" w:cs="Times New Roman"/>
          <w:sz w:val="24"/>
          <w:szCs w:val="24"/>
        </w:rPr>
        <w:t>EL</w:t>
      </w:r>
      <w:r w:rsidR="00084993">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Pr>
          <w:rFonts w:ascii="Times New Roman" w:hAnsi="Times New Roman" w:cs="Times New Roman"/>
          <w:sz w:val="24"/>
          <w:szCs w:val="24"/>
        </w:rPr>
        <w:t>välistegevuse</w:t>
      </w:r>
      <w:proofErr w:type="spellEnd"/>
      <w:r>
        <w:rPr>
          <w:rFonts w:ascii="Times New Roman" w:hAnsi="Times New Roman" w:cs="Times New Roman"/>
          <w:sz w:val="24"/>
          <w:szCs w:val="24"/>
        </w:rPr>
        <w:t xml:space="preserve"> tulevik</w:t>
      </w:r>
      <w:r w:rsidR="00214FBB">
        <w:rPr>
          <w:rFonts w:ascii="Times New Roman" w:hAnsi="Times New Roman" w:cs="Times New Roman"/>
          <w:sz w:val="24"/>
          <w:szCs w:val="24"/>
        </w:rPr>
        <w:t>u</w:t>
      </w:r>
      <w:r>
        <w:rPr>
          <w:rFonts w:ascii="Times New Roman" w:hAnsi="Times New Roman" w:cs="Times New Roman"/>
          <w:sz w:val="24"/>
          <w:szCs w:val="24"/>
        </w:rPr>
        <w:t xml:space="preserve"> </w:t>
      </w:r>
      <w:r w:rsidR="006A10A8">
        <w:rPr>
          <w:rFonts w:ascii="Times New Roman" w:hAnsi="Times New Roman" w:cs="Times New Roman"/>
          <w:sz w:val="24"/>
          <w:szCs w:val="24"/>
        </w:rPr>
        <w:t>teemal</w:t>
      </w:r>
      <w:r w:rsidR="00214FBB">
        <w:rPr>
          <w:rFonts w:ascii="Times New Roman" w:hAnsi="Times New Roman" w:cs="Times New Roman"/>
          <w:sz w:val="24"/>
          <w:szCs w:val="24"/>
        </w:rPr>
        <w:t xml:space="preserve">. </w:t>
      </w:r>
      <w:r w:rsidR="00E30458">
        <w:rPr>
          <w:rFonts w:ascii="Times New Roman" w:hAnsi="Times New Roman" w:cs="Times New Roman"/>
          <w:sz w:val="24"/>
          <w:szCs w:val="24"/>
        </w:rPr>
        <w:t xml:space="preserve">Töölõuna teemaks on Global </w:t>
      </w:r>
      <w:proofErr w:type="spellStart"/>
      <w:r w:rsidR="00E30458">
        <w:rPr>
          <w:rFonts w:ascii="Times New Roman" w:hAnsi="Times New Roman" w:cs="Times New Roman"/>
          <w:sz w:val="24"/>
          <w:szCs w:val="24"/>
        </w:rPr>
        <w:t>Gateway</w:t>
      </w:r>
      <w:proofErr w:type="spellEnd"/>
      <w:r w:rsidR="00E30458">
        <w:rPr>
          <w:rFonts w:ascii="Times New Roman" w:hAnsi="Times New Roman" w:cs="Times New Roman"/>
          <w:sz w:val="24"/>
          <w:szCs w:val="24"/>
        </w:rPr>
        <w:t xml:space="preserve"> roll EL-i </w:t>
      </w:r>
      <w:proofErr w:type="spellStart"/>
      <w:r w:rsidR="00E30458">
        <w:rPr>
          <w:rFonts w:ascii="Times New Roman" w:hAnsi="Times New Roman" w:cs="Times New Roman"/>
          <w:sz w:val="24"/>
          <w:szCs w:val="24"/>
        </w:rPr>
        <w:t>välistegevuses</w:t>
      </w:r>
      <w:proofErr w:type="spellEnd"/>
      <w:r w:rsidR="00E30458">
        <w:rPr>
          <w:rFonts w:ascii="Times New Roman" w:hAnsi="Times New Roman" w:cs="Times New Roman"/>
          <w:sz w:val="24"/>
          <w:szCs w:val="24"/>
        </w:rPr>
        <w:t xml:space="preserve">. Kolmandaks </w:t>
      </w:r>
      <w:r w:rsidR="00214FBB">
        <w:rPr>
          <w:rFonts w:ascii="Times New Roman" w:hAnsi="Times New Roman" w:cs="Times New Roman"/>
          <w:sz w:val="24"/>
          <w:szCs w:val="24"/>
        </w:rPr>
        <w:t>räägitakse</w:t>
      </w:r>
      <w:r w:rsidR="00A13C1C">
        <w:rPr>
          <w:rFonts w:ascii="Times New Roman" w:hAnsi="Times New Roman" w:cs="Times New Roman"/>
          <w:sz w:val="24"/>
          <w:szCs w:val="24"/>
        </w:rPr>
        <w:t xml:space="preserve"> </w:t>
      </w:r>
      <w:r w:rsidR="00214FBB">
        <w:rPr>
          <w:rFonts w:ascii="Times New Roman" w:hAnsi="Times New Roman" w:cs="Times New Roman"/>
          <w:sz w:val="24"/>
          <w:szCs w:val="24"/>
        </w:rPr>
        <w:t>Iraani sõ</w:t>
      </w:r>
      <w:r w:rsidR="00A13C1C">
        <w:rPr>
          <w:rFonts w:ascii="Times New Roman" w:hAnsi="Times New Roman" w:cs="Times New Roman"/>
          <w:sz w:val="24"/>
          <w:szCs w:val="24"/>
        </w:rPr>
        <w:t>j</w:t>
      </w:r>
      <w:r w:rsidR="00214FBB">
        <w:rPr>
          <w:rFonts w:ascii="Times New Roman" w:hAnsi="Times New Roman" w:cs="Times New Roman"/>
          <w:sz w:val="24"/>
          <w:szCs w:val="24"/>
        </w:rPr>
        <w:t xml:space="preserve">a </w:t>
      </w:r>
      <w:r w:rsidR="00A13C1C">
        <w:rPr>
          <w:rFonts w:ascii="Times New Roman" w:hAnsi="Times New Roman" w:cs="Times New Roman"/>
          <w:sz w:val="24"/>
          <w:szCs w:val="24"/>
        </w:rPr>
        <w:t xml:space="preserve">mõjudest </w:t>
      </w:r>
      <w:r w:rsidR="00AE393A">
        <w:rPr>
          <w:rFonts w:ascii="Times New Roman" w:hAnsi="Times New Roman" w:cs="Times New Roman"/>
          <w:sz w:val="24"/>
          <w:szCs w:val="24"/>
        </w:rPr>
        <w:t xml:space="preserve">arengukoostööle </w:t>
      </w:r>
      <w:r w:rsidR="00343741">
        <w:rPr>
          <w:rFonts w:ascii="Times New Roman" w:hAnsi="Times New Roman" w:cs="Times New Roman"/>
          <w:sz w:val="24"/>
          <w:szCs w:val="24"/>
        </w:rPr>
        <w:t>globaalselt</w:t>
      </w:r>
      <w:r w:rsidR="00214FBB">
        <w:rPr>
          <w:rFonts w:ascii="Times New Roman" w:hAnsi="Times New Roman" w:cs="Times New Roman"/>
          <w:sz w:val="24"/>
          <w:szCs w:val="24"/>
        </w:rPr>
        <w:t xml:space="preserve">. </w:t>
      </w:r>
      <w:bookmarkStart w:id="3" w:name="_Hlk150517977"/>
      <w:bookmarkEnd w:id="2"/>
      <w:r w:rsidR="00F935F3">
        <w:rPr>
          <w:rFonts w:ascii="Times New Roman" w:hAnsi="Times New Roman" w:cs="Times New Roman"/>
          <w:sz w:val="24"/>
          <w:szCs w:val="24"/>
        </w:rPr>
        <w:t xml:space="preserve">Kohtumise lõpus </w:t>
      </w:r>
      <w:r w:rsidR="00F935F3" w:rsidRPr="00F935F3">
        <w:rPr>
          <w:rFonts w:ascii="Times New Roman" w:hAnsi="Times New Roman" w:cs="Times New Roman"/>
          <w:sz w:val="24"/>
          <w:szCs w:val="24"/>
        </w:rPr>
        <w:t xml:space="preserve">plaanitakse vastu võtta </w:t>
      </w:r>
      <w:r w:rsidR="001239DC">
        <w:rPr>
          <w:rFonts w:ascii="Times New Roman" w:hAnsi="Times New Roman" w:cs="Times New Roman"/>
          <w:sz w:val="24"/>
          <w:szCs w:val="24"/>
        </w:rPr>
        <w:t>n</w:t>
      </w:r>
      <w:r w:rsidR="00F935F3" w:rsidRPr="00F935F3">
        <w:rPr>
          <w:rFonts w:ascii="Times New Roman" w:hAnsi="Times New Roman" w:cs="Times New Roman"/>
          <w:sz w:val="24"/>
          <w:szCs w:val="24"/>
        </w:rPr>
        <w:t>õukogu järeldused hapruse, EL</w:t>
      </w:r>
      <w:r w:rsidR="001239DC">
        <w:rPr>
          <w:rFonts w:ascii="Times New Roman" w:hAnsi="Times New Roman" w:cs="Times New Roman"/>
          <w:sz w:val="24"/>
          <w:szCs w:val="24"/>
        </w:rPr>
        <w:t>i</w:t>
      </w:r>
      <w:r w:rsidR="00F935F3" w:rsidRPr="00F935F3">
        <w:rPr>
          <w:rFonts w:ascii="Times New Roman" w:hAnsi="Times New Roman" w:cs="Times New Roman"/>
          <w:sz w:val="24"/>
          <w:szCs w:val="24"/>
        </w:rPr>
        <w:t xml:space="preserve"> </w:t>
      </w:r>
      <w:proofErr w:type="spellStart"/>
      <w:r w:rsidR="00F935F3" w:rsidRPr="00F935F3">
        <w:rPr>
          <w:rFonts w:ascii="Times New Roman" w:hAnsi="Times New Roman" w:cs="Times New Roman"/>
          <w:sz w:val="24"/>
          <w:szCs w:val="24"/>
        </w:rPr>
        <w:t>välistegevuse</w:t>
      </w:r>
      <w:proofErr w:type="spellEnd"/>
      <w:r w:rsidR="00F935F3" w:rsidRPr="00F935F3">
        <w:rPr>
          <w:rFonts w:ascii="Times New Roman" w:hAnsi="Times New Roman" w:cs="Times New Roman"/>
          <w:sz w:val="24"/>
          <w:szCs w:val="24"/>
        </w:rPr>
        <w:t xml:space="preserve"> vahendite ning kestliku arengu tulemite teemal.</w:t>
      </w:r>
      <w:r w:rsidR="00F935F3">
        <w:t xml:space="preserve"> </w:t>
      </w:r>
    </w:p>
    <w:p w14:paraId="7DD93B37" w14:textId="4AEC3343" w:rsidR="005631E0" w:rsidRPr="00046092" w:rsidRDefault="009F0005" w:rsidP="00945080">
      <w:pPr>
        <w:spacing w:before="120"/>
        <w:jc w:val="both"/>
        <w:rPr>
          <w:rFonts w:ascii="Times New Roman" w:hAnsi="Times New Roman" w:cs="Times New Roman"/>
          <w:sz w:val="24"/>
          <w:szCs w:val="24"/>
        </w:rPr>
      </w:pPr>
      <w:r w:rsidRPr="00046092">
        <w:rPr>
          <w:rFonts w:ascii="Times New Roman" w:hAnsi="Times New Roman" w:cs="Times New Roman"/>
          <w:sz w:val="24"/>
          <w:szCs w:val="24"/>
        </w:rPr>
        <w:t>Eesti</w:t>
      </w:r>
      <w:r w:rsidR="001239DC">
        <w:rPr>
          <w:rFonts w:ascii="Times New Roman" w:hAnsi="Times New Roman" w:cs="Times New Roman"/>
          <w:sz w:val="24"/>
          <w:szCs w:val="24"/>
        </w:rPr>
        <w:t xml:space="preserve"> esindamisel lähtutakse </w:t>
      </w:r>
      <w:r w:rsidR="001239DC" w:rsidRPr="001239DC">
        <w:rPr>
          <w:rFonts w:ascii="Times New Roman" w:hAnsi="Times New Roman" w:cs="Times New Roman"/>
          <w:sz w:val="24"/>
          <w:szCs w:val="24"/>
        </w:rPr>
        <w:t xml:space="preserve">varasematest Vabariigi Valitsuse seisukohtadest. </w:t>
      </w:r>
      <w:r w:rsidR="001239DC">
        <w:rPr>
          <w:rFonts w:ascii="Times New Roman" w:hAnsi="Times New Roman" w:cs="Times New Roman"/>
          <w:sz w:val="24"/>
          <w:szCs w:val="24"/>
        </w:rPr>
        <w:t>Eesti</w:t>
      </w:r>
      <w:r w:rsidRPr="00046092">
        <w:rPr>
          <w:rFonts w:ascii="Times New Roman" w:hAnsi="Times New Roman" w:cs="Times New Roman"/>
          <w:sz w:val="24"/>
          <w:szCs w:val="24"/>
        </w:rPr>
        <w:t xml:space="preserve">t esindab kohtumisel Välisministeeriumi </w:t>
      </w:r>
      <w:r w:rsidR="002D46B8" w:rsidRPr="00046092">
        <w:rPr>
          <w:rFonts w:ascii="Times New Roman" w:hAnsi="Times New Roman" w:cs="Times New Roman"/>
          <w:sz w:val="24"/>
          <w:szCs w:val="24"/>
        </w:rPr>
        <w:t>välismajanduse ja arengukoostöö asekantsler Mariin Ratnik</w:t>
      </w:r>
      <w:r w:rsidRPr="00046092">
        <w:rPr>
          <w:rFonts w:ascii="Times New Roman" w:hAnsi="Times New Roman" w:cs="Times New Roman"/>
          <w:sz w:val="24"/>
          <w:szCs w:val="24"/>
        </w:rPr>
        <w:t>.</w:t>
      </w:r>
      <w:bookmarkEnd w:id="1"/>
      <w:bookmarkEnd w:id="3"/>
    </w:p>
    <w:p w14:paraId="5DFF5FA0" w14:textId="17C965EB" w:rsidR="00AE5AB9" w:rsidRPr="00084993" w:rsidRDefault="009F0005" w:rsidP="00945080">
      <w:pPr>
        <w:spacing w:before="120"/>
        <w:jc w:val="both"/>
        <w:rPr>
          <w:rFonts w:ascii="Times New Roman" w:hAnsi="Times New Roman" w:cs="Times New Roman"/>
          <w:sz w:val="24"/>
          <w:szCs w:val="24"/>
        </w:rPr>
      </w:pPr>
      <w:r w:rsidRPr="00046092">
        <w:rPr>
          <w:rFonts w:ascii="Times New Roman" w:hAnsi="Times New Roman" w:cs="Times New Roman"/>
          <w:i/>
          <w:iCs/>
          <w:sz w:val="24"/>
          <w:szCs w:val="24"/>
        </w:rPr>
        <w:t>Informatsiooni ja</w:t>
      </w:r>
      <w:r w:rsidR="005631E0" w:rsidRPr="00046092">
        <w:rPr>
          <w:rFonts w:ascii="Times New Roman" w:hAnsi="Times New Roman" w:cs="Times New Roman"/>
          <w:i/>
          <w:iCs/>
          <w:sz w:val="24"/>
          <w:szCs w:val="24"/>
        </w:rPr>
        <w:t xml:space="preserve"> Eesti</w:t>
      </w:r>
      <w:r w:rsidRPr="00046092">
        <w:rPr>
          <w:rFonts w:ascii="Times New Roman" w:hAnsi="Times New Roman" w:cs="Times New Roman"/>
          <w:i/>
          <w:iCs/>
          <w:sz w:val="24"/>
          <w:szCs w:val="24"/>
        </w:rPr>
        <w:t xml:space="preserve"> seisukohad </w:t>
      </w:r>
      <w:r w:rsidR="005631E0" w:rsidRPr="00046092">
        <w:rPr>
          <w:rFonts w:ascii="Times New Roman" w:hAnsi="Times New Roman" w:cs="Times New Roman"/>
          <w:i/>
          <w:iCs/>
          <w:sz w:val="24"/>
          <w:szCs w:val="24"/>
        </w:rPr>
        <w:t xml:space="preserve">on </w:t>
      </w:r>
      <w:r w:rsidR="005631E0" w:rsidRPr="00084993">
        <w:rPr>
          <w:rFonts w:ascii="Times New Roman" w:hAnsi="Times New Roman" w:cs="Times New Roman"/>
          <w:i/>
          <w:iCs/>
          <w:sz w:val="24"/>
          <w:szCs w:val="24"/>
        </w:rPr>
        <w:t xml:space="preserve">koostanud </w:t>
      </w:r>
      <w:r w:rsidRPr="00084993">
        <w:rPr>
          <w:rFonts w:ascii="Times New Roman" w:hAnsi="Times New Roman" w:cs="Times New Roman"/>
          <w:i/>
          <w:iCs/>
          <w:sz w:val="24"/>
          <w:szCs w:val="24"/>
        </w:rPr>
        <w:t xml:space="preserve">Välisministeeriumi välismajanduse ja arengukoostöö osakonna lauaülem </w:t>
      </w:r>
      <w:r w:rsidR="00921217" w:rsidRPr="00084993">
        <w:rPr>
          <w:rFonts w:ascii="Times New Roman" w:hAnsi="Times New Roman" w:cs="Times New Roman"/>
          <w:i/>
          <w:iCs/>
          <w:sz w:val="24"/>
          <w:szCs w:val="24"/>
        </w:rPr>
        <w:t>Anneli Veisson</w:t>
      </w:r>
      <w:r w:rsidRPr="00084993">
        <w:rPr>
          <w:rFonts w:ascii="Times New Roman" w:hAnsi="Times New Roman" w:cs="Times New Roman"/>
          <w:i/>
          <w:iCs/>
          <w:sz w:val="24"/>
          <w:szCs w:val="24"/>
        </w:rPr>
        <w:t xml:space="preserve"> (</w:t>
      </w:r>
      <w:r w:rsidRPr="008B2EAA">
        <w:rPr>
          <w:rFonts w:ascii="Times New Roman" w:hAnsi="Times New Roman" w:cs="Times New Roman"/>
          <w:i/>
          <w:iCs/>
          <w:sz w:val="24"/>
          <w:szCs w:val="24"/>
        </w:rPr>
        <w:t xml:space="preserve">637 7247, </w:t>
      </w:r>
      <w:hyperlink r:id="rId11" w:history="1">
        <w:r w:rsidR="00921217" w:rsidRPr="006A10A8">
          <w:rPr>
            <w:rStyle w:val="Hyperlink"/>
            <w:rFonts w:ascii="Times New Roman" w:hAnsi="Times New Roman" w:cs="Times New Roman"/>
            <w:i/>
            <w:iCs/>
            <w:color w:val="auto"/>
            <w:sz w:val="24"/>
            <w:szCs w:val="24"/>
          </w:rPr>
          <w:t>anneli.veisson@mfa.ee</w:t>
        </w:r>
      </w:hyperlink>
      <w:r w:rsidRPr="006A10A8">
        <w:rPr>
          <w:rFonts w:ascii="Times New Roman" w:hAnsi="Times New Roman" w:cs="Times New Roman"/>
          <w:i/>
          <w:iCs/>
          <w:sz w:val="24"/>
          <w:szCs w:val="24"/>
        </w:rPr>
        <w:t xml:space="preserve">) ning kooskõlastanud arengukoostöö </w:t>
      </w:r>
      <w:r w:rsidR="00413A89" w:rsidRPr="006A10A8">
        <w:rPr>
          <w:rFonts w:ascii="Times New Roman" w:hAnsi="Times New Roman" w:cs="Times New Roman"/>
          <w:i/>
          <w:iCs/>
          <w:sz w:val="24"/>
          <w:szCs w:val="24"/>
        </w:rPr>
        <w:t xml:space="preserve">büroo juht Ingrid Kressel </w:t>
      </w:r>
      <w:proofErr w:type="spellStart"/>
      <w:r w:rsidR="00413A89" w:rsidRPr="006A10A8">
        <w:rPr>
          <w:rFonts w:ascii="Times New Roman" w:hAnsi="Times New Roman" w:cs="Times New Roman"/>
          <w:i/>
          <w:iCs/>
          <w:sz w:val="24"/>
          <w:szCs w:val="24"/>
        </w:rPr>
        <w:t>Vinciguerra</w:t>
      </w:r>
      <w:proofErr w:type="spellEnd"/>
      <w:r w:rsidR="00413A89" w:rsidRPr="006A10A8">
        <w:rPr>
          <w:rFonts w:ascii="Times New Roman" w:hAnsi="Times New Roman" w:cs="Times New Roman"/>
          <w:i/>
          <w:iCs/>
          <w:sz w:val="24"/>
          <w:szCs w:val="24"/>
        </w:rPr>
        <w:t xml:space="preserve"> (637 7154, </w:t>
      </w:r>
      <w:hyperlink r:id="rId12" w:history="1">
        <w:r w:rsidR="00413A89" w:rsidRPr="006A10A8">
          <w:rPr>
            <w:rStyle w:val="Hyperlink"/>
            <w:rFonts w:ascii="Times New Roman" w:hAnsi="Times New Roman" w:cs="Times New Roman"/>
            <w:i/>
            <w:iCs/>
            <w:color w:val="auto"/>
            <w:sz w:val="24"/>
            <w:szCs w:val="24"/>
          </w:rPr>
          <w:t>ingrid.kressel@mfa.ee</w:t>
        </w:r>
      </w:hyperlink>
      <w:r w:rsidR="00413A89" w:rsidRPr="006A10A8">
        <w:rPr>
          <w:rFonts w:ascii="Times New Roman" w:hAnsi="Times New Roman" w:cs="Times New Roman"/>
          <w:i/>
          <w:iCs/>
          <w:sz w:val="24"/>
          <w:szCs w:val="24"/>
        </w:rPr>
        <w:t>).</w:t>
      </w:r>
      <w:r w:rsidR="00AE5AB9" w:rsidRPr="006A10A8">
        <w:rPr>
          <w:rFonts w:ascii="Times New Roman" w:hAnsi="Times New Roman" w:cs="Times New Roman"/>
          <w:i/>
          <w:iCs/>
          <w:sz w:val="24"/>
          <w:szCs w:val="24"/>
        </w:rPr>
        <w:t xml:space="preserve"> Valdkonna eest vastutab Välisministeeriumi välismajanduse ja arengukoostöö asekantsler Mariin Ratnik (637 7200, </w:t>
      </w:r>
      <w:hyperlink r:id="rId13" w:history="1">
        <w:r w:rsidR="00AE5AB9" w:rsidRPr="006A10A8">
          <w:rPr>
            <w:rStyle w:val="Hyperlink"/>
            <w:rFonts w:ascii="Times New Roman" w:hAnsi="Times New Roman" w:cs="Times New Roman"/>
            <w:i/>
            <w:iCs/>
            <w:color w:val="auto"/>
            <w:sz w:val="24"/>
            <w:szCs w:val="24"/>
          </w:rPr>
          <w:t>mariin.ratnik@mfa.ee</w:t>
        </w:r>
      </w:hyperlink>
      <w:r w:rsidR="00AE5AB9" w:rsidRPr="006A10A8">
        <w:rPr>
          <w:rFonts w:ascii="Times New Roman" w:hAnsi="Times New Roman" w:cs="Times New Roman"/>
          <w:i/>
          <w:iCs/>
          <w:sz w:val="24"/>
          <w:szCs w:val="24"/>
        </w:rPr>
        <w:t>).</w:t>
      </w:r>
    </w:p>
    <w:p w14:paraId="01BA9DFD" w14:textId="66230D43" w:rsidR="006A10A8" w:rsidRPr="00566892" w:rsidRDefault="006A10A8" w:rsidP="00945080">
      <w:pPr>
        <w:pStyle w:val="ListParagraph"/>
        <w:numPr>
          <w:ilvl w:val="0"/>
          <w:numId w:val="10"/>
        </w:numPr>
        <w:spacing w:before="120"/>
        <w:contextualSpacing w:val="0"/>
        <w:jc w:val="both"/>
        <w:rPr>
          <w:rFonts w:ascii="Times New Roman" w:hAnsi="Times New Roman" w:cs="Times New Roman"/>
          <w:b/>
          <w:sz w:val="24"/>
          <w:szCs w:val="24"/>
        </w:rPr>
      </w:pPr>
      <w:bookmarkStart w:id="4" w:name="_Hlk228959250"/>
      <w:bookmarkStart w:id="5" w:name="_Hlk188975016"/>
      <w:r w:rsidRPr="002F2E24">
        <w:rPr>
          <w:rFonts w:ascii="Times New Roman" w:hAnsi="Times New Roman" w:cs="Times New Roman"/>
          <w:b/>
          <w:bCs/>
          <w:sz w:val="24"/>
          <w:szCs w:val="24"/>
        </w:rPr>
        <w:t xml:space="preserve">ELi </w:t>
      </w:r>
      <w:proofErr w:type="spellStart"/>
      <w:r w:rsidRPr="002F2E24">
        <w:rPr>
          <w:rFonts w:ascii="Times New Roman" w:hAnsi="Times New Roman" w:cs="Times New Roman"/>
          <w:b/>
          <w:bCs/>
          <w:sz w:val="24"/>
          <w:szCs w:val="24"/>
        </w:rPr>
        <w:t>välistegevuse</w:t>
      </w:r>
      <w:proofErr w:type="spellEnd"/>
      <w:r w:rsidRPr="002F2E24">
        <w:rPr>
          <w:rFonts w:ascii="Times New Roman" w:hAnsi="Times New Roman" w:cs="Times New Roman"/>
          <w:b/>
          <w:bCs/>
          <w:sz w:val="24"/>
          <w:szCs w:val="24"/>
        </w:rPr>
        <w:t xml:space="preserve"> tulevik geopoliitiliste arengu</w:t>
      </w:r>
      <w:r w:rsidR="00A90023" w:rsidRPr="002F2E24">
        <w:rPr>
          <w:rFonts w:ascii="Times New Roman" w:hAnsi="Times New Roman" w:cs="Times New Roman"/>
          <w:b/>
          <w:bCs/>
          <w:sz w:val="24"/>
          <w:szCs w:val="24"/>
        </w:rPr>
        <w:t>te valguses</w:t>
      </w:r>
    </w:p>
    <w:p w14:paraId="607BD5A9" w14:textId="082816BC" w:rsidR="00E33B22" w:rsidRDefault="006A10A8" w:rsidP="00945080">
      <w:pPr>
        <w:spacing w:before="120"/>
        <w:jc w:val="both"/>
        <w:rPr>
          <w:rFonts w:ascii="Times New Roman" w:eastAsia="Times New Roman" w:hAnsi="Times New Roman" w:cs="Times New Roman"/>
          <w:sz w:val="24"/>
          <w:szCs w:val="24"/>
          <w:lang w:eastAsia="et-EE"/>
        </w:rPr>
      </w:pPr>
      <w:r w:rsidRPr="002F2E24">
        <w:rPr>
          <w:rFonts w:ascii="Times New Roman" w:eastAsia="Times New Roman" w:hAnsi="Times New Roman" w:cs="Times New Roman"/>
          <w:sz w:val="24"/>
          <w:szCs w:val="24"/>
          <w:lang w:eastAsia="et-EE"/>
        </w:rPr>
        <w:t>Arutelu põhifookus</w:t>
      </w:r>
      <w:r w:rsidR="008B2EAA" w:rsidRPr="002F2E24">
        <w:rPr>
          <w:rFonts w:ascii="Times New Roman" w:eastAsia="Times New Roman" w:hAnsi="Times New Roman" w:cs="Times New Roman"/>
          <w:sz w:val="24"/>
          <w:szCs w:val="24"/>
          <w:lang w:eastAsia="et-EE"/>
        </w:rPr>
        <w:t>es on</w:t>
      </w:r>
      <w:r w:rsidRPr="002F2E24">
        <w:rPr>
          <w:rFonts w:ascii="Times New Roman" w:eastAsia="Times New Roman" w:hAnsi="Times New Roman" w:cs="Times New Roman"/>
          <w:sz w:val="24"/>
          <w:szCs w:val="24"/>
          <w:lang w:eastAsia="et-EE"/>
        </w:rPr>
        <w:t xml:space="preserve">, kuidas saaks EL tugevdada oma </w:t>
      </w:r>
      <w:r w:rsidR="008B2EAA" w:rsidRPr="002F2E24">
        <w:rPr>
          <w:rFonts w:ascii="Times New Roman" w:eastAsia="Times New Roman" w:hAnsi="Times New Roman" w:cs="Times New Roman"/>
          <w:sz w:val="24"/>
          <w:szCs w:val="24"/>
          <w:lang w:eastAsia="et-EE"/>
        </w:rPr>
        <w:t xml:space="preserve">globaalset </w:t>
      </w:r>
      <w:r w:rsidRPr="002F2E24">
        <w:rPr>
          <w:rFonts w:ascii="Times New Roman" w:eastAsia="Times New Roman" w:hAnsi="Times New Roman" w:cs="Times New Roman"/>
          <w:sz w:val="24"/>
          <w:szCs w:val="24"/>
          <w:lang w:eastAsia="et-EE"/>
        </w:rPr>
        <w:t xml:space="preserve">positsiooni ning muuta ELi </w:t>
      </w:r>
      <w:proofErr w:type="spellStart"/>
      <w:r w:rsidRPr="002F2E24">
        <w:rPr>
          <w:rFonts w:ascii="Times New Roman" w:eastAsia="Times New Roman" w:hAnsi="Times New Roman" w:cs="Times New Roman"/>
          <w:sz w:val="24"/>
          <w:szCs w:val="24"/>
          <w:lang w:eastAsia="et-EE"/>
        </w:rPr>
        <w:t>välistegevus</w:t>
      </w:r>
      <w:r w:rsidR="00343741">
        <w:rPr>
          <w:rFonts w:ascii="Times New Roman" w:eastAsia="Times New Roman" w:hAnsi="Times New Roman" w:cs="Times New Roman"/>
          <w:sz w:val="24"/>
          <w:szCs w:val="24"/>
          <w:lang w:eastAsia="et-EE"/>
        </w:rPr>
        <w:t>e</w:t>
      </w:r>
      <w:proofErr w:type="spellEnd"/>
      <w:r w:rsidRPr="002F2E24">
        <w:rPr>
          <w:rFonts w:ascii="Times New Roman" w:eastAsia="Times New Roman" w:hAnsi="Times New Roman" w:cs="Times New Roman"/>
          <w:sz w:val="24"/>
          <w:szCs w:val="24"/>
          <w:lang w:eastAsia="et-EE"/>
        </w:rPr>
        <w:t xml:space="preserve"> sihipärasemaks, mõjusamaks ja nähtavamaks</w:t>
      </w:r>
      <w:r w:rsidR="008B2EAA" w:rsidRPr="002F2E24">
        <w:rPr>
          <w:rFonts w:ascii="Times New Roman" w:eastAsia="Times New Roman" w:hAnsi="Times New Roman" w:cs="Times New Roman"/>
          <w:sz w:val="24"/>
          <w:szCs w:val="24"/>
          <w:lang w:eastAsia="et-EE"/>
        </w:rPr>
        <w:t>, säilitades samal ajal EL</w:t>
      </w:r>
      <w:r w:rsidR="001239DC">
        <w:rPr>
          <w:rFonts w:ascii="Times New Roman" w:eastAsia="Times New Roman" w:hAnsi="Times New Roman" w:cs="Times New Roman"/>
          <w:sz w:val="24"/>
          <w:szCs w:val="24"/>
          <w:lang w:eastAsia="et-EE"/>
        </w:rPr>
        <w:t>-</w:t>
      </w:r>
      <w:r w:rsidR="008B2EAA" w:rsidRPr="002F2E24">
        <w:rPr>
          <w:rFonts w:ascii="Times New Roman" w:eastAsia="Times New Roman" w:hAnsi="Times New Roman" w:cs="Times New Roman"/>
          <w:sz w:val="24"/>
          <w:szCs w:val="24"/>
          <w:lang w:eastAsia="et-EE"/>
        </w:rPr>
        <w:t xml:space="preserve">i </w:t>
      </w:r>
      <w:r w:rsidR="008B2EAA" w:rsidRPr="001E5AE9">
        <w:rPr>
          <w:rFonts w:ascii="Times New Roman" w:eastAsia="Times New Roman" w:hAnsi="Times New Roman" w:cs="Times New Roman"/>
          <w:sz w:val="24"/>
          <w:szCs w:val="24"/>
          <w:lang w:eastAsia="et-EE"/>
        </w:rPr>
        <w:t>usaldusväärsuse partnerina</w:t>
      </w:r>
      <w:r w:rsidRPr="001E5AE9">
        <w:rPr>
          <w:rFonts w:ascii="Times New Roman" w:eastAsia="Times New Roman" w:hAnsi="Times New Roman" w:cs="Times New Roman"/>
          <w:sz w:val="24"/>
          <w:szCs w:val="24"/>
          <w:lang w:eastAsia="et-EE"/>
        </w:rPr>
        <w:t>. Kiiresti muutuvas geopoliitilises kontekstis eeldab see ühelt poolt paindlikkust Euroopa Liidu rahastamisvahendite rakendamisel</w:t>
      </w:r>
      <w:r w:rsidR="008B2EAA" w:rsidRPr="001E5AE9">
        <w:rPr>
          <w:rFonts w:ascii="Times New Roman" w:eastAsia="Times New Roman" w:hAnsi="Times New Roman" w:cs="Times New Roman"/>
          <w:sz w:val="24"/>
          <w:szCs w:val="24"/>
          <w:lang w:eastAsia="et-EE"/>
        </w:rPr>
        <w:t xml:space="preserve"> ja teisalt</w:t>
      </w:r>
      <w:r w:rsidRPr="001E5AE9">
        <w:rPr>
          <w:rFonts w:ascii="Times New Roman" w:eastAsia="Times New Roman" w:hAnsi="Times New Roman" w:cs="Times New Roman"/>
          <w:sz w:val="24"/>
          <w:szCs w:val="24"/>
          <w:lang w:eastAsia="et-EE"/>
        </w:rPr>
        <w:t xml:space="preserve"> </w:t>
      </w:r>
      <w:r w:rsidR="005970FE" w:rsidRPr="001E5AE9">
        <w:rPr>
          <w:rFonts w:ascii="Times New Roman" w:eastAsia="Times New Roman" w:hAnsi="Times New Roman" w:cs="Times New Roman"/>
          <w:sz w:val="24"/>
          <w:szCs w:val="24"/>
          <w:lang w:eastAsia="et-EE"/>
        </w:rPr>
        <w:t>arvesta</w:t>
      </w:r>
      <w:r w:rsidR="008B2EAA" w:rsidRPr="001E5AE9">
        <w:rPr>
          <w:rFonts w:ascii="Times New Roman" w:eastAsia="Times New Roman" w:hAnsi="Times New Roman" w:cs="Times New Roman"/>
          <w:sz w:val="24"/>
          <w:szCs w:val="24"/>
          <w:lang w:eastAsia="et-EE"/>
        </w:rPr>
        <w:t xml:space="preserve">mist </w:t>
      </w:r>
      <w:r w:rsidRPr="001E5AE9">
        <w:rPr>
          <w:rFonts w:ascii="Times New Roman" w:eastAsia="Times New Roman" w:hAnsi="Times New Roman" w:cs="Times New Roman"/>
          <w:sz w:val="24"/>
          <w:szCs w:val="24"/>
          <w:lang w:eastAsia="et-EE"/>
        </w:rPr>
        <w:t>EL</w:t>
      </w:r>
      <w:r w:rsidR="001239DC">
        <w:rPr>
          <w:rFonts w:ascii="Times New Roman" w:eastAsia="Times New Roman" w:hAnsi="Times New Roman" w:cs="Times New Roman"/>
          <w:sz w:val="24"/>
          <w:szCs w:val="24"/>
          <w:lang w:eastAsia="et-EE"/>
        </w:rPr>
        <w:t>-</w:t>
      </w:r>
      <w:r w:rsidR="00084993" w:rsidRPr="001E5AE9">
        <w:rPr>
          <w:rFonts w:ascii="Times New Roman" w:eastAsia="Times New Roman" w:hAnsi="Times New Roman" w:cs="Times New Roman"/>
          <w:sz w:val="24"/>
          <w:szCs w:val="24"/>
          <w:lang w:eastAsia="et-EE"/>
        </w:rPr>
        <w:t>i</w:t>
      </w:r>
      <w:r w:rsidRPr="001E5AE9">
        <w:rPr>
          <w:rFonts w:ascii="Times New Roman" w:eastAsia="Times New Roman" w:hAnsi="Times New Roman" w:cs="Times New Roman"/>
          <w:sz w:val="24"/>
          <w:szCs w:val="24"/>
          <w:lang w:eastAsia="et-EE"/>
        </w:rPr>
        <w:t xml:space="preserve"> nõukogu poolset</w:t>
      </w:r>
      <w:r w:rsidR="008B2EAA" w:rsidRPr="001E5AE9">
        <w:rPr>
          <w:rFonts w:ascii="Times New Roman" w:eastAsia="Times New Roman" w:hAnsi="Times New Roman" w:cs="Times New Roman"/>
          <w:sz w:val="24"/>
          <w:szCs w:val="24"/>
          <w:lang w:eastAsia="et-EE"/>
        </w:rPr>
        <w:t>e</w:t>
      </w:r>
      <w:r w:rsidRPr="001E5AE9">
        <w:rPr>
          <w:rFonts w:ascii="Times New Roman" w:eastAsia="Times New Roman" w:hAnsi="Times New Roman" w:cs="Times New Roman"/>
          <w:sz w:val="24"/>
          <w:szCs w:val="24"/>
          <w:lang w:eastAsia="et-EE"/>
        </w:rPr>
        <w:t xml:space="preserve"> strateegilis</w:t>
      </w:r>
      <w:r w:rsidR="005970FE" w:rsidRPr="001E5AE9">
        <w:rPr>
          <w:rFonts w:ascii="Times New Roman" w:eastAsia="Times New Roman" w:hAnsi="Times New Roman" w:cs="Times New Roman"/>
          <w:sz w:val="24"/>
          <w:szCs w:val="24"/>
          <w:lang w:eastAsia="et-EE"/>
        </w:rPr>
        <w:t xml:space="preserve">te </w:t>
      </w:r>
      <w:r w:rsidR="00084993" w:rsidRPr="001E5AE9">
        <w:rPr>
          <w:rFonts w:ascii="Times New Roman" w:eastAsia="Times New Roman" w:hAnsi="Times New Roman" w:cs="Times New Roman"/>
          <w:sz w:val="24"/>
          <w:szCs w:val="24"/>
          <w:lang w:eastAsia="et-EE"/>
        </w:rPr>
        <w:t>suunistega</w:t>
      </w:r>
      <w:r w:rsidRPr="001E5AE9">
        <w:rPr>
          <w:rFonts w:ascii="Times New Roman" w:eastAsia="Times New Roman" w:hAnsi="Times New Roman" w:cs="Times New Roman"/>
          <w:sz w:val="24"/>
          <w:szCs w:val="24"/>
          <w:lang w:eastAsia="et-EE"/>
        </w:rPr>
        <w:t xml:space="preserve">. </w:t>
      </w:r>
      <w:r w:rsidR="008B2EAA" w:rsidRPr="001E5AE9">
        <w:rPr>
          <w:rFonts w:ascii="Times New Roman" w:eastAsia="Times New Roman" w:hAnsi="Times New Roman" w:cs="Times New Roman"/>
          <w:sz w:val="24"/>
          <w:szCs w:val="24"/>
          <w:lang w:eastAsia="et-EE"/>
        </w:rPr>
        <w:t>Arutatakse ka, milline võiks olla EL</w:t>
      </w:r>
      <w:r w:rsidR="00084993" w:rsidRPr="001E5AE9">
        <w:rPr>
          <w:rFonts w:ascii="Times New Roman" w:eastAsia="Times New Roman" w:hAnsi="Times New Roman" w:cs="Times New Roman"/>
          <w:sz w:val="24"/>
          <w:szCs w:val="24"/>
          <w:lang w:eastAsia="et-EE"/>
        </w:rPr>
        <w:t>i</w:t>
      </w:r>
      <w:r w:rsidR="008B2EAA" w:rsidRPr="001E5AE9">
        <w:rPr>
          <w:rFonts w:ascii="Times New Roman" w:eastAsia="Times New Roman" w:hAnsi="Times New Roman" w:cs="Times New Roman"/>
          <w:sz w:val="24"/>
          <w:szCs w:val="24"/>
          <w:lang w:eastAsia="et-EE"/>
        </w:rPr>
        <w:t xml:space="preserve"> </w:t>
      </w:r>
      <w:r w:rsidR="008B2EAA" w:rsidRPr="001E5AE9">
        <w:rPr>
          <w:rFonts w:ascii="Times New Roman" w:hAnsi="Times New Roman" w:cs="Times New Roman"/>
          <w:sz w:val="24"/>
          <w:szCs w:val="24"/>
        </w:rPr>
        <w:t>välisasjade nõukogu arenguministrite kohtumise roll</w:t>
      </w:r>
      <w:r w:rsidR="001239DC">
        <w:rPr>
          <w:rFonts w:ascii="Times New Roman" w:hAnsi="Times New Roman" w:cs="Times New Roman"/>
          <w:sz w:val="24"/>
          <w:szCs w:val="24"/>
        </w:rPr>
        <w:t xml:space="preserve"> edaspidi</w:t>
      </w:r>
      <w:r w:rsidR="008B2EAA" w:rsidRPr="001E5AE9">
        <w:rPr>
          <w:rFonts w:ascii="Times New Roman" w:hAnsi="Times New Roman" w:cs="Times New Roman"/>
          <w:sz w:val="24"/>
          <w:szCs w:val="24"/>
        </w:rPr>
        <w:t>.</w:t>
      </w:r>
    </w:p>
    <w:p w14:paraId="0535D5DB" w14:textId="49D36E13" w:rsidR="00AA2704" w:rsidRDefault="00A90023" w:rsidP="009B6388">
      <w:pPr>
        <w:spacing w:before="120"/>
        <w:jc w:val="both"/>
        <w:rPr>
          <w:rFonts w:ascii="Times New Roman" w:hAnsi="Times New Roman" w:cs="Times New Roman"/>
          <w:sz w:val="24"/>
          <w:szCs w:val="24"/>
        </w:rPr>
      </w:pPr>
      <w:r w:rsidRPr="00E33B22">
        <w:rPr>
          <w:rFonts w:ascii="Times New Roman" w:eastAsia="Times New Roman" w:hAnsi="Times New Roman" w:cs="Times New Roman"/>
          <w:sz w:val="24"/>
          <w:szCs w:val="24"/>
          <w:lang w:eastAsia="et-EE"/>
        </w:rPr>
        <w:t xml:space="preserve">Arengukoostöö valdkonnas on hetkel toimumas mitmed olulised muutused. </w:t>
      </w:r>
      <w:r w:rsidR="001E5AE9" w:rsidRPr="00E33B22">
        <w:rPr>
          <w:rFonts w:ascii="Times New Roman" w:hAnsi="Times New Roman" w:cs="Times New Roman"/>
          <w:sz w:val="24"/>
          <w:szCs w:val="24"/>
        </w:rPr>
        <w:t>K</w:t>
      </w:r>
      <w:r w:rsidR="002F2E24" w:rsidRPr="00E33B22">
        <w:rPr>
          <w:rFonts w:ascii="Times New Roman" w:hAnsi="Times New Roman" w:cs="Times New Roman"/>
          <w:sz w:val="24"/>
          <w:szCs w:val="24"/>
        </w:rPr>
        <w:t xml:space="preserve">äimas </w:t>
      </w:r>
      <w:r w:rsidR="001E5AE9" w:rsidRPr="00E33B22">
        <w:rPr>
          <w:rFonts w:ascii="Times New Roman" w:hAnsi="Times New Roman" w:cs="Times New Roman"/>
          <w:sz w:val="24"/>
          <w:szCs w:val="24"/>
        </w:rPr>
        <w:t xml:space="preserve">on </w:t>
      </w:r>
      <w:r w:rsidR="002F2E24" w:rsidRPr="00E33B22">
        <w:rPr>
          <w:rFonts w:ascii="Times New Roman" w:hAnsi="Times New Roman" w:cs="Times New Roman"/>
          <w:sz w:val="24"/>
          <w:szCs w:val="24"/>
        </w:rPr>
        <w:t>üldisemad arutelud, kuidas võiksid arengukoostöö ja humanitaarabi süsteemid paremini vastata kaasaja väljakutsetele olukorras, kus kriiside arv on suurem, aga rahastus vähenemas</w:t>
      </w:r>
      <w:r w:rsidR="00D63369">
        <w:rPr>
          <w:rFonts w:ascii="Times New Roman" w:hAnsi="Times New Roman" w:cs="Times New Roman"/>
          <w:sz w:val="24"/>
          <w:szCs w:val="24"/>
        </w:rPr>
        <w:t xml:space="preserve"> (näiteks ÜRO 80. aastapäeva raames, </w:t>
      </w:r>
      <w:r w:rsidR="003A707E">
        <w:rPr>
          <w:rFonts w:ascii="Times New Roman" w:hAnsi="Times New Roman" w:cs="Times New Roman"/>
          <w:sz w:val="24"/>
          <w:szCs w:val="24"/>
        </w:rPr>
        <w:t xml:space="preserve">OECD </w:t>
      </w:r>
      <w:r w:rsidR="009B6388" w:rsidRPr="00AA2704">
        <w:rPr>
          <w:rFonts w:ascii="Times New Roman" w:hAnsi="Times New Roman" w:cs="Times New Roman"/>
          <w:sz w:val="24"/>
          <w:szCs w:val="24"/>
        </w:rPr>
        <w:t>arengukoostöö komitee</w:t>
      </w:r>
      <w:r w:rsidR="009B6388">
        <w:rPr>
          <w:rFonts w:ascii="Times New Roman" w:hAnsi="Times New Roman" w:cs="Times New Roman"/>
          <w:sz w:val="24"/>
          <w:szCs w:val="24"/>
        </w:rPr>
        <w:t>s</w:t>
      </w:r>
      <w:r w:rsidR="003A707E">
        <w:rPr>
          <w:rFonts w:ascii="Times New Roman" w:hAnsi="Times New Roman" w:cs="Times New Roman"/>
          <w:sz w:val="24"/>
          <w:szCs w:val="24"/>
        </w:rPr>
        <w:t xml:space="preserve"> (DAC) ja mujal</w:t>
      </w:r>
      <w:r w:rsidR="00D63369">
        <w:rPr>
          <w:rFonts w:ascii="Times New Roman" w:hAnsi="Times New Roman" w:cs="Times New Roman"/>
          <w:sz w:val="24"/>
          <w:szCs w:val="24"/>
        </w:rPr>
        <w:t>)</w:t>
      </w:r>
      <w:r w:rsidR="002F2E24" w:rsidRPr="00E33B22">
        <w:rPr>
          <w:rFonts w:ascii="Times New Roman" w:hAnsi="Times New Roman" w:cs="Times New Roman"/>
          <w:sz w:val="24"/>
          <w:szCs w:val="24"/>
        </w:rPr>
        <w:t xml:space="preserve">. </w:t>
      </w:r>
      <w:r w:rsidR="00343741" w:rsidRPr="00E33B22">
        <w:rPr>
          <w:rFonts w:ascii="Times New Roman" w:hAnsi="Times New Roman" w:cs="Times New Roman"/>
          <w:sz w:val="24"/>
          <w:szCs w:val="24"/>
        </w:rPr>
        <w:t xml:space="preserve">Majandusliku Koostöö ja Arengu Organisatsiooni (OECD) poolt arvutatav </w:t>
      </w:r>
      <w:r w:rsidR="00343741" w:rsidRPr="00E33B22">
        <w:rPr>
          <w:rFonts w:ascii="Times New Roman" w:eastAsia="Times New Roman" w:hAnsi="Times New Roman" w:cs="Times New Roman"/>
          <w:sz w:val="24"/>
          <w:szCs w:val="24"/>
          <w:lang w:eastAsia="et-EE"/>
        </w:rPr>
        <w:t>a</w:t>
      </w:r>
      <w:r w:rsidR="003210FF" w:rsidRPr="00E33B22">
        <w:rPr>
          <w:rFonts w:ascii="Times New Roman" w:eastAsia="Times New Roman" w:hAnsi="Times New Roman" w:cs="Times New Roman"/>
          <w:sz w:val="24"/>
          <w:szCs w:val="24"/>
          <w:lang w:eastAsia="et-EE"/>
        </w:rPr>
        <w:t>metlik arengurahastus (</w:t>
      </w:r>
      <w:r w:rsidR="003210FF" w:rsidRPr="00E33B22">
        <w:rPr>
          <w:rFonts w:ascii="Times New Roman" w:hAnsi="Times New Roman" w:cs="Times New Roman"/>
          <w:sz w:val="24"/>
          <w:szCs w:val="24"/>
        </w:rPr>
        <w:t xml:space="preserve">ODA), mis on olnud välispoliitiline vahend tugevate partnerlussuhete loomiseks, vähenes 2025. aastal </w:t>
      </w:r>
      <w:r w:rsidR="003210FF" w:rsidRPr="00E33B22">
        <w:rPr>
          <w:rFonts w:ascii="Times New Roman" w:eastAsia="Times New Roman" w:hAnsi="Times New Roman" w:cs="Times New Roman"/>
          <w:sz w:val="24"/>
          <w:szCs w:val="24"/>
          <w:lang w:eastAsia="et-EE"/>
        </w:rPr>
        <w:t xml:space="preserve">ülemaailmselt </w:t>
      </w:r>
      <w:r w:rsidR="001239DC" w:rsidRPr="00E33B22">
        <w:rPr>
          <w:rFonts w:ascii="Times New Roman" w:hAnsi="Times New Roman" w:cs="Times New Roman"/>
          <w:sz w:val="24"/>
          <w:szCs w:val="24"/>
        </w:rPr>
        <w:t>23,1%</w:t>
      </w:r>
      <w:r w:rsidR="001239DC" w:rsidRPr="001239DC">
        <w:rPr>
          <w:rFonts w:ascii="Times New Roman" w:hAnsi="Times New Roman" w:cs="Times New Roman"/>
          <w:sz w:val="24"/>
          <w:szCs w:val="24"/>
        </w:rPr>
        <w:t xml:space="preserve"> </w:t>
      </w:r>
      <w:r w:rsidR="001239DC" w:rsidRPr="00E33B22">
        <w:rPr>
          <w:rFonts w:ascii="Times New Roman" w:hAnsi="Times New Roman" w:cs="Times New Roman"/>
          <w:sz w:val="24"/>
          <w:szCs w:val="24"/>
        </w:rPr>
        <w:t xml:space="preserve">võrreldes </w:t>
      </w:r>
      <w:r w:rsidR="003210FF" w:rsidRPr="00E33B22">
        <w:rPr>
          <w:rFonts w:ascii="Times New Roman" w:hAnsi="Times New Roman" w:cs="Times New Roman"/>
          <w:sz w:val="24"/>
          <w:szCs w:val="24"/>
        </w:rPr>
        <w:t xml:space="preserve">2024. aasta </w:t>
      </w:r>
      <w:proofErr w:type="spellStart"/>
      <w:r w:rsidR="003210FF" w:rsidRPr="00E33B22">
        <w:rPr>
          <w:rFonts w:ascii="Times New Roman" w:hAnsi="Times New Roman" w:cs="Times New Roman"/>
          <w:sz w:val="24"/>
          <w:szCs w:val="24"/>
        </w:rPr>
        <w:t>ODA-ga</w:t>
      </w:r>
      <w:proofErr w:type="spellEnd"/>
      <w:r w:rsidR="002A7B46" w:rsidRPr="00E33B22">
        <w:rPr>
          <w:rFonts w:ascii="Times New Roman" w:hAnsi="Times New Roman" w:cs="Times New Roman"/>
          <w:sz w:val="24"/>
          <w:szCs w:val="24"/>
        </w:rPr>
        <w:t xml:space="preserve">, mis on </w:t>
      </w:r>
      <w:r w:rsidR="003210FF" w:rsidRPr="00E33B22">
        <w:rPr>
          <w:rFonts w:ascii="Times New Roman" w:hAnsi="Times New Roman" w:cs="Times New Roman"/>
          <w:sz w:val="24"/>
          <w:szCs w:val="24"/>
        </w:rPr>
        <w:t>ODA ajaloo suurim aastane langus. Kogu ODA 2025. aastal oli 174,3 miljardit USD.</w:t>
      </w:r>
      <w:r w:rsidR="00925F47" w:rsidRPr="00E33B22">
        <w:rPr>
          <w:rFonts w:ascii="Times New Roman" w:hAnsi="Times New Roman" w:cs="Times New Roman"/>
          <w:sz w:val="24"/>
          <w:szCs w:val="24"/>
        </w:rPr>
        <w:t xml:space="preserve"> </w:t>
      </w:r>
      <w:r w:rsidR="002F2E24" w:rsidRPr="00E33B22">
        <w:rPr>
          <w:rFonts w:ascii="Times New Roman" w:hAnsi="Times New Roman" w:cs="Times New Roman"/>
          <w:sz w:val="24"/>
          <w:szCs w:val="24"/>
        </w:rPr>
        <w:t xml:space="preserve">Abivajadusi võimendavad ka pikaajalised </w:t>
      </w:r>
      <w:r w:rsidR="002F2E24" w:rsidRPr="00AA2704">
        <w:rPr>
          <w:rFonts w:ascii="Times New Roman" w:hAnsi="Times New Roman" w:cs="Times New Roman"/>
          <w:sz w:val="24"/>
          <w:szCs w:val="24"/>
        </w:rPr>
        <w:t>trendid nagu kliimamuutused, rahvastiku kasv, linnastumine, kriitiliste ressursside puudus ja pikaleveninud relvakonfliktid.</w:t>
      </w:r>
    </w:p>
    <w:p w14:paraId="217D77FE" w14:textId="1C8E0D25" w:rsidR="00F67486" w:rsidRPr="00AA2704" w:rsidRDefault="002F2E24" w:rsidP="00945080">
      <w:pPr>
        <w:spacing w:before="120"/>
        <w:jc w:val="both"/>
        <w:rPr>
          <w:rFonts w:ascii="Times New Roman" w:eastAsia="Times New Roman" w:hAnsi="Times New Roman" w:cs="Times New Roman"/>
          <w:sz w:val="24"/>
          <w:szCs w:val="24"/>
          <w:lang w:eastAsia="et-EE"/>
        </w:rPr>
      </w:pPr>
      <w:r w:rsidRPr="00AA2704">
        <w:rPr>
          <w:rFonts w:ascii="Times New Roman" w:hAnsi="Times New Roman" w:cs="Times New Roman"/>
          <w:sz w:val="24"/>
          <w:szCs w:val="24"/>
        </w:rPr>
        <w:t>Ka EL, mis on kujunenud maailma suurimaks doonoriks, mõtestab oma rolli</w:t>
      </w:r>
      <w:r w:rsidR="00E33B22" w:rsidRPr="00AA2704">
        <w:rPr>
          <w:rFonts w:ascii="Times New Roman" w:hAnsi="Times New Roman" w:cs="Times New Roman"/>
          <w:sz w:val="24"/>
          <w:szCs w:val="24"/>
        </w:rPr>
        <w:t xml:space="preserve"> ümber</w:t>
      </w:r>
      <w:r w:rsidRPr="00AA2704">
        <w:rPr>
          <w:rFonts w:ascii="Times New Roman" w:hAnsi="Times New Roman" w:cs="Times New Roman"/>
          <w:sz w:val="24"/>
          <w:szCs w:val="24"/>
        </w:rPr>
        <w:t>.</w:t>
      </w:r>
      <w:r w:rsidR="00925F47" w:rsidRPr="00AA2704">
        <w:rPr>
          <w:rFonts w:ascii="Times New Roman" w:hAnsi="Times New Roman" w:cs="Times New Roman"/>
          <w:sz w:val="24"/>
          <w:szCs w:val="24"/>
        </w:rPr>
        <w:t xml:space="preserve"> </w:t>
      </w:r>
      <w:r w:rsidR="00F67486" w:rsidRPr="00AA2704">
        <w:rPr>
          <w:rFonts w:ascii="Times New Roman" w:hAnsi="Times New Roman" w:cs="Times New Roman"/>
          <w:sz w:val="24"/>
          <w:szCs w:val="24"/>
        </w:rPr>
        <w:t xml:space="preserve">Eesti huvides on EL, mis on välispoliitiliselt tugev ja oma sõnumites ühtne. </w:t>
      </w:r>
      <w:r w:rsidR="004D2364" w:rsidRPr="00AA2704">
        <w:rPr>
          <w:rFonts w:ascii="Times New Roman" w:eastAsia="Times New Roman" w:hAnsi="Times New Roman" w:cs="Times New Roman"/>
          <w:sz w:val="24"/>
          <w:szCs w:val="24"/>
        </w:rPr>
        <w:t xml:space="preserve">Euroopa Liidu </w:t>
      </w:r>
      <w:proofErr w:type="spellStart"/>
      <w:r w:rsidR="004D2364" w:rsidRPr="00AA2704">
        <w:rPr>
          <w:rFonts w:ascii="Times New Roman" w:eastAsia="Times New Roman" w:hAnsi="Times New Roman" w:cs="Times New Roman"/>
          <w:sz w:val="24"/>
          <w:szCs w:val="24"/>
        </w:rPr>
        <w:t>välisrahastusinstrumendid</w:t>
      </w:r>
      <w:proofErr w:type="spellEnd"/>
      <w:r w:rsidR="004D2364" w:rsidRPr="00AA2704">
        <w:rPr>
          <w:rFonts w:ascii="Times New Roman" w:eastAsia="Times New Roman" w:hAnsi="Times New Roman" w:cs="Times New Roman"/>
          <w:sz w:val="24"/>
          <w:szCs w:val="24"/>
        </w:rPr>
        <w:t xml:space="preserve"> on EL</w:t>
      </w:r>
      <w:r w:rsidR="001239DC">
        <w:rPr>
          <w:rFonts w:ascii="Times New Roman" w:eastAsia="Times New Roman" w:hAnsi="Times New Roman" w:cs="Times New Roman"/>
          <w:sz w:val="24"/>
          <w:szCs w:val="24"/>
        </w:rPr>
        <w:t>-</w:t>
      </w:r>
      <w:r w:rsidR="004D2364" w:rsidRPr="00AA2704">
        <w:rPr>
          <w:rFonts w:ascii="Times New Roman" w:eastAsia="Times New Roman" w:hAnsi="Times New Roman" w:cs="Times New Roman"/>
          <w:sz w:val="24"/>
          <w:szCs w:val="24"/>
        </w:rPr>
        <w:t>i välispoliitika tööriistad, mis peavad toetama EL</w:t>
      </w:r>
      <w:r w:rsidR="001239DC">
        <w:rPr>
          <w:rFonts w:ascii="Times New Roman" w:eastAsia="Times New Roman" w:hAnsi="Times New Roman" w:cs="Times New Roman"/>
          <w:sz w:val="24"/>
          <w:szCs w:val="24"/>
        </w:rPr>
        <w:t>-</w:t>
      </w:r>
      <w:r w:rsidR="004D2364" w:rsidRPr="00AA2704">
        <w:rPr>
          <w:rFonts w:ascii="Times New Roman" w:eastAsia="Times New Roman" w:hAnsi="Times New Roman" w:cs="Times New Roman"/>
          <w:sz w:val="24"/>
          <w:szCs w:val="24"/>
        </w:rPr>
        <w:t xml:space="preserve">i ühise </w:t>
      </w:r>
      <w:proofErr w:type="spellStart"/>
      <w:r w:rsidR="004D2364" w:rsidRPr="00AA2704">
        <w:rPr>
          <w:rFonts w:ascii="Times New Roman" w:eastAsia="Times New Roman" w:hAnsi="Times New Roman" w:cs="Times New Roman"/>
          <w:sz w:val="24"/>
          <w:szCs w:val="24"/>
        </w:rPr>
        <w:t>välis</w:t>
      </w:r>
      <w:proofErr w:type="spellEnd"/>
      <w:r w:rsidR="004D2364" w:rsidRPr="00AA2704">
        <w:rPr>
          <w:rFonts w:ascii="Times New Roman" w:eastAsia="Times New Roman" w:hAnsi="Times New Roman" w:cs="Times New Roman"/>
          <w:sz w:val="24"/>
          <w:szCs w:val="24"/>
        </w:rPr>
        <w:t xml:space="preserve">- ja julgeolekupoliitika eesmärkide täitmist. </w:t>
      </w:r>
      <w:r w:rsidR="00F67486" w:rsidRPr="00AA2704">
        <w:rPr>
          <w:rFonts w:ascii="Times New Roman" w:hAnsi="Times New Roman" w:cs="Times New Roman"/>
          <w:sz w:val="24"/>
          <w:szCs w:val="24"/>
        </w:rPr>
        <w:t xml:space="preserve">Euroopa </w:t>
      </w:r>
      <w:proofErr w:type="spellStart"/>
      <w:r w:rsidR="00F67486" w:rsidRPr="00AA2704">
        <w:rPr>
          <w:rFonts w:ascii="Times New Roman" w:hAnsi="Times New Roman" w:cs="Times New Roman"/>
          <w:sz w:val="24"/>
          <w:szCs w:val="24"/>
        </w:rPr>
        <w:t>välisteenistusel</w:t>
      </w:r>
      <w:proofErr w:type="spellEnd"/>
      <w:r w:rsidR="00F67486" w:rsidRPr="00AA2704">
        <w:rPr>
          <w:rFonts w:ascii="Times New Roman" w:hAnsi="Times New Roman" w:cs="Times New Roman"/>
          <w:sz w:val="24"/>
          <w:szCs w:val="24"/>
        </w:rPr>
        <w:t xml:space="preserve"> ja seda juhtival EL</w:t>
      </w:r>
      <w:r w:rsidR="001239DC">
        <w:rPr>
          <w:rFonts w:ascii="Times New Roman" w:hAnsi="Times New Roman" w:cs="Times New Roman"/>
          <w:sz w:val="24"/>
          <w:szCs w:val="24"/>
        </w:rPr>
        <w:t>-</w:t>
      </w:r>
      <w:r w:rsidR="00F67486" w:rsidRPr="00AA2704">
        <w:rPr>
          <w:rFonts w:ascii="Times New Roman" w:hAnsi="Times New Roman" w:cs="Times New Roman"/>
          <w:sz w:val="24"/>
          <w:szCs w:val="24"/>
        </w:rPr>
        <w:t>i välisasjade ja julgeolekupoliitika kõrgel esindajal pea</w:t>
      </w:r>
      <w:r w:rsidR="002A7B46" w:rsidRPr="00AA2704">
        <w:rPr>
          <w:rFonts w:ascii="Times New Roman" w:hAnsi="Times New Roman" w:cs="Times New Roman"/>
          <w:sz w:val="24"/>
          <w:szCs w:val="24"/>
        </w:rPr>
        <w:t xml:space="preserve">ks </w:t>
      </w:r>
      <w:r w:rsidR="00F67486" w:rsidRPr="00AA2704">
        <w:rPr>
          <w:rFonts w:ascii="Times New Roman" w:hAnsi="Times New Roman" w:cs="Times New Roman"/>
          <w:sz w:val="24"/>
          <w:szCs w:val="24"/>
        </w:rPr>
        <w:t>olema selgelt defineeritud roll EL</w:t>
      </w:r>
      <w:r w:rsidR="001239DC">
        <w:rPr>
          <w:rFonts w:ascii="Times New Roman" w:hAnsi="Times New Roman" w:cs="Times New Roman"/>
          <w:sz w:val="24"/>
          <w:szCs w:val="24"/>
        </w:rPr>
        <w:t>-</w:t>
      </w:r>
      <w:r w:rsidR="00F67486" w:rsidRPr="00AA2704">
        <w:rPr>
          <w:rFonts w:ascii="Times New Roman" w:hAnsi="Times New Roman" w:cs="Times New Roman"/>
          <w:sz w:val="24"/>
          <w:szCs w:val="24"/>
        </w:rPr>
        <w:t xml:space="preserve">i välispoliitika tööriistade juhtimisel ja kasutamisel. Eesti vaatest võiks välisasjade nõukogu </w:t>
      </w:r>
      <w:r w:rsidR="002A7B46" w:rsidRPr="00AA2704">
        <w:rPr>
          <w:rFonts w:ascii="Times New Roman" w:hAnsi="Times New Roman" w:cs="Times New Roman"/>
          <w:sz w:val="24"/>
          <w:szCs w:val="24"/>
        </w:rPr>
        <w:t xml:space="preserve">arenguministrite </w:t>
      </w:r>
      <w:r w:rsidR="00F67486" w:rsidRPr="00AA2704">
        <w:rPr>
          <w:rFonts w:ascii="Times New Roman" w:hAnsi="Times New Roman" w:cs="Times New Roman"/>
          <w:sz w:val="24"/>
          <w:szCs w:val="24"/>
        </w:rPr>
        <w:t xml:space="preserve">kohtumisel kõrge esindaja juhtimisel olla keskne roll strateegiliste suundade kujundamisel, näiteks </w:t>
      </w:r>
      <w:r w:rsidR="002A7B46" w:rsidRPr="00AA2704">
        <w:rPr>
          <w:rFonts w:ascii="Times New Roman" w:hAnsi="Times New Roman" w:cs="Times New Roman"/>
          <w:sz w:val="24"/>
          <w:szCs w:val="24"/>
        </w:rPr>
        <w:t xml:space="preserve">järgmise </w:t>
      </w:r>
      <w:proofErr w:type="spellStart"/>
      <w:r w:rsidR="001239DC">
        <w:rPr>
          <w:rFonts w:ascii="Times New Roman" w:hAnsi="Times New Roman" w:cs="Times New Roman"/>
          <w:sz w:val="24"/>
          <w:szCs w:val="24"/>
        </w:rPr>
        <w:t>MFFi</w:t>
      </w:r>
      <w:proofErr w:type="spellEnd"/>
      <w:r w:rsidR="001239DC">
        <w:rPr>
          <w:rFonts w:ascii="Times New Roman" w:hAnsi="Times New Roman" w:cs="Times New Roman"/>
          <w:sz w:val="24"/>
          <w:szCs w:val="24"/>
        </w:rPr>
        <w:t xml:space="preserve"> perioodi </w:t>
      </w:r>
      <w:proofErr w:type="spellStart"/>
      <w:r w:rsidR="002A7B46" w:rsidRPr="00AA2704">
        <w:rPr>
          <w:rFonts w:ascii="Times New Roman" w:hAnsi="Times New Roman" w:cs="Times New Roman"/>
          <w:sz w:val="24"/>
          <w:szCs w:val="24"/>
        </w:rPr>
        <w:t>välisrahastusinstrumendi</w:t>
      </w:r>
      <w:proofErr w:type="spellEnd"/>
      <w:r w:rsidR="002A7B46" w:rsidRPr="00AA2704">
        <w:rPr>
          <w:rFonts w:ascii="Times New Roman" w:hAnsi="Times New Roman" w:cs="Times New Roman"/>
          <w:sz w:val="24"/>
          <w:szCs w:val="24"/>
        </w:rPr>
        <w:t xml:space="preserve"> „</w:t>
      </w:r>
      <w:r w:rsidR="00F67486" w:rsidRPr="00AA2704">
        <w:rPr>
          <w:rFonts w:ascii="Times New Roman" w:hAnsi="Times New Roman" w:cs="Times New Roman"/>
          <w:sz w:val="24"/>
          <w:szCs w:val="24"/>
        </w:rPr>
        <w:t>G</w:t>
      </w:r>
      <w:r w:rsidR="002A7B46" w:rsidRPr="00AA2704">
        <w:rPr>
          <w:rFonts w:ascii="Times New Roman" w:hAnsi="Times New Roman" w:cs="Times New Roman"/>
          <w:sz w:val="24"/>
          <w:szCs w:val="24"/>
        </w:rPr>
        <w:t xml:space="preserve">lobaalne Euroopa“ </w:t>
      </w:r>
      <w:r w:rsidR="00F67486" w:rsidRPr="00AA2704">
        <w:rPr>
          <w:rFonts w:ascii="Times New Roman" w:hAnsi="Times New Roman" w:cs="Times New Roman"/>
          <w:sz w:val="24"/>
          <w:szCs w:val="24"/>
        </w:rPr>
        <w:t>rakendamise üle toimuvate iga-aastase poliitikaarutelu kaudu</w:t>
      </w:r>
      <w:r w:rsidR="00925F47" w:rsidRPr="00AA2704">
        <w:rPr>
          <w:rFonts w:ascii="Times New Roman" w:hAnsi="Times New Roman" w:cs="Times New Roman"/>
          <w:sz w:val="24"/>
          <w:szCs w:val="24"/>
        </w:rPr>
        <w:t xml:space="preserve">. </w:t>
      </w:r>
      <w:r w:rsidR="004D2364" w:rsidRPr="00AA2704">
        <w:rPr>
          <w:rFonts w:ascii="Times New Roman" w:hAnsi="Times New Roman" w:cs="Times New Roman"/>
          <w:sz w:val="24"/>
          <w:szCs w:val="24"/>
          <w:lang w:eastAsia="et-EE"/>
        </w:rPr>
        <w:t>Eesti hinnangul võiks</w:t>
      </w:r>
      <w:r w:rsidR="00E33B22" w:rsidRPr="00AA2704">
        <w:rPr>
          <w:rFonts w:ascii="Times New Roman" w:hAnsi="Times New Roman" w:cs="Times New Roman"/>
          <w:sz w:val="24"/>
          <w:szCs w:val="24"/>
          <w:lang w:eastAsia="et-EE"/>
        </w:rPr>
        <w:t xml:space="preserve"> </w:t>
      </w:r>
      <w:r w:rsidR="004D2364" w:rsidRPr="00AA2704">
        <w:rPr>
          <w:rFonts w:ascii="Times New Roman" w:hAnsi="Times New Roman" w:cs="Times New Roman"/>
          <w:sz w:val="24"/>
          <w:szCs w:val="24"/>
          <w:lang w:eastAsia="et-EE"/>
        </w:rPr>
        <w:t xml:space="preserve">välispoliitika sidususe suurendamiseks otsida suuremat koostoimet </w:t>
      </w:r>
      <w:r w:rsidR="00E33B22" w:rsidRPr="00AA2704">
        <w:rPr>
          <w:rFonts w:ascii="Times New Roman" w:hAnsi="Times New Roman" w:cs="Times New Roman"/>
          <w:sz w:val="24"/>
          <w:szCs w:val="24"/>
          <w:lang w:eastAsia="et-EE"/>
        </w:rPr>
        <w:t xml:space="preserve">ka </w:t>
      </w:r>
      <w:r w:rsidR="004D2364" w:rsidRPr="00AA2704">
        <w:rPr>
          <w:rFonts w:ascii="Times New Roman" w:hAnsi="Times New Roman" w:cs="Times New Roman"/>
          <w:sz w:val="24"/>
          <w:szCs w:val="24"/>
          <w:lang w:eastAsia="et-EE"/>
        </w:rPr>
        <w:t xml:space="preserve">välisasjade nõukogu arenguküsimuste ja </w:t>
      </w:r>
      <w:r w:rsidR="001239DC">
        <w:rPr>
          <w:rFonts w:ascii="Times New Roman" w:hAnsi="Times New Roman" w:cs="Times New Roman"/>
          <w:sz w:val="24"/>
          <w:szCs w:val="24"/>
          <w:lang w:eastAsia="et-EE"/>
        </w:rPr>
        <w:t xml:space="preserve">sama nõukogu nö </w:t>
      </w:r>
      <w:r w:rsidR="004D2364" w:rsidRPr="00AA2704">
        <w:rPr>
          <w:rFonts w:ascii="Times New Roman" w:hAnsi="Times New Roman" w:cs="Times New Roman"/>
          <w:sz w:val="24"/>
          <w:szCs w:val="24"/>
          <w:lang w:eastAsia="et-EE"/>
        </w:rPr>
        <w:t xml:space="preserve">tavaformaadi </w:t>
      </w:r>
      <w:r w:rsidR="001239DC">
        <w:rPr>
          <w:rFonts w:ascii="Times New Roman" w:hAnsi="Times New Roman" w:cs="Times New Roman"/>
          <w:sz w:val="24"/>
          <w:szCs w:val="24"/>
          <w:lang w:eastAsia="et-EE"/>
        </w:rPr>
        <w:t xml:space="preserve">(välisministrite osalusel) </w:t>
      </w:r>
      <w:r w:rsidR="004D2364" w:rsidRPr="00AA2704">
        <w:rPr>
          <w:rFonts w:ascii="Times New Roman" w:hAnsi="Times New Roman" w:cs="Times New Roman"/>
          <w:sz w:val="24"/>
          <w:szCs w:val="24"/>
          <w:lang w:eastAsia="et-EE"/>
        </w:rPr>
        <w:t>vahel, et hinnata EL</w:t>
      </w:r>
      <w:r w:rsidR="001239DC">
        <w:rPr>
          <w:rFonts w:ascii="Times New Roman" w:hAnsi="Times New Roman" w:cs="Times New Roman"/>
          <w:sz w:val="24"/>
          <w:szCs w:val="24"/>
          <w:lang w:eastAsia="et-EE"/>
        </w:rPr>
        <w:t>-</w:t>
      </w:r>
      <w:r w:rsidR="004D2364" w:rsidRPr="00AA2704">
        <w:rPr>
          <w:rFonts w:ascii="Times New Roman" w:hAnsi="Times New Roman" w:cs="Times New Roman"/>
          <w:sz w:val="24"/>
          <w:szCs w:val="24"/>
          <w:lang w:eastAsia="et-EE"/>
        </w:rPr>
        <w:t>i välispoliitika eri vahendeid tervikuna ning tagada liidu tegevuse võimalikult suur mõju.</w:t>
      </w:r>
      <w:r w:rsidR="00E33B22" w:rsidRPr="00AA2704">
        <w:rPr>
          <w:rFonts w:ascii="Times New Roman" w:hAnsi="Times New Roman" w:cs="Times New Roman"/>
          <w:sz w:val="24"/>
          <w:szCs w:val="24"/>
          <w:lang w:eastAsia="et-EE"/>
        </w:rPr>
        <w:t xml:space="preserve"> </w:t>
      </w:r>
      <w:r w:rsidR="00E33B22" w:rsidRPr="00AA2704">
        <w:rPr>
          <w:rFonts w:ascii="Times New Roman" w:eastAsia="Times New Roman" w:hAnsi="Times New Roman" w:cs="Times New Roman"/>
          <w:sz w:val="24"/>
          <w:szCs w:val="24"/>
        </w:rPr>
        <w:t xml:space="preserve">Arvestades globaalse arengurahastuse vähenemisega leiab Eesti, </w:t>
      </w:r>
      <w:r w:rsidR="00E33B22" w:rsidRPr="00AA2704">
        <w:rPr>
          <w:rFonts w:ascii="Times New Roman" w:hAnsi="Times New Roman" w:cs="Times New Roman"/>
          <w:sz w:val="24"/>
          <w:szCs w:val="24"/>
        </w:rPr>
        <w:t>et EL</w:t>
      </w:r>
      <w:r w:rsidR="001239DC">
        <w:rPr>
          <w:rFonts w:ascii="Times New Roman" w:hAnsi="Times New Roman" w:cs="Times New Roman"/>
          <w:sz w:val="24"/>
          <w:szCs w:val="24"/>
        </w:rPr>
        <w:t>-</w:t>
      </w:r>
      <w:r w:rsidR="00E33B22" w:rsidRPr="00AA2704">
        <w:rPr>
          <w:rFonts w:ascii="Times New Roman" w:hAnsi="Times New Roman" w:cs="Times New Roman"/>
          <w:sz w:val="24"/>
          <w:szCs w:val="24"/>
        </w:rPr>
        <w:t xml:space="preserve">i ressursse tuleks </w:t>
      </w:r>
      <w:r w:rsidR="00E33B22" w:rsidRPr="00AA2704">
        <w:rPr>
          <w:rFonts w:ascii="Times New Roman" w:hAnsi="Times New Roman" w:cs="Times New Roman"/>
          <w:sz w:val="24"/>
          <w:szCs w:val="24"/>
        </w:rPr>
        <w:lastRenderedPageBreak/>
        <w:t>suuremal määral suunata piirkondadesse, millel on vahetu mõju EL</w:t>
      </w:r>
      <w:r w:rsidR="001239DC">
        <w:rPr>
          <w:rFonts w:ascii="Times New Roman" w:hAnsi="Times New Roman" w:cs="Times New Roman"/>
          <w:sz w:val="24"/>
          <w:szCs w:val="24"/>
        </w:rPr>
        <w:t>-</w:t>
      </w:r>
      <w:r w:rsidR="00E33B22" w:rsidRPr="00AA2704">
        <w:rPr>
          <w:rFonts w:ascii="Times New Roman" w:hAnsi="Times New Roman" w:cs="Times New Roman"/>
          <w:sz w:val="24"/>
          <w:szCs w:val="24"/>
        </w:rPr>
        <w:t>ile, vältides seeläbi rahastuse kasutamist liialt laialt ning ebatõhusalt.</w:t>
      </w:r>
    </w:p>
    <w:p w14:paraId="4F204D61" w14:textId="47118DFA" w:rsidR="00F67486" w:rsidRDefault="00F67486" w:rsidP="00945080">
      <w:pPr>
        <w:spacing w:before="120"/>
        <w:jc w:val="both"/>
        <w:rPr>
          <w:rFonts w:ascii="Times New Roman" w:eastAsia="Times New Roman" w:hAnsi="Times New Roman" w:cs="Times New Roman"/>
          <w:b/>
          <w:bCs/>
          <w:sz w:val="24"/>
          <w:szCs w:val="24"/>
          <w:lang w:eastAsia="et-EE"/>
        </w:rPr>
      </w:pPr>
      <w:r w:rsidRPr="00AA2704">
        <w:rPr>
          <w:rFonts w:ascii="Times New Roman" w:eastAsia="Times New Roman" w:hAnsi="Times New Roman" w:cs="Times New Roman"/>
          <w:b/>
          <w:bCs/>
          <w:sz w:val="24"/>
          <w:szCs w:val="24"/>
          <w:lang w:eastAsia="et-EE"/>
        </w:rPr>
        <w:t>Eesti põhisõnumid:</w:t>
      </w:r>
    </w:p>
    <w:p w14:paraId="79C140DE" w14:textId="4F32AE5C" w:rsidR="00566892" w:rsidRPr="00566892" w:rsidRDefault="004D2364" w:rsidP="00945080">
      <w:pPr>
        <w:pStyle w:val="ListParagraph"/>
        <w:numPr>
          <w:ilvl w:val="1"/>
          <w:numId w:val="10"/>
        </w:numPr>
        <w:spacing w:before="120"/>
        <w:ind w:left="431" w:hanging="431"/>
        <w:contextualSpacing w:val="0"/>
        <w:jc w:val="both"/>
        <w:rPr>
          <w:rFonts w:ascii="Times New Roman" w:eastAsia="Times New Roman" w:hAnsi="Times New Roman" w:cs="Times New Roman"/>
          <w:sz w:val="24"/>
          <w:szCs w:val="24"/>
          <w:lang w:eastAsia="et-EE"/>
        </w:rPr>
      </w:pPr>
      <w:r w:rsidRPr="00E33B22">
        <w:rPr>
          <w:rFonts w:ascii="Times New Roman" w:hAnsi="Times New Roman" w:cs="Times New Roman"/>
          <w:sz w:val="24"/>
          <w:szCs w:val="24"/>
        </w:rPr>
        <w:t xml:space="preserve">Toetame Euroopa Liidu </w:t>
      </w:r>
      <w:proofErr w:type="spellStart"/>
      <w:r w:rsidRPr="00E33B22">
        <w:rPr>
          <w:rFonts w:ascii="Times New Roman" w:hAnsi="Times New Roman" w:cs="Times New Roman"/>
          <w:sz w:val="24"/>
          <w:szCs w:val="24"/>
        </w:rPr>
        <w:t>välistegevuse</w:t>
      </w:r>
      <w:proofErr w:type="spellEnd"/>
      <w:r w:rsidRPr="00E33B22">
        <w:rPr>
          <w:rFonts w:ascii="Times New Roman" w:hAnsi="Times New Roman" w:cs="Times New Roman"/>
          <w:sz w:val="24"/>
          <w:szCs w:val="24"/>
        </w:rPr>
        <w:t xml:space="preserve"> rahastamisel suuremat paindlikkust ja tõhusust, aga see peab toimuma koostöös Euroopa Liidu </w:t>
      </w:r>
      <w:r w:rsidR="001239DC">
        <w:rPr>
          <w:rFonts w:ascii="Times New Roman" w:hAnsi="Times New Roman" w:cs="Times New Roman"/>
          <w:sz w:val="24"/>
          <w:szCs w:val="24"/>
        </w:rPr>
        <w:t>N</w:t>
      </w:r>
      <w:r w:rsidR="001239DC" w:rsidRPr="00E33B22">
        <w:rPr>
          <w:rFonts w:ascii="Times New Roman" w:hAnsi="Times New Roman" w:cs="Times New Roman"/>
          <w:sz w:val="24"/>
          <w:szCs w:val="24"/>
        </w:rPr>
        <w:t xml:space="preserve">õukogu </w:t>
      </w:r>
      <w:r w:rsidRPr="00E33B22">
        <w:rPr>
          <w:rFonts w:ascii="Times New Roman" w:hAnsi="Times New Roman" w:cs="Times New Roman"/>
          <w:sz w:val="24"/>
          <w:szCs w:val="24"/>
        </w:rPr>
        <w:t>järelevalve ja poliitiliste suunistega.</w:t>
      </w:r>
    </w:p>
    <w:p w14:paraId="33D5A52D" w14:textId="77777777" w:rsidR="00566892" w:rsidRPr="00566892" w:rsidRDefault="004D2364" w:rsidP="00945080">
      <w:pPr>
        <w:pStyle w:val="ListParagraph"/>
        <w:numPr>
          <w:ilvl w:val="1"/>
          <w:numId w:val="10"/>
        </w:numPr>
        <w:spacing w:before="120"/>
        <w:ind w:left="431" w:hanging="431"/>
        <w:contextualSpacing w:val="0"/>
        <w:jc w:val="both"/>
        <w:rPr>
          <w:rFonts w:ascii="Times New Roman" w:eastAsia="Times New Roman" w:hAnsi="Times New Roman" w:cs="Times New Roman"/>
          <w:sz w:val="24"/>
          <w:szCs w:val="24"/>
          <w:lang w:eastAsia="et-EE"/>
        </w:rPr>
      </w:pPr>
      <w:r w:rsidRPr="00566892">
        <w:rPr>
          <w:rFonts w:ascii="Times New Roman" w:hAnsi="Times New Roman" w:cs="Times New Roman"/>
          <w:sz w:val="24"/>
          <w:szCs w:val="24"/>
        </w:rPr>
        <w:t xml:space="preserve">Välispoliitika sidusust silmas pidades peame oluliseks, et </w:t>
      </w:r>
      <w:proofErr w:type="spellStart"/>
      <w:r w:rsidRPr="00566892">
        <w:rPr>
          <w:rFonts w:ascii="Times New Roman" w:hAnsi="Times New Roman" w:cs="Times New Roman"/>
          <w:sz w:val="24"/>
          <w:szCs w:val="24"/>
        </w:rPr>
        <w:t>välisrahastuspoliitika</w:t>
      </w:r>
      <w:proofErr w:type="spellEnd"/>
      <w:r w:rsidRPr="00566892">
        <w:rPr>
          <w:rFonts w:ascii="Times New Roman" w:hAnsi="Times New Roman" w:cs="Times New Roman"/>
          <w:sz w:val="24"/>
          <w:szCs w:val="24"/>
        </w:rPr>
        <w:t xml:space="preserve"> kujundamisel ja juhtimisel oleks tugevamalt tagatud Euroopa </w:t>
      </w:r>
      <w:proofErr w:type="spellStart"/>
      <w:r w:rsidRPr="00566892">
        <w:rPr>
          <w:rFonts w:ascii="Times New Roman" w:hAnsi="Times New Roman" w:cs="Times New Roman"/>
          <w:sz w:val="24"/>
          <w:szCs w:val="24"/>
        </w:rPr>
        <w:t>välisteenistuse</w:t>
      </w:r>
      <w:proofErr w:type="spellEnd"/>
      <w:r w:rsidRPr="00566892">
        <w:rPr>
          <w:rFonts w:ascii="Times New Roman" w:hAnsi="Times New Roman" w:cs="Times New Roman"/>
          <w:sz w:val="24"/>
          <w:szCs w:val="24"/>
        </w:rPr>
        <w:t xml:space="preserve"> ning Euroopa Liidu välisasjade ja julgeolekupoliitika kõrge esindaja roll</w:t>
      </w:r>
      <w:r w:rsidR="000C1D98" w:rsidRPr="00566892">
        <w:rPr>
          <w:rFonts w:ascii="Times New Roman" w:hAnsi="Times New Roman" w:cs="Times New Roman"/>
          <w:sz w:val="24"/>
          <w:szCs w:val="24"/>
        </w:rPr>
        <w:t>.</w:t>
      </w:r>
    </w:p>
    <w:p w14:paraId="1BAEDAF5" w14:textId="77777777" w:rsidR="00566892" w:rsidRPr="00566892" w:rsidRDefault="00E33B22" w:rsidP="00945080">
      <w:pPr>
        <w:pStyle w:val="ListParagraph"/>
        <w:numPr>
          <w:ilvl w:val="1"/>
          <w:numId w:val="10"/>
        </w:numPr>
        <w:spacing w:before="120"/>
        <w:ind w:left="431" w:hanging="431"/>
        <w:contextualSpacing w:val="0"/>
        <w:jc w:val="both"/>
        <w:rPr>
          <w:rFonts w:ascii="Times New Roman" w:eastAsia="Times New Roman" w:hAnsi="Times New Roman" w:cs="Times New Roman"/>
          <w:sz w:val="24"/>
          <w:szCs w:val="24"/>
          <w:lang w:eastAsia="et-EE"/>
        </w:rPr>
      </w:pPr>
      <w:r w:rsidRPr="00566892">
        <w:rPr>
          <w:rFonts w:ascii="Times New Roman" w:hAnsi="Times New Roman" w:cs="Times New Roman"/>
          <w:sz w:val="24"/>
          <w:szCs w:val="24"/>
        </w:rPr>
        <w:t>T</w:t>
      </w:r>
      <w:r w:rsidR="004D2364" w:rsidRPr="00566892">
        <w:rPr>
          <w:rFonts w:ascii="Times New Roman" w:hAnsi="Times New Roman" w:cs="Times New Roman"/>
          <w:sz w:val="24"/>
          <w:szCs w:val="24"/>
        </w:rPr>
        <w:t>oetame rahastuse suunamist Euroopa Liidu jaoks vahetu mõjuga piirkondadesse, milleks on eelkõige Euroopa Liidu naabrus ja Sahara-tagune Aafrika.</w:t>
      </w:r>
    </w:p>
    <w:p w14:paraId="2B8E4890" w14:textId="70B6462B" w:rsidR="000C1D98" w:rsidRPr="00566892" w:rsidRDefault="004D2364" w:rsidP="00945080">
      <w:pPr>
        <w:pStyle w:val="ListParagraph"/>
        <w:numPr>
          <w:ilvl w:val="1"/>
          <w:numId w:val="10"/>
        </w:numPr>
        <w:spacing w:before="120"/>
        <w:ind w:left="431" w:hanging="431"/>
        <w:contextualSpacing w:val="0"/>
        <w:jc w:val="both"/>
        <w:rPr>
          <w:rFonts w:ascii="Times New Roman" w:eastAsia="Times New Roman" w:hAnsi="Times New Roman" w:cs="Times New Roman"/>
          <w:sz w:val="24"/>
          <w:szCs w:val="24"/>
          <w:lang w:eastAsia="et-EE"/>
        </w:rPr>
      </w:pPr>
      <w:r w:rsidRPr="00566892">
        <w:rPr>
          <w:rFonts w:ascii="Times New Roman" w:hAnsi="Times New Roman" w:cs="Times New Roman"/>
          <w:sz w:val="24"/>
          <w:szCs w:val="24"/>
        </w:rPr>
        <w:t>Arvestades globaalse arengurahastuse vähenemise</w:t>
      </w:r>
      <w:r w:rsidR="00886397" w:rsidRPr="00566892">
        <w:rPr>
          <w:rFonts w:ascii="Times New Roman" w:hAnsi="Times New Roman" w:cs="Times New Roman"/>
          <w:sz w:val="24"/>
          <w:szCs w:val="24"/>
        </w:rPr>
        <w:t>ga</w:t>
      </w:r>
      <w:r w:rsidRPr="00566892">
        <w:rPr>
          <w:rFonts w:ascii="Times New Roman" w:hAnsi="Times New Roman" w:cs="Times New Roman"/>
          <w:sz w:val="24"/>
          <w:szCs w:val="24"/>
        </w:rPr>
        <w:t xml:space="preserve"> </w:t>
      </w:r>
      <w:r w:rsidR="000C1D98" w:rsidRPr="00566892">
        <w:rPr>
          <w:rFonts w:ascii="Times New Roman" w:eastAsia="Times New Roman" w:hAnsi="Times New Roman" w:cs="Times New Roman"/>
          <w:sz w:val="24"/>
          <w:szCs w:val="24"/>
        </w:rPr>
        <w:t>peab Eesti vajalikuks kaasata enam erasektorit, parandada doonorite koordinatsiooni ja koostööd, kaasata paremini partnerriike ja suurendada kohalikku osalust, viia edasi arengupankade reformi ning julgustada doonoreid, kes vastavalt oma tänasele majanduslikule suutlikkusele saaksid suurendada oma panust.</w:t>
      </w:r>
    </w:p>
    <w:p w14:paraId="0B068197" w14:textId="5BE8433D" w:rsidR="00496385" w:rsidRPr="00A90023" w:rsidRDefault="00F23ECB" w:rsidP="00945080">
      <w:pPr>
        <w:spacing w:before="120"/>
        <w:jc w:val="both"/>
        <w:rPr>
          <w:rFonts w:ascii="Times New Roman" w:eastAsia="Times New Roman" w:hAnsi="Times New Roman" w:cs="Times New Roman"/>
          <w:i/>
          <w:iCs/>
          <w:sz w:val="24"/>
          <w:szCs w:val="24"/>
        </w:rPr>
      </w:pPr>
      <w:r w:rsidRPr="0041497F">
        <w:rPr>
          <w:rFonts w:ascii="Times New Roman" w:hAnsi="Times New Roman" w:cs="Times New Roman"/>
          <w:i/>
          <w:iCs/>
          <w:sz w:val="24"/>
          <w:szCs w:val="24"/>
        </w:rPr>
        <w:t xml:space="preserve">Eesti lähtub kohtumisel Vabariigi Valitsuse 18. detsembri 2025.a. istungil ja Riigikogu Väliskomisjoni 9. märtsi 2026.a. istungil heaks kiidetud Eesti seisukohtadest instrumendi "Globaalne Euroopa" aastateks 2028-2034 kohta; </w:t>
      </w:r>
      <w:r w:rsidR="00385B7A" w:rsidRPr="0041497F">
        <w:rPr>
          <w:rFonts w:ascii="Times New Roman" w:hAnsi="Times New Roman" w:cs="Times New Roman"/>
          <w:i/>
          <w:iCs/>
          <w:sz w:val="24"/>
          <w:szCs w:val="24"/>
        </w:rPr>
        <w:t xml:space="preserve">Vabariigi Valitsuse 4. detsembri 2025.a. istungil ja Riigikogu </w:t>
      </w:r>
      <w:r w:rsidR="001239DC">
        <w:rPr>
          <w:rFonts w:ascii="Times New Roman" w:hAnsi="Times New Roman" w:cs="Times New Roman"/>
          <w:i/>
          <w:iCs/>
          <w:sz w:val="24"/>
          <w:szCs w:val="24"/>
        </w:rPr>
        <w:t>Euroopa Liidu asjade komisjoni</w:t>
      </w:r>
      <w:r w:rsidR="001239DC" w:rsidRPr="00496385">
        <w:rPr>
          <w:rFonts w:ascii="Times New Roman" w:hAnsi="Times New Roman" w:cs="Times New Roman"/>
          <w:i/>
          <w:iCs/>
          <w:sz w:val="24"/>
          <w:szCs w:val="24"/>
        </w:rPr>
        <w:t xml:space="preserve"> </w:t>
      </w:r>
      <w:r w:rsidR="001239DC">
        <w:rPr>
          <w:rFonts w:ascii="Times New Roman" w:hAnsi="Times New Roman" w:cs="Times New Roman"/>
          <w:i/>
          <w:iCs/>
          <w:sz w:val="24"/>
          <w:szCs w:val="24"/>
        </w:rPr>
        <w:t>1</w:t>
      </w:r>
      <w:r w:rsidR="00E37C4E" w:rsidRPr="00496385">
        <w:rPr>
          <w:rFonts w:ascii="Times New Roman" w:hAnsi="Times New Roman" w:cs="Times New Roman"/>
          <w:i/>
          <w:iCs/>
          <w:sz w:val="24"/>
          <w:szCs w:val="24"/>
        </w:rPr>
        <w:t>9</w:t>
      </w:r>
      <w:r w:rsidR="00385B7A" w:rsidRPr="00496385">
        <w:rPr>
          <w:rFonts w:ascii="Times New Roman" w:hAnsi="Times New Roman" w:cs="Times New Roman"/>
          <w:i/>
          <w:iCs/>
          <w:sz w:val="24"/>
          <w:szCs w:val="24"/>
        </w:rPr>
        <w:t>.</w:t>
      </w:r>
      <w:r w:rsidR="00E37C4E" w:rsidRPr="00496385">
        <w:rPr>
          <w:rFonts w:ascii="Times New Roman" w:hAnsi="Times New Roman" w:cs="Times New Roman"/>
          <w:i/>
          <w:iCs/>
          <w:sz w:val="24"/>
          <w:szCs w:val="24"/>
        </w:rPr>
        <w:t xml:space="preserve"> detsembri </w:t>
      </w:r>
      <w:r w:rsidR="00385B7A" w:rsidRPr="00496385">
        <w:rPr>
          <w:rFonts w:ascii="Times New Roman" w:hAnsi="Times New Roman" w:cs="Times New Roman"/>
          <w:i/>
          <w:iCs/>
          <w:sz w:val="24"/>
          <w:szCs w:val="24"/>
        </w:rPr>
        <w:t xml:space="preserve">2025.a. istungil heaks kiidetud Eesti seisukohtadest Euroopa Liidu pikaajalise eelarve aastateks 2028–2034 kohta; </w:t>
      </w:r>
      <w:r w:rsidRPr="00496385">
        <w:rPr>
          <w:rFonts w:ascii="Times New Roman" w:hAnsi="Times New Roman" w:cs="Times New Roman"/>
          <w:i/>
          <w:iCs/>
          <w:sz w:val="24"/>
          <w:szCs w:val="24"/>
        </w:rPr>
        <w:t>Vabariigi Valitsuse 22. mai 2025.a. istungil ja Riigikogu Väliskomisjoni 20. mai 2025.a. istungil heaks kiidetud Eesti seisukohtadest Euroopa Liidu välisasjade</w:t>
      </w:r>
      <w:r w:rsidRPr="0041497F">
        <w:rPr>
          <w:rFonts w:ascii="Times New Roman" w:hAnsi="Times New Roman" w:cs="Times New Roman"/>
          <w:i/>
          <w:iCs/>
          <w:sz w:val="24"/>
          <w:szCs w:val="24"/>
        </w:rPr>
        <w:t xml:space="preserve"> nõukogu arenguministrite 26. mai 2025.a. istungil;</w:t>
      </w:r>
      <w:r w:rsidR="001E5AE9" w:rsidRPr="0041497F">
        <w:rPr>
          <w:rFonts w:ascii="Times New Roman" w:hAnsi="Times New Roman" w:cs="Times New Roman"/>
          <w:i/>
          <w:iCs/>
          <w:sz w:val="24"/>
          <w:szCs w:val="24"/>
        </w:rPr>
        <w:t xml:space="preserve"> </w:t>
      </w:r>
      <w:r w:rsidRPr="000C3181">
        <w:rPr>
          <w:rFonts w:ascii="Times New Roman" w:hAnsi="Times New Roman" w:cs="Times New Roman"/>
          <w:i/>
          <w:iCs/>
          <w:sz w:val="24"/>
          <w:szCs w:val="24"/>
        </w:rPr>
        <w:t>Vabariigi Valitsuse 4. jaanuari 2024.a</w:t>
      </w:r>
      <w:r w:rsidR="003A707E">
        <w:rPr>
          <w:rFonts w:ascii="Times New Roman" w:hAnsi="Times New Roman" w:cs="Times New Roman"/>
          <w:i/>
          <w:iCs/>
          <w:sz w:val="24"/>
          <w:szCs w:val="24"/>
        </w:rPr>
        <w:t>.</w:t>
      </w:r>
      <w:r w:rsidRPr="000C3181">
        <w:rPr>
          <w:rFonts w:ascii="Times New Roman" w:hAnsi="Times New Roman" w:cs="Times New Roman"/>
          <w:i/>
          <w:iCs/>
          <w:sz w:val="24"/>
          <w:szCs w:val="24"/>
        </w:rPr>
        <w:t xml:space="preserve"> kabinetinõupidamisel heaks kiidetud Eesti arengukoostöö ja humanitaarabi 2024-2030 strateegias</w:t>
      </w:r>
      <w:r w:rsidR="001239DC">
        <w:rPr>
          <w:rFonts w:ascii="Times New Roman" w:hAnsi="Times New Roman" w:cs="Times New Roman"/>
          <w:i/>
          <w:iCs/>
          <w:sz w:val="24"/>
          <w:szCs w:val="24"/>
        </w:rPr>
        <w:t xml:space="preserve"> väljatoodud</w:t>
      </w:r>
      <w:r w:rsidR="001239DC" w:rsidRPr="001239DC">
        <w:rPr>
          <w:rFonts w:ascii="Times New Roman" w:hAnsi="Times New Roman" w:cs="Times New Roman"/>
          <w:i/>
          <w:iCs/>
          <w:sz w:val="24"/>
          <w:szCs w:val="24"/>
        </w:rPr>
        <w:t xml:space="preserve"> </w:t>
      </w:r>
      <w:r w:rsidR="001239DC" w:rsidRPr="0041497F">
        <w:rPr>
          <w:rFonts w:ascii="Times New Roman" w:hAnsi="Times New Roman" w:cs="Times New Roman"/>
          <w:i/>
          <w:iCs/>
          <w:sz w:val="24"/>
          <w:szCs w:val="24"/>
        </w:rPr>
        <w:t xml:space="preserve">Eesti arengukoostöö </w:t>
      </w:r>
      <w:r w:rsidR="001239DC" w:rsidRPr="000C3181">
        <w:rPr>
          <w:rFonts w:ascii="Times New Roman" w:hAnsi="Times New Roman" w:cs="Times New Roman"/>
          <w:i/>
          <w:iCs/>
          <w:sz w:val="24"/>
          <w:szCs w:val="24"/>
        </w:rPr>
        <w:t>ja humanitaarabi põhimõt</w:t>
      </w:r>
      <w:r w:rsidR="001239DC">
        <w:rPr>
          <w:rFonts w:ascii="Times New Roman" w:hAnsi="Times New Roman" w:cs="Times New Roman"/>
          <w:i/>
          <w:iCs/>
          <w:sz w:val="24"/>
          <w:szCs w:val="24"/>
        </w:rPr>
        <w:t>etest ja prioriteetidest</w:t>
      </w:r>
      <w:r w:rsidR="00496385">
        <w:rPr>
          <w:rFonts w:ascii="Times New Roman" w:hAnsi="Times New Roman" w:cs="Times New Roman"/>
          <w:i/>
          <w:iCs/>
          <w:sz w:val="24"/>
          <w:szCs w:val="24"/>
        </w:rPr>
        <w:t xml:space="preserve">; Vabariigi Valitsuse 27. aprilli 2023.a. </w:t>
      </w:r>
      <w:r w:rsidR="001239DC">
        <w:rPr>
          <w:rFonts w:ascii="Times New Roman" w:hAnsi="Times New Roman" w:cs="Times New Roman"/>
          <w:i/>
          <w:iCs/>
          <w:sz w:val="24"/>
          <w:szCs w:val="24"/>
        </w:rPr>
        <w:t xml:space="preserve">istungil </w:t>
      </w:r>
      <w:r w:rsidR="00496385">
        <w:rPr>
          <w:rFonts w:ascii="Times New Roman" w:hAnsi="Times New Roman" w:cs="Times New Roman"/>
          <w:i/>
          <w:iCs/>
          <w:sz w:val="24"/>
          <w:szCs w:val="24"/>
        </w:rPr>
        <w:t xml:space="preserve">ja Riigikogu Väliskomisjoni </w:t>
      </w:r>
      <w:r w:rsidR="00FE303C">
        <w:rPr>
          <w:rFonts w:ascii="Times New Roman" w:hAnsi="Times New Roman" w:cs="Times New Roman"/>
          <w:i/>
          <w:iCs/>
          <w:sz w:val="24"/>
          <w:szCs w:val="24"/>
        </w:rPr>
        <w:t xml:space="preserve">27. aprilli </w:t>
      </w:r>
      <w:r w:rsidR="00496385">
        <w:rPr>
          <w:rFonts w:ascii="Times New Roman" w:hAnsi="Times New Roman" w:cs="Times New Roman"/>
          <w:i/>
          <w:iCs/>
          <w:sz w:val="24"/>
          <w:szCs w:val="24"/>
        </w:rPr>
        <w:t xml:space="preserve">2023.a. </w:t>
      </w:r>
      <w:r w:rsidR="00496385" w:rsidRPr="00496385">
        <w:rPr>
          <w:rFonts w:ascii="Times New Roman" w:hAnsi="Times New Roman" w:cs="Times New Roman"/>
          <w:i/>
          <w:iCs/>
          <w:sz w:val="24"/>
          <w:szCs w:val="24"/>
        </w:rPr>
        <w:t>istungil heaks kiidetud Eesti seisukohtadest Euroopa Liidu välisasjade</w:t>
      </w:r>
      <w:r w:rsidR="00496385" w:rsidRPr="0041497F">
        <w:rPr>
          <w:rFonts w:ascii="Times New Roman" w:hAnsi="Times New Roman" w:cs="Times New Roman"/>
          <w:i/>
          <w:iCs/>
          <w:sz w:val="24"/>
          <w:szCs w:val="24"/>
        </w:rPr>
        <w:t xml:space="preserve"> nõukogu arenguministrite </w:t>
      </w:r>
      <w:r w:rsidR="00496385">
        <w:rPr>
          <w:rFonts w:ascii="Times New Roman" w:hAnsi="Times New Roman" w:cs="Times New Roman"/>
          <w:i/>
          <w:iCs/>
          <w:sz w:val="24"/>
          <w:szCs w:val="24"/>
        </w:rPr>
        <w:t>4</w:t>
      </w:r>
      <w:r w:rsidR="00496385" w:rsidRPr="0041497F">
        <w:rPr>
          <w:rFonts w:ascii="Times New Roman" w:hAnsi="Times New Roman" w:cs="Times New Roman"/>
          <w:i/>
          <w:iCs/>
          <w:sz w:val="24"/>
          <w:szCs w:val="24"/>
        </w:rPr>
        <w:t>. mai 202</w:t>
      </w:r>
      <w:r w:rsidR="00496385">
        <w:rPr>
          <w:rFonts w:ascii="Times New Roman" w:hAnsi="Times New Roman" w:cs="Times New Roman"/>
          <w:i/>
          <w:iCs/>
          <w:sz w:val="24"/>
          <w:szCs w:val="24"/>
        </w:rPr>
        <w:t>3</w:t>
      </w:r>
      <w:r w:rsidR="00496385" w:rsidRPr="0041497F">
        <w:rPr>
          <w:rFonts w:ascii="Times New Roman" w:hAnsi="Times New Roman" w:cs="Times New Roman"/>
          <w:i/>
          <w:iCs/>
          <w:sz w:val="24"/>
          <w:szCs w:val="24"/>
        </w:rPr>
        <w:t>.a. istungil</w:t>
      </w:r>
      <w:r w:rsidR="00496385" w:rsidRPr="00ED09BB">
        <w:rPr>
          <w:rFonts w:ascii="Verdana" w:hAnsi="Verdana"/>
          <w:color w:val="000000"/>
          <w:sz w:val="17"/>
          <w:szCs w:val="17"/>
          <w:shd w:val="clear" w:color="auto" w:fill="FAFAFA"/>
        </w:rPr>
        <w:t>.</w:t>
      </w:r>
    </w:p>
    <w:bookmarkEnd w:id="4"/>
    <w:p w14:paraId="45A1CD5E" w14:textId="78FA1843" w:rsidR="008B2EAA" w:rsidRPr="00AF5A81" w:rsidRDefault="00084993" w:rsidP="00945080">
      <w:pPr>
        <w:pStyle w:val="ListParagraph"/>
        <w:numPr>
          <w:ilvl w:val="0"/>
          <w:numId w:val="10"/>
        </w:numPr>
        <w:spacing w:before="120"/>
        <w:contextualSpacing w:val="0"/>
        <w:jc w:val="both"/>
        <w:rPr>
          <w:rFonts w:ascii="Times New Roman" w:hAnsi="Times New Roman" w:cs="Times New Roman"/>
          <w:b/>
          <w:bCs/>
          <w:sz w:val="24"/>
          <w:szCs w:val="24"/>
        </w:rPr>
      </w:pPr>
      <w:r w:rsidRPr="00AF5A81">
        <w:rPr>
          <w:rFonts w:ascii="Times New Roman" w:hAnsi="Times New Roman" w:cs="Times New Roman"/>
          <w:b/>
          <w:bCs/>
          <w:sz w:val="24"/>
          <w:szCs w:val="24"/>
        </w:rPr>
        <w:t xml:space="preserve">Global </w:t>
      </w:r>
      <w:proofErr w:type="spellStart"/>
      <w:r w:rsidRPr="00AF5A81">
        <w:rPr>
          <w:rFonts w:ascii="Times New Roman" w:hAnsi="Times New Roman" w:cs="Times New Roman"/>
          <w:b/>
          <w:bCs/>
          <w:sz w:val="24"/>
          <w:szCs w:val="24"/>
        </w:rPr>
        <w:t>Gateway</w:t>
      </w:r>
      <w:proofErr w:type="spellEnd"/>
      <w:r w:rsidRPr="00AF5A81">
        <w:rPr>
          <w:rFonts w:ascii="Times New Roman" w:hAnsi="Times New Roman" w:cs="Times New Roman"/>
          <w:b/>
          <w:bCs/>
          <w:sz w:val="24"/>
          <w:szCs w:val="24"/>
        </w:rPr>
        <w:t xml:space="preserve"> roll EL-i </w:t>
      </w:r>
      <w:proofErr w:type="spellStart"/>
      <w:r w:rsidRPr="00AF5A81">
        <w:rPr>
          <w:rFonts w:ascii="Times New Roman" w:hAnsi="Times New Roman" w:cs="Times New Roman"/>
          <w:b/>
          <w:bCs/>
          <w:sz w:val="24"/>
          <w:szCs w:val="24"/>
        </w:rPr>
        <w:t>välistegevuses</w:t>
      </w:r>
      <w:proofErr w:type="spellEnd"/>
    </w:p>
    <w:p w14:paraId="0BD299A0" w14:textId="41D3CF69" w:rsidR="0019513F" w:rsidRDefault="00E91E9F" w:rsidP="00945080">
      <w:pPr>
        <w:pStyle w:val="NormalWeb"/>
        <w:spacing w:before="120" w:beforeAutospacing="0" w:after="0" w:afterAutospacing="0"/>
        <w:jc w:val="both"/>
      </w:pPr>
      <w:r>
        <w:t>Lõunaa</w:t>
      </w:r>
      <w:r w:rsidR="00B97010">
        <w:t>rutelu keskmes on</w:t>
      </w:r>
      <w:r w:rsidR="00C07B68">
        <w:t>,</w:t>
      </w:r>
      <w:r w:rsidR="00B97010">
        <w:t xml:space="preserve"> kuidas kujundada </w:t>
      </w:r>
      <w:r w:rsidR="0019513F">
        <w:t>tänases</w:t>
      </w:r>
      <w:r w:rsidR="00C07B68">
        <w:t xml:space="preserve"> konkurentsitihedas geopoliitilises olukorras EL</w:t>
      </w:r>
      <w:r w:rsidR="001239DC">
        <w:t>-</w:t>
      </w:r>
      <w:r w:rsidR="0019513F">
        <w:t>i</w:t>
      </w:r>
      <w:r w:rsidR="00C07B68">
        <w:t xml:space="preserve"> pakku</w:t>
      </w:r>
      <w:r w:rsidR="00B97010">
        <w:t>mine</w:t>
      </w:r>
      <w:r w:rsidR="0019513F">
        <w:t xml:space="preserve"> selliselt</w:t>
      </w:r>
      <w:r w:rsidR="00B97010">
        <w:t xml:space="preserve">, </w:t>
      </w:r>
      <w:r w:rsidR="0019513F">
        <w:t xml:space="preserve">et </w:t>
      </w:r>
      <w:r w:rsidR="00C07B68">
        <w:t>oleksid</w:t>
      </w:r>
      <w:r w:rsidR="00B97010">
        <w:t xml:space="preserve"> tasakaalu</w:t>
      </w:r>
      <w:r w:rsidR="00C07B68">
        <w:t xml:space="preserve">s </w:t>
      </w:r>
      <w:r w:rsidR="0019513F">
        <w:t>liidu</w:t>
      </w:r>
      <w:r w:rsidR="00B97010">
        <w:t xml:space="preserve"> ja partnerriikide huv</w:t>
      </w:r>
      <w:r w:rsidR="00C07B68">
        <w:t>id. Ministritelt oodatakse arutelu strateegia tõhusam</w:t>
      </w:r>
      <w:r w:rsidR="0019513F">
        <w:t>a</w:t>
      </w:r>
      <w:r w:rsidR="00C07B68">
        <w:t xml:space="preserve"> rakendami</w:t>
      </w:r>
      <w:r w:rsidR="0019513F">
        <w:t>s</w:t>
      </w:r>
      <w:r w:rsidR="00C07B68">
        <w:t>e</w:t>
      </w:r>
      <w:r w:rsidR="00B43F75">
        <w:t xml:space="preserve"> ja </w:t>
      </w:r>
      <w:r w:rsidR="0019513F">
        <w:t>juhtimise</w:t>
      </w:r>
      <w:r w:rsidR="00B43F75">
        <w:t xml:space="preserve"> </w:t>
      </w:r>
      <w:r w:rsidR="0019513F">
        <w:t xml:space="preserve">kohta ning selle kohta, </w:t>
      </w:r>
      <w:r w:rsidR="00C07B68">
        <w:t xml:space="preserve">kuidas liikmesriikide </w:t>
      </w:r>
      <w:r w:rsidR="00426FF3">
        <w:t xml:space="preserve">arengukoostöö </w:t>
      </w:r>
      <w:r w:rsidR="00C07B68">
        <w:t xml:space="preserve">rahvustiimid </w:t>
      </w:r>
      <w:r w:rsidR="000C47CD">
        <w:t xml:space="preserve">(Team National) </w:t>
      </w:r>
      <w:r w:rsidR="0019513F">
        <w:t xml:space="preserve">saaksid tugevdada Euroopa tiimi </w:t>
      </w:r>
      <w:r w:rsidR="000C47CD">
        <w:t>(</w:t>
      </w:r>
      <w:r w:rsidR="00C07B68">
        <w:t>Team Europe</w:t>
      </w:r>
      <w:r w:rsidR="000C47CD">
        <w:t>)</w:t>
      </w:r>
      <w:r w:rsidR="00C07B68">
        <w:t xml:space="preserve"> lähenemis</w:t>
      </w:r>
      <w:r w:rsidR="0019513F">
        <w:t>t</w:t>
      </w:r>
      <w:r w:rsidR="00C07B68">
        <w:t>.</w:t>
      </w:r>
    </w:p>
    <w:p w14:paraId="1C410179" w14:textId="3D9033F7" w:rsidR="0019513F" w:rsidRPr="007031DF" w:rsidRDefault="0019513F" w:rsidP="00945080">
      <w:pPr>
        <w:pStyle w:val="NormalWeb"/>
        <w:spacing w:before="120" w:beforeAutospacing="0" w:after="0" w:afterAutospacing="0"/>
        <w:jc w:val="both"/>
        <w:rPr>
          <w:rStyle w:val="null1"/>
        </w:rPr>
      </w:pPr>
      <w:r>
        <w:t xml:space="preserve">Global </w:t>
      </w:r>
      <w:proofErr w:type="spellStart"/>
      <w:r>
        <w:t>Gateway</w:t>
      </w:r>
      <w:proofErr w:type="spellEnd"/>
      <w:r>
        <w:t xml:space="preserve"> on 2021. aastal algatatud ELi välisinvesteeringute strateegia, mille eesmärk on edendada kestlikku arengut ja tugevdada sidemeid partnerriikidega, arendades turvalist ja kvaliteetset taristut. See toetab samal ajal EL</w:t>
      </w:r>
      <w:r w:rsidR="001239DC">
        <w:t>-</w:t>
      </w:r>
      <w:r>
        <w:t>i strateegilisi ja majandushuve, keskendudes digiüleminekule, kliimale ja energiale, transpordile, tervishoiule ning haridusele ja teadusele. Tegemist on väärtuspõhise lähenemisega, mis edendab kõrgeid sotsiaalseid, keskkonna-, juhtimis- ja finantsstandardeid ning toetab demokraatiat, õigusriiki ja inimõigusi.</w:t>
      </w:r>
      <w:r w:rsidR="005A3572">
        <w:t xml:space="preserve"> </w:t>
      </w:r>
      <w:r w:rsidR="002E2A1D">
        <w:t xml:space="preserve">Olukorras, kus arengurahastus on globaalselt surve all ning konkurents kasvab, soovib Euroopa Komisjon strateegiasse kaasata rohkem erasektorit ja arengupankade rahastust, pakkudes ettevõtetele riskide maandamiseks laenugarantiisid. </w:t>
      </w:r>
      <w:r w:rsidRPr="007031DF">
        <w:t xml:space="preserve">2025. aastal tuli </w:t>
      </w:r>
      <w:r w:rsidR="001239DC">
        <w:t>k</w:t>
      </w:r>
      <w:r>
        <w:t>omisjon</w:t>
      </w:r>
      <w:r w:rsidRPr="007031DF">
        <w:t xml:space="preserve"> </w:t>
      </w:r>
      <w:r>
        <w:t xml:space="preserve">erasektori jõulisemaks kaasamiseks </w:t>
      </w:r>
      <w:r w:rsidRPr="007031DF">
        <w:t xml:space="preserve">välja </w:t>
      </w:r>
      <w:r>
        <w:t>i</w:t>
      </w:r>
      <w:r w:rsidRPr="007031DF">
        <w:t>nvesteerimisplatvormi (</w:t>
      </w:r>
      <w:r w:rsidRPr="000C47CD">
        <w:rPr>
          <w:i/>
          <w:iCs/>
        </w:rPr>
        <w:t xml:space="preserve">Investment </w:t>
      </w:r>
      <w:proofErr w:type="spellStart"/>
      <w:r w:rsidRPr="000C47CD">
        <w:rPr>
          <w:i/>
          <w:iCs/>
        </w:rPr>
        <w:t>Hub</w:t>
      </w:r>
      <w:proofErr w:type="spellEnd"/>
      <w:r w:rsidRPr="007031DF">
        <w:t>) plaaniga</w:t>
      </w:r>
      <w:r w:rsidR="004A4DE7">
        <w:t xml:space="preserve">, mis on küll jätkuvalt </w:t>
      </w:r>
      <w:r w:rsidR="00E60CBB">
        <w:t xml:space="preserve">peamiselt </w:t>
      </w:r>
      <w:r w:rsidR="004A4DE7" w:rsidRPr="007031DF">
        <w:t>suunatud suurettevõtete läbilöömisele välisturgudel</w:t>
      </w:r>
      <w:r w:rsidR="004A4DE7">
        <w:t xml:space="preserve">. Eesti leiab, et kuna väikese- ja keskmise suurusega ettevõtted moodustavad suure osas </w:t>
      </w:r>
      <w:r w:rsidR="004A4DE7" w:rsidRPr="007031DF">
        <w:t>EL</w:t>
      </w:r>
      <w:r w:rsidR="004A4DE7">
        <w:t xml:space="preserve">-i, sealhulgas Eesti majandusest, </w:t>
      </w:r>
      <w:r w:rsidR="004A4DE7">
        <w:lastRenderedPageBreak/>
        <w:t xml:space="preserve">peab Global </w:t>
      </w:r>
      <w:proofErr w:type="spellStart"/>
      <w:r w:rsidR="004A4DE7">
        <w:t>Gateway</w:t>
      </w:r>
      <w:proofErr w:type="spellEnd"/>
      <w:r w:rsidR="004A4DE7">
        <w:t xml:space="preserve"> </w:t>
      </w:r>
      <w:r>
        <w:t>EL</w:t>
      </w:r>
      <w:r w:rsidR="001239DC">
        <w:t>-</w:t>
      </w:r>
      <w:r>
        <w:t>i rolli tugevdamiseks ülemaailmse tegutsejana võimaldama igal liikmesriigil osaleda oma tugevuste ja ekspertiisiga. Eesti puhul tähendaks see enamasti väikese- ja keskmise suurusega ettevõtete kaasamist</w:t>
      </w:r>
      <w:r w:rsidR="004A4DE7">
        <w:t xml:space="preserve"> ja nende huvidega suuremat arvestamist </w:t>
      </w:r>
      <w:r w:rsidR="005A3572">
        <w:t xml:space="preserve">eriti </w:t>
      </w:r>
      <w:r w:rsidR="004A4DE7">
        <w:t>EL</w:t>
      </w:r>
      <w:r w:rsidR="001239DC">
        <w:t>-</w:t>
      </w:r>
      <w:r w:rsidR="004A4DE7">
        <w:t xml:space="preserve">i uuel </w:t>
      </w:r>
      <w:r w:rsidR="004A4DE7" w:rsidRPr="00AA2704">
        <w:t>eelarveperioodil.</w:t>
      </w:r>
      <w:r w:rsidR="004B1ACC" w:rsidRPr="00AA2704">
        <w:t xml:space="preserve"> </w:t>
      </w:r>
      <w:r w:rsidR="00AA2704" w:rsidRPr="00FD70EB">
        <w:t xml:space="preserve">Väikeste ja keskmise suurusega ettevõtete </w:t>
      </w:r>
      <w:r w:rsidR="003A707E">
        <w:t xml:space="preserve">paremat </w:t>
      </w:r>
      <w:r w:rsidR="00AA2704" w:rsidRPr="00FD70EB">
        <w:t xml:space="preserve">kaasamist on rõhutanud </w:t>
      </w:r>
      <w:r w:rsidR="00FD70EB">
        <w:t>suur osa väiksematest EL</w:t>
      </w:r>
      <w:r w:rsidR="001239DC">
        <w:t>-</w:t>
      </w:r>
      <w:r w:rsidR="003A707E">
        <w:t>i</w:t>
      </w:r>
      <w:r w:rsidR="00FD70EB">
        <w:t xml:space="preserve"> liikmesriikidest</w:t>
      </w:r>
      <w:r w:rsidR="00AA2704" w:rsidRPr="00FD70EB">
        <w:t xml:space="preserve">. </w:t>
      </w:r>
      <w:r w:rsidR="004B1ACC" w:rsidRPr="00FD70EB">
        <w:t>Samuti</w:t>
      </w:r>
      <w:r w:rsidR="004B1ACC" w:rsidRPr="00AA2704">
        <w:t xml:space="preserve"> peame oluliseks kodanikuühiskonna organisatsioonide sisulisemat kaasamist Global</w:t>
      </w:r>
      <w:r w:rsidR="004B1ACC" w:rsidRPr="007031DF">
        <w:t xml:space="preserve"> </w:t>
      </w:r>
      <w:proofErr w:type="spellStart"/>
      <w:r w:rsidR="004B1ACC" w:rsidRPr="007031DF">
        <w:t>Gateway</w:t>
      </w:r>
      <w:proofErr w:type="spellEnd"/>
      <w:r w:rsidR="004B1ACC">
        <w:t xml:space="preserve"> algatustesse. </w:t>
      </w:r>
      <w:r w:rsidR="00714F4F">
        <w:t>S</w:t>
      </w:r>
      <w:r w:rsidR="004B1ACC">
        <w:t xml:space="preserve">trateegia rakendamisel on Eesti jaoks olulised digikoostöö, sealhulgas e-valitsemise, andmekaitse, </w:t>
      </w:r>
      <w:proofErr w:type="spellStart"/>
      <w:r w:rsidR="004B1ACC">
        <w:t>küberturvalisuse</w:t>
      </w:r>
      <w:proofErr w:type="spellEnd"/>
      <w:r w:rsidR="004B1ACC">
        <w:t xml:space="preserve"> ja tehisintellekti</w:t>
      </w:r>
      <w:r w:rsidR="002E2A1D">
        <w:t>,</w:t>
      </w:r>
      <w:r w:rsidR="004B1ACC">
        <w:t xml:space="preserve"> </w:t>
      </w:r>
      <w:r w:rsidR="002E2A1D">
        <w:t xml:space="preserve">aga ka </w:t>
      </w:r>
      <w:r w:rsidR="004B1ACC">
        <w:t xml:space="preserve">hariduse ja oskuste arendamisega seotud tegevused. </w:t>
      </w:r>
      <w:r w:rsidRPr="007031DF">
        <w:t>Riigina oleme huvitatud projekt</w:t>
      </w:r>
      <w:r w:rsidR="004B1ACC">
        <w:t>id</w:t>
      </w:r>
      <w:r w:rsidRPr="007031DF">
        <w:t xml:space="preserve">e </w:t>
      </w:r>
      <w:r>
        <w:t xml:space="preserve">läbiviimisest </w:t>
      </w:r>
      <w:r w:rsidRPr="007031DF">
        <w:t>konsortsiumi</w:t>
      </w:r>
      <w:r>
        <w:t>te</w:t>
      </w:r>
      <w:r w:rsidRPr="007031DF">
        <w:t>s.</w:t>
      </w:r>
    </w:p>
    <w:p w14:paraId="6A23E765" w14:textId="4E4D0369" w:rsidR="00F537FC" w:rsidRPr="009677E8" w:rsidRDefault="00714F4F" w:rsidP="00945080">
      <w:pPr>
        <w:spacing w:before="120"/>
        <w:jc w:val="both"/>
        <w:rPr>
          <w:rFonts w:ascii="Times New Roman" w:hAnsi="Times New Roman" w:cs="Times New Roman"/>
          <w:b/>
          <w:sz w:val="24"/>
          <w:szCs w:val="24"/>
        </w:rPr>
      </w:pPr>
      <w:r w:rsidRPr="009677E8">
        <w:rPr>
          <w:rFonts w:ascii="Times New Roman" w:hAnsi="Times New Roman" w:cs="Times New Roman"/>
          <w:b/>
          <w:sz w:val="24"/>
          <w:szCs w:val="24"/>
        </w:rPr>
        <w:t>Eesti põhisõnumid:</w:t>
      </w:r>
    </w:p>
    <w:p w14:paraId="207CA08F" w14:textId="77777777" w:rsidR="00DE443A" w:rsidRPr="00E36D1D" w:rsidRDefault="003E0040" w:rsidP="00945080">
      <w:pPr>
        <w:pStyle w:val="ListParagraph"/>
        <w:numPr>
          <w:ilvl w:val="1"/>
          <w:numId w:val="10"/>
        </w:numPr>
        <w:spacing w:before="120"/>
        <w:ind w:left="431" w:hanging="431"/>
        <w:contextualSpacing w:val="0"/>
        <w:jc w:val="both"/>
        <w:rPr>
          <w:rFonts w:ascii="Times New Roman" w:hAnsi="Times New Roman" w:cs="Times New Roman"/>
          <w:sz w:val="24"/>
          <w:szCs w:val="24"/>
        </w:rPr>
      </w:pPr>
      <w:r w:rsidRPr="00E36D1D">
        <w:rPr>
          <w:rFonts w:ascii="Times New Roman" w:hAnsi="Times New Roman" w:cs="Times New Roman"/>
          <w:color w:val="000000"/>
          <w:sz w:val="24"/>
          <w:szCs w:val="24"/>
          <w:shd w:val="clear" w:color="auto" w:fill="FFFFFF"/>
        </w:rPr>
        <w:t xml:space="preserve">Eesti toetab Global </w:t>
      </w:r>
      <w:proofErr w:type="spellStart"/>
      <w:r w:rsidRPr="00E36D1D">
        <w:rPr>
          <w:rFonts w:ascii="Times New Roman" w:hAnsi="Times New Roman" w:cs="Times New Roman"/>
          <w:color w:val="000000"/>
          <w:sz w:val="24"/>
          <w:szCs w:val="24"/>
          <w:shd w:val="clear" w:color="auto" w:fill="FFFFFF"/>
        </w:rPr>
        <w:t>Gateway</w:t>
      </w:r>
      <w:proofErr w:type="spellEnd"/>
      <w:r w:rsidRPr="00E36D1D">
        <w:rPr>
          <w:rFonts w:ascii="Times New Roman" w:hAnsi="Times New Roman" w:cs="Times New Roman"/>
          <w:color w:val="000000"/>
          <w:sz w:val="24"/>
          <w:szCs w:val="24"/>
          <w:shd w:val="clear" w:color="auto" w:fill="FFFFFF"/>
        </w:rPr>
        <w:t xml:space="preserve"> laiaulatuslikke investeerimisprioriteete, milleks on digi-, kliima-, energia- ja transpordisektor ning tervis ja haridus.</w:t>
      </w:r>
    </w:p>
    <w:p w14:paraId="66471352" w14:textId="08474EE4" w:rsidR="003E0040" w:rsidRPr="00E36D1D" w:rsidRDefault="003E0040" w:rsidP="00945080">
      <w:pPr>
        <w:pStyle w:val="ListParagraph"/>
        <w:numPr>
          <w:ilvl w:val="1"/>
          <w:numId w:val="10"/>
        </w:numPr>
        <w:spacing w:before="120"/>
        <w:ind w:left="431" w:hanging="431"/>
        <w:contextualSpacing w:val="0"/>
        <w:jc w:val="both"/>
        <w:rPr>
          <w:rFonts w:ascii="Times New Roman" w:hAnsi="Times New Roman" w:cs="Times New Roman"/>
          <w:sz w:val="24"/>
          <w:szCs w:val="24"/>
        </w:rPr>
      </w:pPr>
      <w:r w:rsidRPr="00E36D1D">
        <w:rPr>
          <w:rFonts w:ascii="Times New Roman" w:hAnsi="Times New Roman" w:cs="Times New Roman"/>
          <w:sz w:val="24"/>
          <w:szCs w:val="24"/>
        </w:rPr>
        <w:t xml:space="preserve">Toetame Global </w:t>
      </w:r>
      <w:proofErr w:type="spellStart"/>
      <w:r w:rsidRPr="00E36D1D">
        <w:rPr>
          <w:rFonts w:ascii="Times New Roman" w:hAnsi="Times New Roman" w:cs="Times New Roman"/>
          <w:sz w:val="24"/>
          <w:szCs w:val="24"/>
        </w:rPr>
        <w:t>Gateway</w:t>
      </w:r>
      <w:proofErr w:type="spellEnd"/>
      <w:r w:rsidRPr="00E36D1D">
        <w:rPr>
          <w:rFonts w:ascii="Times New Roman" w:hAnsi="Times New Roman" w:cs="Times New Roman"/>
          <w:sz w:val="24"/>
          <w:szCs w:val="24"/>
        </w:rPr>
        <w:t xml:space="preserve"> eesmärkide saavutamist </w:t>
      </w:r>
      <w:r w:rsidR="00653B84">
        <w:rPr>
          <w:rFonts w:ascii="Times New Roman" w:hAnsi="Times New Roman" w:cs="Times New Roman"/>
          <w:sz w:val="24"/>
          <w:szCs w:val="24"/>
        </w:rPr>
        <w:t>järgmisel Euroopa Liidu</w:t>
      </w:r>
      <w:r w:rsidR="00653B84" w:rsidRPr="00E36D1D">
        <w:rPr>
          <w:rFonts w:ascii="Times New Roman" w:hAnsi="Times New Roman" w:cs="Times New Roman"/>
          <w:sz w:val="24"/>
          <w:szCs w:val="24"/>
        </w:rPr>
        <w:t xml:space="preserve"> </w:t>
      </w:r>
      <w:r w:rsidR="00DE443A" w:rsidRPr="00E36D1D">
        <w:rPr>
          <w:rFonts w:ascii="Times New Roman" w:hAnsi="Times New Roman" w:cs="Times New Roman"/>
          <w:sz w:val="24"/>
          <w:szCs w:val="24"/>
        </w:rPr>
        <w:t>eelarveperioodil instrumendi</w:t>
      </w:r>
      <w:r w:rsidRPr="00E36D1D">
        <w:rPr>
          <w:rFonts w:ascii="Times New Roman" w:hAnsi="Times New Roman" w:cs="Times New Roman"/>
          <w:sz w:val="24"/>
          <w:szCs w:val="24"/>
        </w:rPr>
        <w:t xml:space="preserve"> </w:t>
      </w:r>
      <w:r w:rsidR="00653B84">
        <w:rPr>
          <w:rFonts w:ascii="Times New Roman" w:hAnsi="Times New Roman" w:cs="Times New Roman"/>
          <w:sz w:val="24"/>
          <w:szCs w:val="24"/>
        </w:rPr>
        <w:t>„</w:t>
      </w:r>
      <w:r w:rsidR="00653B84" w:rsidRPr="00E36D1D">
        <w:rPr>
          <w:rFonts w:ascii="Times New Roman" w:hAnsi="Times New Roman" w:cs="Times New Roman"/>
          <w:sz w:val="24"/>
          <w:szCs w:val="24"/>
        </w:rPr>
        <w:t>Globaal</w:t>
      </w:r>
      <w:r w:rsidR="00653B84">
        <w:rPr>
          <w:rFonts w:ascii="Times New Roman" w:hAnsi="Times New Roman" w:cs="Times New Roman"/>
          <w:sz w:val="24"/>
          <w:szCs w:val="24"/>
        </w:rPr>
        <w:t>n</w:t>
      </w:r>
      <w:r w:rsidR="00653B84" w:rsidRPr="00E36D1D">
        <w:rPr>
          <w:rFonts w:ascii="Times New Roman" w:hAnsi="Times New Roman" w:cs="Times New Roman"/>
          <w:sz w:val="24"/>
          <w:szCs w:val="24"/>
        </w:rPr>
        <w:t>e Euroopa</w:t>
      </w:r>
      <w:r w:rsidR="00653B84">
        <w:rPr>
          <w:rFonts w:ascii="Times New Roman" w:hAnsi="Times New Roman" w:cs="Times New Roman"/>
          <w:sz w:val="24"/>
          <w:szCs w:val="24"/>
        </w:rPr>
        <w:t>“</w:t>
      </w:r>
      <w:r w:rsidR="00653B84" w:rsidRPr="00E36D1D">
        <w:rPr>
          <w:rFonts w:ascii="Times New Roman" w:hAnsi="Times New Roman" w:cs="Times New Roman"/>
          <w:sz w:val="24"/>
          <w:szCs w:val="24"/>
        </w:rPr>
        <w:t xml:space="preserve"> </w:t>
      </w:r>
      <w:r w:rsidRPr="00E36D1D">
        <w:rPr>
          <w:rFonts w:ascii="Times New Roman" w:hAnsi="Times New Roman" w:cs="Times New Roman"/>
          <w:sz w:val="24"/>
          <w:szCs w:val="24"/>
        </w:rPr>
        <w:t>rakendamise kaudu</w:t>
      </w:r>
      <w:r w:rsidR="00DE443A" w:rsidRPr="00E36D1D">
        <w:rPr>
          <w:rFonts w:ascii="Times New Roman" w:hAnsi="Times New Roman" w:cs="Times New Roman"/>
          <w:sz w:val="24"/>
          <w:szCs w:val="24"/>
        </w:rPr>
        <w:t>, aga p</w:t>
      </w:r>
      <w:r w:rsidRPr="00E36D1D">
        <w:rPr>
          <w:rFonts w:ascii="Times New Roman" w:hAnsi="Times New Roman" w:cs="Times New Roman"/>
          <w:sz w:val="24"/>
          <w:szCs w:val="24"/>
        </w:rPr>
        <w:t xml:space="preserve">eame oluliseks, et </w:t>
      </w:r>
      <w:r w:rsidR="00DE443A" w:rsidRPr="00E36D1D">
        <w:rPr>
          <w:rFonts w:ascii="Times New Roman" w:hAnsi="Times New Roman" w:cs="Times New Roman"/>
          <w:sz w:val="24"/>
          <w:szCs w:val="24"/>
        </w:rPr>
        <w:t xml:space="preserve">ka </w:t>
      </w:r>
      <w:r w:rsidRPr="00E36D1D">
        <w:rPr>
          <w:rFonts w:ascii="Times New Roman" w:hAnsi="Times New Roman" w:cs="Times New Roman"/>
          <w:sz w:val="24"/>
          <w:szCs w:val="24"/>
        </w:rPr>
        <w:t>väike- ja keskmise suurusega ettevõtetele loodaks selged võimalused strateegia</w:t>
      </w:r>
      <w:r w:rsidR="00DE443A" w:rsidRPr="00E36D1D">
        <w:rPr>
          <w:rFonts w:ascii="Times New Roman" w:hAnsi="Times New Roman" w:cs="Times New Roman"/>
          <w:sz w:val="24"/>
          <w:szCs w:val="24"/>
        </w:rPr>
        <w:t>s</w:t>
      </w:r>
      <w:r w:rsidRPr="00E36D1D">
        <w:rPr>
          <w:rFonts w:ascii="Times New Roman" w:hAnsi="Times New Roman" w:cs="Times New Roman"/>
          <w:sz w:val="24"/>
          <w:szCs w:val="24"/>
        </w:rPr>
        <w:t xml:space="preserve"> osalemiseks</w:t>
      </w:r>
      <w:r w:rsidR="00DE443A" w:rsidRPr="00E36D1D">
        <w:rPr>
          <w:rFonts w:ascii="Times New Roman" w:hAnsi="Times New Roman" w:cs="Times New Roman"/>
          <w:sz w:val="24"/>
          <w:szCs w:val="24"/>
        </w:rPr>
        <w:t>.</w:t>
      </w:r>
    </w:p>
    <w:p w14:paraId="12DAE4AF" w14:textId="275D3E84" w:rsidR="004511F5" w:rsidRPr="00E36D1D" w:rsidRDefault="004511F5" w:rsidP="00945080">
      <w:pPr>
        <w:pStyle w:val="ListParagraph"/>
        <w:numPr>
          <w:ilvl w:val="1"/>
          <w:numId w:val="10"/>
        </w:numPr>
        <w:spacing w:before="120"/>
        <w:ind w:left="431" w:hanging="431"/>
        <w:contextualSpacing w:val="0"/>
        <w:jc w:val="both"/>
        <w:rPr>
          <w:rFonts w:ascii="Times New Roman" w:hAnsi="Times New Roman" w:cs="Times New Roman"/>
          <w:sz w:val="24"/>
          <w:szCs w:val="24"/>
        </w:rPr>
      </w:pPr>
      <w:r w:rsidRPr="00E36D1D">
        <w:rPr>
          <w:rFonts w:ascii="Times New Roman" w:hAnsi="Times New Roman" w:cs="Times New Roman"/>
          <w:sz w:val="24"/>
          <w:szCs w:val="24"/>
        </w:rPr>
        <w:t>Eesti toetab Euroopa Liidu rahvusvahelise digistrateegia ellu viimist</w:t>
      </w:r>
      <w:r w:rsidR="0077792F" w:rsidRPr="00E36D1D">
        <w:rPr>
          <w:rFonts w:ascii="Times New Roman" w:hAnsi="Times New Roman" w:cs="Times New Roman"/>
          <w:sz w:val="24"/>
          <w:szCs w:val="24"/>
        </w:rPr>
        <w:t xml:space="preserve">, </w:t>
      </w:r>
      <w:r w:rsidR="00435769" w:rsidRPr="00E36D1D">
        <w:rPr>
          <w:rFonts w:ascii="Times New Roman" w:hAnsi="Times New Roman" w:cs="Times New Roman"/>
          <w:sz w:val="24"/>
          <w:szCs w:val="24"/>
        </w:rPr>
        <w:t>digi- ja arengukoostööd kolmandate riikidega</w:t>
      </w:r>
      <w:r w:rsidRPr="00E36D1D">
        <w:rPr>
          <w:rFonts w:ascii="Times New Roman" w:hAnsi="Times New Roman" w:cs="Times New Roman"/>
          <w:sz w:val="24"/>
          <w:szCs w:val="24"/>
        </w:rPr>
        <w:t xml:space="preserve"> ning peab vajalikuks tugevdada Euroopa Liidu tehnoloogilist suveräänsust, konkurentsivõimet ja julgeolekut, tagades sidusus Euroopa Liidu siseste digi- ja </w:t>
      </w:r>
      <w:proofErr w:type="spellStart"/>
      <w:r w:rsidRPr="00E36D1D">
        <w:rPr>
          <w:rFonts w:ascii="Times New Roman" w:hAnsi="Times New Roman" w:cs="Times New Roman"/>
          <w:sz w:val="24"/>
          <w:szCs w:val="24"/>
        </w:rPr>
        <w:t>küberpoliitikatega</w:t>
      </w:r>
      <w:proofErr w:type="spellEnd"/>
      <w:r w:rsidRPr="00E36D1D">
        <w:rPr>
          <w:rFonts w:ascii="Times New Roman" w:hAnsi="Times New Roman" w:cs="Times New Roman"/>
          <w:sz w:val="24"/>
          <w:szCs w:val="24"/>
        </w:rPr>
        <w:t>.</w:t>
      </w:r>
    </w:p>
    <w:p w14:paraId="5C2621B9" w14:textId="77777777" w:rsidR="00A401EA" w:rsidRPr="00E36D1D" w:rsidRDefault="003E0040" w:rsidP="00945080">
      <w:pPr>
        <w:pStyle w:val="ListParagraph"/>
        <w:numPr>
          <w:ilvl w:val="1"/>
          <w:numId w:val="10"/>
        </w:numPr>
        <w:spacing w:before="120"/>
        <w:ind w:left="431" w:hanging="431"/>
        <w:contextualSpacing w:val="0"/>
        <w:jc w:val="both"/>
        <w:rPr>
          <w:rFonts w:ascii="Times New Roman" w:hAnsi="Times New Roman" w:cs="Times New Roman"/>
          <w:sz w:val="24"/>
          <w:szCs w:val="24"/>
        </w:rPr>
      </w:pPr>
      <w:r w:rsidRPr="00E36D1D">
        <w:rPr>
          <w:rFonts w:ascii="Times New Roman" w:hAnsi="Times New Roman" w:cs="Times New Roman"/>
          <w:sz w:val="24"/>
          <w:szCs w:val="24"/>
        </w:rPr>
        <w:t>Peame vajalikuks partnerriikide kestliku arengu terviklikku toetamist, sealhulgas on digitaristu rajamise kõrval oluline tagada toimivate digitaalsete teenuste rakendamine. Oluline on tagada, et Euroopa Liidu projektid arvestaksid kohaliku kontekstiga ja sisaldaksid algusest peale digiriigi võimaluste, küberjulgeoleku ja digiturvalisuse komponente.</w:t>
      </w:r>
    </w:p>
    <w:p w14:paraId="0F10B847" w14:textId="03F8000A" w:rsidR="00B43F75" w:rsidRPr="00E36D1D" w:rsidRDefault="00F537FC" w:rsidP="00945080">
      <w:pPr>
        <w:pStyle w:val="ListParagraph"/>
        <w:numPr>
          <w:ilvl w:val="1"/>
          <w:numId w:val="10"/>
        </w:numPr>
        <w:spacing w:before="120"/>
        <w:ind w:left="431" w:hanging="431"/>
        <w:contextualSpacing w:val="0"/>
        <w:jc w:val="both"/>
        <w:rPr>
          <w:rFonts w:ascii="Times New Roman" w:hAnsi="Times New Roman" w:cs="Times New Roman"/>
          <w:sz w:val="24"/>
          <w:szCs w:val="24"/>
        </w:rPr>
      </w:pPr>
      <w:r w:rsidRPr="00E36D1D">
        <w:rPr>
          <w:rFonts w:ascii="Times New Roman" w:hAnsi="Times New Roman" w:cs="Times New Roman"/>
          <w:sz w:val="24"/>
          <w:szCs w:val="24"/>
        </w:rPr>
        <w:t xml:space="preserve">Toetame eesmärki suurendada Euroopa Liidu koostöö sidusust ja kasutada </w:t>
      </w:r>
      <w:proofErr w:type="spellStart"/>
      <w:r w:rsidRPr="00E36D1D">
        <w:rPr>
          <w:rFonts w:ascii="Times New Roman" w:hAnsi="Times New Roman" w:cs="Times New Roman"/>
          <w:sz w:val="24"/>
          <w:szCs w:val="24"/>
        </w:rPr>
        <w:t>välistegevuses</w:t>
      </w:r>
      <w:proofErr w:type="spellEnd"/>
      <w:r w:rsidRPr="00E36D1D">
        <w:rPr>
          <w:rFonts w:ascii="Times New Roman" w:hAnsi="Times New Roman" w:cs="Times New Roman"/>
          <w:sz w:val="24"/>
          <w:szCs w:val="24"/>
        </w:rPr>
        <w:t xml:space="preserve"> rohkem Euroopa tiimi lähenemist.</w:t>
      </w:r>
    </w:p>
    <w:p w14:paraId="0BF0171C" w14:textId="2EE26DAD" w:rsidR="00C07B68" w:rsidRPr="00AA2704" w:rsidRDefault="00C07B68" w:rsidP="00945080">
      <w:pPr>
        <w:spacing w:before="120"/>
        <w:jc w:val="both"/>
        <w:rPr>
          <w:rFonts w:ascii="Times New Roman" w:hAnsi="Times New Roman" w:cs="Times New Roman"/>
          <w:i/>
          <w:iCs/>
          <w:sz w:val="24"/>
          <w:szCs w:val="24"/>
        </w:rPr>
      </w:pPr>
      <w:r w:rsidRPr="00CD61EE">
        <w:rPr>
          <w:rFonts w:ascii="Times New Roman" w:hAnsi="Times New Roman" w:cs="Times New Roman"/>
          <w:i/>
          <w:iCs/>
          <w:sz w:val="24"/>
          <w:szCs w:val="24"/>
        </w:rPr>
        <w:t xml:space="preserve">Eesti </w:t>
      </w:r>
      <w:r w:rsidR="00BB2C20" w:rsidRPr="00CD61EE">
        <w:rPr>
          <w:rFonts w:ascii="Times New Roman" w:hAnsi="Times New Roman" w:cs="Times New Roman"/>
          <w:i/>
          <w:iCs/>
          <w:sz w:val="24"/>
          <w:szCs w:val="24"/>
        </w:rPr>
        <w:t xml:space="preserve">lähtub kohtumisel </w:t>
      </w:r>
      <w:r w:rsidR="00BB2C20" w:rsidRPr="00A61DFF" w:rsidDel="002A1D08">
        <w:rPr>
          <w:rFonts w:ascii="Times New Roman" w:hAnsi="Times New Roman" w:cs="Times New Roman"/>
          <w:i/>
          <w:iCs/>
          <w:sz w:val="24"/>
          <w:szCs w:val="24"/>
        </w:rPr>
        <w:t>Vabariigi Valitsuse</w:t>
      </w:r>
      <w:r w:rsidR="00BB2C20">
        <w:rPr>
          <w:rFonts w:ascii="Times New Roman" w:hAnsi="Times New Roman" w:cs="Times New Roman"/>
          <w:i/>
          <w:iCs/>
          <w:sz w:val="24"/>
          <w:szCs w:val="24"/>
        </w:rPr>
        <w:t xml:space="preserve"> </w:t>
      </w:r>
      <w:r w:rsidR="00BB2C20" w:rsidRPr="005C1AC4">
        <w:rPr>
          <w:rFonts w:ascii="Times New Roman" w:hAnsi="Times New Roman" w:cs="Times New Roman"/>
          <w:i/>
          <w:iCs/>
          <w:sz w:val="24"/>
          <w:szCs w:val="24"/>
        </w:rPr>
        <w:t xml:space="preserve">29. jaanuari 2026.a. istungil ja Riigikogu </w:t>
      </w:r>
      <w:r w:rsidR="00BB2C20">
        <w:rPr>
          <w:rFonts w:ascii="Times New Roman" w:hAnsi="Times New Roman" w:cs="Times New Roman"/>
          <w:i/>
          <w:iCs/>
          <w:sz w:val="24"/>
          <w:szCs w:val="24"/>
        </w:rPr>
        <w:t>Euroopa Liidu asjade</w:t>
      </w:r>
      <w:r w:rsidR="00BB2C20" w:rsidRPr="005C1AC4">
        <w:rPr>
          <w:rFonts w:ascii="Times New Roman" w:hAnsi="Times New Roman" w:cs="Times New Roman"/>
          <w:i/>
          <w:iCs/>
          <w:sz w:val="24"/>
          <w:szCs w:val="24"/>
        </w:rPr>
        <w:t xml:space="preserve"> </w:t>
      </w:r>
      <w:r w:rsidR="00BB2C20">
        <w:rPr>
          <w:rFonts w:ascii="Times New Roman" w:hAnsi="Times New Roman" w:cs="Times New Roman"/>
          <w:i/>
          <w:iCs/>
          <w:sz w:val="24"/>
          <w:szCs w:val="24"/>
        </w:rPr>
        <w:t xml:space="preserve">13. veebruari </w:t>
      </w:r>
      <w:r w:rsidR="00BB2C20" w:rsidRPr="005C1AC4">
        <w:rPr>
          <w:rFonts w:ascii="Times New Roman" w:hAnsi="Times New Roman" w:cs="Times New Roman"/>
          <w:i/>
          <w:iCs/>
          <w:sz w:val="24"/>
          <w:szCs w:val="24"/>
        </w:rPr>
        <w:t>2026.a. istungil heaks kiidetud Eesti seisukohtadest Euroopa Konkurentsivõime Fondi loomise määruse eelnõu kohta</w:t>
      </w:r>
      <w:r w:rsidR="00BB2C20">
        <w:rPr>
          <w:rFonts w:ascii="Times New Roman" w:hAnsi="Times New Roman" w:cs="Times New Roman"/>
          <w:i/>
          <w:iCs/>
          <w:sz w:val="24"/>
          <w:szCs w:val="24"/>
        </w:rPr>
        <w:t xml:space="preserve">; </w:t>
      </w:r>
      <w:r w:rsidR="00BB2C20" w:rsidRPr="00CD61EE">
        <w:rPr>
          <w:rFonts w:ascii="Times New Roman" w:hAnsi="Times New Roman" w:cs="Times New Roman"/>
          <w:i/>
          <w:iCs/>
          <w:color w:val="000000"/>
          <w:sz w:val="24"/>
          <w:szCs w:val="24"/>
        </w:rPr>
        <w:t>Vabariigi Valitsuse 18. detsembri 2025</w:t>
      </w:r>
      <w:r w:rsidR="00BB2C20">
        <w:rPr>
          <w:rFonts w:ascii="Times New Roman" w:hAnsi="Times New Roman" w:cs="Times New Roman"/>
          <w:i/>
          <w:iCs/>
          <w:color w:val="000000"/>
          <w:sz w:val="24"/>
          <w:szCs w:val="24"/>
        </w:rPr>
        <w:t>.a.</w:t>
      </w:r>
      <w:r w:rsidR="00BB2C20" w:rsidRPr="00CD61EE">
        <w:rPr>
          <w:rFonts w:ascii="Times New Roman" w:hAnsi="Times New Roman" w:cs="Times New Roman"/>
          <w:i/>
          <w:iCs/>
          <w:color w:val="000000"/>
          <w:sz w:val="24"/>
          <w:szCs w:val="24"/>
        </w:rPr>
        <w:t xml:space="preserve"> istungil ja Riigikogu Väliskomisjoni 9. märtsi 2026</w:t>
      </w:r>
      <w:r w:rsidR="00BB2C20">
        <w:rPr>
          <w:rFonts w:ascii="Times New Roman" w:hAnsi="Times New Roman" w:cs="Times New Roman"/>
          <w:i/>
          <w:iCs/>
          <w:color w:val="000000"/>
          <w:sz w:val="24"/>
          <w:szCs w:val="24"/>
        </w:rPr>
        <w:t>.a.</w:t>
      </w:r>
      <w:r w:rsidR="00BB2C20" w:rsidRPr="00CD61EE">
        <w:rPr>
          <w:rFonts w:ascii="Times New Roman" w:hAnsi="Times New Roman" w:cs="Times New Roman"/>
          <w:i/>
          <w:iCs/>
          <w:color w:val="000000"/>
          <w:sz w:val="24"/>
          <w:szCs w:val="24"/>
        </w:rPr>
        <w:t xml:space="preserve"> istungil heaks kiidetud Eesti seisukohtadest instrumendi "Globaalne Euroopa" aastateks 2028-2034 kohta;</w:t>
      </w:r>
      <w:r w:rsidR="00BB2C20">
        <w:rPr>
          <w:rFonts w:ascii="Times New Roman" w:hAnsi="Times New Roman" w:cs="Times New Roman"/>
          <w:sz w:val="24"/>
          <w:szCs w:val="24"/>
        </w:rPr>
        <w:t xml:space="preserve"> </w:t>
      </w:r>
      <w:r w:rsidR="00BB2C20" w:rsidRPr="00A61DFF" w:rsidDel="002A1D08">
        <w:rPr>
          <w:rFonts w:ascii="Times New Roman" w:hAnsi="Times New Roman" w:cs="Times New Roman"/>
          <w:i/>
          <w:iCs/>
          <w:sz w:val="24"/>
          <w:szCs w:val="24"/>
        </w:rPr>
        <w:t>Vabariigi Valitsuse</w:t>
      </w:r>
      <w:r w:rsidR="00BB2C20">
        <w:rPr>
          <w:rFonts w:ascii="Times New Roman" w:hAnsi="Times New Roman" w:cs="Times New Roman"/>
          <w:i/>
          <w:iCs/>
          <w:sz w:val="24"/>
          <w:szCs w:val="24"/>
        </w:rPr>
        <w:t xml:space="preserve"> </w:t>
      </w:r>
      <w:r w:rsidR="00BB2C20" w:rsidRPr="005C1AC4">
        <w:rPr>
          <w:rFonts w:ascii="Times New Roman" w:hAnsi="Times New Roman" w:cs="Times New Roman"/>
          <w:i/>
          <w:iCs/>
          <w:sz w:val="24"/>
          <w:szCs w:val="24"/>
        </w:rPr>
        <w:t>2</w:t>
      </w:r>
      <w:r w:rsidR="00BB2C20">
        <w:rPr>
          <w:rFonts w:ascii="Times New Roman" w:hAnsi="Times New Roman" w:cs="Times New Roman"/>
          <w:i/>
          <w:iCs/>
          <w:sz w:val="24"/>
          <w:szCs w:val="24"/>
        </w:rPr>
        <w:t>8</w:t>
      </w:r>
      <w:r w:rsidR="00BB2C20" w:rsidRPr="005C1AC4">
        <w:rPr>
          <w:rFonts w:ascii="Times New Roman" w:hAnsi="Times New Roman" w:cs="Times New Roman"/>
          <w:i/>
          <w:iCs/>
          <w:sz w:val="24"/>
          <w:szCs w:val="24"/>
        </w:rPr>
        <w:t xml:space="preserve">. </w:t>
      </w:r>
      <w:r w:rsidR="00BB2C20">
        <w:rPr>
          <w:rFonts w:ascii="Times New Roman" w:hAnsi="Times New Roman" w:cs="Times New Roman"/>
          <w:i/>
          <w:iCs/>
          <w:sz w:val="24"/>
          <w:szCs w:val="24"/>
        </w:rPr>
        <w:t>augusti</w:t>
      </w:r>
      <w:r w:rsidR="00BB2C20" w:rsidRPr="005C1AC4">
        <w:rPr>
          <w:rFonts w:ascii="Times New Roman" w:hAnsi="Times New Roman" w:cs="Times New Roman"/>
          <w:i/>
          <w:iCs/>
          <w:sz w:val="24"/>
          <w:szCs w:val="24"/>
        </w:rPr>
        <w:t xml:space="preserve"> 202</w:t>
      </w:r>
      <w:r w:rsidR="00BB2C20">
        <w:rPr>
          <w:rFonts w:ascii="Times New Roman" w:hAnsi="Times New Roman" w:cs="Times New Roman"/>
          <w:i/>
          <w:iCs/>
          <w:sz w:val="24"/>
          <w:szCs w:val="24"/>
        </w:rPr>
        <w:t>5</w:t>
      </w:r>
      <w:r w:rsidR="00BB2C20" w:rsidRPr="005C1AC4">
        <w:rPr>
          <w:rFonts w:ascii="Times New Roman" w:hAnsi="Times New Roman" w:cs="Times New Roman"/>
          <w:i/>
          <w:iCs/>
          <w:sz w:val="24"/>
          <w:szCs w:val="24"/>
        </w:rPr>
        <w:t xml:space="preserve">.a. istungil ja Riigikogu </w:t>
      </w:r>
      <w:r w:rsidR="00BB2C20">
        <w:rPr>
          <w:rFonts w:ascii="Times New Roman" w:hAnsi="Times New Roman" w:cs="Times New Roman"/>
          <w:i/>
          <w:iCs/>
          <w:sz w:val="24"/>
          <w:szCs w:val="24"/>
        </w:rPr>
        <w:t xml:space="preserve">Väliskomisjoni 23. </w:t>
      </w:r>
      <w:r w:rsidR="00BB2C20" w:rsidRPr="00AA2704">
        <w:rPr>
          <w:rFonts w:ascii="Times New Roman" w:hAnsi="Times New Roman" w:cs="Times New Roman"/>
          <w:i/>
          <w:iCs/>
          <w:sz w:val="24"/>
          <w:szCs w:val="24"/>
        </w:rPr>
        <w:t xml:space="preserve">septembri 2025.a. istungil heaks kiidetud Eesti seisukohtadest Euroopa Liidu rahvusvahelise digistrateegia kohta; Vabariigi Valitsuse 22. mai 2025.a. istungil ja Riigikogu Väliskomisjoni 20. mai 2025.a. istungil heaks kiidetud Eesti </w:t>
      </w:r>
      <w:r w:rsidR="00BB2C20" w:rsidRPr="00823010">
        <w:rPr>
          <w:rFonts w:ascii="Times New Roman" w:hAnsi="Times New Roman" w:cs="Times New Roman"/>
          <w:i/>
          <w:iCs/>
          <w:sz w:val="24"/>
          <w:szCs w:val="24"/>
        </w:rPr>
        <w:t>seisukohtadest Euroopa Liidu välisasjade nõukogu arenguministrite 26. mai 2025.a. istungil; Vabariigi Valitsuse 6. veebruari 2025.a</w:t>
      </w:r>
      <w:r w:rsidR="00BB2C20">
        <w:rPr>
          <w:rFonts w:ascii="Times New Roman" w:hAnsi="Times New Roman" w:cs="Times New Roman"/>
          <w:i/>
          <w:iCs/>
          <w:sz w:val="24"/>
          <w:szCs w:val="24"/>
        </w:rPr>
        <w:t>.</w:t>
      </w:r>
      <w:r w:rsidR="00BB2C20" w:rsidRPr="00823010">
        <w:rPr>
          <w:rFonts w:ascii="Times New Roman" w:hAnsi="Times New Roman" w:cs="Times New Roman"/>
          <w:i/>
          <w:iCs/>
          <w:sz w:val="24"/>
          <w:szCs w:val="24"/>
        </w:rPr>
        <w:t xml:space="preserve"> istungil ja Riigikogu Euroopa liidu asjade komisjoni 14. veebruari 2025.a</w:t>
      </w:r>
      <w:r w:rsidR="00BB2C20">
        <w:rPr>
          <w:rFonts w:ascii="Times New Roman" w:hAnsi="Times New Roman" w:cs="Times New Roman"/>
          <w:i/>
          <w:iCs/>
          <w:sz w:val="24"/>
          <w:szCs w:val="24"/>
        </w:rPr>
        <w:t>.</w:t>
      </w:r>
      <w:r w:rsidR="00BB2C20" w:rsidRPr="00823010">
        <w:rPr>
          <w:rFonts w:ascii="Times New Roman" w:hAnsi="Times New Roman" w:cs="Times New Roman"/>
          <w:i/>
          <w:iCs/>
          <w:sz w:val="24"/>
          <w:szCs w:val="24"/>
        </w:rPr>
        <w:t xml:space="preserve"> istungil heaks kiidetud Eesti seisukohtadest Euroopa tsiviil- ja </w:t>
      </w:r>
      <w:r w:rsidR="00BB2C20" w:rsidRPr="00823010">
        <w:rPr>
          <w:rFonts w:ascii="Times New Roman" w:hAnsi="Times New Roman" w:cs="Times New Roman"/>
          <w:i/>
          <w:iCs/>
          <w:sz w:val="24"/>
          <w:szCs w:val="24"/>
        </w:rPr>
        <w:t>sõjalise valmisoleku tugevdamise kohta; Vabariigi Valitsuse 22. juuni 2023.a. istungil ja Riigikogu Väliskomisjoni 22. juuni 2023.a. istungil heaks</w:t>
      </w:r>
      <w:r w:rsidR="00BB2C20" w:rsidRPr="00AA2704">
        <w:rPr>
          <w:rFonts w:ascii="Times New Roman" w:hAnsi="Times New Roman" w:cs="Times New Roman"/>
          <w:i/>
          <w:iCs/>
          <w:sz w:val="24"/>
          <w:szCs w:val="24"/>
        </w:rPr>
        <w:t xml:space="preserve"> kiidetud Eesti seisukohtadest Euroopa Liidu välisasjade nõukogu 26. juuni 2023.a</w:t>
      </w:r>
      <w:r w:rsidR="00BB2C20">
        <w:rPr>
          <w:rFonts w:ascii="Times New Roman" w:hAnsi="Times New Roman" w:cs="Times New Roman"/>
          <w:i/>
          <w:iCs/>
          <w:sz w:val="24"/>
          <w:szCs w:val="24"/>
        </w:rPr>
        <w:t>.</w:t>
      </w:r>
      <w:r w:rsidR="00BB2C20" w:rsidRPr="00AA2704">
        <w:rPr>
          <w:rFonts w:ascii="Times New Roman" w:hAnsi="Times New Roman" w:cs="Times New Roman"/>
          <w:i/>
          <w:iCs/>
          <w:sz w:val="24"/>
          <w:szCs w:val="24"/>
        </w:rPr>
        <w:t xml:space="preserve"> istungil ning</w:t>
      </w:r>
      <w:r w:rsidR="00BB2C20" w:rsidRPr="00AA2704" w:rsidDel="002A1D08">
        <w:rPr>
          <w:rFonts w:ascii="Times New Roman" w:hAnsi="Times New Roman" w:cs="Times New Roman"/>
          <w:i/>
          <w:iCs/>
          <w:sz w:val="24"/>
          <w:szCs w:val="24"/>
        </w:rPr>
        <w:t xml:space="preserve"> Vabariigi Valitsuse 17. veebruari 2022.a</w:t>
      </w:r>
      <w:r w:rsidR="00BB2C20">
        <w:rPr>
          <w:rFonts w:ascii="Times New Roman" w:hAnsi="Times New Roman" w:cs="Times New Roman"/>
          <w:i/>
          <w:iCs/>
          <w:sz w:val="24"/>
          <w:szCs w:val="24"/>
        </w:rPr>
        <w:t>.</w:t>
      </w:r>
      <w:r w:rsidR="00BB2C20" w:rsidRPr="00AA2704" w:rsidDel="002A1D08">
        <w:rPr>
          <w:rFonts w:ascii="Times New Roman" w:hAnsi="Times New Roman" w:cs="Times New Roman"/>
          <w:i/>
          <w:iCs/>
          <w:sz w:val="24"/>
          <w:szCs w:val="24"/>
        </w:rPr>
        <w:t xml:space="preserve"> istungil </w:t>
      </w:r>
      <w:r w:rsidR="00BB2C20" w:rsidRPr="00AA2704" w:rsidDel="002A1D08">
        <w:rPr>
          <w:rFonts w:ascii="Times New Roman" w:eastAsia="Times New Roman" w:hAnsi="Times New Roman" w:cs="Times New Roman"/>
          <w:i/>
          <w:iCs/>
          <w:sz w:val="24"/>
          <w:szCs w:val="24"/>
        </w:rPr>
        <w:t xml:space="preserve">ja Riigikogu </w:t>
      </w:r>
      <w:r w:rsidR="00BB2C20" w:rsidRPr="00AA2704">
        <w:rPr>
          <w:rFonts w:ascii="Times New Roman" w:eastAsia="Times New Roman" w:hAnsi="Times New Roman" w:cs="Times New Roman"/>
          <w:i/>
          <w:iCs/>
          <w:sz w:val="24"/>
          <w:szCs w:val="24"/>
        </w:rPr>
        <w:t>M</w:t>
      </w:r>
      <w:r w:rsidR="00BB2C20" w:rsidRPr="00AA2704" w:rsidDel="002A1D08">
        <w:rPr>
          <w:rFonts w:ascii="Times New Roman" w:eastAsia="Times New Roman" w:hAnsi="Times New Roman" w:cs="Times New Roman"/>
          <w:i/>
          <w:iCs/>
          <w:sz w:val="24"/>
          <w:szCs w:val="24"/>
        </w:rPr>
        <w:t>ajanduskomisjoni 7. märtsil</w:t>
      </w:r>
      <w:r w:rsidR="00BB2C20">
        <w:rPr>
          <w:rFonts w:ascii="Times New Roman" w:eastAsia="Times New Roman" w:hAnsi="Times New Roman" w:cs="Times New Roman"/>
          <w:i/>
          <w:iCs/>
          <w:sz w:val="24"/>
          <w:szCs w:val="24"/>
        </w:rPr>
        <w:t xml:space="preserve"> 2022.a.</w:t>
      </w:r>
      <w:r w:rsidR="00BB2C20" w:rsidRPr="00AA2704" w:rsidDel="002A1D08">
        <w:rPr>
          <w:rFonts w:ascii="Times New Roman" w:eastAsia="Times New Roman" w:hAnsi="Times New Roman" w:cs="Times New Roman"/>
          <w:i/>
          <w:iCs/>
          <w:sz w:val="24"/>
          <w:szCs w:val="24"/>
        </w:rPr>
        <w:t xml:space="preserve"> istungil</w:t>
      </w:r>
      <w:r w:rsidR="00BB2C20" w:rsidRPr="00AA2704" w:rsidDel="002A1D08">
        <w:rPr>
          <w:rFonts w:ascii="Times New Roman" w:hAnsi="Times New Roman" w:cs="Times New Roman"/>
          <w:i/>
          <w:iCs/>
          <w:sz w:val="24"/>
          <w:szCs w:val="24"/>
        </w:rPr>
        <w:t xml:space="preserve"> heaks kiidetud seisukohtadest Euroopa Komisjoni ja Euroopa </w:t>
      </w:r>
      <w:proofErr w:type="spellStart"/>
      <w:r w:rsidR="00BB2C20" w:rsidRPr="00AA2704" w:rsidDel="002A1D08">
        <w:rPr>
          <w:rFonts w:ascii="Times New Roman" w:hAnsi="Times New Roman" w:cs="Times New Roman"/>
          <w:i/>
          <w:iCs/>
          <w:sz w:val="24"/>
          <w:szCs w:val="24"/>
        </w:rPr>
        <w:t>välisteenistuse</w:t>
      </w:r>
      <w:proofErr w:type="spellEnd"/>
      <w:r w:rsidR="00BB2C20" w:rsidRPr="00AA2704" w:rsidDel="002A1D08">
        <w:rPr>
          <w:rFonts w:ascii="Times New Roman" w:hAnsi="Times New Roman" w:cs="Times New Roman"/>
          <w:i/>
          <w:iCs/>
          <w:sz w:val="24"/>
          <w:szCs w:val="24"/>
        </w:rPr>
        <w:t xml:space="preserve"> Global </w:t>
      </w:r>
      <w:proofErr w:type="spellStart"/>
      <w:r w:rsidR="00BB2C20" w:rsidRPr="00AA2704" w:rsidDel="002A1D08">
        <w:rPr>
          <w:rFonts w:ascii="Times New Roman" w:hAnsi="Times New Roman" w:cs="Times New Roman"/>
          <w:i/>
          <w:iCs/>
          <w:sz w:val="24"/>
          <w:szCs w:val="24"/>
        </w:rPr>
        <w:t>Gateway</w:t>
      </w:r>
      <w:proofErr w:type="spellEnd"/>
      <w:r w:rsidR="00BB2C20" w:rsidRPr="00AA2704" w:rsidDel="002A1D08">
        <w:rPr>
          <w:rFonts w:ascii="Times New Roman" w:hAnsi="Times New Roman" w:cs="Times New Roman"/>
          <w:i/>
          <w:iCs/>
          <w:sz w:val="24"/>
          <w:szCs w:val="24"/>
        </w:rPr>
        <w:t xml:space="preserve"> teatise kohta</w:t>
      </w:r>
      <w:r w:rsidRPr="00AA2704">
        <w:rPr>
          <w:rFonts w:ascii="Times New Roman" w:hAnsi="Times New Roman" w:cs="Times New Roman"/>
          <w:i/>
          <w:iCs/>
          <w:sz w:val="24"/>
          <w:szCs w:val="24"/>
        </w:rPr>
        <w:t>.</w:t>
      </w:r>
    </w:p>
    <w:p w14:paraId="6EBEB9ED" w14:textId="6F5F8174" w:rsidR="00E834B2" w:rsidRPr="00AA2704" w:rsidRDefault="00AE393A" w:rsidP="00FD35F8">
      <w:pPr>
        <w:pStyle w:val="ListParagraph"/>
        <w:keepNext/>
        <w:widowControl w:val="0"/>
        <w:numPr>
          <w:ilvl w:val="0"/>
          <w:numId w:val="10"/>
        </w:numPr>
        <w:spacing w:before="120"/>
        <w:contextualSpacing w:val="0"/>
        <w:jc w:val="both"/>
        <w:rPr>
          <w:rFonts w:ascii="Times New Roman" w:hAnsi="Times New Roman" w:cs="Times New Roman"/>
          <w:b/>
          <w:bCs/>
          <w:sz w:val="24"/>
          <w:szCs w:val="24"/>
        </w:rPr>
      </w:pPr>
      <w:bookmarkStart w:id="6" w:name="_Hlk228979016"/>
      <w:bookmarkEnd w:id="0"/>
      <w:bookmarkEnd w:id="5"/>
      <w:r w:rsidRPr="00AA2704">
        <w:rPr>
          <w:rFonts w:ascii="Times New Roman" w:hAnsi="Times New Roman" w:cs="Times New Roman"/>
          <w:b/>
          <w:bCs/>
          <w:sz w:val="24"/>
          <w:szCs w:val="24"/>
        </w:rPr>
        <w:t>Iraani sõja mõju arengukoostööle kogu maailmas</w:t>
      </w:r>
    </w:p>
    <w:p w14:paraId="37359292" w14:textId="10E16C9F" w:rsidR="00035868" w:rsidRPr="00AA2704" w:rsidRDefault="00D459BA" w:rsidP="00FD35F8">
      <w:pPr>
        <w:keepNext/>
        <w:widowControl w:val="0"/>
        <w:spacing w:before="120"/>
        <w:jc w:val="both"/>
        <w:rPr>
          <w:rFonts w:ascii="Times New Roman" w:hAnsi="Times New Roman" w:cs="Times New Roman"/>
          <w:sz w:val="24"/>
          <w:szCs w:val="24"/>
        </w:rPr>
      </w:pPr>
      <w:r w:rsidRPr="00AA2704">
        <w:rPr>
          <w:rFonts w:ascii="Times New Roman" w:hAnsi="Times New Roman" w:cs="Times New Roman"/>
          <w:sz w:val="24"/>
          <w:szCs w:val="24"/>
        </w:rPr>
        <w:t>Ministrid arutlevad, millised on</w:t>
      </w:r>
      <w:r w:rsidR="00AE393A" w:rsidRPr="00AA2704">
        <w:rPr>
          <w:rFonts w:ascii="Times New Roman" w:hAnsi="Times New Roman" w:cs="Times New Roman"/>
          <w:sz w:val="24"/>
          <w:szCs w:val="24"/>
        </w:rPr>
        <w:t xml:space="preserve"> Iraani sõja mõjud ning kuidas need mõjutavad EL</w:t>
      </w:r>
      <w:r w:rsidR="001239DC">
        <w:rPr>
          <w:rFonts w:ascii="Times New Roman" w:hAnsi="Times New Roman" w:cs="Times New Roman"/>
          <w:sz w:val="24"/>
          <w:szCs w:val="24"/>
        </w:rPr>
        <w:t>-</w:t>
      </w:r>
      <w:r w:rsidR="00AE393A" w:rsidRPr="00AA2704">
        <w:rPr>
          <w:rFonts w:ascii="Times New Roman" w:hAnsi="Times New Roman" w:cs="Times New Roman"/>
          <w:sz w:val="24"/>
          <w:szCs w:val="24"/>
        </w:rPr>
        <w:t xml:space="preserve">i </w:t>
      </w:r>
      <w:r w:rsidR="00AE393A" w:rsidRPr="00AA2704">
        <w:rPr>
          <w:rFonts w:ascii="Times New Roman" w:hAnsi="Times New Roman" w:cs="Times New Roman"/>
          <w:sz w:val="24"/>
          <w:szCs w:val="24"/>
        </w:rPr>
        <w:lastRenderedPageBreak/>
        <w:t>arengukoostöö</w:t>
      </w:r>
      <w:r w:rsidRPr="00AA2704">
        <w:rPr>
          <w:rFonts w:ascii="Times New Roman" w:hAnsi="Times New Roman" w:cs="Times New Roman"/>
          <w:sz w:val="24"/>
          <w:szCs w:val="24"/>
        </w:rPr>
        <w:t xml:space="preserve"> elluviimist</w:t>
      </w:r>
      <w:r w:rsidR="00AE393A" w:rsidRPr="00AA2704">
        <w:rPr>
          <w:rFonts w:ascii="Times New Roman" w:hAnsi="Times New Roman" w:cs="Times New Roman"/>
          <w:sz w:val="24"/>
          <w:szCs w:val="24"/>
        </w:rPr>
        <w:t xml:space="preserve"> partnerriik</w:t>
      </w:r>
      <w:r w:rsidRPr="00AA2704">
        <w:rPr>
          <w:rFonts w:ascii="Times New Roman" w:hAnsi="Times New Roman" w:cs="Times New Roman"/>
          <w:sz w:val="24"/>
          <w:szCs w:val="24"/>
        </w:rPr>
        <w:t>ides</w:t>
      </w:r>
      <w:r w:rsidR="00AE393A" w:rsidRPr="00AA2704">
        <w:rPr>
          <w:rFonts w:ascii="Times New Roman" w:hAnsi="Times New Roman" w:cs="Times New Roman"/>
          <w:sz w:val="24"/>
          <w:szCs w:val="24"/>
        </w:rPr>
        <w:t>. Keskendutakse teemadele nagu energia, väetised ja toidutootmine, kaubandus, tarneahelad ning makromajanduslikud mõjud. Ministritelt oodatakse arutelu selle osas, kuidas saaks EL ja selle liikmesriigid aidata sõja mõjusid leevendada</w:t>
      </w:r>
      <w:r w:rsidR="00CC6F0D" w:rsidRPr="00AA2704">
        <w:rPr>
          <w:rFonts w:ascii="Times New Roman" w:hAnsi="Times New Roman" w:cs="Times New Roman"/>
          <w:sz w:val="24"/>
          <w:szCs w:val="24"/>
        </w:rPr>
        <w:t xml:space="preserve"> ning selle läbi</w:t>
      </w:r>
      <w:r w:rsidRPr="00AA2704">
        <w:rPr>
          <w:rFonts w:ascii="Times New Roman" w:hAnsi="Times New Roman" w:cs="Times New Roman"/>
          <w:sz w:val="24"/>
          <w:szCs w:val="24"/>
        </w:rPr>
        <w:t xml:space="preserve"> tugevdada nii liidu kui partnerriikide vastupanuvõimet</w:t>
      </w:r>
      <w:r w:rsidR="00CC6F0D" w:rsidRPr="00AA2704">
        <w:rPr>
          <w:rFonts w:ascii="Times New Roman" w:hAnsi="Times New Roman" w:cs="Times New Roman"/>
          <w:sz w:val="24"/>
          <w:szCs w:val="24"/>
        </w:rPr>
        <w:t>.</w:t>
      </w:r>
    </w:p>
    <w:p w14:paraId="2BA8CBD0" w14:textId="41D36833" w:rsidR="00DD6319" w:rsidRPr="00AA2704" w:rsidRDefault="00D13B6E" w:rsidP="00945080">
      <w:pPr>
        <w:spacing w:before="120"/>
        <w:jc w:val="both"/>
        <w:rPr>
          <w:rFonts w:ascii="Times New Roman" w:hAnsi="Times New Roman" w:cs="Times New Roman"/>
          <w:sz w:val="24"/>
          <w:szCs w:val="24"/>
        </w:rPr>
      </w:pPr>
      <w:r w:rsidRPr="00AA2704">
        <w:rPr>
          <w:rFonts w:ascii="Times New Roman" w:hAnsi="Times New Roman" w:cs="Times New Roman"/>
          <w:color w:val="000000"/>
          <w:sz w:val="24"/>
          <w:szCs w:val="24"/>
        </w:rPr>
        <w:t xml:space="preserve">28. veebruaril </w:t>
      </w:r>
      <w:r w:rsidR="00035868" w:rsidRPr="00AA2704">
        <w:rPr>
          <w:rFonts w:ascii="Times New Roman" w:hAnsi="Times New Roman" w:cs="Times New Roman"/>
          <w:color w:val="000000"/>
          <w:sz w:val="24"/>
          <w:szCs w:val="24"/>
        </w:rPr>
        <w:t xml:space="preserve">2026 </w:t>
      </w:r>
      <w:r w:rsidRPr="00AA2704">
        <w:rPr>
          <w:rFonts w:ascii="Times New Roman" w:hAnsi="Times New Roman" w:cs="Times New Roman"/>
          <w:color w:val="000000"/>
          <w:sz w:val="24"/>
          <w:szCs w:val="24"/>
        </w:rPr>
        <w:t xml:space="preserve">puhkenud sõjategevuse käigus on USA ja Iisrael olulisel määral kahjustanud Iraani sõjalist võimekust ning kõrvaldanud hulgaliselt Iraani mõjusaid riigitegelasi ja sõjaväelasi. Alates 8. aprillist kehtib USA ja Iraani vahel tähtajatu relvarahu ning </w:t>
      </w:r>
      <w:r w:rsidR="00A70E58" w:rsidRPr="00AA2704">
        <w:rPr>
          <w:rFonts w:ascii="Times New Roman" w:hAnsi="Times New Roman" w:cs="Times New Roman"/>
          <w:color w:val="000000"/>
          <w:sz w:val="24"/>
          <w:szCs w:val="24"/>
        </w:rPr>
        <w:t xml:space="preserve">püütakse </w:t>
      </w:r>
      <w:r w:rsidRPr="00AA2704">
        <w:rPr>
          <w:rFonts w:ascii="Times New Roman" w:hAnsi="Times New Roman" w:cs="Times New Roman"/>
          <w:color w:val="000000"/>
          <w:sz w:val="24"/>
          <w:szCs w:val="24"/>
        </w:rPr>
        <w:t xml:space="preserve">leida diplomaatilisi </w:t>
      </w:r>
      <w:r w:rsidR="00A70E58" w:rsidRPr="00AA2704">
        <w:rPr>
          <w:rFonts w:ascii="Times New Roman" w:hAnsi="Times New Roman" w:cs="Times New Roman"/>
          <w:color w:val="000000"/>
          <w:sz w:val="24"/>
          <w:szCs w:val="24"/>
        </w:rPr>
        <w:t xml:space="preserve">lahendusi </w:t>
      </w:r>
      <w:r w:rsidRPr="00AA2704">
        <w:rPr>
          <w:rFonts w:ascii="Times New Roman" w:hAnsi="Times New Roman" w:cs="Times New Roman"/>
          <w:color w:val="000000"/>
          <w:sz w:val="24"/>
          <w:szCs w:val="24"/>
        </w:rPr>
        <w:t xml:space="preserve">püsivama vaherahu saavutamiseks. </w:t>
      </w:r>
      <w:r w:rsidR="0003139B" w:rsidRPr="00AA2704">
        <w:rPr>
          <w:rFonts w:ascii="Times New Roman" w:hAnsi="Times New Roman" w:cs="Times New Roman"/>
          <w:sz w:val="24"/>
          <w:szCs w:val="24"/>
        </w:rPr>
        <w:t xml:space="preserve">Lähis-Ida kriis on </w:t>
      </w:r>
      <w:r w:rsidR="00995987" w:rsidRPr="00AA2704">
        <w:rPr>
          <w:rFonts w:ascii="Times New Roman" w:hAnsi="Times New Roman" w:cs="Times New Roman"/>
          <w:sz w:val="24"/>
          <w:szCs w:val="24"/>
        </w:rPr>
        <w:t xml:space="preserve">lisaks transpordile ja energiasektorile </w:t>
      </w:r>
      <w:r w:rsidR="0003139B" w:rsidRPr="00AA2704">
        <w:rPr>
          <w:rFonts w:ascii="Times New Roman" w:hAnsi="Times New Roman" w:cs="Times New Roman"/>
          <w:sz w:val="24"/>
          <w:szCs w:val="24"/>
        </w:rPr>
        <w:t xml:space="preserve">mõjutanud </w:t>
      </w:r>
      <w:r w:rsidR="00995987" w:rsidRPr="00AA2704">
        <w:rPr>
          <w:rFonts w:ascii="Times New Roman" w:hAnsi="Times New Roman" w:cs="Times New Roman"/>
          <w:sz w:val="24"/>
          <w:szCs w:val="24"/>
        </w:rPr>
        <w:t xml:space="preserve">tugevalt </w:t>
      </w:r>
      <w:r w:rsidR="00DD6319" w:rsidRPr="00AA2704">
        <w:rPr>
          <w:rFonts w:ascii="Times New Roman" w:hAnsi="Times New Roman" w:cs="Times New Roman"/>
          <w:sz w:val="24"/>
          <w:szCs w:val="24"/>
        </w:rPr>
        <w:t xml:space="preserve">ka </w:t>
      </w:r>
      <w:r w:rsidR="0003139B" w:rsidRPr="00AA2704">
        <w:rPr>
          <w:rFonts w:ascii="Times New Roman" w:hAnsi="Times New Roman" w:cs="Times New Roman"/>
          <w:sz w:val="24"/>
          <w:szCs w:val="24"/>
        </w:rPr>
        <w:t xml:space="preserve">väetiste hinda ja kättesaadavust. Pärsia lahe piirkond on traditsiooniliselt tänu odavale energiale olnud suur väetiste, eelkõige lämmastikväetiste, aga ka fosfaatväetiste tootja. </w:t>
      </w:r>
      <w:r w:rsidR="006743EC" w:rsidRPr="00AA2704">
        <w:rPr>
          <w:rFonts w:ascii="Times New Roman" w:hAnsi="Times New Roman" w:cs="Times New Roman"/>
          <w:sz w:val="24"/>
          <w:szCs w:val="24"/>
        </w:rPr>
        <w:t xml:space="preserve">Ligikaudu kolmandik ülemaailmsest meritsi veetavast väetisekaubandusest läbib </w:t>
      </w:r>
      <w:proofErr w:type="spellStart"/>
      <w:r w:rsidR="006743EC" w:rsidRPr="00AA2704">
        <w:rPr>
          <w:rFonts w:ascii="Times New Roman" w:hAnsi="Times New Roman" w:cs="Times New Roman"/>
          <w:sz w:val="24"/>
          <w:szCs w:val="24"/>
        </w:rPr>
        <w:t>Hormuzi</w:t>
      </w:r>
      <w:proofErr w:type="spellEnd"/>
      <w:r w:rsidR="006743EC" w:rsidRPr="00AA2704">
        <w:rPr>
          <w:rFonts w:ascii="Times New Roman" w:hAnsi="Times New Roman" w:cs="Times New Roman"/>
          <w:sz w:val="24"/>
          <w:szCs w:val="24"/>
        </w:rPr>
        <w:t xml:space="preserve"> väina, mistõttu on </w:t>
      </w:r>
      <w:r w:rsidR="0003139B" w:rsidRPr="00AA2704">
        <w:rPr>
          <w:rFonts w:ascii="Times New Roman" w:hAnsi="Times New Roman" w:cs="Times New Roman"/>
          <w:sz w:val="24"/>
          <w:szCs w:val="24"/>
        </w:rPr>
        <w:t>väina sulgemi</w:t>
      </w:r>
      <w:r w:rsidR="006743EC" w:rsidRPr="00AA2704">
        <w:rPr>
          <w:rFonts w:ascii="Times New Roman" w:hAnsi="Times New Roman" w:cs="Times New Roman"/>
          <w:sz w:val="24"/>
          <w:szCs w:val="24"/>
        </w:rPr>
        <w:t xml:space="preserve">ne toonud turul kaasa </w:t>
      </w:r>
      <w:r w:rsidR="00DD6319" w:rsidRPr="00AA2704">
        <w:rPr>
          <w:rFonts w:ascii="Times New Roman" w:hAnsi="Times New Roman" w:cs="Times New Roman"/>
          <w:sz w:val="24"/>
          <w:szCs w:val="24"/>
        </w:rPr>
        <w:t>märkimisväärse ebakindluse</w:t>
      </w:r>
      <w:r w:rsidR="006743EC" w:rsidRPr="00AA2704">
        <w:rPr>
          <w:rFonts w:ascii="Times New Roman" w:hAnsi="Times New Roman" w:cs="Times New Roman"/>
          <w:sz w:val="24"/>
          <w:szCs w:val="24"/>
        </w:rPr>
        <w:t xml:space="preserve">. </w:t>
      </w:r>
      <w:r w:rsidR="00995987" w:rsidRPr="00AA2704">
        <w:rPr>
          <w:rFonts w:ascii="Times New Roman" w:hAnsi="Times New Roman" w:cs="Times New Roman"/>
          <w:sz w:val="24"/>
          <w:szCs w:val="24"/>
        </w:rPr>
        <w:t xml:space="preserve">Kuna lämmastikväetised on aluseks </w:t>
      </w:r>
      <w:r w:rsidR="00DD6319" w:rsidRPr="00AA2704">
        <w:rPr>
          <w:rFonts w:ascii="Times New Roman" w:hAnsi="Times New Roman" w:cs="Times New Roman"/>
          <w:sz w:val="24"/>
          <w:szCs w:val="24"/>
        </w:rPr>
        <w:t>ligikaudu</w:t>
      </w:r>
      <w:r w:rsidR="00995987" w:rsidRPr="00AA2704">
        <w:rPr>
          <w:rFonts w:ascii="Times New Roman" w:hAnsi="Times New Roman" w:cs="Times New Roman"/>
          <w:sz w:val="24"/>
          <w:szCs w:val="24"/>
        </w:rPr>
        <w:t xml:space="preserve"> poolele maailma toidutootmisest, kandub väetiste kallinemine kiiresti edasi toiduhindadesse. Toiduga kindlustatus on Eesti ja EL</w:t>
      </w:r>
      <w:r w:rsidR="001239DC">
        <w:rPr>
          <w:rFonts w:ascii="Times New Roman" w:hAnsi="Times New Roman" w:cs="Times New Roman"/>
          <w:sz w:val="24"/>
          <w:szCs w:val="24"/>
        </w:rPr>
        <w:t>-i</w:t>
      </w:r>
      <w:r w:rsidR="00995987" w:rsidRPr="00AA2704">
        <w:rPr>
          <w:rFonts w:ascii="Times New Roman" w:hAnsi="Times New Roman" w:cs="Times New Roman"/>
          <w:sz w:val="24"/>
          <w:szCs w:val="24"/>
        </w:rPr>
        <w:t xml:space="preserve"> jaoks oluline teema</w:t>
      </w:r>
      <w:r w:rsidR="00995987" w:rsidRPr="00AA2704">
        <w:rPr>
          <w:rFonts w:ascii="Times New Roman" w:hAnsi="Times New Roman" w:cs="Times New Roman"/>
          <w:color w:val="000000"/>
          <w:sz w:val="24"/>
          <w:szCs w:val="24"/>
          <w:shd w:val="clear" w:color="auto" w:fill="FFFFFF"/>
        </w:rPr>
        <w:t xml:space="preserve">, sealhulgas </w:t>
      </w:r>
      <w:r w:rsidR="00DD6319" w:rsidRPr="00AA2704">
        <w:rPr>
          <w:rFonts w:ascii="Times New Roman" w:hAnsi="Times New Roman" w:cs="Times New Roman"/>
          <w:color w:val="000000"/>
          <w:sz w:val="24"/>
          <w:szCs w:val="24"/>
          <w:shd w:val="clear" w:color="auto" w:fill="FFFFFF"/>
        </w:rPr>
        <w:t xml:space="preserve">küsimus, </w:t>
      </w:r>
      <w:r w:rsidR="00995987" w:rsidRPr="00AA2704">
        <w:rPr>
          <w:rFonts w:ascii="Times New Roman" w:hAnsi="Times New Roman" w:cs="Times New Roman"/>
          <w:color w:val="000000"/>
          <w:sz w:val="24"/>
          <w:szCs w:val="24"/>
          <w:shd w:val="clear" w:color="auto" w:fill="FFFFFF"/>
        </w:rPr>
        <w:t>kuidas saaksid arenguriigid ja vähim arenenud riikide suurendada oma vastupanuvõimet toidukriisidele</w:t>
      </w:r>
      <w:r w:rsidR="00995987" w:rsidRPr="00AA2704">
        <w:rPr>
          <w:rFonts w:ascii="Times New Roman" w:hAnsi="Times New Roman" w:cs="Times New Roman"/>
          <w:sz w:val="24"/>
          <w:szCs w:val="24"/>
        </w:rPr>
        <w:t xml:space="preserve">. </w:t>
      </w:r>
    </w:p>
    <w:p w14:paraId="0177D778" w14:textId="449A6569" w:rsidR="00A70E58" w:rsidRPr="00AA2704" w:rsidRDefault="00A70E58" w:rsidP="00945080">
      <w:pPr>
        <w:spacing w:before="120"/>
        <w:jc w:val="both"/>
        <w:rPr>
          <w:rFonts w:ascii="Times New Roman" w:hAnsi="Times New Roman" w:cs="Times New Roman"/>
          <w:color w:val="000000"/>
          <w:sz w:val="24"/>
          <w:szCs w:val="24"/>
        </w:rPr>
      </w:pPr>
      <w:proofErr w:type="spellStart"/>
      <w:r w:rsidRPr="00AA2704">
        <w:rPr>
          <w:rFonts w:ascii="Times New Roman" w:hAnsi="Times New Roman" w:cs="Times New Roman"/>
          <w:color w:val="000000"/>
          <w:sz w:val="24"/>
          <w:szCs w:val="24"/>
        </w:rPr>
        <w:t>Hormuzi</w:t>
      </w:r>
      <w:proofErr w:type="spellEnd"/>
      <w:r w:rsidRPr="00AA2704">
        <w:rPr>
          <w:rFonts w:ascii="Times New Roman" w:hAnsi="Times New Roman" w:cs="Times New Roman"/>
          <w:color w:val="000000"/>
          <w:sz w:val="24"/>
          <w:szCs w:val="24"/>
        </w:rPr>
        <w:t xml:space="preserve"> väina meresõiduvabaduse tagamiseks on </w:t>
      </w:r>
      <w:r w:rsidR="001B6979">
        <w:rPr>
          <w:rFonts w:ascii="Times New Roman" w:hAnsi="Times New Roman" w:cs="Times New Roman"/>
          <w:color w:val="000000"/>
          <w:sz w:val="24"/>
          <w:szCs w:val="24"/>
        </w:rPr>
        <w:t xml:space="preserve">rahvusvahelisel tasemel </w:t>
      </w:r>
      <w:r w:rsidR="00176CD4">
        <w:rPr>
          <w:rFonts w:ascii="Times New Roman" w:hAnsi="Times New Roman" w:cs="Times New Roman"/>
          <w:color w:val="000000"/>
          <w:sz w:val="24"/>
          <w:szCs w:val="24"/>
        </w:rPr>
        <w:t>käivitatud arutelud</w:t>
      </w:r>
      <w:r w:rsidRPr="00AA2704">
        <w:rPr>
          <w:rFonts w:ascii="Times New Roman" w:hAnsi="Times New Roman" w:cs="Times New Roman"/>
          <w:color w:val="000000"/>
          <w:sz w:val="24"/>
          <w:szCs w:val="24"/>
        </w:rPr>
        <w:t xml:space="preserve">, </w:t>
      </w:r>
      <w:r w:rsidR="001B6979">
        <w:rPr>
          <w:rFonts w:ascii="Times New Roman" w:hAnsi="Times New Roman" w:cs="Times New Roman"/>
          <w:color w:val="000000"/>
          <w:sz w:val="24"/>
          <w:szCs w:val="24"/>
        </w:rPr>
        <w:t>sealhulgas</w:t>
      </w:r>
      <w:r w:rsidRPr="00AA2704">
        <w:rPr>
          <w:rFonts w:ascii="Times New Roman" w:hAnsi="Times New Roman" w:cs="Times New Roman"/>
          <w:color w:val="000000"/>
          <w:sz w:val="24"/>
          <w:szCs w:val="24"/>
        </w:rPr>
        <w:t xml:space="preserve"> </w:t>
      </w:r>
      <w:r w:rsidR="001B6979">
        <w:rPr>
          <w:rFonts w:ascii="Times New Roman" w:hAnsi="Times New Roman" w:cs="Times New Roman"/>
          <w:color w:val="000000"/>
          <w:sz w:val="24"/>
          <w:szCs w:val="24"/>
        </w:rPr>
        <w:t xml:space="preserve">algatus </w:t>
      </w:r>
      <w:r w:rsidRPr="00AA2704">
        <w:rPr>
          <w:rFonts w:ascii="Times New Roman" w:hAnsi="Times New Roman" w:cs="Times New Roman"/>
          <w:sz w:val="24"/>
          <w:szCs w:val="24"/>
        </w:rPr>
        <w:t>Prantsusmaa ja Ühendkuningriigi eestvedamisel</w:t>
      </w:r>
      <w:r w:rsidR="001B6979">
        <w:rPr>
          <w:rFonts w:ascii="Times New Roman" w:hAnsi="Times New Roman" w:cs="Times New Roman"/>
          <w:sz w:val="24"/>
          <w:szCs w:val="24"/>
        </w:rPr>
        <w:t>, kus ka Eesti osaleb ja on valmis panustama</w:t>
      </w:r>
      <w:r w:rsidRPr="00AA2704">
        <w:rPr>
          <w:rFonts w:ascii="Times New Roman" w:hAnsi="Times New Roman" w:cs="Times New Roman"/>
          <w:sz w:val="24"/>
          <w:szCs w:val="24"/>
        </w:rPr>
        <w:t xml:space="preserve">. </w:t>
      </w:r>
      <w:r w:rsidRPr="00AA2704">
        <w:rPr>
          <w:rFonts w:ascii="Times New Roman" w:hAnsi="Times New Roman" w:cs="Times New Roman"/>
          <w:color w:val="000000"/>
          <w:sz w:val="24"/>
          <w:szCs w:val="24"/>
        </w:rPr>
        <w:t xml:space="preserve">Euroopa Liit on kiiresti reageerinud </w:t>
      </w:r>
      <w:r w:rsidRPr="00AA2704">
        <w:rPr>
          <w:rFonts w:ascii="Times New Roman" w:hAnsi="Times New Roman" w:cs="Times New Roman"/>
          <w:color w:val="000000"/>
          <w:sz w:val="24"/>
          <w:szCs w:val="24"/>
        </w:rPr>
        <w:t xml:space="preserve">Laheriike tabanud Iraani rünnakutele, mis on loonud head eeldused edasise koostöö süvendamiseks nii Laheriikide Koostöönõukogu kui ka selle liikmesriikidega. </w:t>
      </w:r>
      <w:bookmarkStart w:id="7" w:name="_Hlk228977327"/>
      <w:r w:rsidR="00FB6DA7" w:rsidRPr="00AA2704">
        <w:rPr>
          <w:rFonts w:ascii="Times New Roman" w:hAnsi="Times New Roman" w:cs="Times New Roman"/>
          <w:sz w:val="24"/>
          <w:szCs w:val="24"/>
          <w:lang w:eastAsia="et-EE"/>
        </w:rPr>
        <w:t>Eesti peab vajalikuks juhtida tähelepanu ka sellele, et Venemaa on saamas sõjast Iraanis nii majanduslikku kui poliitilist kasu ning positsioneerib ennast arenguriikide toetajana.</w:t>
      </w:r>
    </w:p>
    <w:bookmarkEnd w:id="6"/>
    <w:p w14:paraId="7669FEC1" w14:textId="5BF0090E" w:rsidR="00CC6F0D" w:rsidRPr="00AA2704" w:rsidRDefault="00CC6F0D" w:rsidP="00945080">
      <w:pPr>
        <w:spacing w:before="120"/>
        <w:jc w:val="both"/>
        <w:rPr>
          <w:rFonts w:ascii="Times New Roman" w:eastAsia="Times New Roman" w:hAnsi="Times New Roman" w:cs="Times New Roman"/>
          <w:b/>
          <w:bCs/>
          <w:sz w:val="24"/>
          <w:szCs w:val="24"/>
          <w:lang w:eastAsia="et-EE"/>
        </w:rPr>
      </w:pPr>
      <w:r w:rsidRPr="00AA2704">
        <w:rPr>
          <w:rFonts w:ascii="Times New Roman" w:eastAsia="Times New Roman" w:hAnsi="Times New Roman" w:cs="Times New Roman"/>
          <w:b/>
          <w:bCs/>
          <w:sz w:val="24"/>
          <w:szCs w:val="24"/>
          <w:lang w:eastAsia="et-EE"/>
        </w:rPr>
        <w:t>Eesti põhisõnumid:</w:t>
      </w:r>
    </w:p>
    <w:p w14:paraId="4F2B6116" w14:textId="77777777" w:rsidR="00BB54F0" w:rsidRPr="00AA2704" w:rsidRDefault="006743EC" w:rsidP="00945080">
      <w:pPr>
        <w:pStyle w:val="NormalWeb"/>
        <w:numPr>
          <w:ilvl w:val="1"/>
          <w:numId w:val="10"/>
        </w:numPr>
        <w:spacing w:before="120" w:beforeAutospacing="0"/>
        <w:ind w:left="431" w:hanging="431"/>
        <w:jc w:val="both"/>
        <w:rPr>
          <w:color w:val="000000"/>
        </w:rPr>
      </w:pPr>
      <w:r w:rsidRPr="00AA2704">
        <w:rPr>
          <w:color w:val="000000"/>
        </w:rPr>
        <w:t xml:space="preserve">Soovime diplomaatiliste pingutuste jätkamist olukorra võimalikult kiireks stabiliseerimiseks </w:t>
      </w:r>
      <w:r w:rsidRPr="00AA2704">
        <w:rPr>
          <w:color w:val="000000"/>
          <w:shd w:val="clear" w:color="auto" w:fill="FFFFFF"/>
        </w:rPr>
        <w:t>ja konflikti laiema eskaleerumise vältimiseks Lähis-Idas.</w:t>
      </w:r>
      <w:r w:rsidR="00F935F3" w:rsidRPr="00AA2704">
        <w:rPr>
          <w:color w:val="000000"/>
          <w:shd w:val="clear" w:color="auto" w:fill="FFFFFF"/>
        </w:rPr>
        <w:t xml:space="preserve"> </w:t>
      </w:r>
    </w:p>
    <w:p w14:paraId="6C948F3F" w14:textId="77777777" w:rsidR="00BB54F0" w:rsidRPr="00AA2704" w:rsidRDefault="0030329D" w:rsidP="00945080">
      <w:pPr>
        <w:pStyle w:val="NormalWeb"/>
        <w:numPr>
          <w:ilvl w:val="1"/>
          <w:numId w:val="10"/>
        </w:numPr>
        <w:spacing w:before="120" w:beforeAutospacing="0" w:after="0" w:afterAutospacing="0"/>
        <w:ind w:left="431" w:hanging="431"/>
        <w:jc w:val="both"/>
        <w:rPr>
          <w:color w:val="000000"/>
        </w:rPr>
      </w:pPr>
      <w:r w:rsidRPr="00AA2704">
        <w:rPr>
          <w:color w:val="000000"/>
        </w:rPr>
        <w:t xml:space="preserve">Toetame merejulgeoleku ja meresõiduvabaduse taastamist </w:t>
      </w:r>
      <w:proofErr w:type="spellStart"/>
      <w:r w:rsidRPr="00AA2704">
        <w:rPr>
          <w:color w:val="000000"/>
        </w:rPr>
        <w:t>Hormuzi</w:t>
      </w:r>
      <w:proofErr w:type="spellEnd"/>
      <w:r w:rsidRPr="00AA2704">
        <w:rPr>
          <w:color w:val="000000"/>
        </w:rPr>
        <w:t xml:space="preserve"> väinas. Oleme valmis jätkama koostööd kõigi partneritega selle eesmärgi saavutamiseks.</w:t>
      </w:r>
    </w:p>
    <w:p w14:paraId="607EE96A" w14:textId="77777777" w:rsidR="00F76117" w:rsidRPr="00AA2704" w:rsidRDefault="00F76117" w:rsidP="00F76117">
      <w:pPr>
        <w:pStyle w:val="NormalWeb"/>
        <w:numPr>
          <w:ilvl w:val="1"/>
          <w:numId w:val="10"/>
        </w:numPr>
        <w:spacing w:before="120" w:beforeAutospacing="0" w:after="0" w:afterAutospacing="0"/>
        <w:ind w:left="431" w:hanging="431"/>
        <w:jc w:val="both"/>
        <w:rPr>
          <w:color w:val="000000"/>
        </w:rPr>
      </w:pPr>
      <w:r w:rsidRPr="00AA2704">
        <w:rPr>
          <w:color w:val="000000"/>
          <w:shd w:val="clear" w:color="auto" w:fill="FFFFFF"/>
        </w:rPr>
        <w:t xml:space="preserve">Toetame tegevusi Iraani </w:t>
      </w:r>
      <w:r w:rsidRPr="00AA2704">
        <w:rPr>
          <w:color w:val="000000"/>
        </w:rPr>
        <w:t xml:space="preserve">Venemaaga koostööst tulenevate ohtude kõrvaldamiseks ja </w:t>
      </w:r>
      <w:r w:rsidRPr="00AA2704">
        <w:t>Venemaa jätkuvat rahvusvahelist survestamist.</w:t>
      </w:r>
    </w:p>
    <w:p w14:paraId="3909C29A" w14:textId="561CF8E1" w:rsidR="00BB54F0" w:rsidRPr="00AA2704" w:rsidRDefault="000C3181" w:rsidP="00945080">
      <w:pPr>
        <w:pStyle w:val="NormalWeb"/>
        <w:numPr>
          <w:ilvl w:val="1"/>
          <w:numId w:val="10"/>
        </w:numPr>
        <w:spacing w:before="120" w:beforeAutospacing="0" w:after="0" w:afterAutospacing="0"/>
        <w:ind w:left="431" w:hanging="431"/>
        <w:jc w:val="both"/>
        <w:rPr>
          <w:color w:val="000000"/>
        </w:rPr>
      </w:pPr>
      <w:r w:rsidRPr="00AA2704">
        <w:rPr>
          <w:color w:val="000000"/>
        </w:rPr>
        <w:t>Eesti toetab ELi</w:t>
      </w:r>
      <w:r w:rsidR="005D56BC" w:rsidRPr="00AA2704">
        <w:rPr>
          <w:color w:val="000000"/>
        </w:rPr>
        <w:t xml:space="preserve"> </w:t>
      </w:r>
      <w:r w:rsidR="00F76117">
        <w:rPr>
          <w:color w:val="000000"/>
        </w:rPr>
        <w:t xml:space="preserve">tegevusi </w:t>
      </w:r>
      <w:r w:rsidRPr="00AA2704">
        <w:rPr>
          <w:color w:val="000000"/>
        </w:rPr>
        <w:t>tarneahelate vastupidavus</w:t>
      </w:r>
      <w:r w:rsidR="00AD351E">
        <w:rPr>
          <w:color w:val="000000"/>
        </w:rPr>
        <w:t xml:space="preserve">e suurendamiseks, et tagada </w:t>
      </w:r>
      <w:r w:rsidR="00AD351E" w:rsidRPr="00AA2704">
        <w:rPr>
          <w:color w:val="000000"/>
        </w:rPr>
        <w:t>toidu</w:t>
      </w:r>
      <w:r w:rsidR="00AD351E">
        <w:rPr>
          <w:color w:val="000000"/>
        </w:rPr>
        <w:t>kindlus</w:t>
      </w:r>
      <w:r w:rsidR="00AD351E" w:rsidRPr="00AA2704">
        <w:rPr>
          <w:color w:val="000000"/>
        </w:rPr>
        <w:t xml:space="preserve"> </w:t>
      </w:r>
      <w:r w:rsidRPr="00AA2704">
        <w:rPr>
          <w:color w:val="000000"/>
        </w:rPr>
        <w:t>ja vähendada sõltuvusi põllumajandus- ja toidusektoris. Eesti rõhutab, et lisaks lõpptoodete kättesaadavusele tuleb tagada juurdepääs ka kriitilise tähtsusega teenustele ja tootmissisenditele, sealhulgas väetistele.</w:t>
      </w:r>
    </w:p>
    <w:p w14:paraId="681312D9" w14:textId="013CCE7C" w:rsidR="00BB54F0" w:rsidRPr="00AA2704" w:rsidRDefault="001E5F48" w:rsidP="00945080">
      <w:pPr>
        <w:pStyle w:val="NormalWeb"/>
        <w:numPr>
          <w:ilvl w:val="1"/>
          <w:numId w:val="10"/>
        </w:numPr>
        <w:spacing w:before="120" w:beforeAutospacing="0" w:after="0" w:afterAutospacing="0"/>
        <w:ind w:left="431" w:hanging="431"/>
        <w:jc w:val="both"/>
        <w:rPr>
          <w:color w:val="000000"/>
        </w:rPr>
      </w:pPr>
      <w:r w:rsidRPr="00AA2704">
        <w:rPr>
          <w:color w:val="000000"/>
          <w:shd w:val="clear" w:color="auto" w:fill="FFFFFF"/>
        </w:rPr>
        <w:t>Eesti peab oluliseks</w:t>
      </w:r>
      <w:r w:rsidR="0024719B" w:rsidRPr="00AA2704">
        <w:rPr>
          <w:color w:val="000000"/>
          <w:shd w:val="clear" w:color="auto" w:fill="FFFFFF"/>
        </w:rPr>
        <w:t xml:space="preserve"> </w:t>
      </w:r>
      <w:r w:rsidRPr="00AA2704">
        <w:rPr>
          <w:color w:val="000000"/>
          <w:shd w:val="clear" w:color="auto" w:fill="FFFFFF"/>
        </w:rPr>
        <w:t>toidu</w:t>
      </w:r>
      <w:r w:rsidR="00AD351E">
        <w:rPr>
          <w:color w:val="000000"/>
          <w:shd w:val="clear" w:color="auto" w:fill="FFFFFF"/>
        </w:rPr>
        <w:t>kindluse</w:t>
      </w:r>
      <w:r w:rsidRPr="00AA2704">
        <w:rPr>
          <w:color w:val="000000"/>
          <w:shd w:val="clear" w:color="auto" w:fill="FFFFFF"/>
        </w:rPr>
        <w:t xml:space="preserve"> küsimusi ja toeta</w:t>
      </w:r>
      <w:r w:rsidR="00F3302B" w:rsidRPr="00AA2704">
        <w:rPr>
          <w:color w:val="000000"/>
          <w:shd w:val="clear" w:color="auto" w:fill="FFFFFF"/>
        </w:rPr>
        <w:t>b</w:t>
      </w:r>
      <w:r w:rsidRPr="00AA2704">
        <w:rPr>
          <w:color w:val="000000"/>
          <w:shd w:val="clear" w:color="auto" w:fill="FFFFFF"/>
        </w:rPr>
        <w:t xml:space="preserve"> otsuseid, mis aitavad arenguriikidel ja vähim arenenud riikidel suurendada oma vastupanuvõimet toidukriisidele.</w:t>
      </w:r>
    </w:p>
    <w:p w14:paraId="5B578824" w14:textId="77777777" w:rsidR="00BB54F0" w:rsidRPr="00AA2704" w:rsidRDefault="00F3302B" w:rsidP="00945080">
      <w:pPr>
        <w:pStyle w:val="NormalWeb"/>
        <w:numPr>
          <w:ilvl w:val="1"/>
          <w:numId w:val="10"/>
        </w:numPr>
        <w:spacing w:before="120" w:beforeAutospacing="0" w:after="0" w:afterAutospacing="0"/>
        <w:ind w:left="431" w:hanging="431"/>
        <w:jc w:val="both"/>
        <w:rPr>
          <w:color w:val="000000"/>
        </w:rPr>
      </w:pPr>
      <w:r w:rsidRPr="00AA2704">
        <w:t xml:space="preserve">Eesti mõistab hukka Iraani rünnakud piirkonna riikide vastu. </w:t>
      </w:r>
      <w:r w:rsidRPr="00AA2704">
        <w:rPr>
          <w:color w:val="000000"/>
        </w:rPr>
        <w:t>Toetame Euroopa Liidu suhete tugevdamist Laheriikide Koostöönõukogu ja selle liikmesmaadega.</w:t>
      </w:r>
      <w:bookmarkEnd w:id="7"/>
    </w:p>
    <w:p w14:paraId="7989D5FF" w14:textId="57DC5CC6" w:rsidR="002F2E24" w:rsidRPr="003E0040" w:rsidRDefault="00CC6F0D" w:rsidP="00945080">
      <w:pPr>
        <w:spacing w:before="120"/>
        <w:jc w:val="both"/>
        <w:rPr>
          <w:rFonts w:ascii="Times New Roman" w:hAnsi="Times New Roman" w:cs="Times New Roman"/>
          <w:i/>
          <w:iCs/>
          <w:color w:val="000000"/>
          <w:sz w:val="24"/>
          <w:szCs w:val="24"/>
        </w:rPr>
      </w:pPr>
      <w:r w:rsidRPr="00AA2704">
        <w:rPr>
          <w:rFonts w:ascii="Times New Roman" w:hAnsi="Times New Roman" w:cs="Times New Roman"/>
          <w:i/>
          <w:iCs/>
          <w:sz w:val="24"/>
          <w:szCs w:val="24"/>
        </w:rPr>
        <w:t xml:space="preserve">Eesti lähtub kohtumisel </w:t>
      </w:r>
      <w:r w:rsidR="00D13B6E" w:rsidRPr="00AA2704">
        <w:rPr>
          <w:rFonts w:ascii="Times New Roman" w:hAnsi="Times New Roman" w:cs="Times New Roman"/>
          <w:i/>
          <w:iCs/>
          <w:sz w:val="24"/>
          <w:szCs w:val="24"/>
        </w:rPr>
        <w:t>Vabariigi Valitsuse 7. mai 2026</w:t>
      </w:r>
      <w:r w:rsidR="00D13B6E" w:rsidRPr="0010717C">
        <w:rPr>
          <w:rFonts w:ascii="Times New Roman" w:hAnsi="Times New Roman" w:cs="Times New Roman"/>
          <w:i/>
          <w:iCs/>
          <w:sz w:val="24"/>
          <w:szCs w:val="24"/>
        </w:rPr>
        <w:t xml:space="preserve">.a. istungil ja Riigikogu Väliskomisjoni </w:t>
      </w:r>
      <w:r w:rsidR="00AF3347" w:rsidRPr="0010717C">
        <w:rPr>
          <w:rFonts w:ascii="Times New Roman" w:hAnsi="Times New Roman" w:cs="Times New Roman"/>
          <w:i/>
          <w:iCs/>
          <w:sz w:val="24"/>
          <w:szCs w:val="24"/>
        </w:rPr>
        <w:t>8.</w:t>
      </w:r>
      <w:r w:rsidR="00D13B6E" w:rsidRPr="0010717C">
        <w:rPr>
          <w:rFonts w:ascii="Times New Roman" w:hAnsi="Times New Roman" w:cs="Times New Roman"/>
          <w:i/>
          <w:iCs/>
          <w:sz w:val="24"/>
          <w:szCs w:val="24"/>
        </w:rPr>
        <w:t xml:space="preserve"> mai 2026.a. istungil heaks </w:t>
      </w:r>
      <w:r w:rsidR="00D13B6E" w:rsidRPr="0010717C">
        <w:rPr>
          <w:rFonts w:ascii="Times New Roman" w:hAnsi="Times New Roman" w:cs="Times New Roman"/>
          <w:i/>
          <w:iCs/>
          <w:color w:val="000000"/>
          <w:sz w:val="24"/>
          <w:szCs w:val="24"/>
        </w:rPr>
        <w:t>kii</w:t>
      </w:r>
      <w:r w:rsidR="00D13B6E" w:rsidRPr="0024719B">
        <w:rPr>
          <w:rFonts w:ascii="Times New Roman" w:hAnsi="Times New Roman" w:cs="Times New Roman"/>
          <w:i/>
          <w:iCs/>
          <w:color w:val="000000"/>
          <w:sz w:val="24"/>
          <w:szCs w:val="24"/>
        </w:rPr>
        <w:t>detud Eesti seisukohtadest Euroopa Liidu</w:t>
      </w:r>
      <w:r w:rsidR="00D13B6E" w:rsidRPr="0003139B">
        <w:rPr>
          <w:rFonts w:ascii="Times New Roman" w:hAnsi="Times New Roman" w:cs="Times New Roman"/>
          <w:i/>
          <w:iCs/>
          <w:color w:val="000000"/>
          <w:sz w:val="24"/>
          <w:szCs w:val="24"/>
        </w:rPr>
        <w:t xml:space="preserve"> välisasjade nõukogu 11. mai 2026.a. istungil; </w:t>
      </w:r>
      <w:r w:rsidR="005D56BC" w:rsidRPr="0024719B">
        <w:rPr>
          <w:rFonts w:ascii="Times New Roman" w:hAnsi="Times New Roman" w:cs="Times New Roman"/>
          <w:i/>
          <w:iCs/>
          <w:color w:val="000000"/>
          <w:sz w:val="24"/>
          <w:szCs w:val="24"/>
        </w:rPr>
        <w:t xml:space="preserve">Vabariigi Valitsuse 19. märtsi 2026.a. istungil ja Riigikogu </w:t>
      </w:r>
      <w:r w:rsidR="00932B6B">
        <w:rPr>
          <w:rFonts w:ascii="Times New Roman" w:hAnsi="Times New Roman" w:cs="Times New Roman"/>
          <w:i/>
          <w:iCs/>
          <w:color w:val="000000"/>
          <w:sz w:val="24"/>
          <w:szCs w:val="24"/>
        </w:rPr>
        <w:t>Euroopa Liidu asjade komisjoni 13</w:t>
      </w:r>
      <w:r w:rsidR="00A7176B">
        <w:rPr>
          <w:rFonts w:ascii="Times New Roman" w:hAnsi="Times New Roman" w:cs="Times New Roman"/>
          <w:i/>
          <w:iCs/>
          <w:color w:val="000000"/>
          <w:sz w:val="24"/>
          <w:szCs w:val="24"/>
        </w:rPr>
        <w:t xml:space="preserve">. aprilli </w:t>
      </w:r>
      <w:r w:rsidR="0010717C" w:rsidRPr="00A7176B">
        <w:rPr>
          <w:rFonts w:ascii="Times New Roman" w:hAnsi="Times New Roman" w:cs="Times New Roman"/>
          <w:i/>
          <w:iCs/>
          <w:color w:val="000000"/>
          <w:sz w:val="24"/>
          <w:szCs w:val="24"/>
        </w:rPr>
        <w:t>2026</w:t>
      </w:r>
      <w:r w:rsidR="0010717C" w:rsidRPr="0010717C">
        <w:rPr>
          <w:rFonts w:ascii="Times New Roman" w:hAnsi="Times New Roman" w:cs="Times New Roman"/>
          <w:i/>
          <w:iCs/>
          <w:color w:val="000000"/>
          <w:sz w:val="24"/>
          <w:szCs w:val="24"/>
        </w:rPr>
        <w:t>.a.</w:t>
      </w:r>
      <w:r w:rsidR="005D56BC" w:rsidRPr="0010717C">
        <w:rPr>
          <w:rFonts w:ascii="Times New Roman" w:hAnsi="Times New Roman" w:cs="Times New Roman"/>
          <w:i/>
          <w:iCs/>
          <w:color w:val="000000"/>
          <w:sz w:val="24"/>
          <w:szCs w:val="24"/>
        </w:rPr>
        <w:t xml:space="preserve"> istungil heaks</w:t>
      </w:r>
      <w:r w:rsidR="005D56BC" w:rsidRPr="0024719B">
        <w:rPr>
          <w:rFonts w:ascii="Times New Roman" w:hAnsi="Times New Roman" w:cs="Times New Roman"/>
          <w:i/>
          <w:iCs/>
          <w:color w:val="000000"/>
          <w:sz w:val="24"/>
          <w:szCs w:val="24"/>
        </w:rPr>
        <w:t xml:space="preserve"> kiidetud</w:t>
      </w:r>
      <w:r w:rsidR="005D56BC">
        <w:rPr>
          <w:rFonts w:ascii="Times New Roman" w:hAnsi="Times New Roman" w:cs="Times New Roman"/>
          <w:i/>
          <w:iCs/>
          <w:color w:val="000000"/>
          <w:sz w:val="24"/>
          <w:szCs w:val="24"/>
        </w:rPr>
        <w:t xml:space="preserve"> E</w:t>
      </w:r>
      <w:r w:rsidR="005D56BC" w:rsidRPr="005D56BC">
        <w:rPr>
          <w:rFonts w:ascii="Times New Roman" w:hAnsi="Times New Roman" w:cs="Times New Roman"/>
          <w:i/>
          <w:iCs/>
          <w:color w:val="000000"/>
          <w:sz w:val="24"/>
          <w:szCs w:val="24"/>
        </w:rPr>
        <w:t>esti seisukoh</w:t>
      </w:r>
      <w:r w:rsidR="005D56BC">
        <w:rPr>
          <w:rFonts w:ascii="Times New Roman" w:hAnsi="Times New Roman" w:cs="Times New Roman"/>
          <w:i/>
          <w:iCs/>
          <w:color w:val="000000"/>
          <w:sz w:val="24"/>
          <w:szCs w:val="24"/>
        </w:rPr>
        <w:t xml:space="preserve">tadest </w:t>
      </w:r>
      <w:r w:rsidR="005D56BC" w:rsidRPr="005D56BC">
        <w:rPr>
          <w:rFonts w:ascii="Times New Roman" w:hAnsi="Times New Roman" w:cs="Times New Roman"/>
          <w:i/>
          <w:iCs/>
          <w:color w:val="000000"/>
          <w:sz w:val="24"/>
          <w:szCs w:val="24"/>
        </w:rPr>
        <w:t xml:space="preserve">Euroopa Liidu majandusjulgeoleku tugevdamise teatise ning </w:t>
      </w:r>
      <w:proofErr w:type="spellStart"/>
      <w:r w:rsidR="005D56BC" w:rsidRPr="005D56BC">
        <w:rPr>
          <w:rFonts w:ascii="Times New Roman" w:hAnsi="Times New Roman" w:cs="Times New Roman"/>
          <w:i/>
          <w:iCs/>
          <w:color w:val="000000"/>
          <w:sz w:val="24"/>
          <w:szCs w:val="24"/>
        </w:rPr>
        <w:t>RESourceEU</w:t>
      </w:r>
      <w:proofErr w:type="spellEnd"/>
      <w:r w:rsidR="005D56BC" w:rsidRPr="005D56BC">
        <w:rPr>
          <w:rFonts w:ascii="Times New Roman" w:hAnsi="Times New Roman" w:cs="Times New Roman"/>
          <w:i/>
          <w:iCs/>
          <w:color w:val="000000"/>
          <w:sz w:val="24"/>
          <w:szCs w:val="24"/>
        </w:rPr>
        <w:t xml:space="preserve"> tegevuskava kohta</w:t>
      </w:r>
      <w:r w:rsidR="005D56BC">
        <w:rPr>
          <w:rFonts w:ascii="Times New Roman" w:hAnsi="Times New Roman" w:cs="Times New Roman"/>
          <w:i/>
          <w:iCs/>
          <w:color w:val="000000"/>
          <w:sz w:val="24"/>
          <w:szCs w:val="24"/>
        </w:rPr>
        <w:t xml:space="preserve">; </w:t>
      </w:r>
      <w:r w:rsidR="0024719B" w:rsidRPr="0024719B">
        <w:rPr>
          <w:rFonts w:ascii="Times New Roman" w:hAnsi="Times New Roman" w:cs="Times New Roman"/>
          <w:i/>
          <w:iCs/>
          <w:color w:val="000000"/>
          <w:sz w:val="24"/>
          <w:szCs w:val="24"/>
        </w:rPr>
        <w:t>Vabariigi Valitsuse 19. märtsi 2026.a. istungil ja Riigikogu Väliskomisjoni</w:t>
      </w:r>
      <w:r w:rsidR="0010717C">
        <w:rPr>
          <w:rFonts w:ascii="Times New Roman" w:hAnsi="Times New Roman" w:cs="Times New Roman"/>
          <w:i/>
          <w:iCs/>
          <w:color w:val="000000"/>
          <w:sz w:val="24"/>
          <w:szCs w:val="24"/>
        </w:rPr>
        <w:t xml:space="preserve"> </w:t>
      </w:r>
      <w:r w:rsidR="0010717C" w:rsidRPr="0010717C">
        <w:rPr>
          <w:rFonts w:ascii="Times New Roman" w:hAnsi="Times New Roman" w:cs="Times New Roman"/>
          <w:i/>
          <w:iCs/>
          <w:color w:val="000000"/>
          <w:sz w:val="24"/>
          <w:szCs w:val="24"/>
        </w:rPr>
        <w:t xml:space="preserve">19. märtsi 2026.a. </w:t>
      </w:r>
      <w:r w:rsidR="0024719B" w:rsidRPr="0010717C">
        <w:rPr>
          <w:rFonts w:ascii="Times New Roman" w:hAnsi="Times New Roman" w:cs="Times New Roman"/>
          <w:i/>
          <w:iCs/>
          <w:color w:val="000000"/>
          <w:sz w:val="24"/>
          <w:szCs w:val="24"/>
        </w:rPr>
        <w:t>istungil</w:t>
      </w:r>
      <w:r w:rsidR="0024719B" w:rsidRPr="0024719B">
        <w:rPr>
          <w:rFonts w:ascii="Times New Roman" w:hAnsi="Times New Roman" w:cs="Times New Roman"/>
          <w:i/>
          <w:iCs/>
          <w:color w:val="000000"/>
          <w:sz w:val="24"/>
          <w:szCs w:val="24"/>
        </w:rPr>
        <w:t xml:space="preserve"> heaks kiidetud Eesti seisukohtadest Euroopa Liidu välisasjade nõukogu kaubandusministrite 25.–29. märtsi 2026.a. istungil</w:t>
      </w:r>
      <w:r w:rsidR="0024719B">
        <w:rPr>
          <w:rFonts w:ascii="Times New Roman" w:hAnsi="Times New Roman" w:cs="Times New Roman"/>
          <w:i/>
          <w:iCs/>
          <w:color w:val="000000"/>
          <w:sz w:val="24"/>
          <w:szCs w:val="24"/>
        </w:rPr>
        <w:t>;</w:t>
      </w:r>
      <w:r w:rsidR="0024719B" w:rsidRPr="0024719B">
        <w:rPr>
          <w:rFonts w:ascii="Times New Roman" w:hAnsi="Times New Roman" w:cs="Times New Roman"/>
          <w:i/>
          <w:iCs/>
          <w:color w:val="000000"/>
          <w:sz w:val="24"/>
          <w:szCs w:val="24"/>
        </w:rPr>
        <w:t xml:space="preserve"> </w:t>
      </w:r>
      <w:r w:rsidR="00D13B6E" w:rsidRPr="0003139B">
        <w:rPr>
          <w:rFonts w:ascii="Times New Roman" w:hAnsi="Times New Roman" w:cs="Times New Roman"/>
          <w:i/>
          <w:iCs/>
          <w:color w:val="000000"/>
          <w:sz w:val="24"/>
          <w:szCs w:val="24"/>
        </w:rPr>
        <w:t xml:space="preserve">Vabariigi Valitsuse 12. märtsi 2026.a. istungil ja Riigikogu </w:t>
      </w:r>
      <w:r w:rsidR="00D13B6E" w:rsidRPr="0003139B">
        <w:rPr>
          <w:rFonts w:ascii="Times New Roman" w:hAnsi="Times New Roman" w:cs="Times New Roman"/>
          <w:i/>
          <w:iCs/>
          <w:color w:val="000000"/>
          <w:sz w:val="24"/>
          <w:szCs w:val="24"/>
        </w:rPr>
        <w:lastRenderedPageBreak/>
        <w:t>Väliskomisjoni 13. märtsi 2026.a. istungil heaks kiidetud Eesti seisukohtadest Euroopa Liidu välisasjade nõukogu 16. märtsi 2026.a. istungil; Vabariigi Valitsuse 19. juuni 2025. a istungil heaks kiidetud ja Riigikogu Väliskomisjoni 17. juuni 2025. a istungil tutvustatud Eesti seisukohtadest Euroopa Liidu välisasjade nõukogu 23. juuni 2025. a istungil</w:t>
      </w:r>
      <w:r w:rsidR="00FB6DA7">
        <w:rPr>
          <w:rFonts w:ascii="Times New Roman" w:hAnsi="Times New Roman" w:cs="Times New Roman"/>
          <w:i/>
          <w:iCs/>
          <w:color w:val="000000"/>
          <w:sz w:val="24"/>
          <w:szCs w:val="24"/>
        </w:rPr>
        <w:t xml:space="preserve">; </w:t>
      </w:r>
      <w:r w:rsidR="00FB6DA7" w:rsidRPr="0010717C">
        <w:rPr>
          <w:rFonts w:ascii="Times New Roman" w:hAnsi="Times New Roman" w:cs="Times New Roman"/>
          <w:i/>
          <w:iCs/>
          <w:sz w:val="24"/>
          <w:szCs w:val="24"/>
        </w:rPr>
        <w:t xml:space="preserve">Vabariigi Valitsuse </w:t>
      </w:r>
      <w:r w:rsidR="00FB6DA7">
        <w:rPr>
          <w:rFonts w:ascii="Times New Roman" w:hAnsi="Times New Roman" w:cs="Times New Roman"/>
          <w:i/>
          <w:iCs/>
          <w:sz w:val="24"/>
          <w:szCs w:val="24"/>
        </w:rPr>
        <w:t>8</w:t>
      </w:r>
      <w:r w:rsidR="00FB6DA7" w:rsidRPr="0010717C">
        <w:rPr>
          <w:rFonts w:ascii="Times New Roman" w:hAnsi="Times New Roman" w:cs="Times New Roman"/>
          <w:i/>
          <w:iCs/>
          <w:sz w:val="24"/>
          <w:szCs w:val="24"/>
        </w:rPr>
        <w:t xml:space="preserve">. </w:t>
      </w:r>
      <w:r w:rsidR="00FB6DA7">
        <w:rPr>
          <w:rFonts w:ascii="Times New Roman" w:hAnsi="Times New Roman" w:cs="Times New Roman"/>
          <w:i/>
          <w:iCs/>
          <w:sz w:val="24"/>
          <w:szCs w:val="24"/>
        </w:rPr>
        <w:t>detsembri</w:t>
      </w:r>
      <w:r w:rsidR="00FB6DA7" w:rsidRPr="0010717C">
        <w:rPr>
          <w:rFonts w:ascii="Times New Roman" w:hAnsi="Times New Roman" w:cs="Times New Roman"/>
          <w:i/>
          <w:iCs/>
          <w:sz w:val="24"/>
          <w:szCs w:val="24"/>
        </w:rPr>
        <w:t xml:space="preserve"> 202</w:t>
      </w:r>
      <w:r w:rsidR="00FB6DA7">
        <w:rPr>
          <w:rFonts w:ascii="Times New Roman" w:hAnsi="Times New Roman" w:cs="Times New Roman"/>
          <w:i/>
          <w:iCs/>
          <w:sz w:val="24"/>
          <w:szCs w:val="24"/>
        </w:rPr>
        <w:t>2</w:t>
      </w:r>
      <w:r w:rsidR="00FB6DA7" w:rsidRPr="0010717C">
        <w:rPr>
          <w:rFonts w:ascii="Times New Roman" w:hAnsi="Times New Roman" w:cs="Times New Roman"/>
          <w:i/>
          <w:iCs/>
          <w:sz w:val="24"/>
          <w:szCs w:val="24"/>
        </w:rPr>
        <w:t xml:space="preserve">.a. istungil ja Riigikogu Väliskomisjoni </w:t>
      </w:r>
      <w:r w:rsidR="00FB6DA7">
        <w:rPr>
          <w:rFonts w:ascii="Times New Roman" w:hAnsi="Times New Roman" w:cs="Times New Roman"/>
          <w:i/>
          <w:iCs/>
          <w:sz w:val="24"/>
          <w:szCs w:val="24"/>
        </w:rPr>
        <w:t>9</w:t>
      </w:r>
      <w:r w:rsidR="00FB6DA7" w:rsidRPr="0010717C">
        <w:rPr>
          <w:rFonts w:ascii="Times New Roman" w:hAnsi="Times New Roman" w:cs="Times New Roman"/>
          <w:i/>
          <w:iCs/>
          <w:sz w:val="24"/>
          <w:szCs w:val="24"/>
        </w:rPr>
        <w:t xml:space="preserve">. </w:t>
      </w:r>
      <w:r w:rsidR="00FB6DA7">
        <w:rPr>
          <w:rFonts w:ascii="Times New Roman" w:hAnsi="Times New Roman" w:cs="Times New Roman"/>
          <w:i/>
          <w:iCs/>
          <w:sz w:val="24"/>
          <w:szCs w:val="24"/>
        </w:rPr>
        <w:t>detsembri</w:t>
      </w:r>
      <w:r w:rsidR="00FB6DA7" w:rsidRPr="0010717C">
        <w:rPr>
          <w:rFonts w:ascii="Times New Roman" w:hAnsi="Times New Roman" w:cs="Times New Roman"/>
          <w:i/>
          <w:iCs/>
          <w:sz w:val="24"/>
          <w:szCs w:val="24"/>
        </w:rPr>
        <w:t xml:space="preserve"> 202</w:t>
      </w:r>
      <w:r w:rsidR="00FB6DA7">
        <w:rPr>
          <w:rFonts w:ascii="Times New Roman" w:hAnsi="Times New Roman" w:cs="Times New Roman"/>
          <w:i/>
          <w:iCs/>
          <w:sz w:val="24"/>
          <w:szCs w:val="24"/>
        </w:rPr>
        <w:t>2</w:t>
      </w:r>
      <w:r w:rsidR="00FB6DA7" w:rsidRPr="0010717C">
        <w:rPr>
          <w:rFonts w:ascii="Times New Roman" w:hAnsi="Times New Roman" w:cs="Times New Roman"/>
          <w:i/>
          <w:iCs/>
          <w:sz w:val="24"/>
          <w:szCs w:val="24"/>
        </w:rPr>
        <w:t xml:space="preserve">.a. istungil heaks </w:t>
      </w:r>
      <w:r w:rsidR="00FB6DA7" w:rsidRPr="0010717C">
        <w:rPr>
          <w:rFonts w:ascii="Times New Roman" w:hAnsi="Times New Roman" w:cs="Times New Roman"/>
          <w:i/>
          <w:iCs/>
          <w:color w:val="000000"/>
          <w:sz w:val="24"/>
          <w:szCs w:val="24"/>
        </w:rPr>
        <w:t>kii</w:t>
      </w:r>
      <w:r w:rsidR="00FB6DA7" w:rsidRPr="0024719B">
        <w:rPr>
          <w:rFonts w:ascii="Times New Roman" w:hAnsi="Times New Roman" w:cs="Times New Roman"/>
          <w:i/>
          <w:iCs/>
          <w:color w:val="000000"/>
          <w:sz w:val="24"/>
          <w:szCs w:val="24"/>
        </w:rPr>
        <w:t>detud Eesti seisukohtadest Euroopa Liidu</w:t>
      </w:r>
      <w:r w:rsidR="00FB6DA7" w:rsidRPr="0003139B">
        <w:rPr>
          <w:rFonts w:ascii="Times New Roman" w:hAnsi="Times New Roman" w:cs="Times New Roman"/>
          <w:i/>
          <w:iCs/>
          <w:color w:val="000000"/>
          <w:sz w:val="24"/>
          <w:szCs w:val="24"/>
        </w:rPr>
        <w:t xml:space="preserve"> välisasjade nõukogu 1</w:t>
      </w:r>
      <w:r w:rsidR="00FB6DA7">
        <w:rPr>
          <w:rFonts w:ascii="Times New Roman" w:hAnsi="Times New Roman" w:cs="Times New Roman"/>
          <w:i/>
          <w:iCs/>
          <w:color w:val="000000"/>
          <w:sz w:val="24"/>
          <w:szCs w:val="24"/>
        </w:rPr>
        <w:t>2</w:t>
      </w:r>
      <w:r w:rsidR="00FB6DA7" w:rsidRPr="0003139B">
        <w:rPr>
          <w:rFonts w:ascii="Times New Roman" w:hAnsi="Times New Roman" w:cs="Times New Roman"/>
          <w:i/>
          <w:iCs/>
          <w:color w:val="000000"/>
          <w:sz w:val="24"/>
          <w:szCs w:val="24"/>
        </w:rPr>
        <w:t xml:space="preserve">. </w:t>
      </w:r>
      <w:r w:rsidR="00FB6DA7">
        <w:rPr>
          <w:rFonts w:ascii="Times New Roman" w:hAnsi="Times New Roman" w:cs="Times New Roman"/>
          <w:i/>
          <w:iCs/>
          <w:color w:val="000000"/>
          <w:sz w:val="24"/>
          <w:szCs w:val="24"/>
        </w:rPr>
        <w:t>detsembri</w:t>
      </w:r>
      <w:r w:rsidR="00FB6DA7" w:rsidRPr="0003139B">
        <w:rPr>
          <w:rFonts w:ascii="Times New Roman" w:hAnsi="Times New Roman" w:cs="Times New Roman"/>
          <w:i/>
          <w:iCs/>
          <w:color w:val="000000"/>
          <w:sz w:val="24"/>
          <w:szCs w:val="24"/>
        </w:rPr>
        <w:t xml:space="preserve"> 202</w:t>
      </w:r>
      <w:r w:rsidR="00FB6DA7">
        <w:rPr>
          <w:rFonts w:ascii="Times New Roman" w:hAnsi="Times New Roman" w:cs="Times New Roman"/>
          <w:i/>
          <w:iCs/>
          <w:color w:val="000000"/>
          <w:sz w:val="24"/>
          <w:szCs w:val="24"/>
        </w:rPr>
        <w:t>2</w:t>
      </w:r>
      <w:r w:rsidR="00FB6DA7" w:rsidRPr="0003139B">
        <w:rPr>
          <w:rFonts w:ascii="Times New Roman" w:hAnsi="Times New Roman" w:cs="Times New Roman"/>
          <w:i/>
          <w:iCs/>
          <w:color w:val="000000"/>
          <w:sz w:val="24"/>
          <w:szCs w:val="24"/>
        </w:rPr>
        <w:t>.a. istungil</w:t>
      </w:r>
      <w:r w:rsidR="00A7176B">
        <w:rPr>
          <w:rFonts w:ascii="Times New Roman" w:hAnsi="Times New Roman" w:cs="Times New Roman"/>
          <w:i/>
          <w:iCs/>
          <w:color w:val="000000"/>
          <w:sz w:val="24"/>
          <w:szCs w:val="24"/>
        </w:rPr>
        <w:t>.</w:t>
      </w:r>
    </w:p>
    <w:sectPr w:rsidR="002F2E24" w:rsidRPr="003E004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8A6C" w14:textId="77777777" w:rsidR="0090643B" w:rsidRDefault="0090643B" w:rsidP="00E43D68">
      <w:r>
        <w:separator/>
      </w:r>
    </w:p>
  </w:endnote>
  <w:endnote w:type="continuationSeparator" w:id="0">
    <w:p w14:paraId="545DF28E" w14:textId="77777777" w:rsidR="0090643B" w:rsidRDefault="0090643B" w:rsidP="00E4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727179"/>
      <w:docPartObj>
        <w:docPartGallery w:val="Page Numbers (Bottom of Page)"/>
        <w:docPartUnique/>
      </w:docPartObj>
    </w:sdtPr>
    <w:sdtEndPr/>
    <w:sdtContent>
      <w:p w14:paraId="76C7D51F" w14:textId="44525ECE" w:rsidR="00E43D68" w:rsidRDefault="00E43D68">
        <w:pPr>
          <w:pStyle w:val="Footer"/>
          <w:jc w:val="right"/>
        </w:pPr>
        <w:r>
          <w:fldChar w:fldCharType="begin"/>
        </w:r>
        <w:r>
          <w:instrText>PAGE   \* MERGEFORMAT</w:instrText>
        </w:r>
        <w:r>
          <w:fldChar w:fldCharType="separate"/>
        </w:r>
        <w:r>
          <w:t>2</w:t>
        </w:r>
        <w:r>
          <w:fldChar w:fldCharType="end"/>
        </w:r>
      </w:p>
    </w:sdtContent>
  </w:sdt>
  <w:p w14:paraId="77EFBAB9" w14:textId="77777777" w:rsidR="00E43D68" w:rsidRDefault="00E43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D17A" w14:textId="77777777" w:rsidR="0090643B" w:rsidRDefault="0090643B" w:rsidP="00E43D68">
      <w:r>
        <w:separator/>
      </w:r>
    </w:p>
  </w:footnote>
  <w:footnote w:type="continuationSeparator" w:id="0">
    <w:p w14:paraId="5FFCE9F8" w14:textId="77777777" w:rsidR="0090643B" w:rsidRDefault="0090643B" w:rsidP="00E43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5F6"/>
    <w:multiLevelType w:val="hybridMultilevel"/>
    <w:tmpl w:val="82241CA0"/>
    <w:lvl w:ilvl="0" w:tplc="694887FC">
      <w:start w:val="1"/>
      <w:numFmt w:val="decimal"/>
      <w:lvlText w:val="%1."/>
      <w:lvlJc w:val="left"/>
      <w:pPr>
        <w:ind w:left="360" w:hanging="360"/>
      </w:pPr>
      <w:rPr>
        <w:rFonts w:hint="default"/>
        <w:b w:val="0"/>
        <w:b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BF3ECE"/>
    <w:multiLevelType w:val="hybridMultilevel"/>
    <w:tmpl w:val="A0741052"/>
    <w:lvl w:ilvl="0" w:tplc="961C5C2E">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0C9173C"/>
    <w:multiLevelType w:val="multilevel"/>
    <w:tmpl w:val="609A495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D59A0"/>
    <w:multiLevelType w:val="hybridMultilevel"/>
    <w:tmpl w:val="9356D35A"/>
    <w:lvl w:ilvl="0" w:tplc="C2C0D9B2">
      <w:start w:val="1"/>
      <w:numFmt w:val="decimal"/>
      <w:lvlText w:val="%1."/>
      <w:lvlJc w:val="left"/>
      <w:pPr>
        <w:ind w:left="360" w:hanging="360"/>
      </w:pPr>
      <w:rPr>
        <w:rFonts w:ascii="Times New Roman" w:eastAsiaTheme="minorHAnsi" w:hAnsi="Times New Roman" w:cs="Times New Roman"/>
        <w:b w:val="0"/>
        <w:bCs w:val="0"/>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C34207E"/>
    <w:multiLevelType w:val="hybridMultilevel"/>
    <w:tmpl w:val="77F8D4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1126AB"/>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5E33DA6"/>
    <w:multiLevelType w:val="multilevel"/>
    <w:tmpl w:val="FAE2652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D518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594CC7"/>
    <w:multiLevelType w:val="hybridMultilevel"/>
    <w:tmpl w:val="48FE9690"/>
    <w:lvl w:ilvl="0" w:tplc="83FE2630">
      <w:start w:val="1"/>
      <w:numFmt w:val="decimal"/>
      <w:lvlText w:val="%1)"/>
      <w:lvlJc w:val="left"/>
      <w:pPr>
        <w:ind w:left="1080" w:hanging="360"/>
      </w:pPr>
      <w:rPr>
        <w:rFonts w:hint="default"/>
        <w:b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2AEA191D"/>
    <w:multiLevelType w:val="multilevel"/>
    <w:tmpl w:val="FAE2652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5370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AE22D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F9708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D65AB4"/>
    <w:multiLevelType w:val="multilevel"/>
    <w:tmpl w:val="FAE2652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FF1CF2"/>
    <w:multiLevelType w:val="hybridMultilevel"/>
    <w:tmpl w:val="EC26231A"/>
    <w:lvl w:ilvl="0" w:tplc="E60AA33A">
      <w:start w:val="1"/>
      <w:numFmt w:val="decimal"/>
      <w:lvlText w:val="%1."/>
      <w:lvlJc w:val="left"/>
      <w:pPr>
        <w:ind w:left="360" w:hanging="360"/>
      </w:pPr>
      <w:rPr>
        <w:i w:val="0"/>
        <w:i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A7D55FA"/>
    <w:multiLevelType w:val="hybridMultilevel"/>
    <w:tmpl w:val="444C9F5C"/>
    <w:lvl w:ilvl="0" w:tplc="F410A91C">
      <w:start w:val="1"/>
      <w:numFmt w:val="decimal"/>
      <w:lvlText w:val="%1."/>
      <w:lvlJc w:val="left"/>
      <w:pPr>
        <w:ind w:left="360" w:hanging="360"/>
      </w:pPr>
      <w:rPr>
        <w:rFonts w:ascii="Times New Roman" w:eastAsiaTheme="minorHAnsi" w:hAnsi="Times New Roman" w:cs="Times New Roman"/>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F4D14B4"/>
    <w:multiLevelType w:val="hybridMultilevel"/>
    <w:tmpl w:val="BDAA9A96"/>
    <w:lvl w:ilvl="0" w:tplc="5916F2D2">
      <w:start w:val="3"/>
      <w:numFmt w:val="decimal"/>
      <w:lvlText w:val="%1)"/>
      <w:lvlJc w:val="left"/>
      <w:pPr>
        <w:ind w:left="360" w:hanging="360"/>
      </w:pPr>
      <w:rPr>
        <w:rFonts w:hint="default"/>
        <w:b/>
        <w:bCs/>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6153A40"/>
    <w:multiLevelType w:val="multilevel"/>
    <w:tmpl w:val="FAE2652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EC61B6"/>
    <w:multiLevelType w:val="hybridMultilevel"/>
    <w:tmpl w:val="B91A89CE"/>
    <w:lvl w:ilvl="0" w:tplc="E60AA33A">
      <w:start w:val="1"/>
      <w:numFmt w:val="decimal"/>
      <w:lvlText w:val="%1."/>
      <w:lvlJc w:val="left"/>
      <w:pPr>
        <w:ind w:left="360" w:hanging="360"/>
      </w:pPr>
      <w:rPr>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3EF1A17"/>
    <w:multiLevelType w:val="multilevel"/>
    <w:tmpl w:val="2E24892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D0C49"/>
    <w:multiLevelType w:val="multilevel"/>
    <w:tmpl w:val="B358D2E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9457AF"/>
    <w:multiLevelType w:val="hybridMultilevel"/>
    <w:tmpl w:val="65529BF2"/>
    <w:lvl w:ilvl="0" w:tplc="007CE240">
      <w:start w:val="1"/>
      <w:numFmt w:val="decimal"/>
      <w:lvlText w:val="%1)"/>
      <w:lvlJc w:val="left"/>
      <w:pPr>
        <w:ind w:left="720" w:hanging="360"/>
      </w:pPr>
      <w:rPr>
        <w:rFonts w:asciiTheme="minorHAnsi" w:eastAsiaTheme="minorHAnsi" w:hAnsiTheme="minorHAnsi" w:cstheme="minorBidi"/>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ABC5361"/>
    <w:multiLevelType w:val="hybridMultilevel"/>
    <w:tmpl w:val="C48242D0"/>
    <w:lvl w:ilvl="0" w:tplc="B0F89B6A">
      <w:start w:val="1"/>
      <w:numFmt w:val="decimal"/>
      <w:lvlText w:val="%1)"/>
      <w:lvlJc w:val="left"/>
      <w:pPr>
        <w:ind w:left="360" w:hanging="360"/>
      </w:pPr>
      <w:rPr>
        <w:rFonts w:hint="default"/>
        <w:b/>
        <w:bCs/>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7F82784A"/>
    <w:multiLevelType w:val="multilevel"/>
    <w:tmpl w:val="042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4"/>
  </w:num>
  <w:num w:numId="8">
    <w:abstractNumId w:val="18"/>
  </w:num>
  <w:num w:numId="9">
    <w:abstractNumId w:val="11"/>
  </w:num>
  <w:num w:numId="10">
    <w:abstractNumId w:val="23"/>
  </w:num>
  <w:num w:numId="11">
    <w:abstractNumId w:val="2"/>
  </w:num>
  <w:num w:numId="12">
    <w:abstractNumId w:val="6"/>
  </w:num>
  <w:num w:numId="13">
    <w:abstractNumId w:val="13"/>
  </w:num>
  <w:num w:numId="14">
    <w:abstractNumId w:val="9"/>
  </w:num>
  <w:num w:numId="15">
    <w:abstractNumId w:val="19"/>
  </w:num>
  <w:num w:numId="16">
    <w:abstractNumId w:val="4"/>
  </w:num>
  <w:num w:numId="17">
    <w:abstractNumId w:val="8"/>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0"/>
  </w:num>
  <w:num w:numId="24">
    <w:abstractNumId w:val="20"/>
  </w:num>
  <w:num w:numId="25">
    <w:abstractNumId w:val="12"/>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4F"/>
    <w:rsid w:val="000004E2"/>
    <w:rsid w:val="00002190"/>
    <w:rsid w:val="00007404"/>
    <w:rsid w:val="000151EF"/>
    <w:rsid w:val="00022A8D"/>
    <w:rsid w:val="0003139B"/>
    <w:rsid w:val="00035868"/>
    <w:rsid w:val="0003770B"/>
    <w:rsid w:val="00037DB5"/>
    <w:rsid w:val="0004018D"/>
    <w:rsid w:val="00046092"/>
    <w:rsid w:val="00073CF5"/>
    <w:rsid w:val="00076E7D"/>
    <w:rsid w:val="00081AD7"/>
    <w:rsid w:val="00084993"/>
    <w:rsid w:val="00086F4E"/>
    <w:rsid w:val="00094FEC"/>
    <w:rsid w:val="000A4157"/>
    <w:rsid w:val="000A775A"/>
    <w:rsid w:val="000B1FFB"/>
    <w:rsid w:val="000C1D98"/>
    <w:rsid w:val="000C3181"/>
    <w:rsid w:val="000C47CD"/>
    <w:rsid w:val="000C4869"/>
    <w:rsid w:val="000D3934"/>
    <w:rsid w:val="000D3C77"/>
    <w:rsid w:val="000E148E"/>
    <w:rsid w:val="000E2684"/>
    <w:rsid w:val="000E311F"/>
    <w:rsid w:val="000E391A"/>
    <w:rsid w:val="000F1DAE"/>
    <w:rsid w:val="000F1FF2"/>
    <w:rsid w:val="000F508E"/>
    <w:rsid w:val="000F5F8B"/>
    <w:rsid w:val="0010717C"/>
    <w:rsid w:val="00122711"/>
    <w:rsid w:val="00122F11"/>
    <w:rsid w:val="001239DC"/>
    <w:rsid w:val="00131B67"/>
    <w:rsid w:val="001403A3"/>
    <w:rsid w:val="00146C13"/>
    <w:rsid w:val="001517F8"/>
    <w:rsid w:val="0015464E"/>
    <w:rsid w:val="00155BE1"/>
    <w:rsid w:val="0015795F"/>
    <w:rsid w:val="00157FF5"/>
    <w:rsid w:val="00173E97"/>
    <w:rsid w:val="00176CD4"/>
    <w:rsid w:val="00177285"/>
    <w:rsid w:val="00181DFD"/>
    <w:rsid w:val="0019513F"/>
    <w:rsid w:val="001B0113"/>
    <w:rsid w:val="001B2800"/>
    <w:rsid w:val="001B2E42"/>
    <w:rsid w:val="001B4017"/>
    <w:rsid w:val="001B6979"/>
    <w:rsid w:val="001B6BFB"/>
    <w:rsid w:val="001C192C"/>
    <w:rsid w:val="001C5E22"/>
    <w:rsid w:val="001C6AFB"/>
    <w:rsid w:val="001D1D30"/>
    <w:rsid w:val="001D47A8"/>
    <w:rsid w:val="001E3EEF"/>
    <w:rsid w:val="001E5AE9"/>
    <w:rsid w:val="001E5F48"/>
    <w:rsid w:val="001F1468"/>
    <w:rsid w:val="001F43DD"/>
    <w:rsid w:val="001F7040"/>
    <w:rsid w:val="00206867"/>
    <w:rsid w:val="00214FBB"/>
    <w:rsid w:val="002222C0"/>
    <w:rsid w:val="0022378C"/>
    <w:rsid w:val="00240BFF"/>
    <w:rsid w:val="00243A80"/>
    <w:rsid w:val="0024419B"/>
    <w:rsid w:val="0024719B"/>
    <w:rsid w:val="00261688"/>
    <w:rsid w:val="00262671"/>
    <w:rsid w:val="00272290"/>
    <w:rsid w:val="002819D8"/>
    <w:rsid w:val="00293566"/>
    <w:rsid w:val="002A0178"/>
    <w:rsid w:val="002A119C"/>
    <w:rsid w:val="002A1C25"/>
    <w:rsid w:val="002A1D08"/>
    <w:rsid w:val="002A7B46"/>
    <w:rsid w:val="002B78E8"/>
    <w:rsid w:val="002C0F67"/>
    <w:rsid w:val="002C3670"/>
    <w:rsid w:val="002C6175"/>
    <w:rsid w:val="002D46B8"/>
    <w:rsid w:val="002D5C70"/>
    <w:rsid w:val="002E2A1D"/>
    <w:rsid w:val="002E64D8"/>
    <w:rsid w:val="002E6F79"/>
    <w:rsid w:val="002F05F6"/>
    <w:rsid w:val="002F1F03"/>
    <w:rsid w:val="002F2E24"/>
    <w:rsid w:val="00300004"/>
    <w:rsid w:val="00300B50"/>
    <w:rsid w:val="0030329D"/>
    <w:rsid w:val="00306845"/>
    <w:rsid w:val="00307DEA"/>
    <w:rsid w:val="003210FF"/>
    <w:rsid w:val="00321111"/>
    <w:rsid w:val="00323BE0"/>
    <w:rsid w:val="00323E44"/>
    <w:rsid w:val="00336267"/>
    <w:rsid w:val="00343741"/>
    <w:rsid w:val="00343CCA"/>
    <w:rsid w:val="003473AC"/>
    <w:rsid w:val="00354189"/>
    <w:rsid w:val="003544EA"/>
    <w:rsid w:val="003550F9"/>
    <w:rsid w:val="0036219C"/>
    <w:rsid w:val="00365EC5"/>
    <w:rsid w:val="00385B7A"/>
    <w:rsid w:val="003863BC"/>
    <w:rsid w:val="00392F97"/>
    <w:rsid w:val="003A6C07"/>
    <w:rsid w:val="003A707E"/>
    <w:rsid w:val="003B2003"/>
    <w:rsid w:val="003C3FC9"/>
    <w:rsid w:val="003D11EE"/>
    <w:rsid w:val="003D1612"/>
    <w:rsid w:val="003D344F"/>
    <w:rsid w:val="003D5D7E"/>
    <w:rsid w:val="003E0040"/>
    <w:rsid w:val="003E2318"/>
    <w:rsid w:val="003F01D8"/>
    <w:rsid w:val="003F774E"/>
    <w:rsid w:val="00401538"/>
    <w:rsid w:val="00407DAC"/>
    <w:rsid w:val="00412C54"/>
    <w:rsid w:val="00413A89"/>
    <w:rsid w:val="0041497F"/>
    <w:rsid w:val="00426FF3"/>
    <w:rsid w:val="004343F9"/>
    <w:rsid w:val="00435769"/>
    <w:rsid w:val="004511F5"/>
    <w:rsid w:val="004527D6"/>
    <w:rsid w:val="00457099"/>
    <w:rsid w:val="004745B6"/>
    <w:rsid w:val="00495DA4"/>
    <w:rsid w:val="00496385"/>
    <w:rsid w:val="004A09F2"/>
    <w:rsid w:val="004A4DE7"/>
    <w:rsid w:val="004B1ACC"/>
    <w:rsid w:val="004B587A"/>
    <w:rsid w:val="004C132C"/>
    <w:rsid w:val="004C33B8"/>
    <w:rsid w:val="004C5DE2"/>
    <w:rsid w:val="004D2364"/>
    <w:rsid w:val="004D58E3"/>
    <w:rsid w:val="004E5D79"/>
    <w:rsid w:val="004F20FE"/>
    <w:rsid w:val="004F3112"/>
    <w:rsid w:val="004F43A5"/>
    <w:rsid w:val="004F792F"/>
    <w:rsid w:val="00500572"/>
    <w:rsid w:val="00502BEB"/>
    <w:rsid w:val="00505077"/>
    <w:rsid w:val="00517219"/>
    <w:rsid w:val="00517814"/>
    <w:rsid w:val="005229F9"/>
    <w:rsid w:val="005246DC"/>
    <w:rsid w:val="00524F07"/>
    <w:rsid w:val="00542C38"/>
    <w:rsid w:val="0054405E"/>
    <w:rsid w:val="00551CBB"/>
    <w:rsid w:val="0055295A"/>
    <w:rsid w:val="00556D1A"/>
    <w:rsid w:val="005631E0"/>
    <w:rsid w:val="00566892"/>
    <w:rsid w:val="00582842"/>
    <w:rsid w:val="005836FE"/>
    <w:rsid w:val="005970FE"/>
    <w:rsid w:val="005A3572"/>
    <w:rsid w:val="005A703D"/>
    <w:rsid w:val="005B7B8B"/>
    <w:rsid w:val="005C14B3"/>
    <w:rsid w:val="005C1AC4"/>
    <w:rsid w:val="005C4325"/>
    <w:rsid w:val="005D56BC"/>
    <w:rsid w:val="005E4472"/>
    <w:rsid w:val="005E6BE6"/>
    <w:rsid w:val="005F03FD"/>
    <w:rsid w:val="00620069"/>
    <w:rsid w:val="00620B8E"/>
    <w:rsid w:val="00630E26"/>
    <w:rsid w:val="00634677"/>
    <w:rsid w:val="00653B84"/>
    <w:rsid w:val="0066252B"/>
    <w:rsid w:val="006635E9"/>
    <w:rsid w:val="00665C81"/>
    <w:rsid w:val="0066665B"/>
    <w:rsid w:val="00670D09"/>
    <w:rsid w:val="00672CB9"/>
    <w:rsid w:val="00673147"/>
    <w:rsid w:val="006743EC"/>
    <w:rsid w:val="00686290"/>
    <w:rsid w:val="0069484F"/>
    <w:rsid w:val="006A10A8"/>
    <w:rsid w:val="006A15E8"/>
    <w:rsid w:val="006A4B99"/>
    <w:rsid w:val="006A5D3F"/>
    <w:rsid w:val="006C7FA9"/>
    <w:rsid w:val="006D08EE"/>
    <w:rsid w:val="006D23D0"/>
    <w:rsid w:val="006D3579"/>
    <w:rsid w:val="006D4104"/>
    <w:rsid w:val="006D7AED"/>
    <w:rsid w:val="006E50D4"/>
    <w:rsid w:val="006F1DE7"/>
    <w:rsid w:val="006F409A"/>
    <w:rsid w:val="00705947"/>
    <w:rsid w:val="0071081D"/>
    <w:rsid w:val="0071126D"/>
    <w:rsid w:val="007149A3"/>
    <w:rsid w:val="00714F4F"/>
    <w:rsid w:val="00716FAF"/>
    <w:rsid w:val="00722017"/>
    <w:rsid w:val="00725DEF"/>
    <w:rsid w:val="00727A12"/>
    <w:rsid w:val="00737DF0"/>
    <w:rsid w:val="00742211"/>
    <w:rsid w:val="007439E3"/>
    <w:rsid w:val="0074582C"/>
    <w:rsid w:val="0074667F"/>
    <w:rsid w:val="00747A62"/>
    <w:rsid w:val="00771B2C"/>
    <w:rsid w:val="0077792F"/>
    <w:rsid w:val="00796E8F"/>
    <w:rsid w:val="007A207A"/>
    <w:rsid w:val="007B313E"/>
    <w:rsid w:val="007B36EB"/>
    <w:rsid w:val="007C0FE5"/>
    <w:rsid w:val="007C5554"/>
    <w:rsid w:val="007D5B4E"/>
    <w:rsid w:val="007E2B47"/>
    <w:rsid w:val="007F0CC8"/>
    <w:rsid w:val="008124E4"/>
    <w:rsid w:val="008148BC"/>
    <w:rsid w:val="00823010"/>
    <w:rsid w:val="0082638B"/>
    <w:rsid w:val="00827562"/>
    <w:rsid w:val="0083142A"/>
    <w:rsid w:val="0083765F"/>
    <w:rsid w:val="008409E2"/>
    <w:rsid w:val="00846B12"/>
    <w:rsid w:val="00850ED3"/>
    <w:rsid w:val="008648C7"/>
    <w:rsid w:val="008809E3"/>
    <w:rsid w:val="00881817"/>
    <w:rsid w:val="008846B3"/>
    <w:rsid w:val="00886397"/>
    <w:rsid w:val="00892F8C"/>
    <w:rsid w:val="008B0CE2"/>
    <w:rsid w:val="008B2EAA"/>
    <w:rsid w:val="008B5C4D"/>
    <w:rsid w:val="008D2779"/>
    <w:rsid w:val="008E14BF"/>
    <w:rsid w:val="008E3E07"/>
    <w:rsid w:val="008F29B2"/>
    <w:rsid w:val="008F4D77"/>
    <w:rsid w:val="0090643B"/>
    <w:rsid w:val="00907C2D"/>
    <w:rsid w:val="00912029"/>
    <w:rsid w:val="009205D3"/>
    <w:rsid w:val="00921217"/>
    <w:rsid w:val="0092515D"/>
    <w:rsid w:val="00925F47"/>
    <w:rsid w:val="00932B6B"/>
    <w:rsid w:val="00937C74"/>
    <w:rsid w:val="00937FF2"/>
    <w:rsid w:val="00945080"/>
    <w:rsid w:val="00953377"/>
    <w:rsid w:val="00954478"/>
    <w:rsid w:val="00962FAD"/>
    <w:rsid w:val="009677E8"/>
    <w:rsid w:val="00981D76"/>
    <w:rsid w:val="00984F07"/>
    <w:rsid w:val="00995987"/>
    <w:rsid w:val="0099797E"/>
    <w:rsid w:val="009A4AF6"/>
    <w:rsid w:val="009B52AA"/>
    <w:rsid w:val="009B6388"/>
    <w:rsid w:val="009C58A5"/>
    <w:rsid w:val="009C5D79"/>
    <w:rsid w:val="009E319D"/>
    <w:rsid w:val="009F0005"/>
    <w:rsid w:val="00A10617"/>
    <w:rsid w:val="00A13C1C"/>
    <w:rsid w:val="00A163D3"/>
    <w:rsid w:val="00A2428C"/>
    <w:rsid w:val="00A33185"/>
    <w:rsid w:val="00A33537"/>
    <w:rsid w:val="00A348A9"/>
    <w:rsid w:val="00A401EA"/>
    <w:rsid w:val="00A5530D"/>
    <w:rsid w:val="00A61DFF"/>
    <w:rsid w:val="00A70E58"/>
    <w:rsid w:val="00A7176B"/>
    <w:rsid w:val="00A7210C"/>
    <w:rsid w:val="00A771B3"/>
    <w:rsid w:val="00A83963"/>
    <w:rsid w:val="00A84C50"/>
    <w:rsid w:val="00A859A0"/>
    <w:rsid w:val="00A87C32"/>
    <w:rsid w:val="00A90023"/>
    <w:rsid w:val="00A9412E"/>
    <w:rsid w:val="00A95721"/>
    <w:rsid w:val="00AA2704"/>
    <w:rsid w:val="00AA2F84"/>
    <w:rsid w:val="00AA6C80"/>
    <w:rsid w:val="00AB043F"/>
    <w:rsid w:val="00AB4E6D"/>
    <w:rsid w:val="00AB6FFC"/>
    <w:rsid w:val="00AC19F2"/>
    <w:rsid w:val="00AC7630"/>
    <w:rsid w:val="00AD351E"/>
    <w:rsid w:val="00AD3E16"/>
    <w:rsid w:val="00AE393A"/>
    <w:rsid w:val="00AE5AB9"/>
    <w:rsid w:val="00AE6BB7"/>
    <w:rsid w:val="00AF3347"/>
    <w:rsid w:val="00AF481A"/>
    <w:rsid w:val="00AF5A81"/>
    <w:rsid w:val="00AF5E4F"/>
    <w:rsid w:val="00B00180"/>
    <w:rsid w:val="00B04DBE"/>
    <w:rsid w:val="00B06684"/>
    <w:rsid w:val="00B21351"/>
    <w:rsid w:val="00B22C10"/>
    <w:rsid w:val="00B25C3C"/>
    <w:rsid w:val="00B335E3"/>
    <w:rsid w:val="00B41D13"/>
    <w:rsid w:val="00B4380B"/>
    <w:rsid w:val="00B43F75"/>
    <w:rsid w:val="00B50C32"/>
    <w:rsid w:val="00B6285C"/>
    <w:rsid w:val="00B64AAE"/>
    <w:rsid w:val="00B65D33"/>
    <w:rsid w:val="00B72905"/>
    <w:rsid w:val="00B74F30"/>
    <w:rsid w:val="00B8012A"/>
    <w:rsid w:val="00B87DC9"/>
    <w:rsid w:val="00B91D8E"/>
    <w:rsid w:val="00B97010"/>
    <w:rsid w:val="00BB2C20"/>
    <w:rsid w:val="00BB54F0"/>
    <w:rsid w:val="00BB690E"/>
    <w:rsid w:val="00BD3E1D"/>
    <w:rsid w:val="00BE2DDE"/>
    <w:rsid w:val="00BF75B5"/>
    <w:rsid w:val="00C00FEE"/>
    <w:rsid w:val="00C04510"/>
    <w:rsid w:val="00C06853"/>
    <w:rsid w:val="00C07B68"/>
    <w:rsid w:val="00C121DE"/>
    <w:rsid w:val="00C26C14"/>
    <w:rsid w:val="00C34F2B"/>
    <w:rsid w:val="00C404DC"/>
    <w:rsid w:val="00C44D2F"/>
    <w:rsid w:val="00C461D1"/>
    <w:rsid w:val="00C604A9"/>
    <w:rsid w:val="00C64D45"/>
    <w:rsid w:val="00C82652"/>
    <w:rsid w:val="00CA39C9"/>
    <w:rsid w:val="00CA6946"/>
    <w:rsid w:val="00CB4019"/>
    <w:rsid w:val="00CC6F0D"/>
    <w:rsid w:val="00CD0AFE"/>
    <w:rsid w:val="00CD57E0"/>
    <w:rsid w:val="00CD61EE"/>
    <w:rsid w:val="00D108BD"/>
    <w:rsid w:val="00D13B6E"/>
    <w:rsid w:val="00D17A43"/>
    <w:rsid w:val="00D20525"/>
    <w:rsid w:val="00D349D4"/>
    <w:rsid w:val="00D359CD"/>
    <w:rsid w:val="00D41145"/>
    <w:rsid w:val="00D459BA"/>
    <w:rsid w:val="00D63369"/>
    <w:rsid w:val="00D66A72"/>
    <w:rsid w:val="00D75232"/>
    <w:rsid w:val="00D75DDB"/>
    <w:rsid w:val="00D778CA"/>
    <w:rsid w:val="00D84F77"/>
    <w:rsid w:val="00D95421"/>
    <w:rsid w:val="00D9635D"/>
    <w:rsid w:val="00DA29C5"/>
    <w:rsid w:val="00DB6825"/>
    <w:rsid w:val="00DB7EE2"/>
    <w:rsid w:val="00DC2C26"/>
    <w:rsid w:val="00DD023D"/>
    <w:rsid w:val="00DD6319"/>
    <w:rsid w:val="00DE1488"/>
    <w:rsid w:val="00DE443A"/>
    <w:rsid w:val="00DE77B3"/>
    <w:rsid w:val="00DF41E2"/>
    <w:rsid w:val="00DF5628"/>
    <w:rsid w:val="00E01398"/>
    <w:rsid w:val="00E164D3"/>
    <w:rsid w:val="00E22C4D"/>
    <w:rsid w:val="00E23F1E"/>
    <w:rsid w:val="00E30458"/>
    <w:rsid w:val="00E30DE9"/>
    <w:rsid w:val="00E336CF"/>
    <w:rsid w:val="00E33B22"/>
    <w:rsid w:val="00E36D1D"/>
    <w:rsid w:val="00E37C4E"/>
    <w:rsid w:val="00E37C9D"/>
    <w:rsid w:val="00E43D68"/>
    <w:rsid w:val="00E6075A"/>
    <w:rsid w:val="00E60CBB"/>
    <w:rsid w:val="00E620B0"/>
    <w:rsid w:val="00E6253A"/>
    <w:rsid w:val="00E637F9"/>
    <w:rsid w:val="00E72C5A"/>
    <w:rsid w:val="00E748BA"/>
    <w:rsid w:val="00E834B2"/>
    <w:rsid w:val="00E91E9F"/>
    <w:rsid w:val="00E94402"/>
    <w:rsid w:val="00EA4F32"/>
    <w:rsid w:val="00EA6064"/>
    <w:rsid w:val="00EC5587"/>
    <w:rsid w:val="00EC5A06"/>
    <w:rsid w:val="00ED09BB"/>
    <w:rsid w:val="00EF076A"/>
    <w:rsid w:val="00EF2AC3"/>
    <w:rsid w:val="00F109E6"/>
    <w:rsid w:val="00F11156"/>
    <w:rsid w:val="00F17DF3"/>
    <w:rsid w:val="00F23ECB"/>
    <w:rsid w:val="00F31770"/>
    <w:rsid w:val="00F31AF6"/>
    <w:rsid w:val="00F3302B"/>
    <w:rsid w:val="00F452D9"/>
    <w:rsid w:val="00F46510"/>
    <w:rsid w:val="00F537FC"/>
    <w:rsid w:val="00F55EA6"/>
    <w:rsid w:val="00F57F32"/>
    <w:rsid w:val="00F60804"/>
    <w:rsid w:val="00F67486"/>
    <w:rsid w:val="00F76117"/>
    <w:rsid w:val="00F82BFE"/>
    <w:rsid w:val="00F91FDD"/>
    <w:rsid w:val="00F926FB"/>
    <w:rsid w:val="00F935F3"/>
    <w:rsid w:val="00F94A5C"/>
    <w:rsid w:val="00F9551E"/>
    <w:rsid w:val="00FA3562"/>
    <w:rsid w:val="00FA49AC"/>
    <w:rsid w:val="00FA4DC3"/>
    <w:rsid w:val="00FA72F9"/>
    <w:rsid w:val="00FB060A"/>
    <w:rsid w:val="00FB6DA7"/>
    <w:rsid w:val="00FC064D"/>
    <w:rsid w:val="00FC5508"/>
    <w:rsid w:val="00FC61B5"/>
    <w:rsid w:val="00FC6751"/>
    <w:rsid w:val="00FC7411"/>
    <w:rsid w:val="00FC7FC7"/>
    <w:rsid w:val="00FD35F8"/>
    <w:rsid w:val="00FD6D2A"/>
    <w:rsid w:val="00FD70EB"/>
    <w:rsid w:val="00FE1058"/>
    <w:rsid w:val="00FE15CC"/>
    <w:rsid w:val="00FE303C"/>
    <w:rsid w:val="00FE5420"/>
    <w:rsid w:val="00FF19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8AAA"/>
  <w15:chartTrackingRefBased/>
  <w15:docId w15:val="{7F4A0A47-9C3C-439B-8A5E-39702B8C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3,2"/>
    <w:basedOn w:val="Normal"/>
    <w:link w:val="ListParagraphChar"/>
    <w:uiPriority w:val="34"/>
    <w:qFormat/>
    <w:rsid w:val="00AE6BB7"/>
    <w:pPr>
      <w:ind w:left="720"/>
      <w:contextualSpacing/>
    </w:pPr>
  </w:style>
  <w:style w:type="character" w:styleId="Hyperlink">
    <w:name w:val="Hyperlink"/>
    <w:basedOn w:val="DefaultParagraphFont"/>
    <w:uiPriority w:val="99"/>
    <w:unhideWhenUsed/>
    <w:rsid w:val="00AE5AB9"/>
    <w:rPr>
      <w:color w:val="0563C1" w:themeColor="hyperlink"/>
      <w:u w:val="single"/>
    </w:rPr>
  </w:style>
  <w:style w:type="paragraph" w:customStyle="1" w:styleId="null">
    <w:name w:val="null"/>
    <w:basedOn w:val="Normal"/>
    <w:rsid w:val="00321111"/>
    <w:pPr>
      <w:spacing w:before="100" w:beforeAutospacing="1" w:after="100" w:afterAutospacing="1"/>
    </w:pPr>
    <w:rPr>
      <w:lang w:eastAsia="et-EE"/>
    </w:rPr>
  </w:style>
  <w:style w:type="character" w:customStyle="1" w:styleId="null1">
    <w:name w:val="null1"/>
    <w:basedOn w:val="DefaultParagraphFont"/>
    <w:rsid w:val="00321111"/>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link w:val="ListParagraph"/>
    <w:uiPriority w:val="34"/>
    <w:qFormat/>
    <w:locked/>
    <w:rsid w:val="00177285"/>
    <w:rPr>
      <w:rFonts w:ascii="Calibri" w:hAnsi="Calibri" w:cs="Calibri"/>
    </w:rPr>
  </w:style>
  <w:style w:type="paragraph" w:styleId="BalloonText">
    <w:name w:val="Balloon Text"/>
    <w:basedOn w:val="Normal"/>
    <w:link w:val="BalloonTextChar"/>
    <w:uiPriority w:val="99"/>
    <w:semiHidden/>
    <w:unhideWhenUsed/>
    <w:rsid w:val="00E37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C9D"/>
    <w:rPr>
      <w:rFonts w:ascii="Segoe UI" w:hAnsi="Segoe UI" w:cs="Segoe UI"/>
      <w:sz w:val="18"/>
      <w:szCs w:val="18"/>
    </w:rPr>
  </w:style>
  <w:style w:type="character" w:styleId="CommentReference">
    <w:name w:val="annotation reference"/>
    <w:basedOn w:val="DefaultParagraphFont"/>
    <w:uiPriority w:val="99"/>
    <w:semiHidden/>
    <w:unhideWhenUsed/>
    <w:rsid w:val="00E94402"/>
    <w:rPr>
      <w:sz w:val="16"/>
      <w:szCs w:val="16"/>
    </w:rPr>
  </w:style>
  <w:style w:type="paragraph" w:styleId="CommentText">
    <w:name w:val="annotation text"/>
    <w:basedOn w:val="Normal"/>
    <w:link w:val="CommentTextChar"/>
    <w:uiPriority w:val="99"/>
    <w:unhideWhenUsed/>
    <w:rsid w:val="00E94402"/>
    <w:rPr>
      <w:sz w:val="20"/>
      <w:szCs w:val="20"/>
    </w:rPr>
  </w:style>
  <w:style w:type="character" w:customStyle="1" w:styleId="CommentTextChar">
    <w:name w:val="Comment Text Char"/>
    <w:basedOn w:val="DefaultParagraphFont"/>
    <w:link w:val="CommentText"/>
    <w:uiPriority w:val="99"/>
    <w:rsid w:val="00E944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94402"/>
    <w:rPr>
      <w:b/>
      <w:bCs/>
    </w:rPr>
  </w:style>
  <w:style w:type="character" w:customStyle="1" w:styleId="CommentSubjectChar">
    <w:name w:val="Comment Subject Char"/>
    <w:basedOn w:val="CommentTextChar"/>
    <w:link w:val="CommentSubject"/>
    <w:uiPriority w:val="99"/>
    <w:semiHidden/>
    <w:rsid w:val="00E94402"/>
    <w:rPr>
      <w:rFonts w:ascii="Calibri" w:hAnsi="Calibri" w:cs="Calibri"/>
      <w:b/>
      <w:bCs/>
      <w:sz w:val="20"/>
      <w:szCs w:val="20"/>
    </w:rPr>
  </w:style>
  <w:style w:type="character" w:styleId="UnresolvedMention">
    <w:name w:val="Unresolved Mention"/>
    <w:basedOn w:val="DefaultParagraphFont"/>
    <w:uiPriority w:val="99"/>
    <w:semiHidden/>
    <w:unhideWhenUsed/>
    <w:rsid w:val="0092515D"/>
    <w:rPr>
      <w:color w:val="605E5C"/>
      <w:shd w:val="clear" w:color="auto" w:fill="E1DFDD"/>
    </w:rPr>
  </w:style>
  <w:style w:type="paragraph" w:styleId="Header">
    <w:name w:val="header"/>
    <w:basedOn w:val="Normal"/>
    <w:link w:val="HeaderChar"/>
    <w:uiPriority w:val="99"/>
    <w:unhideWhenUsed/>
    <w:rsid w:val="00E43D68"/>
    <w:pPr>
      <w:tabs>
        <w:tab w:val="center" w:pos="4536"/>
        <w:tab w:val="right" w:pos="9072"/>
      </w:tabs>
    </w:pPr>
  </w:style>
  <w:style w:type="character" w:customStyle="1" w:styleId="HeaderChar">
    <w:name w:val="Header Char"/>
    <w:basedOn w:val="DefaultParagraphFont"/>
    <w:link w:val="Header"/>
    <w:uiPriority w:val="99"/>
    <w:rsid w:val="00E43D68"/>
    <w:rPr>
      <w:rFonts w:ascii="Calibri" w:hAnsi="Calibri" w:cs="Calibri"/>
    </w:rPr>
  </w:style>
  <w:style w:type="paragraph" w:styleId="Footer">
    <w:name w:val="footer"/>
    <w:basedOn w:val="Normal"/>
    <w:link w:val="FooterChar"/>
    <w:uiPriority w:val="99"/>
    <w:unhideWhenUsed/>
    <w:rsid w:val="00E43D68"/>
    <w:pPr>
      <w:tabs>
        <w:tab w:val="center" w:pos="4536"/>
        <w:tab w:val="right" w:pos="9072"/>
      </w:tabs>
    </w:pPr>
  </w:style>
  <w:style w:type="character" w:customStyle="1" w:styleId="FooterChar">
    <w:name w:val="Footer Char"/>
    <w:basedOn w:val="DefaultParagraphFont"/>
    <w:link w:val="Footer"/>
    <w:uiPriority w:val="99"/>
    <w:rsid w:val="00E43D68"/>
    <w:rPr>
      <w:rFonts w:ascii="Calibri" w:hAnsi="Calibri" w:cs="Calibri"/>
    </w:rPr>
  </w:style>
  <w:style w:type="paragraph" w:styleId="FootnoteText">
    <w:name w:val="footnote text"/>
    <w:aliases w:val=" Char,Char,Reference,Note de bas de page Car1 Car,Note de bas de page Car Car1 Car,Note de bas de page Car1 Car Car1 Car,Note de bas de page Car Car Car Car Car1 Car,Note de bas de page Car Car Car Car,fn,fn Car,fn Car Car Car Car Car"/>
    <w:basedOn w:val="Normal"/>
    <w:link w:val="FootnoteTextChar"/>
    <w:uiPriority w:val="99"/>
    <w:unhideWhenUsed/>
    <w:qFormat/>
    <w:rsid w:val="00686290"/>
    <w:rPr>
      <w:rFonts w:asciiTheme="minorHAnsi" w:hAnsiTheme="minorHAnsi" w:cstheme="minorBidi"/>
      <w:kern w:val="2"/>
      <w:sz w:val="20"/>
      <w:szCs w:val="20"/>
      <w14:ligatures w14:val="standardContextual"/>
    </w:rPr>
  </w:style>
  <w:style w:type="character" w:customStyle="1" w:styleId="FootnoteTextChar">
    <w:name w:val="Footnote Text Char"/>
    <w:aliases w:val=" Char Char,Char Char,Reference Char,Note de bas de page Car1 Car Char,Note de bas de page Car Car1 Car Char,Note de bas de page Car1 Car Car1 Car Char,Note de bas de page Car Car Car Car Car1 Car Char,fn Char,fn Car Char"/>
    <w:basedOn w:val="DefaultParagraphFont"/>
    <w:link w:val="FootnoteText"/>
    <w:uiPriority w:val="99"/>
    <w:qFormat/>
    <w:rsid w:val="00686290"/>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4"/>
    <w:basedOn w:val="DefaultParagraphFont"/>
    <w:uiPriority w:val="99"/>
    <w:unhideWhenUsed/>
    <w:qFormat/>
    <w:rsid w:val="00686290"/>
    <w:rPr>
      <w:vertAlign w:val="superscript"/>
    </w:rPr>
  </w:style>
  <w:style w:type="paragraph" w:styleId="NoSpacing">
    <w:name w:val="No Spacing"/>
    <w:uiPriority w:val="1"/>
    <w:qFormat/>
    <w:rsid w:val="007A207A"/>
    <w:pPr>
      <w:spacing w:after="0" w:line="240" w:lineRule="auto"/>
    </w:pPr>
  </w:style>
  <w:style w:type="paragraph" w:styleId="NormalWeb">
    <w:name w:val="Normal (Web)"/>
    <w:basedOn w:val="Normal"/>
    <w:uiPriority w:val="99"/>
    <w:unhideWhenUsed/>
    <w:rsid w:val="00240BFF"/>
    <w:pPr>
      <w:spacing w:before="100" w:beforeAutospacing="1" w:after="100" w:afterAutospacing="1"/>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40BFF"/>
    <w:rPr>
      <w:b/>
      <w:bCs/>
    </w:rPr>
  </w:style>
  <w:style w:type="paragraph" w:styleId="Revision">
    <w:name w:val="Revision"/>
    <w:hidden/>
    <w:uiPriority w:val="99"/>
    <w:semiHidden/>
    <w:rsid w:val="00407DAC"/>
    <w:pPr>
      <w:spacing w:after="0" w:line="240" w:lineRule="auto"/>
    </w:pPr>
    <w:rPr>
      <w:rFonts w:ascii="Calibri" w:hAnsi="Calibri" w:cs="Calibri"/>
    </w:rPr>
  </w:style>
  <w:style w:type="character" w:customStyle="1" w:styleId="rynqvb">
    <w:name w:val="rynqvb"/>
    <w:basedOn w:val="DefaultParagraphFont"/>
    <w:rsid w:val="0055295A"/>
  </w:style>
  <w:style w:type="character" w:styleId="FollowedHyperlink">
    <w:name w:val="FollowedHyperlink"/>
    <w:basedOn w:val="DefaultParagraphFont"/>
    <w:uiPriority w:val="99"/>
    <w:semiHidden/>
    <w:unhideWhenUsed/>
    <w:rsid w:val="00262671"/>
    <w:rPr>
      <w:color w:val="954F72" w:themeColor="followedHyperlink"/>
      <w:u w:val="single"/>
    </w:rPr>
  </w:style>
  <w:style w:type="character" w:customStyle="1" w:styleId="Sidrosprotneopombe">
    <w:name w:val="Sidro sprotne opombe"/>
    <w:rsid w:val="005E6BE6"/>
    <w:rPr>
      <w:vertAlign w:val="superscript"/>
    </w:rPr>
  </w:style>
  <w:style w:type="character" w:customStyle="1" w:styleId="Znakisprotnihopomb">
    <w:name w:val="Znaki sprotnih opomb"/>
    <w:qFormat/>
    <w:rsid w:val="005E6BE6"/>
  </w:style>
  <w:style w:type="paragraph" w:customStyle="1" w:styleId="paragraph">
    <w:name w:val="paragraph"/>
    <w:basedOn w:val="Normal"/>
    <w:rsid w:val="00FE5420"/>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E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154">
      <w:bodyDiv w:val="1"/>
      <w:marLeft w:val="0"/>
      <w:marRight w:val="0"/>
      <w:marTop w:val="0"/>
      <w:marBottom w:val="0"/>
      <w:divBdr>
        <w:top w:val="none" w:sz="0" w:space="0" w:color="auto"/>
        <w:left w:val="none" w:sz="0" w:space="0" w:color="auto"/>
        <w:bottom w:val="none" w:sz="0" w:space="0" w:color="auto"/>
        <w:right w:val="none" w:sz="0" w:space="0" w:color="auto"/>
      </w:divBdr>
    </w:div>
    <w:div w:id="76558506">
      <w:bodyDiv w:val="1"/>
      <w:marLeft w:val="0"/>
      <w:marRight w:val="0"/>
      <w:marTop w:val="0"/>
      <w:marBottom w:val="0"/>
      <w:divBdr>
        <w:top w:val="none" w:sz="0" w:space="0" w:color="auto"/>
        <w:left w:val="none" w:sz="0" w:space="0" w:color="auto"/>
        <w:bottom w:val="none" w:sz="0" w:space="0" w:color="auto"/>
        <w:right w:val="none" w:sz="0" w:space="0" w:color="auto"/>
      </w:divBdr>
    </w:div>
    <w:div w:id="102771101">
      <w:bodyDiv w:val="1"/>
      <w:marLeft w:val="0"/>
      <w:marRight w:val="0"/>
      <w:marTop w:val="0"/>
      <w:marBottom w:val="0"/>
      <w:divBdr>
        <w:top w:val="none" w:sz="0" w:space="0" w:color="auto"/>
        <w:left w:val="none" w:sz="0" w:space="0" w:color="auto"/>
        <w:bottom w:val="none" w:sz="0" w:space="0" w:color="auto"/>
        <w:right w:val="none" w:sz="0" w:space="0" w:color="auto"/>
      </w:divBdr>
    </w:div>
    <w:div w:id="113982996">
      <w:bodyDiv w:val="1"/>
      <w:marLeft w:val="0"/>
      <w:marRight w:val="0"/>
      <w:marTop w:val="0"/>
      <w:marBottom w:val="0"/>
      <w:divBdr>
        <w:top w:val="none" w:sz="0" w:space="0" w:color="auto"/>
        <w:left w:val="none" w:sz="0" w:space="0" w:color="auto"/>
        <w:bottom w:val="none" w:sz="0" w:space="0" w:color="auto"/>
        <w:right w:val="none" w:sz="0" w:space="0" w:color="auto"/>
      </w:divBdr>
    </w:div>
    <w:div w:id="127600401">
      <w:bodyDiv w:val="1"/>
      <w:marLeft w:val="0"/>
      <w:marRight w:val="0"/>
      <w:marTop w:val="0"/>
      <w:marBottom w:val="0"/>
      <w:divBdr>
        <w:top w:val="none" w:sz="0" w:space="0" w:color="auto"/>
        <w:left w:val="none" w:sz="0" w:space="0" w:color="auto"/>
        <w:bottom w:val="none" w:sz="0" w:space="0" w:color="auto"/>
        <w:right w:val="none" w:sz="0" w:space="0" w:color="auto"/>
      </w:divBdr>
    </w:div>
    <w:div w:id="192042050">
      <w:bodyDiv w:val="1"/>
      <w:marLeft w:val="0"/>
      <w:marRight w:val="0"/>
      <w:marTop w:val="0"/>
      <w:marBottom w:val="0"/>
      <w:divBdr>
        <w:top w:val="none" w:sz="0" w:space="0" w:color="auto"/>
        <w:left w:val="none" w:sz="0" w:space="0" w:color="auto"/>
        <w:bottom w:val="none" w:sz="0" w:space="0" w:color="auto"/>
        <w:right w:val="none" w:sz="0" w:space="0" w:color="auto"/>
      </w:divBdr>
    </w:div>
    <w:div w:id="284696764">
      <w:bodyDiv w:val="1"/>
      <w:marLeft w:val="0"/>
      <w:marRight w:val="0"/>
      <w:marTop w:val="0"/>
      <w:marBottom w:val="0"/>
      <w:divBdr>
        <w:top w:val="none" w:sz="0" w:space="0" w:color="auto"/>
        <w:left w:val="none" w:sz="0" w:space="0" w:color="auto"/>
        <w:bottom w:val="none" w:sz="0" w:space="0" w:color="auto"/>
        <w:right w:val="none" w:sz="0" w:space="0" w:color="auto"/>
      </w:divBdr>
    </w:div>
    <w:div w:id="368723530">
      <w:bodyDiv w:val="1"/>
      <w:marLeft w:val="0"/>
      <w:marRight w:val="0"/>
      <w:marTop w:val="0"/>
      <w:marBottom w:val="0"/>
      <w:divBdr>
        <w:top w:val="none" w:sz="0" w:space="0" w:color="auto"/>
        <w:left w:val="none" w:sz="0" w:space="0" w:color="auto"/>
        <w:bottom w:val="none" w:sz="0" w:space="0" w:color="auto"/>
        <w:right w:val="none" w:sz="0" w:space="0" w:color="auto"/>
      </w:divBdr>
    </w:div>
    <w:div w:id="420182185">
      <w:bodyDiv w:val="1"/>
      <w:marLeft w:val="0"/>
      <w:marRight w:val="0"/>
      <w:marTop w:val="0"/>
      <w:marBottom w:val="0"/>
      <w:divBdr>
        <w:top w:val="none" w:sz="0" w:space="0" w:color="auto"/>
        <w:left w:val="none" w:sz="0" w:space="0" w:color="auto"/>
        <w:bottom w:val="none" w:sz="0" w:space="0" w:color="auto"/>
        <w:right w:val="none" w:sz="0" w:space="0" w:color="auto"/>
      </w:divBdr>
    </w:div>
    <w:div w:id="462889316">
      <w:bodyDiv w:val="1"/>
      <w:marLeft w:val="0"/>
      <w:marRight w:val="0"/>
      <w:marTop w:val="0"/>
      <w:marBottom w:val="0"/>
      <w:divBdr>
        <w:top w:val="none" w:sz="0" w:space="0" w:color="auto"/>
        <w:left w:val="none" w:sz="0" w:space="0" w:color="auto"/>
        <w:bottom w:val="none" w:sz="0" w:space="0" w:color="auto"/>
        <w:right w:val="none" w:sz="0" w:space="0" w:color="auto"/>
      </w:divBdr>
    </w:div>
    <w:div w:id="500705547">
      <w:bodyDiv w:val="1"/>
      <w:marLeft w:val="0"/>
      <w:marRight w:val="0"/>
      <w:marTop w:val="0"/>
      <w:marBottom w:val="0"/>
      <w:divBdr>
        <w:top w:val="none" w:sz="0" w:space="0" w:color="auto"/>
        <w:left w:val="none" w:sz="0" w:space="0" w:color="auto"/>
        <w:bottom w:val="none" w:sz="0" w:space="0" w:color="auto"/>
        <w:right w:val="none" w:sz="0" w:space="0" w:color="auto"/>
      </w:divBdr>
    </w:div>
    <w:div w:id="515850779">
      <w:bodyDiv w:val="1"/>
      <w:marLeft w:val="0"/>
      <w:marRight w:val="0"/>
      <w:marTop w:val="0"/>
      <w:marBottom w:val="0"/>
      <w:divBdr>
        <w:top w:val="none" w:sz="0" w:space="0" w:color="auto"/>
        <w:left w:val="none" w:sz="0" w:space="0" w:color="auto"/>
        <w:bottom w:val="none" w:sz="0" w:space="0" w:color="auto"/>
        <w:right w:val="none" w:sz="0" w:space="0" w:color="auto"/>
      </w:divBdr>
    </w:div>
    <w:div w:id="583493590">
      <w:bodyDiv w:val="1"/>
      <w:marLeft w:val="0"/>
      <w:marRight w:val="0"/>
      <w:marTop w:val="0"/>
      <w:marBottom w:val="0"/>
      <w:divBdr>
        <w:top w:val="none" w:sz="0" w:space="0" w:color="auto"/>
        <w:left w:val="none" w:sz="0" w:space="0" w:color="auto"/>
        <w:bottom w:val="none" w:sz="0" w:space="0" w:color="auto"/>
        <w:right w:val="none" w:sz="0" w:space="0" w:color="auto"/>
      </w:divBdr>
    </w:div>
    <w:div w:id="657610709">
      <w:bodyDiv w:val="1"/>
      <w:marLeft w:val="0"/>
      <w:marRight w:val="0"/>
      <w:marTop w:val="0"/>
      <w:marBottom w:val="0"/>
      <w:divBdr>
        <w:top w:val="none" w:sz="0" w:space="0" w:color="auto"/>
        <w:left w:val="none" w:sz="0" w:space="0" w:color="auto"/>
        <w:bottom w:val="none" w:sz="0" w:space="0" w:color="auto"/>
        <w:right w:val="none" w:sz="0" w:space="0" w:color="auto"/>
      </w:divBdr>
    </w:div>
    <w:div w:id="661392096">
      <w:bodyDiv w:val="1"/>
      <w:marLeft w:val="0"/>
      <w:marRight w:val="0"/>
      <w:marTop w:val="0"/>
      <w:marBottom w:val="0"/>
      <w:divBdr>
        <w:top w:val="none" w:sz="0" w:space="0" w:color="auto"/>
        <w:left w:val="none" w:sz="0" w:space="0" w:color="auto"/>
        <w:bottom w:val="none" w:sz="0" w:space="0" w:color="auto"/>
        <w:right w:val="none" w:sz="0" w:space="0" w:color="auto"/>
      </w:divBdr>
    </w:div>
    <w:div w:id="683823912">
      <w:bodyDiv w:val="1"/>
      <w:marLeft w:val="0"/>
      <w:marRight w:val="0"/>
      <w:marTop w:val="0"/>
      <w:marBottom w:val="0"/>
      <w:divBdr>
        <w:top w:val="none" w:sz="0" w:space="0" w:color="auto"/>
        <w:left w:val="none" w:sz="0" w:space="0" w:color="auto"/>
        <w:bottom w:val="none" w:sz="0" w:space="0" w:color="auto"/>
        <w:right w:val="none" w:sz="0" w:space="0" w:color="auto"/>
      </w:divBdr>
    </w:div>
    <w:div w:id="712386059">
      <w:bodyDiv w:val="1"/>
      <w:marLeft w:val="0"/>
      <w:marRight w:val="0"/>
      <w:marTop w:val="0"/>
      <w:marBottom w:val="0"/>
      <w:divBdr>
        <w:top w:val="none" w:sz="0" w:space="0" w:color="auto"/>
        <w:left w:val="none" w:sz="0" w:space="0" w:color="auto"/>
        <w:bottom w:val="none" w:sz="0" w:space="0" w:color="auto"/>
        <w:right w:val="none" w:sz="0" w:space="0" w:color="auto"/>
      </w:divBdr>
    </w:div>
    <w:div w:id="726875585">
      <w:bodyDiv w:val="1"/>
      <w:marLeft w:val="0"/>
      <w:marRight w:val="0"/>
      <w:marTop w:val="0"/>
      <w:marBottom w:val="0"/>
      <w:divBdr>
        <w:top w:val="none" w:sz="0" w:space="0" w:color="auto"/>
        <w:left w:val="none" w:sz="0" w:space="0" w:color="auto"/>
        <w:bottom w:val="none" w:sz="0" w:space="0" w:color="auto"/>
        <w:right w:val="none" w:sz="0" w:space="0" w:color="auto"/>
      </w:divBdr>
    </w:div>
    <w:div w:id="729884429">
      <w:bodyDiv w:val="1"/>
      <w:marLeft w:val="0"/>
      <w:marRight w:val="0"/>
      <w:marTop w:val="0"/>
      <w:marBottom w:val="0"/>
      <w:divBdr>
        <w:top w:val="none" w:sz="0" w:space="0" w:color="auto"/>
        <w:left w:val="none" w:sz="0" w:space="0" w:color="auto"/>
        <w:bottom w:val="none" w:sz="0" w:space="0" w:color="auto"/>
        <w:right w:val="none" w:sz="0" w:space="0" w:color="auto"/>
      </w:divBdr>
    </w:div>
    <w:div w:id="765226761">
      <w:bodyDiv w:val="1"/>
      <w:marLeft w:val="0"/>
      <w:marRight w:val="0"/>
      <w:marTop w:val="0"/>
      <w:marBottom w:val="0"/>
      <w:divBdr>
        <w:top w:val="none" w:sz="0" w:space="0" w:color="auto"/>
        <w:left w:val="none" w:sz="0" w:space="0" w:color="auto"/>
        <w:bottom w:val="none" w:sz="0" w:space="0" w:color="auto"/>
        <w:right w:val="none" w:sz="0" w:space="0" w:color="auto"/>
      </w:divBdr>
    </w:div>
    <w:div w:id="775099614">
      <w:bodyDiv w:val="1"/>
      <w:marLeft w:val="0"/>
      <w:marRight w:val="0"/>
      <w:marTop w:val="0"/>
      <w:marBottom w:val="0"/>
      <w:divBdr>
        <w:top w:val="none" w:sz="0" w:space="0" w:color="auto"/>
        <w:left w:val="none" w:sz="0" w:space="0" w:color="auto"/>
        <w:bottom w:val="none" w:sz="0" w:space="0" w:color="auto"/>
        <w:right w:val="none" w:sz="0" w:space="0" w:color="auto"/>
      </w:divBdr>
    </w:div>
    <w:div w:id="808323978">
      <w:bodyDiv w:val="1"/>
      <w:marLeft w:val="0"/>
      <w:marRight w:val="0"/>
      <w:marTop w:val="0"/>
      <w:marBottom w:val="0"/>
      <w:divBdr>
        <w:top w:val="none" w:sz="0" w:space="0" w:color="auto"/>
        <w:left w:val="none" w:sz="0" w:space="0" w:color="auto"/>
        <w:bottom w:val="none" w:sz="0" w:space="0" w:color="auto"/>
        <w:right w:val="none" w:sz="0" w:space="0" w:color="auto"/>
      </w:divBdr>
    </w:div>
    <w:div w:id="834536704">
      <w:bodyDiv w:val="1"/>
      <w:marLeft w:val="0"/>
      <w:marRight w:val="0"/>
      <w:marTop w:val="0"/>
      <w:marBottom w:val="0"/>
      <w:divBdr>
        <w:top w:val="none" w:sz="0" w:space="0" w:color="auto"/>
        <w:left w:val="none" w:sz="0" w:space="0" w:color="auto"/>
        <w:bottom w:val="none" w:sz="0" w:space="0" w:color="auto"/>
        <w:right w:val="none" w:sz="0" w:space="0" w:color="auto"/>
      </w:divBdr>
    </w:div>
    <w:div w:id="838354222">
      <w:bodyDiv w:val="1"/>
      <w:marLeft w:val="0"/>
      <w:marRight w:val="0"/>
      <w:marTop w:val="0"/>
      <w:marBottom w:val="0"/>
      <w:divBdr>
        <w:top w:val="none" w:sz="0" w:space="0" w:color="auto"/>
        <w:left w:val="none" w:sz="0" w:space="0" w:color="auto"/>
        <w:bottom w:val="none" w:sz="0" w:space="0" w:color="auto"/>
        <w:right w:val="none" w:sz="0" w:space="0" w:color="auto"/>
      </w:divBdr>
    </w:div>
    <w:div w:id="864824765">
      <w:bodyDiv w:val="1"/>
      <w:marLeft w:val="0"/>
      <w:marRight w:val="0"/>
      <w:marTop w:val="0"/>
      <w:marBottom w:val="0"/>
      <w:divBdr>
        <w:top w:val="none" w:sz="0" w:space="0" w:color="auto"/>
        <w:left w:val="none" w:sz="0" w:space="0" w:color="auto"/>
        <w:bottom w:val="none" w:sz="0" w:space="0" w:color="auto"/>
        <w:right w:val="none" w:sz="0" w:space="0" w:color="auto"/>
      </w:divBdr>
    </w:div>
    <w:div w:id="871186822">
      <w:bodyDiv w:val="1"/>
      <w:marLeft w:val="0"/>
      <w:marRight w:val="0"/>
      <w:marTop w:val="0"/>
      <w:marBottom w:val="0"/>
      <w:divBdr>
        <w:top w:val="none" w:sz="0" w:space="0" w:color="auto"/>
        <w:left w:val="none" w:sz="0" w:space="0" w:color="auto"/>
        <w:bottom w:val="none" w:sz="0" w:space="0" w:color="auto"/>
        <w:right w:val="none" w:sz="0" w:space="0" w:color="auto"/>
      </w:divBdr>
    </w:div>
    <w:div w:id="903756255">
      <w:bodyDiv w:val="1"/>
      <w:marLeft w:val="0"/>
      <w:marRight w:val="0"/>
      <w:marTop w:val="0"/>
      <w:marBottom w:val="0"/>
      <w:divBdr>
        <w:top w:val="none" w:sz="0" w:space="0" w:color="auto"/>
        <w:left w:val="none" w:sz="0" w:space="0" w:color="auto"/>
        <w:bottom w:val="none" w:sz="0" w:space="0" w:color="auto"/>
        <w:right w:val="none" w:sz="0" w:space="0" w:color="auto"/>
      </w:divBdr>
    </w:div>
    <w:div w:id="967275532">
      <w:bodyDiv w:val="1"/>
      <w:marLeft w:val="0"/>
      <w:marRight w:val="0"/>
      <w:marTop w:val="0"/>
      <w:marBottom w:val="0"/>
      <w:divBdr>
        <w:top w:val="none" w:sz="0" w:space="0" w:color="auto"/>
        <w:left w:val="none" w:sz="0" w:space="0" w:color="auto"/>
        <w:bottom w:val="none" w:sz="0" w:space="0" w:color="auto"/>
        <w:right w:val="none" w:sz="0" w:space="0" w:color="auto"/>
      </w:divBdr>
    </w:div>
    <w:div w:id="1051807274">
      <w:bodyDiv w:val="1"/>
      <w:marLeft w:val="0"/>
      <w:marRight w:val="0"/>
      <w:marTop w:val="0"/>
      <w:marBottom w:val="0"/>
      <w:divBdr>
        <w:top w:val="none" w:sz="0" w:space="0" w:color="auto"/>
        <w:left w:val="none" w:sz="0" w:space="0" w:color="auto"/>
        <w:bottom w:val="none" w:sz="0" w:space="0" w:color="auto"/>
        <w:right w:val="none" w:sz="0" w:space="0" w:color="auto"/>
      </w:divBdr>
    </w:div>
    <w:div w:id="1112088647">
      <w:bodyDiv w:val="1"/>
      <w:marLeft w:val="0"/>
      <w:marRight w:val="0"/>
      <w:marTop w:val="0"/>
      <w:marBottom w:val="0"/>
      <w:divBdr>
        <w:top w:val="none" w:sz="0" w:space="0" w:color="auto"/>
        <w:left w:val="none" w:sz="0" w:space="0" w:color="auto"/>
        <w:bottom w:val="none" w:sz="0" w:space="0" w:color="auto"/>
        <w:right w:val="none" w:sz="0" w:space="0" w:color="auto"/>
      </w:divBdr>
    </w:div>
    <w:div w:id="1122118015">
      <w:bodyDiv w:val="1"/>
      <w:marLeft w:val="0"/>
      <w:marRight w:val="0"/>
      <w:marTop w:val="0"/>
      <w:marBottom w:val="0"/>
      <w:divBdr>
        <w:top w:val="none" w:sz="0" w:space="0" w:color="auto"/>
        <w:left w:val="none" w:sz="0" w:space="0" w:color="auto"/>
        <w:bottom w:val="none" w:sz="0" w:space="0" w:color="auto"/>
        <w:right w:val="none" w:sz="0" w:space="0" w:color="auto"/>
      </w:divBdr>
    </w:div>
    <w:div w:id="1185512460">
      <w:bodyDiv w:val="1"/>
      <w:marLeft w:val="0"/>
      <w:marRight w:val="0"/>
      <w:marTop w:val="0"/>
      <w:marBottom w:val="0"/>
      <w:divBdr>
        <w:top w:val="none" w:sz="0" w:space="0" w:color="auto"/>
        <w:left w:val="none" w:sz="0" w:space="0" w:color="auto"/>
        <w:bottom w:val="none" w:sz="0" w:space="0" w:color="auto"/>
        <w:right w:val="none" w:sz="0" w:space="0" w:color="auto"/>
      </w:divBdr>
    </w:div>
    <w:div w:id="1215242430">
      <w:bodyDiv w:val="1"/>
      <w:marLeft w:val="0"/>
      <w:marRight w:val="0"/>
      <w:marTop w:val="0"/>
      <w:marBottom w:val="0"/>
      <w:divBdr>
        <w:top w:val="none" w:sz="0" w:space="0" w:color="auto"/>
        <w:left w:val="none" w:sz="0" w:space="0" w:color="auto"/>
        <w:bottom w:val="none" w:sz="0" w:space="0" w:color="auto"/>
        <w:right w:val="none" w:sz="0" w:space="0" w:color="auto"/>
      </w:divBdr>
    </w:div>
    <w:div w:id="1236819107">
      <w:bodyDiv w:val="1"/>
      <w:marLeft w:val="0"/>
      <w:marRight w:val="0"/>
      <w:marTop w:val="0"/>
      <w:marBottom w:val="0"/>
      <w:divBdr>
        <w:top w:val="none" w:sz="0" w:space="0" w:color="auto"/>
        <w:left w:val="none" w:sz="0" w:space="0" w:color="auto"/>
        <w:bottom w:val="none" w:sz="0" w:space="0" w:color="auto"/>
        <w:right w:val="none" w:sz="0" w:space="0" w:color="auto"/>
      </w:divBdr>
    </w:div>
    <w:div w:id="1248272564">
      <w:bodyDiv w:val="1"/>
      <w:marLeft w:val="0"/>
      <w:marRight w:val="0"/>
      <w:marTop w:val="0"/>
      <w:marBottom w:val="0"/>
      <w:divBdr>
        <w:top w:val="none" w:sz="0" w:space="0" w:color="auto"/>
        <w:left w:val="none" w:sz="0" w:space="0" w:color="auto"/>
        <w:bottom w:val="none" w:sz="0" w:space="0" w:color="auto"/>
        <w:right w:val="none" w:sz="0" w:space="0" w:color="auto"/>
      </w:divBdr>
    </w:div>
    <w:div w:id="1249776924">
      <w:bodyDiv w:val="1"/>
      <w:marLeft w:val="0"/>
      <w:marRight w:val="0"/>
      <w:marTop w:val="0"/>
      <w:marBottom w:val="0"/>
      <w:divBdr>
        <w:top w:val="none" w:sz="0" w:space="0" w:color="auto"/>
        <w:left w:val="none" w:sz="0" w:space="0" w:color="auto"/>
        <w:bottom w:val="none" w:sz="0" w:space="0" w:color="auto"/>
        <w:right w:val="none" w:sz="0" w:space="0" w:color="auto"/>
      </w:divBdr>
    </w:div>
    <w:div w:id="1306162930">
      <w:bodyDiv w:val="1"/>
      <w:marLeft w:val="0"/>
      <w:marRight w:val="0"/>
      <w:marTop w:val="0"/>
      <w:marBottom w:val="0"/>
      <w:divBdr>
        <w:top w:val="none" w:sz="0" w:space="0" w:color="auto"/>
        <w:left w:val="none" w:sz="0" w:space="0" w:color="auto"/>
        <w:bottom w:val="none" w:sz="0" w:space="0" w:color="auto"/>
        <w:right w:val="none" w:sz="0" w:space="0" w:color="auto"/>
      </w:divBdr>
      <w:divsChild>
        <w:div w:id="1152333289">
          <w:marLeft w:val="0"/>
          <w:marRight w:val="0"/>
          <w:marTop w:val="0"/>
          <w:marBottom w:val="0"/>
          <w:divBdr>
            <w:top w:val="none" w:sz="0" w:space="0" w:color="auto"/>
            <w:left w:val="none" w:sz="0" w:space="0" w:color="auto"/>
            <w:bottom w:val="none" w:sz="0" w:space="0" w:color="auto"/>
            <w:right w:val="none" w:sz="0" w:space="0" w:color="auto"/>
          </w:divBdr>
          <w:divsChild>
            <w:div w:id="981690844">
              <w:marLeft w:val="0"/>
              <w:marRight w:val="0"/>
              <w:marTop w:val="0"/>
              <w:marBottom w:val="0"/>
              <w:divBdr>
                <w:top w:val="none" w:sz="0" w:space="0" w:color="auto"/>
                <w:left w:val="none" w:sz="0" w:space="0" w:color="auto"/>
                <w:bottom w:val="none" w:sz="0" w:space="0" w:color="auto"/>
                <w:right w:val="none" w:sz="0" w:space="0" w:color="auto"/>
              </w:divBdr>
              <w:divsChild>
                <w:div w:id="873156245">
                  <w:marLeft w:val="0"/>
                  <w:marRight w:val="0"/>
                  <w:marTop w:val="0"/>
                  <w:marBottom w:val="0"/>
                  <w:divBdr>
                    <w:top w:val="none" w:sz="0" w:space="0" w:color="auto"/>
                    <w:left w:val="none" w:sz="0" w:space="0" w:color="auto"/>
                    <w:bottom w:val="none" w:sz="0" w:space="0" w:color="auto"/>
                    <w:right w:val="none" w:sz="0" w:space="0" w:color="auto"/>
                  </w:divBdr>
                  <w:divsChild>
                    <w:div w:id="849831604">
                      <w:marLeft w:val="0"/>
                      <w:marRight w:val="0"/>
                      <w:marTop w:val="0"/>
                      <w:marBottom w:val="0"/>
                      <w:divBdr>
                        <w:top w:val="none" w:sz="0" w:space="0" w:color="auto"/>
                        <w:left w:val="none" w:sz="0" w:space="0" w:color="auto"/>
                        <w:bottom w:val="none" w:sz="0" w:space="0" w:color="auto"/>
                        <w:right w:val="none" w:sz="0" w:space="0" w:color="auto"/>
                      </w:divBdr>
                      <w:divsChild>
                        <w:div w:id="606155227">
                          <w:marLeft w:val="0"/>
                          <w:marRight w:val="0"/>
                          <w:marTop w:val="0"/>
                          <w:marBottom w:val="0"/>
                          <w:divBdr>
                            <w:top w:val="none" w:sz="0" w:space="0" w:color="auto"/>
                            <w:left w:val="none" w:sz="0" w:space="0" w:color="auto"/>
                            <w:bottom w:val="none" w:sz="0" w:space="0" w:color="auto"/>
                            <w:right w:val="none" w:sz="0" w:space="0" w:color="auto"/>
                          </w:divBdr>
                          <w:divsChild>
                            <w:div w:id="2479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829833">
      <w:bodyDiv w:val="1"/>
      <w:marLeft w:val="0"/>
      <w:marRight w:val="0"/>
      <w:marTop w:val="0"/>
      <w:marBottom w:val="0"/>
      <w:divBdr>
        <w:top w:val="none" w:sz="0" w:space="0" w:color="auto"/>
        <w:left w:val="none" w:sz="0" w:space="0" w:color="auto"/>
        <w:bottom w:val="none" w:sz="0" w:space="0" w:color="auto"/>
        <w:right w:val="none" w:sz="0" w:space="0" w:color="auto"/>
      </w:divBdr>
    </w:div>
    <w:div w:id="1354913856">
      <w:bodyDiv w:val="1"/>
      <w:marLeft w:val="0"/>
      <w:marRight w:val="0"/>
      <w:marTop w:val="0"/>
      <w:marBottom w:val="0"/>
      <w:divBdr>
        <w:top w:val="none" w:sz="0" w:space="0" w:color="auto"/>
        <w:left w:val="none" w:sz="0" w:space="0" w:color="auto"/>
        <w:bottom w:val="none" w:sz="0" w:space="0" w:color="auto"/>
        <w:right w:val="none" w:sz="0" w:space="0" w:color="auto"/>
      </w:divBdr>
    </w:div>
    <w:div w:id="1412002349">
      <w:bodyDiv w:val="1"/>
      <w:marLeft w:val="0"/>
      <w:marRight w:val="0"/>
      <w:marTop w:val="0"/>
      <w:marBottom w:val="0"/>
      <w:divBdr>
        <w:top w:val="none" w:sz="0" w:space="0" w:color="auto"/>
        <w:left w:val="none" w:sz="0" w:space="0" w:color="auto"/>
        <w:bottom w:val="none" w:sz="0" w:space="0" w:color="auto"/>
        <w:right w:val="none" w:sz="0" w:space="0" w:color="auto"/>
      </w:divBdr>
    </w:div>
    <w:div w:id="1524397936">
      <w:bodyDiv w:val="1"/>
      <w:marLeft w:val="0"/>
      <w:marRight w:val="0"/>
      <w:marTop w:val="0"/>
      <w:marBottom w:val="0"/>
      <w:divBdr>
        <w:top w:val="none" w:sz="0" w:space="0" w:color="auto"/>
        <w:left w:val="none" w:sz="0" w:space="0" w:color="auto"/>
        <w:bottom w:val="none" w:sz="0" w:space="0" w:color="auto"/>
        <w:right w:val="none" w:sz="0" w:space="0" w:color="auto"/>
      </w:divBdr>
    </w:div>
    <w:div w:id="1596864383">
      <w:bodyDiv w:val="1"/>
      <w:marLeft w:val="0"/>
      <w:marRight w:val="0"/>
      <w:marTop w:val="0"/>
      <w:marBottom w:val="0"/>
      <w:divBdr>
        <w:top w:val="none" w:sz="0" w:space="0" w:color="auto"/>
        <w:left w:val="none" w:sz="0" w:space="0" w:color="auto"/>
        <w:bottom w:val="none" w:sz="0" w:space="0" w:color="auto"/>
        <w:right w:val="none" w:sz="0" w:space="0" w:color="auto"/>
      </w:divBdr>
    </w:div>
    <w:div w:id="1598056422">
      <w:bodyDiv w:val="1"/>
      <w:marLeft w:val="0"/>
      <w:marRight w:val="0"/>
      <w:marTop w:val="0"/>
      <w:marBottom w:val="0"/>
      <w:divBdr>
        <w:top w:val="none" w:sz="0" w:space="0" w:color="auto"/>
        <w:left w:val="none" w:sz="0" w:space="0" w:color="auto"/>
        <w:bottom w:val="none" w:sz="0" w:space="0" w:color="auto"/>
        <w:right w:val="none" w:sz="0" w:space="0" w:color="auto"/>
      </w:divBdr>
    </w:div>
    <w:div w:id="1631519702">
      <w:bodyDiv w:val="1"/>
      <w:marLeft w:val="0"/>
      <w:marRight w:val="0"/>
      <w:marTop w:val="0"/>
      <w:marBottom w:val="0"/>
      <w:divBdr>
        <w:top w:val="none" w:sz="0" w:space="0" w:color="auto"/>
        <w:left w:val="none" w:sz="0" w:space="0" w:color="auto"/>
        <w:bottom w:val="none" w:sz="0" w:space="0" w:color="auto"/>
        <w:right w:val="none" w:sz="0" w:space="0" w:color="auto"/>
      </w:divBdr>
    </w:div>
    <w:div w:id="1655793018">
      <w:bodyDiv w:val="1"/>
      <w:marLeft w:val="0"/>
      <w:marRight w:val="0"/>
      <w:marTop w:val="0"/>
      <w:marBottom w:val="0"/>
      <w:divBdr>
        <w:top w:val="none" w:sz="0" w:space="0" w:color="auto"/>
        <w:left w:val="none" w:sz="0" w:space="0" w:color="auto"/>
        <w:bottom w:val="none" w:sz="0" w:space="0" w:color="auto"/>
        <w:right w:val="none" w:sz="0" w:space="0" w:color="auto"/>
      </w:divBdr>
    </w:div>
    <w:div w:id="1732851204">
      <w:bodyDiv w:val="1"/>
      <w:marLeft w:val="0"/>
      <w:marRight w:val="0"/>
      <w:marTop w:val="0"/>
      <w:marBottom w:val="0"/>
      <w:divBdr>
        <w:top w:val="none" w:sz="0" w:space="0" w:color="auto"/>
        <w:left w:val="none" w:sz="0" w:space="0" w:color="auto"/>
        <w:bottom w:val="none" w:sz="0" w:space="0" w:color="auto"/>
        <w:right w:val="none" w:sz="0" w:space="0" w:color="auto"/>
      </w:divBdr>
    </w:div>
    <w:div w:id="1797290559">
      <w:bodyDiv w:val="1"/>
      <w:marLeft w:val="0"/>
      <w:marRight w:val="0"/>
      <w:marTop w:val="0"/>
      <w:marBottom w:val="0"/>
      <w:divBdr>
        <w:top w:val="none" w:sz="0" w:space="0" w:color="auto"/>
        <w:left w:val="none" w:sz="0" w:space="0" w:color="auto"/>
        <w:bottom w:val="none" w:sz="0" w:space="0" w:color="auto"/>
        <w:right w:val="none" w:sz="0" w:space="0" w:color="auto"/>
      </w:divBdr>
    </w:div>
    <w:div w:id="1822579905">
      <w:bodyDiv w:val="1"/>
      <w:marLeft w:val="0"/>
      <w:marRight w:val="0"/>
      <w:marTop w:val="0"/>
      <w:marBottom w:val="0"/>
      <w:divBdr>
        <w:top w:val="none" w:sz="0" w:space="0" w:color="auto"/>
        <w:left w:val="none" w:sz="0" w:space="0" w:color="auto"/>
        <w:bottom w:val="none" w:sz="0" w:space="0" w:color="auto"/>
        <w:right w:val="none" w:sz="0" w:space="0" w:color="auto"/>
      </w:divBdr>
    </w:div>
    <w:div w:id="1854756356">
      <w:bodyDiv w:val="1"/>
      <w:marLeft w:val="0"/>
      <w:marRight w:val="0"/>
      <w:marTop w:val="0"/>
      <w:marBottom w:val="0"/>
      <w:divBdr>
        <w:top w:val="none" w:sz="0" w:space="0" w:color="auto"/>
        <w:left w:val="none" w:sz="0" w:space="0" w:color="auto"/>
        <w:bottom w:val="none" w:sz="0" w:space="0" w:color="auto"/>
        <w:right w:val="none" w:sz="0" w:space="0" w:color="auto"/>
      </w:divBdr>
    </w:div>
    <w:div w:id="1920170345">
      <w:bodyDiv w:val="1"/>
      <w:marLeft w:val="0"/>
      <w:marRight w:val="0"/>
      <w:marTop w:val="0"/>
      <w:marBottom w:val="0"/>
      <w:divBdr>
        <w:top w:val="none" w:sz="0" w:space="0" w:color="auto"/>
        <w:left w:val="none" w:sz="0" w:space="0" w:color="auto"/>
        <w:bottom w:val="none" w:sz="0" w:space="0" w:color="auto"/>
        <w:right w:val="none" w:sz="0" w:space="0" w:color="auto"/>
      </w:divBdr>
    </w:div>
    <w:div w:id="1951472432">
      <w:bodyDiv w:val="1"/>
      <w:marLeft w:val="0"/>
      <w:marRight w:val="0"/>
      <w:marTop w:val="0"/>
      <w:marBottom w:val="0"/>
      <w:divBdr>
        <w:top w:val="none" w:sz="0" w:space="0" w:color="auto"/>
        <w:left w:val="none" w:sz="0" w:space="0" w:color="auto"/>
        <w:bottom w:val="none" w:sz="0" w:space="0" w:color="auto"/>
        <w:right w:val="none" w:sz="0" w:space="0" w:color="auto"/>
      </w:divBdr>
    </w:div>
    <w:div w:id="2032028700">
      <w:bodyDiv w:val="1"/>
      <w:marLeft w:val="0"/>
      <w:marRight w:val="0"/>
      <w:marTop w:val="0"/>
      <w:marBottom w:val="0"/>
      <w:divBdr>
        <w:top w:val="none" w:sz="0" w:space="0" w:color="auto"/>
        <w:left w:val="none" w:sz="0" w:space="0" w:color="auto"/>
        <w:bottom w:val="none" w:sz="0" w:space="0" w:color="auto"/>
        <w:right w:val="none" w:sz="0" w:space="0" w:color="auto"/>
      </w:divBdr>
    </w:div>
    <w:div w:id="2033259204">
      <w:bodyDiv w:val="1"/>
      <w:marLeft w:val="0"/>
      <w:marRight w:val="0"/>
      <w:marTop w:val="0"/>
      <w:marBottom w:val="0"/>
      <w:divBdr>
        <w:top w:val="none" w:sz="0" w:space="0" w:color="auto"/>
        <w:left w:val="none" w:sz="0" w:space="0" w:color="auto"/>
        <w:bottom w:val="none" w:sz="0" w:space="0" w:color="auto"/>
        <w:right w:val="none" w:sz="0" w:space="0" w:color="auto"/>
      </w:divBdr>
    </w:div>
    <w:div w:id="2042901386">
      <w:bodyDiv w:val="1"/>
      <w:marLeft w:val="0"/>
      <w:marRight w:val="0"/>
      <w:marTop w:val="0"/>
      <w:marBottom w:val="0"/>
      <w:divBdr>
        <w:top w:val="none" w:sz="0" w:space="0" w:color="auto"/>
        <w:left w:val="none" w:sz="0" w:space="0" w:color="auto"/>
        <w:bottom w:val="none" w:sz="0" w:space="0" w:color="auto"/>
        <w:right w:val="none" w:sz="0" w:space="0" w:color="auto"/>
      </w:divBdr>
    </w:div>
    <w:div w:id="2065256311">
      <w:bodyDiv w:val="1"/>
      <w:marLeft w:val="0"/>
      <w:marRight w:val="0"/>
      <w:marTop w:val="0"/>
      <w:marBottom w:val="0"/>
      <w:divBdr>
        <w:top w:val="none" w:sz="0" w:space="0" w:color="auto"/>
        <w:left w:val="none" w:sz="0" w:space="0" w:color="auto"/>
        <w:bottom w:val="none" w:sz="0" w:space="0" w:color="auto"/>
        <w:right w:val="none" w:sz="0" w:space="0" w:color="auto"/>
      </w:divBdr>
    </w:div>
    <w:div w:id="2096125670">
      <w:bodyDiv w:val="1"/>
      <w:marLeft w:val="0"/>
      <w:marRight w:val="0"/>
      <w:marTop w:val="0"/>
      <w:marBottom w:val="0"/>
      <w:divBdr>
        <w:top w:val="none" w:sz="0" w:space="0" w:color="auto"/>
        <w:left w:val="none" w:sz="0" w:space="0" w:color="auto"/>
        <w:bottom w:val="none" w:sz="0" w:space="0" w:color="auto"/>
        <w:right w:val="none" w:sz="0" w:space="0" w:color="auto"/>
      </w:divBdr>
    </w:div>
    <w:div w:id="2100522351">
      <w:bodyDiv w:val="1"/>
      <w:marLeft w:val="0"/>
      <w:marRight w:val="0"/>
      <w:marTop w:val="0"/>
      <w:marBottom w:val="0"/>
      <w:divBdr>
        <w:top w:val="none" w:sz="0" w:space="0" w:color="auto"/>
        <w:left w:val="none" w:sz="0" w:space="0" w:color="auto"/>
        <w:bottom w:val="none" w:sz="0" w:space="0" w:color="auto"/>
        <w:right w:val="none" w:sz="0" w:space="0" w:color="auto"/>
      </w:divBdr>
    </w:div>
    <w:div w:id="21176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in.ratnik@mfa.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kressel@mfa.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li.veisson@mfa.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E9E315CBFF4541AB2312E9E4C58333" ma:contentTypeVersion="2" ma:contentTypeDescription="Loo uus dokument" ma:contentTypeScope="" ma:versionID="dec79170dbd625c8a2840f801680d823">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A607F-150E-4550-B291-0CF8C530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5D6AE-E3F8-4FAB-A868-A68ACC983C6A}">
  <ds:schemaRefs>
    <ds:schemaRef ds:uri="http://schemas.openxmlformats.org/officeDocument/2006/bibliography"/>
  </ds:schemaRefs>
</ds:datastoreItem>
</file>

<file path=customXml/itemProps3.xml><?xml version="1.0" encoding="utf-8"?>
<ds:datastoreItem xmlns:ds="http://schemas.openxmlformats.org/officeDocument/2006/customXml" ds:itemID="{7E1BAACB-C97C-4AB0-A134-45305E8306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C7BC9-2DA4-44C1-B88D-9BC6B4B2C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2284</Words>
  <Characters>13251</Characters>
  <Application>Microsoft Office Word</Application>
  <DocSecurity>0</DocSecurity>
  <Lines>110</Lines>
  <Paragraphs>31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Janno Pajo</dc:creator>
  <cp:keywords/>
  <dc:description/>
  <cp:lastModifiedBy>Anneli Veisson</cp:lastModifiedBy>
  <cp:revision>3</cp:revision>
  <cp:lastPrinted>2025-05-16T08:01:00Z</cp:lastPrinted>
  <dcterms:created xsi:type="dcterms:W3CDTF">2026-05-11T11:01:00Z</dcterms:created>
  <dcterms:modified xsi:type="dcterms:W3CDTF">2026-05-11T11:09:00Z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0x01010065E9E315CBFF4541AB2312E9E4C58333</vt:lpwstr>
  </property>
  <property fmtid="{D5CDD505-2E9C-101B-9397-08002B2CF9AE}" pid="3" name="MSIP_Label_defa4170-0d19-0005-0004-bc88714345d2_Enabled">
    <vt:lpwstr>true</vt:lpwstr>
  </property>
  <property fmtid="{D5CDD505-2E9C-101B-9397-08002B2CF9AE}" pid="4" name="MSIP_Label_defa4170-0d19-0005-0004-bc88714345d2_SetDate">
    <vt:lpwstr>2025-05-15T12:45:46Z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77cdf3c8-da78-4b43-ad2b-6274f2aacac5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