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4DA2" w14:textId="77777777" w:rsidR="00226DA4" w:rsidRPr="00AD46F3" w:rsidRDefault="00226DA4" w:rsidP="00AD46F3">
      <w:pPr>
        <w:jc w:val="center"/>
        <w:rPr>
          <w:rFonts w:ascii="Times New Roman" w:hAnsi="Times New Roman"/>
          <w:sz w:val="24"/>
        </w:rPr>
        <w:sectPr w:rsidR="00226DA4" w:rsidRPr="00AD46F3">
          <w:footerReference w:type="default" r:id="rId11"/>
          <w:footerReference w:type="first" r:id="rId12"/>
          <w:type w:val="continuous"/>
          <w:pgSz w:w="11906" w:h="16838"/>
          <w:pgMar w:top="1418" w:right="680" w:bottom="1418" w:left="1701" w:header="680" w:footer="680" w:gutter="0"/>
          <w:cols w:space="708"/>
          <w:docGrid w:linePitch="360"/>
        </w:sectPr>
      </w:pPr>
    </w:p>
    <w:p w14:paraId="5AD86F36" w14:textId="26FB43FB" w:rsidR="00B66D1B" w:rsidRPr="00AD46F3" w:rsidRDefault="0455DD65" w:rsidP="39506722">
      <w:pPr>
        <w:jc w:val="center"/>
        <w:rPr>
          <w:rFonts w:ascii="Times New Roman" w:hAnsi="Times New Roman"/>
          <w:b/>
          <w:bCs/>
          <w:sz w:val="32"/>
          <w:szCs w:val="32"/>
        </w:rPr>
      </w:pPr>
      <w:commentRangeStart w:id="0"/>
      <w:r w:rsidRPr="39506722">
        <w:rPr>
          <w:rFonts w:ascii="Times New Roman" w:hAnsi="Times New Roman"/>
          <w:b/>
          <w:bCs/>
          <w:sz w:val="32"/>
          <w:szCs w:val="32"/>
        </w:rPr>
        <w:t>Ravikindlustuse seaduse</w:t>
      </w:r>
      <w:r w:rsidR="28312E22" w:rsidRPr="39506722">
        <w:rPr>
          <w:rFonts w:ascii="Times New Roman" w:hAnsi="Times New Roman"/>
          <w:b/>
          <w:bCs/>
          <w:sz w:val="32"/>
          <w:szCs w:val="32"/>
        </w:rPr>
        <w:t xml:space="preserve"> muutmise</w:t>
      </w:r>
      <w:r w:rsidRPr="39506722">
        <w:rPr>
          <w:rFonts w:ascii="Times New Roman" w:hAnsi="Times New Roman"/>
          <w:b/>
          <w:bCs/>
          <w:sz w:val="32"/>
          <w:szCs w:val="32"/>
        </w:rPr>
        <w:t xml:space="preserve"> ja</w:t>
      </w:r>
      <w:r w:rsidR="7DAF8D85" w:rsidRPr="39506722">
        <w:rPr>
          <w:rFonts w:ascii="Times New Roman" w:hAnsi="Times New Roman"/>
          <w:b/>
          <w:bCs/>
          <w:sz w:val="32"/>
          <w:szCs w:val="32"/>
        </w:rPr>
        <w:t xml:space="preserve"> </w:t>
      </w:r>
      <w:r w:rsidR="51D0C21E" w:rsidRPr="39506722">
        <w:rPr>
          <w:rFonts w:ascii="Times New Roman" w:hAnsi="Times New Roman"/>
          <w:b/>
          <w:bCs/>
          <w:sz w:val="32"/>
          <w:szCs w:val="32"/>
        </w:rPr>
        <w:t>sellega seonduvalt teiste seaduste muutmis</w:t>
      </w:r>
      <w:r w:rsidR="00403E45" w:rsidRPr="39506722">
        <w:rPr>
          <w:rFonts w:ascii="Times New Roman" w:hAnsi="Times New Roman"/>
          <w:b/>
          <w:bCs/>
          <w:sz w:val="32"/>
          <w:szCs w:val="32"/>
        </w:rPr>
        <w:t>e</w:t>
      </w:r>
      <w:r w:rsidR="51D0C21E" w:rsidRPr="39506722">
        <w:rPr>
          <w:rFonts w:ascii="Times New Roman" w:hAnsi="Times New Roman"/>
          <w:b/>
          <w:bCs/>
          <w:sz w:val="32"/>
          <w:szCs w:val="32"/>
        </w:rPr>
        <w:t xml:space="preserve"> </w:t>
      </w:r>
      <w:r w:rsidR="0D035C8B" w:rsidRPr="39506722">
        <w:rPr>
          <w:rFonts w:ascii="Times New Roman" w:hAnsi="Times New Roman"/>
          <w:b/>
          <w:bCs/>
          <w:sz w:val="32"/>
          <w:szCs w:val="32"/>
        </w:rPr>
        <w:t>seaduse</w:t>
      </w:r>
      <w:r w:rsidR="30CCEB32" w:rsidRPr="39506722">
        <w:rPr>
          <w:rFonts w:ascii="Times New Roman" w:hAnsi="Times New Roman"/>
          <w:b/>
          <w:bCs/>
          <w:sz w:val="32"/>
          <w:szCs w:val="32"/>
        </w:rPr>
        <w:t xml:space="preserve"> (ultra-harvik-, </w:t>
      </w:r>
      <w:proofErr w:type="spellStart"/>
      <w:r w:rsidR="30CCEB32" w:rsidRPr="39506722">
        <w:rPr>
          <w:rFonts w:ascii="Times New Roman" w:hAnsi="Times New Roman"/>
          <w:b/>
          <w:bCs/>
          <w:sz w:val="32"/>
          <w:szCs w:val="32"/>
        </w:rPr>
        <w:t>ekstemporaalsed</w:t>
      </w:r>
      <w:proofErr w:type="spellEnd"/>
      <w:r w:rsidR="30CCEB32" w:rsidRPr="39506722">
        <w:rPr>
          <w:rFonts w:ascii="Times New Roman" w:hAnsi="Times New Roman"/>
          <w:b/>
          <w:bCs/>
          <w:sz w:val="32"/>
          <w:szCs w:val="32"/>
        </w:rPr>
        <w:t xml:space="preserve"> ja soodusravimid)</w:t>
      </w:r>
      <w:r w:rsidR="6E48D039" w:rsidRPr="39506722">
        <w:rPr>
          <w:rFonts w:ascii="Times New Roman" w:hAnsi="Times New Roman"/>
          <w:b/>
          <w:bCs/>
          <w:sz w:val="32"/>
          <w:szCs w:val="32"/>
        </w:rPr>
        <w:t xml:space="preserve"> eelnõu seletuskiri</w:t>
      </w:r>
      <w:commentRangeEnd w:id="0"/>
      <w:r>
        <w:commentReference w:id="0"/>
      </w:r>
    </w:p>
    <w:p w14:paraId="2B3201CB" w14:textId="5882D728" w:rsidR="1DECA0F9" w:rsidRPr="00AD46F3" w:rsidRDefault="1DECA0F9" w:rsidP="00AD46F3">
      <w:pPr>
        <w:jc w:val="center"/>
        <w:rPr>
          <w:rFonts w:ascii="Times New Roman" w:hAnsi="Times New Roman"/>
          <w:sz w:val="24"/>
        </w:rPr>
      </w:pPr>
    </w:p>
    <w:p w14:paraId="3C2F5504" w14:textId="77777777" w:rsidR="00226DA4" w:rsidRPr="00AD46F3" w:rsidRDefault="00226DA4" w:rsidP="00AD46F3">
      <w:pPr>
        <w:rPr>
          <w:rFonts w:ascii="Times New Roman" w:hAnsi="Times New Roman"/>
          <w:b/>
          <w:bCs/>
          <w:sz w:val="24"/>
        </w:rPr>
        <w:sectPr w:rsidR="00226DA4" w:rsidRPr="00AD46F3">
          <w:type w:val="continuous"/>
          <w:pgSz w:w="11906" w:h="16838"/>
          <w:pgMar w:top="1418" w:right="680" w:bottom="1418" w:left="1701" w:header="680" w:footer="680" w:gutter="0"/>
          <w:cols w:space="708"/>
          <w:formProt w:val="0"/>
          <w:docGrid w:linePitch="360"/>
        </w:sectPr>
      </w:pPr>
    </w:p>
    <w:p w14:paraId="0B901794" w14:textId="77777777" w:rsidR="00D62171" w:rsidRPr="00AD46F3" w:rsidRDefault="4B1AE6CE" w:rsidP="00AD46F3">
      <w:pPr>
        <w:pStyle w:val="Loendilik"/>
        <w:numPr>
          <w:ilvl w:val="0"/>
          <w:numId w:val="6"/>
        </w:numPr>
        <w:rPr>
          <w:rFonts w:ascii="Times New Roman" w:hAnsi="Times New Roman"/>
          <w:b/>
          <w:bCs/>
          <w:sz w:val="24"/>
        </w:rPr>
      </w:pPr>
      <w:r w:rsidRPr="00AD46F3">
        <w:rPr>
          <w:rFonts w:ascii="Times New Roman" w:hAnsi="Times New Roman"/>
          <w:b/>
          <w:bCs/>
          <w:sz w:val="24"/>
        </w:rPr>
        <w:t xml:space="preserve">Sissejuhatus </w:t>
      </w:r>
    </w:p>
    <w:p w14:paraId="31E536D9" w14:textId="77777777" w:rsidR="00002D9A" w:rsidRPr="00AD46F3" w:rsidRDefault="00002D9A" w:rsidP="00AD46F3">
      <w:pPr>
        <w:rPr>
          <w:rFonts w:ascii="Times New Roman" w:hAnsi="Times New Roman"/>
          <w:sz w:val="24"/>
          <w:lang w:eastAsia="et-EE"/>
        </w:rPr>
      </w:pPr>
    </w:p>
    <w:p w14:paraId="4175F182" w14:textId="77777777" w:rsidR="00D62171" w:rsidRPr="00AD46F3" w:rsidRDefault="548C16B4" w:rsidP="42CD58E2">
      <w:pPr>
        <w:pStyle w:val="Loendilik"/>
        <w:numPr>
          <w:ilvl w:val="1"/>
          <w:numId w:val="6"/>
        </w:numPr>
        <w:rPr>
          <w:rFonts w:ascii="Times New Roman" w:hAnsi="Times New Roman"/>
          <w:b/>
          <w:bCs/>
          <w:sz w:val="24"/>
        </w:rPr>
      </w:pPr>
      <w:commentRangeStart w:id="1"/>
      <w:r w:rsidRPr="0E39933B">
        <w:rPr>
          <w:rFonts w:ascii="Times New Roman" w:hAnsi="Times New Roman"/>
          <w:b/>
          <w:bCs/>
          <w:sz w:val="24"/>
        </w:rPr>
        <w:t xml:space="preserve"> </w:t>
      </w:r>
      <w:r w:rsidR="3A985544" w:rsidRPr="0E39933B">
        <w:rPr>
          <w:rFonts w:ascii="Times New Roman" w:hAnsi="Times New Roman"/>
          <w:b/>
          <w:bCs/>
          <w:sz w:val="24"/>
        </w:rPr>
        <w:t>Sisukokkuvõte</w:t>
      </w:r>
      <w:commentRangeEnd w:id="1"/>
      <w:r>
        <w:commentReference w:id="1"/>
      </w:r>
    </w:p>
    <w:p w14:paraId="64BED76D" w14:textId="77777777" w:rsidR="00E53F55" w:rsidRPr="00AD46F3" w:rsidRDefault="00E53F55" w:rsidP="00AD46F3">
      <w:pPr>
        <w:rPr>
          <w:rFonts w:ascii="Times New Roman" w:hAnsi="Times New Roman"/>
          <w:sz w:val="24"/>
        </w:rPr>
      </w:pPr>
    </w:p>
    <w:p w14:paraId="085B4A37" w14:textId="77777777" w:rsidR="00226DA4" w:rsidRPr="00AD46F3" w:rsidRDefault="00226DA4" w:rsidP="00AD46F3">
      <w:pPr>
        <w:rPr>
          <w:rFonts w:ascii="Times New Roman" w:hAnsi="Times New Roman"/>
          <w:sz w:val="24"/>
          <w:lang w:eastAsia="et-EE"/>
        </w:rPr>
        <w:sectPr w:rsidR="00226DA4" w:rsidRPr="00AD46F3">
          <w:type w:val="continuous"/>
          <w:pgSz w:w="11906" w:h="16838"/>
          <w:pgMar w:top="1418" w:right="680" w:bottom="1418" w:left="1701" w:header="680" w:footer="680" w:gutter="0"/>
          <w:cols w:space="708"/>
          <w:docGrid w:linePitch="360"/>
        </w:sectPr>
      </w:pPr>
    </w:p>
    <w:p w14:paraId="272B67DD" w14:textId="53136C9E" w:rsidR="001061A0" w:rsidRPr="00AD46F3" w:rsidRDefault="068AAC2D" w:rsidP="00AD46F3">
      <w:pPr>
        <w:pStyle w:val="Default"/>
        <w:jc w:val="both"/>
        <w:rPr>
          <w:rFonts w:ascii="Times New Roman" w:hAnsi="Times New Roman" w:cs="Times New Roman"/>
          <w:color w:val="auto"/>
        </w:rPr>
      </w:pPr>
      <w:bookmarkStart w:id="2" w:name="_Hlk205475979"/>
      <w:r w:rsidRPr="00AD46F3">
        <w:rPr>
          <w:rFonts w:ascii="Times New Roman" w:hAnsi="Times New Roman" w:cs="Times New Roman"/>
          <w:color w:val="auto"/>
        </w:rPr>
        <w:t xml:space="preserve">Ravikindlustuse seaduse (edaspidi </w:t>
      </w:r>
      <w:proofErr w:type="spellStart"/>
      <w:r w:rsidRPr="00AD46F3">
        <w:rPr>
          <w:rFonts w:ascii="Times New Roman" w:hAnsi="Times New Roman" w:cs="Times New Roman"/>
          <w:color w:val="auto"/>
        </w:rPr>
        <w:t>Ra</w:t>
      </w:r>
      <w:r w:rsidR="21801E6E" w:rsidRPr="00AD46F3">
        <w:rPr>
          <w:rFonts w:ascii="Times New Roman" w:hAnsi="Times New Roman" w:cs="Times New Roman"/>
          <w:color w:val="auto"/>
        </w:rPr>
        <w:t>K</w:t>
      </w:r>
      <w:r w:rsidRPr="00AD46F3">
        <w:rPr>
          <w:rFonts w:ascii="Times New Roman" w:hAnsi="Times New Roman" w:cs="Times New Roman"/>
          <w:color w:val="auto"/>
        </w:rPr>
        <w:t>S</w:t>
      </w:r>
      <w:proofErr w:type="spellEnd"/>
      <w:r w:rsidRPr="00AD46F3">
        <w:rPr>
          <w:rFonts w:ascii="Times New Roman" w:hAnsi="Times New Roman" w:cs="Times New Roman"/>
          <w:color w:val="auto"/>
        </w:rPr>
        <w:t xml:space="preserve">) ja ravimiseaduse (edaspidi </w:t>
      </w:r>
      <w:proofErr w:type="spellStart"/>
      <w:r w:rsidRPr="00AD46F3">
        <w:rPr>
          <w:rFonts w:ascii="Times New Roman" w:hAnsi="Times New Roman" w:cs="Times New Roman"/>
          <w:color w:val="auto"/>
        </w:rPr>
        <w:t>RavS</w:t>
      </w:r>
      <w:proofErr w:type="spellEnd"/>
      <w:r w:rsidRPr="00AD46F3">
        <w:rPr>
          <w:rFonts w:ascii="Times New Roman" w:hAnsi="Times New Roman" w:cs="Times New Roman"/>
          <w:color w:val="auto"/>
        </w:rPr>
        <w:t xml:space="preserve">) planeeritavate muudatuste eesmärgiks </w:t>
      </w:r>
      <w:r w:rsidR="4072C34A" w:rsidRPr="00AD46F3">
        <w:rPr>
          <w:rFonts w:ascii="Times New Roman" w:hAnsi="Times New Roman" w:cs="Times New Roman"/>
          <w:color w:val="auto"/>
        </w:rPr>
        <w:t xml:space="preserve">on </w:t>
      </w:r>
      <w:r w:rsidRPr="00AD46F3">
        <w:rPr>
          <w:rFonts w:ascii="Times New Roman" w:hAnsi="Times New Roman" w:cs="Times New Roman"/>
          <w:color w:val="auto"/>
        </w:rPr>
        <w:t xml:space="preserve">võimaldada ultra-harvikravimite rahastamist patsientidele senisest kiiremini ning kompenseerida ka apteekides valmistatavaid ehk </w:t>
      </w:r>
      <w:proofErr w:type="spellStart"/>
      <w:r w:rsidRPr="00AD46F3">
        <w:rPr>
          <w:rFonts w:ascii="Times New Roman" w:hAnsi="Times New Roman" w:cs="Times New Roman"/>
          <w:color w:val="auto"/>
        </w:rPr>
        <w:t>ekstemporaalseid</w:t>
      </w:r>
      <w:proofErr w:type="spellEnd"/>
      <w:r w:rsidRPr="00AD46F3">
        <w:rPr>
          <w:rFonts w:ascii="Times New Roman" w:hAnsi="Times New Roman" w:cs="Times New Roman"/>
          <w:color w:val="auto"/>
        </w:rPr>
        <w:t xml:space="preserve"> ravimeid. Samas </w:t>
      </w:r>
      <w:r w:rsidR="3457E53E" w:rsidRPr="00AD46F3">
        <w:rPr>
          <w:rFonts w:ascii="Times New Roman" w:hAnsi="Times New Roman" w:cs="Times New Roman"/>
          <w:color w:val="auto"/>
        </w:rPr>
        <w:t xml:space="preserve">jäävad </w:t>
      </w:r>
      <w:r w:rsidRPr="00AD46F3">
        <w:rPr>
          <w:rFonts w:ascii="Times New Roman" w:hAnsi="Times New Roman" w:cs="Times New Roman"/>
          <w:color w:val="auto"/>
        </w:rPr>
        <w:t>kehtima kõik seni kehtinud otsustuspõhimõtted, mis tagavad, et riik hüvitab patsientidele efektiivseid ja ohutuid ravimeid ning tagatud on ravikindlustuse ressursside optimaalne kasutamine. Õigusselguse tagamiseks</w:t>
      </w:r>
      <w:r w:rsidR="00AD46F3">
        <w:rPr>
          <w:rFonts w:ascii="Times New Roman" w:hAnsi="Times New Roman" w:cs="Times New Roman"/>
          <w:color w:val="auto"/>
        </w:rPr>
        <w:t xml:space="preserve"> </w:t>
      </w:r>
      <w:r w:rsidR="4348FF09" w:rsidRPr="00AD46F3">
        <w:rPr>
          <w:rFonts w:ascii="Times New Roman" w:hAnsi="Times New Roman" w:cs="Times New Roman"/>
          <w:color w:val="auto"/>
        </w:rPr>
        <w:t>defineeritakse</w:t>
      </w:r>
      <w:r w:rsidRPr="00AD46F3">
        <w:rPr>
          <w:rFonts w:ascii="Times New Roman" w:hAnsi="Times New Roman" w:cs="Times New Roman"/>
          <w:color w:val="auto"/>
        </w:rPr>
        <w:t xml:space="preserve"> seaduse tasandil </w:t>
      </w:r>
      <w:proofErr w:type="spellStart"/>
      <w:r w:rsidR="3457E53E" w:rsidRPr="00AD46F3">
        <w:rPr>
          <w:rFonts w:ascii="Times New Roman" w:hAnsi="Times New Roman" w:cs="Times New Roman"/>
          <w:color w:val="auto"/>
        </w:rPr>
        <w:t>Ra</w:t>
      </w:r>
      <w:r w:rsidR="60DCFA40" w:rsidRPr="00AD46F3">
        <w:rPr>
          <w:rFonts w:ascii="Times New Roman" w:hAnsi="Times New Roman" w:cs="Times New Roman"/>
          <w:color w:val="auto"/>
        </w:rPr>
        <w:t>K</w:t>
      </w:r>
      <w:r w:rsidR="3457E53E" w:rsidRPr="00AD46F3">
        <w:rPr>
          <w:rFonts w:ascii="Times New Roman" w:hAnsi="Times New Roman" w:cs="Times New Roman"/>
          <w:color w:val="auto"/>
        </w:rPr>
        <w:t>Sis</w:t>
      </w:r>
      <w:proofErr w:type="spellEnd"/>
      <w:r w:rsidR="3457E53E" w:rsidRPr="00AD46F3">
        <w:rPr>
          <w:rFonts w:ascii="Times New Roman" w:hAnsi="Times New Roman" w:cs="Times New Roman"/>
          <w:color w:val="auto"/>
        </w:rPr>
        <w:t xml:space="preserve"> ja </w:t>
      </w:r>
      <w:proofErr w:type="spellStart"/>
      <w:r w:rsidR="3457E53E" w:rsidRPr="00AD46F3">
        <w:rPr>
          <w:rFonts w:ascii="Times New Roman" w:hAnsi="Times New Roman" w:cs="Times New Roman"/>
          <w:color w:val="auto"/>
        </w:rPr>
        <w:t>RavSis</w:t>
      </w:r>
      <w:proofErr w:type="spellEnd"/>
      <w:r w:rsidR="3457E53E" w:rsidRPr="00AD46F3">
        <w:rPr>
          <w:rFonts w:ascii="Times New Roman" w:hAnsi="Times New Roman" w:cs="Times New Roman"/>
          <w:color w:val="auto"/>
        </w:rPr>
        <w:t xml:space="preserve"> </w:t>
      </w:r>
      <w:r w:rsidRPr="00AD46F3">
        <w:rPr>
          <w:rFonts w:ascii="Times New Roman" w:hAnsi="Times New Roman" w:cs="Times New Roman"/>
          <w:color w:val="auto"/>
        </w:rPr>
        <w:t xml:space="preserve">mõisted “ultra-harvikhaigus” ning “standardiseeritud </w:t>
      </w:r>
      <w:proofErr w:type="spellStart"/>
      <w:r w:rsidRPr="00AD46F3">
        <w:rPr>
          <w:rFonts w:ascii="Times New Roman" w:hAnsi="Times New Roman" w:cs="Times New Roman"/>
          <w:color w:val="auto"/>
        </w:rPr>
        <w:t>ekstemporaalne</w:t>
      </w:r>
      <w:proofErr w:type="spellEnd"/>
      <w:r w:rsidRPr="00AD46F3">
        <w:rPr>
          <w:rFonts w:ascii="Times New Roman" w:hAnsi="Times New Roman" w:cs="Times New Roman"/>
          <w:color w:val="auto"/>
        </w:rPr>
        <w:t xml:space="preserve"> ravim”.</w:t>
      </w:r>
    </w:p>
    <w:p w14:paraId="473C429B" w14:textId="77777777" w:rsidR="001061A0" w:rsidRPr="00AD46F3" w:rsidRDefault="001061A0" w:rsidP="00AD46F3">
      <w:pPr>
        <w:pStyle w:val="Default"/>
        <w:jc w:val="both"/>
        <w:rPr>
          <w:rFonts w:ascii="Times New Roman" w:hAnsi="Times New Roman" w:cs="Times New Roman"/>
          <w:color w:val="auto"/>
        </w:rPr>
      </w:pPr>
    </w:p>
    <w:p w14:paraId="3A337124" w14:textId="61C13E69" w:rsidR="00A82089" w:rsidRPr="00AD46F3" w:rsidRDefault="068AAC2D" w:rsidP="00AD46F3">
      <w:pPr>
        <w:pStyle w:val="Default"/>
        <w:jc w:val="both"/>
        <w:rPr>
          <w:rFonts w:ascii="Times New Roman" w:hAnsi="Times New Roman" w:cs="Times New Roman"/>
          <w:color w:val="auto"/>
        </w:rPr>
      </w:pPr>
      <w:r w:rsidRPr="00AD46F3">
        <w:rPr>
          <w:rFonts w:ascii="Times New Roman" w:hAnsi="Times New Roman" w:cs="Times New Roman"/>
          <w:color w:val="auto"/>
        </w:rPr>
        <w:t>Ravimite kättesaadavust tagavate menetluste kiirendamiseks tunnista</w:t>
      </w:r>
      <w:r w:rsidR="594EF54B" w:rsidRPr="00AD46F3">
        <w:rPr>
          <w:rFonts w:ascii="Times New Roman" w:hAnsi="Times New Roman" w:cs="Times New Roman"/>
          <w:color w:val="auto"/>
        </w:rPr>
        <w:t>takse</w:t>
      </w:r>
      <w:r w:rsidRPr="00AD46F3">
        <w:rPr>
          <w:rFonts w:ascii="Times New Roman" w:hAnsi="Times New Roman" w:cs="Times New Roman"/>
          <w:color w:val="auto"/>
        </w:rPr>
        <w:t xml:space="preserve"> kehtetuks haiguste loetelu kehtestami</w:t>
      </w:r>
      <w:r w:rsidR="6EA3345D" w:rsidRPr="00AD46F3">
        <w:rPr>
          <w:rFonts w:ascii="Times New Roman" w:hAnsi="Times New Roman" w:cs="Times New Roman"/>
          <w:color w:val="auto"/>
        </w:rPr>
        <w:t>se regulatsioon, sellele</w:t>
      </w:r>
      <w:r w:rsidRPr="00AD46F3">
        <w:rPr>
          <w:rFonts w:ascii="Times New Roman" w:hAnsi="Times New Roman" w:cs="Times New Roman"/>
          <w:color w:val="auto"/>
        </w:rPr>
        <w:t xml:space="preserve"> viitavad sätted </w:t>
      </w:r>
      <w:proofErr w:type="spellStart"/>
      <w:r w:rsidR="602D8109" w:rsidRPr="00AD46F3">
        <w:rPr>
          <w:rFonts w:ascii="Times New Roman" w:hAnsi="Times New Roman" w:cs="Times New Roman"/>
          <w:color w:val="auto"/>
        </w:rPr>
        <w:t>RaKSis</w:t>
      </w:r>
      <w:proofErr w:type="spellEnd"/>
      <w:r w:rsidRPr="00AD46F3">
        <w:rPr>
          <w:rFonts w:ascii="Times New Roman" w:hAnsi="Times New Roman" w:cs="Times New Roman"/>
          <w:color w:val="auto"/>
        </w:rPr>
        <w:t xml:space="preserve"> ning </w:t>
      </w:r>
      <w:r w:rsidR="0EEAC113" w:rsidRPr="00AD46F3">
        <w:rPr>
          <w:rFonts w:ascii="Times New Roman" w:hAnsi="Times New Roman" w:cs="Times New Roman"/>
          <w:color w:val="auto"/>
        </w:rPr>
        <w:t xml:space="preserve">sellega seoses </w:t>
      </w:r>
      <w:r w:rsidRPr="00AD46F3">
        <w:rPr>
          <w:rFonts w:ascii="Times New Roman" w:hAnsi="Times New Roman" w:cs="Times New Roman"/>
          <w:color w:val="auto"/>
        </w:rPr>
        <w:t xml:space="preserve">samuti </w:t>
      </w:r>
      <w:r w:rsidR="66AA74E4" w:rsidRPr="00AD46F3">
        <w:rPr>
          <w:rFonts w:ascii="Times New Roman" w:hAnsi="Times New Roman" w:cs="Times New Roman"/>
        </w:rPr>
        <w:t>tervise- ja tööministri 29. aprilli 2022. a määrus nr 40 „Haigused, mille ravimiseks või kergendamiseks mõeldud ravim kantakse ravimite loetellu soodustuse protsendiga 100 või 75“</w:t>
      </w:r>
      <w:r w:rsidR="0092662C" w:rsidRPr="00AD46F3">
        <w:rPr>
          <w:rStyle w:val="Allmrkuseviide"/>
          <w:rFonts w:ascii="Times New Roman" w:hAnsi="Times New Roman" w:cs="Times New Roman"/>
        </w:rPr>
        <w:footnoteReference w:id="2"/>
      </w:r>
      <w:r w:rsidR="66AA74E4" w:rsidRPr="00AD46F3">
        <w:rPr>
          <w:rFonts w:ascii="Times New Roman" w:hAnsi="Times New Roman" w:cs="Times New Roman"/>
        </w:rPr>
        <w:t xml:space="preserve"> (edaspidi </w:t>
      </w:r>
      <w:r w:rsidR="66AA74E4" w:rsidRPr="00AD46F3">
        <w:rPr>
          <w:rFonts w:ascii="Times New Roman" w:hAnsi="Times New Roman" w:cs="Times New Roman"/>
          <w:i/>
          <w:iCs/>
        </w:rPr>
        <w:t>haiguste loetelu</w:t>
      </w:r>
      <w:r w:rsidR="66AA74E4" w:rsidRPr="00AD46F3">
        <w:rPr>
          <w:rFonts w:ascii="Times New Roman" w:hAnsi="Times New Roman" w:cs="Times New Roman"/>
        </w:rPr>
        <w:t>)</w:t>
      </w:r>
      <w:r w:rsidRPr="00AD46F3">
        <w:rPr>
          <w:rFonts w:ascii="Times New Roman" w:hAnsi="Times New Roman" w:cs="Times New Roman"/>
          <w:color w:val="auto"/>
        </w:rPr>
        <w:t>. Kehtetuks tunnistat</w:t>
      </w:r>
      <w:r w:rsidR="7475CED2" w:rsidRPr="00AD46F3">
        <w:rPr>
          <w:rFonts w:ascii="Times New Roman" w:hAnsi="Times New Roman" w:cs="Times New Roman"/>
          <w:color w:val="auto"/>
        </w:rPr>
        <w:t>avad</w:t>
      </w:r>
      <w:r w:rsidRPr="00AD46F3">
        <w:rPr>
          <w:rFonts w:ascii="Times New Roman" w:hAnsi="Times New Roman" w:cs="Times New Roman"/>
          <w:color w:val="auto"/>
        </w:rPr>
        <w:t xml:space="preserve"> sätted asendatakse ravimite loetelus soodusmäära kehtestamise põhimõtetega.</w:t>
      </w:r>
    </w:p>
    <w:bookmarkEnd w:id="2"/>
    <w:p w14:paraId="482E5768" w14:textId="77777777" w:rsidR="00D316E7" w:rsidRPr="00AD46F3" w:rsidRDefault="00D316E7" w:rsidP="00AD46F3">
      <w:pPr>
        <w:pStyle w:val="Default"/>
        <w:jc w:val="both"/>
        <w:rPr>
          <w:rFonts w:ascii="Times New Roman" w:hAnsi="Times New Roman" w:cs="Times New Roman"/>
        </w:rPr>
      </w:pPr>
    </w:p>
    <w:p w14:paraId="62883F2D" w14:textId="14231AB1" w:rsidR="00D62171" w:rsidRPr="00AD46F3" w:rsidRDefault="548C16B4" w:rsidP="00AD46F3">
      <w:pPr>
        <w:pStyle w:val="Loendilik"/>
        <w:numPr>
          <w:ilvl w:val="1"/>
          <w:numId w:val="6"/>
        </w:numPr>
        <w:rPr>
          <w:rFonts w:ascii="Times New Roman" w:hAnsi="Times New Roman"/>
          <w:b/>
          <w:bCs/>
          <w:sz w:val="24"/>
        </w:rPr>
      </w:pPr>
      <w:r w:rsidRPr="00AD46F3">
        <w:rPr>
          <w:rFonts w:ascii="Times New Roman" w:hAnsi="Times New Roman"/>
          <w:b/>
          <w:bCs/>
          <w:sz w:val="24"/>
        </w:rPr>
        <w:t xml:space="preserve"> </w:t>
      </w:r>
      <w:r w:rsidR="3A985544" w:rsidRPr="00AD46F3">
        <w:rPr>
          <w:rFonts w:ascii="Times New Roman" w:hAnsi="Times New Roman"/>
          <w:b/>
          <w:bCs/>
          <w:sz w:val="24"/>
        </w:rPr>
        <w:t>Eelnõu ettevalmistaj</w:t>
      </w:r>
      <w:r w:rsidR="00DA11F5">
        <w:rPr>
          <w:rFonts w:ascii="Times New Roman" w:hAnsi="Times New Roman"/>
          <w:b/>
          <w:bCs/>
          <w:sz w:val="24"/>
        </w:rPr>
        <w:t>a</w:t>
      </w:r>
    </w:p>
    <w:p w14:paraId="1FEC9E08" w14:textId="77777777" w:rsidR="00E53F55" w:rsidRPr="00AD46F3" w:rsidRDefault="00E53F55" w:rsidP="00AD46F3">
      <w:pPr>
        <w:rPr>
          <w:rFonts w:ascii="Times New Roman" w:hAnsi="Times New Roman"/>
          <w:sz w:val="24"/>
        </w:rPr>
      </w:pPr>
    </w:p>
    <w:p w14:paraId="537755F9" w14:textId="77777777" w:rsidR="00825B77" w:rsidRPr="00AD46F3" w:rsidRDefault="00825B77" w:rsidP="00AD46F3">
      <w:pPr>
        <w:rPr>
          <w:rFonts w:ascii="Times New Roman" w:hAnsi="Times New Roman"/>
          <w:bCs/>
          <w:sz w:val="24"/>
        </w:rPr>
        <w:sectPr w:rsidR="00825B77" w:rsidRPr="00AD46F3">
          <w:type w:val="continuous"/>
          <w:pgSz w:w="11906" w:h="16838"/>
          <w:pgMar w:top="1418" w:right="680" w:bottom="1418" w:left="1701" w:header="680" w:footer="680" w:gutter="0"/>
          <w:cols w:space="708"/>
          <w:docGrid w:linePitch="360"/>
        </w:sectPr>
      </w:pPr>
    </w:p>
    <w:p w14:paraId="60637FCD" w14:textId="20C0F7CA" w:rsidR="00FD3B68" w:rsidRPr="00AD46F3" w:rsidRDefault="658FC32B" w:rsidP="00AD46F3">
      <w:pPr>
        <w:pStyle w:val="Vahedeta"/>
        <w:rPr>
          <w:lang w:val="et-EE"/>
        </w:rPr>
      </w:pPr>
      <w:r w:rsidRPr="00AD46F3">
        <w:rPr>
          <w:lang w:val="et-EE"/>
        </w:rPr>
        <w:t>E</w:t>
      </w:r>
      <w:r w:rsidR="19A26C90" w:rsidRPr="00AD46F3">
        <w:rPr>
          <w:lang w:val="et-EE"/>
        </w:rPr>
        <w:t xml:space="preserve">elnõu ja seletuskirja on koostanud Sotsiaalministeeriumi </w:t>
      </w:r>
      <w:r w:rsidR="1C3D5741" w:rsidRPr="00AD46F3">
        <w:rPr>
          <w:lang w:val="et-EE"/>
        </w:rPr>
        <w:t xml:space="preserve">tervishoiukorralduse </w:t>
      </w:r>
      <w:r w:rsidR="19A26C90" w:rsidRPr="00AD46F3">
        <w:rPr>
          <w:lang w:val="et-EE"/>
        </w:rPr>
        <w:t>osakonna nõunik Mari Amos (</w:t>
      </w:r>
      <w:hyperlink r:id="rId17">
        <w:r w:rsidR="19A26C90" w:rsidRPr="00AD46F3">
          <w:rPr>
            <w:rStyle w:val="Hperlink"/>
            <w:lang w:val="et-EE"/>
          </w:rPr>
          <w:t>mari.amos@sm.ee</w:t>
        </w:r>
      </w:hyperlink>
      <w:r w:rsidR="19A26C90" w:rsidRPr="00AD46F3">
        <w:rPr>
          <w:lang w:val="et-EE"/>
        </w:rPr>
        <w:t>)</w:t>
      </w:r>
      <w:r w:rsidR="4C33862D" w:rsidRPr="00AD46F3">
        <w:rPr>
          <w:lang w:val="et-EE"/>
        </w:rPr>
        <w:t xml:space="preserve"> </w:t>
      </w:r>
      <w:r w:rsidR="7B8D2A5C" w:rsidRPr="00AD46F3">
        <w:rPr>
          <w:lang w:val="et-EE"/>
        </w:rPr>
        <w:t xml:space="preserve">ning </w:t>
      </w:r>
      <w:r w:rsidR="2FFD7B25" w:rsidRPr="00AD46F3">
        <w:rPr>
          <w:lang w:val="et-EE"/>
        </w:rPr>
        <w:t xml:space="preserve">tervishoiukorralduse osakonna ravimi- ja meditsiiniseadmete poliitikajuht Kärt </w:t>
      </w:r>
      <w:proofErr w:type="spellStart"/>
      <w:r w:rsidR="2FFD7B25" w:rsidRPr="00AD46F3">
        <w:rPr>
          <w:lang w:val="et-EE"/>
        </w:rPr>
        <w:t>Veliste</w:t>
      </w:r>
      <w:proofErr w:type="spellEnd"/>
      <w:r w:rsidR="2FFD7B25" w:rsidRPr="00AD46F3">
        <w:rPr>
          <w:lang w:val="et-EE"/>
        </w:rPr>
        <w:t xml:space="preserve"> (</w:t>
      </w:r>
      <w:hyperlink r:id="rId18">
        <w:r w:rsidR="2FFD7B25" w:rsidRPr="00AD46F3">
          <w:rPr>
            <w:rStyle w:val="Hperlink"/>
            <w:lang w:val="et-EE"/>
          </w:rPr>
          <w:t>kart.veliste@sm.ee</w:t>
        </w:r>
      </w:hyperlink>
      <w:r w:rsidR="2FFD7B25" w:rsidRPr="00AD46F3">
        <w:rPr>
          <w:lang w:val="et-EE"/>
        </w:rPr>
        <w:t>)</w:t>
      </w:r>
      <w:r w:rsidR="17A15590" w:rsidRPr="00AD46F3">
        <w:rPr>
          <w:lang w:val="et-EE"/>
        </w:rPr>
        <w:t>.</w:t>
      </w:r>
      <w:r w:rsidR="09097AEE" w:rsidRPr="00AD46F3">
        <w:rPr>
          <w:lang w:val="et-EE"/>
        </w:rPr>
        <w:t xml:space="preserve"> </w:t>
      </w:r>
      <w:r w:rsidR="2667D7C1" w:rsidRPr="00AD46F3">
        <w:rPr>
          <w:lang w:val="et-EE"/>
        </w:rPr>
        <w:t xml:space="preserve">Eelnõu koostamisse olid kaasatud </w:t>
      </w:r>
      <w:r w:rsidR="08B8CCC8" w:rsidRPr="00AD46F3">
        <w:rPr>
          <w:lang w:val="et-EE"/>
        </w:rPr>
        <w:t>Tervisekassa ravimite ja meditsiiniseadmete teenusejuht Getter Hark (</w:t>
      </w:r>
      <w:hyperlink r:id="rId19" w:history="1">
        <w:r w:rsidR="334D1BCA" w:rsidRPr="00AD46F3">
          <w:rPr>
            <w:rStyle w:val="Hperlink"/>
            <w:lang w:val="et-EE"/>
          </w:rPr>
          <w:t>getter.hark@tervisekassa.ee</w:t>
        </w:r>
      </w:hyperlink>
      <w:r w:rsidR="08B8CCC8" w:rsidRPr="00AD46F3">
        <w:rPr>
          <w:lang w:val="et-EE"/>
        </w:rPr>
        <w:t xml:space="preserve">), </w:t>
      </w:r>
      <w:r w:rsidR="4AB779E9" w:rsidRPr="00AD46F3">
        <w:rPr>
          <w:lang w:val="et-EE"/>
        </w:rPr>
        <w:t>Tervisekassa IT portfelli tootehaldur Anett Lilleväli (</w:t>
      </w:r>
      <w:hyperlink r:id="rId20">
        <w:r w:rsidR="4AB779E9" w:rsidRPr="00AD46F3">
          <w:rPr>
            <w:rStyle w:val="Hperlink"/>
            <w:lang w:val="et-EE"/>
          </w:rPr>
          <w:t>anett.lillevali@tervisekassa.ee</w:t>
        </w:r>
      </w:hyperlink>
      <w:r w:rsidR="4AB779E9" w:rsidRPr="00AD46F3">
        <w:rPr>
          <w:lang w:val="et-EE"/>
        </w:rPr>
        <w:t xml:space="preserve">) </w:t>
      </w:r>
      <w:r w:rsidR="334D1BCA" w:rsidRPr="00AD46F3">
        <w:rPr>
          <w:lang w:val="et-EE"/>
        </w:rPr>
        <w:t xml:space="preserve">ja </w:t>
      </w:r>
      <w:r w:rsidR="08B8CCC8" w:rsidRPr="00AD46F3">
        <w:rPr>
          <w:lang w:val="et-EE"/>
        </w:rPr>
        <w:t xml:space="preserve">Tervisekassa õigusteenuse jurist Aigi </w:t>
      </w:r>
      <w:proofErr w:type="spellStart"/>
      <w:r w:rsidR="08B8CCC8" w:rsidRPr="00AD46F3">
        <w:rPr>
          <w:lang w:val="et-EE"/>
        </w:rPr>
        <w:t>Veber</w:t>
      </w:r>
      <w:proofErr w:type="spellEnd"/>
      <w:r w:rsidR="08B8CCC8" w:rsidRPr="00AD46F3">
        <w:rPr>
          <w:lang w:val="et-EE"/>
        </w:rPr>
        <w:t xml:space="preserve"> (</w:t>
      </w:r>
      <w:hyperlink r:id="rId21">
        <w:r w:rsidR="7541FD01" w:rsidRPr="00AD46F3">
          <w:rPr>
            <w:rStyle w:val="Hperlink"/>
            <w:lang w:val="et-EE"/>
          </w:rPr>
          <w:t>aigi.veber@tervisekassa.ee</w:t>
        </w:r>
      </w:hyperlink>
      <w:r w:rsidR="08B8CCC8" w:rsidRPr="00AD46F3">
        <w:rPr>
          <w:lang w:val="et-EE"/>
        </w:rPr>
        <w:t>).</w:t>
      </w:r>
    </w:p>
    <w:p w14:paraId="45A1D784" w14:textId="77777777" w:rsidR="00532D8F" w:rsidRPr="00AD46F3" w:rsidRDefault="00532D8F" w:rsidP="00AD46F3">
      <w:pPr>
        <w:pStyle w:val="Vahedeta"/>
        <w:rPr>
          <w:lang w:val="et-EE"/>
        </w:rPr>
      </w:pPr>
    </w:p>
    <w:p w14:paraId="637D22CE" w14:textId="77777777" w:rsidR="007E1317" w:rsidRPr="007E1317" w:rsidRDefault="19A26C90" w:rsidP="007E1317">
      <w:pPr>
        <w:rPr>
          <w:rFonts w:ascii="Times New Roman" w:hAnsi="Times New Roman"/>
          <w:sz w:val="24"/>
        </w:rPr>
      </w:pPr>
      <w:r w:rsidRPr="00AD46F3">
        <w:rPr>
          <w:rFonts w:ascii="Times New Roman" w:hAnsi="Times New Roman"/>
          <w:sz w:val="24"/>
        </w:rPr>
        <w:t xml:space="preserve">Eelnõu juriidilise ekspertiisi on teinud Sotsiaalministeeriumi õigusosakonna </w:t>
      </w:r>
      <w:r w:rsidR="39ED7650" w:rsidRPr="00AD46F3">
        <w:rPr>
          <w:rFonts w:ascii="Times New Roman" w:hAnsi="Times New Roman"/>
          <w:sz w:val="24"/>
        </w:rPr>
        <w:t xml:space="preserve">õigusloome- ja isikuandmete kaitse </w:t>
      </w:r>
      <w:r w:rsidRPr="00AD46F3">
        <w:rPr>
          <w:rFonts w:ascii="Times New Roman" w:hAnsi="Times New Roman"/>
          <w:sz w:val="24"/>
        </w:rPr>
        <w:t xml:space="preserve">nõunik </w:t>
      </w:r>
      <w:r w:rsidR="44B6F24D" w:rsidRPr="00AD46F3">
        <w:rPr>
          <w:rFonts w:ascii="Times New Roman" w:hAnsi="Times New Roman"/>
          <w:sz w:val="24"/>
        </w:rPr>
        <w:t xml:space="preserve">Lily </w:t>
      </w:r>
      <w:proofErr w:type="spellStart"/>
      <w:r w:rsidR="44B6F24D" w:rsidRPr="00AD46F3">
        <w:rPr>
          <w:rFonts w:ascii="Times New Roman" w:hAnsi="Times New Roman"/>
          <w:sz w:val="24"/>
        </w:rPr>
        <w:t>Mals</w:t>
      </w:r>
      <w:proofErr w:type="spellEnd"/>
      <w:r w:rsidRPr="00AD46F3">
        <w:rPr>
          <w:rFonts w:ascii="Times New Roman" w:hAnsi="Times New Roman"/>
          <w:sz w:val="24"/>
        </w:rPr>
        <w:t xml:space="preserve"> (</w:t>
      </w:r>
      <w:hyperlink r:id="rId22">
        <w:r w:rsidR="44B6F24D" w:rsidRPr="00AD46F3">
          <w:rPr>
            <w:rStyle w:val="Hperlink"/>
            <w:rFonts w:ascii="Times New Roman" w:hAnsi="Times New Roman"/>
            <w:sz w:val="24"/>
          </w:rPr>
          <w:t>lily.mals@sm.ee</w:t>
        </w:r>
      </w:hyperlink>
      <w:r w:rsidRPr="00AD46F3">
        <w:rPr>
          <w:rFonts w:ascii="Times New Roman" w:hAnsi="Times New Roman"/>
          <w:sz w:val="24"/>
        </w:rPr>
        <w:t xml:space="preserve">). Mõjuanalüüs on koostatud </w:t>
      </w:r>
      <w:r w:rsidR="44B6F24D" w:rsidRPr="00AD46F3">
        <w:rPr>
          <w:rFonts w:ascii="Times New Roman" w:hAnsi="Times New Roman"/>
          <w:sz w:val="24"/>
        </w:rPr>
        <w:t>Tervisekassas</w:t>
      </w:r>
      <w:r w:rsidRPr="00AD46F3">
        <w:rPr>
          <w:rFonts w:ascii="Times New Roman" w:hAnsi="Times New Roman"/>
          <w:sz w:val="24"/>
        </w:rPr>
        <w:t xml:space="preserve"> ning selle on üle vaadanud Sotsiaalministeeriumi analüüsi ja statistika osakonna </w:t>
      </w:r>
      <w:r w:rsidR="2A96B33B" w:rsidRPr="00AD46F3">
        <w:rPr>
          <w:rFonts w:ascii="Times New Roman" w:hAnsi="Times New Roman"/>
          <w:sz w:val="24"/>
        </w:rPr>
        <w:t xml:space="preserve">nõunik Kadri </w:t>
      </w:r>
      <w:proofErr w:type="spellStart"/>
      <w:r w:rsidR="2A96B33B" w:rsidRPr="00AD46F3">
        <w:rPr>
          <w:rFonts w:ascii="Times New Roman" w:hAnsi="Times New Roman"/>
          <w:sz w:val="24"/>
        </w:rPr>
        <w:t>Kallip</w:t>
      </w:r>
      <w:proofErr w:type="spellEnd"/>
      <w:r w:rsidRPr="00AD46F3">
        <w:rPr>
          <w:rFonts w:ascii="Times New Roman" w:hAnsi="Times New Roman"/>
          <w:sz w:val="24"/>
        </w:rPr>
        <w:t xml:space="preserve"> (</w:t>
      </w:r>
      <w:hyperlink r:id="rId23">
        <w:r w:rsidR="2A96B33B" w:rsidRPr="00AD46F3">
          <w:rPr>
            <w:rStyle w:val="Hperlink"/>
            <w:rFonts w:ascii="Times New Roman" w:hAnsi="Times New Roman"/>
            <w:sz w:val="24"/>
          </w:rPr>
          <w:t>kadri.kallip@sm.ee</w:t>
        </w:r>
      </w:hyperlink>
      <w:r w:rsidRPr="00AD46F3">
        <w:rPr>
          <w:rFonts w:ascii="Times New Roman" w:hAnsi="Times New Roman"/>
          <w:sz w:val="24"/>
        </w:rPr>
        <w:t xml:space="preserve">). </w:t>
      </w:r>
      <w:r w:rsidR="007E1317" w:rsidRPr="007E1317">
        <w:rPr>
          <w:rFonts w:ascii="Times New Roman" w:hAnsi="Times New Roman"/>
          <w:sz w:val="24"/>
        </w:rPr>
        <w:t xml:space="preserve">Eelnõu ja seletuskiri </w:t>
      </w:r>
      <w:proofErr w:type="spellStart"/>
      <w:r w:rsidR="007E1317" w:rsidRPr="007E1317">
        <w:rPr>
          <w:rFonts w:ascii="Times New Roman" w:hAnsi="Times New Roman"/>
          <w:sz w:val="24"/>
        </w:rPr>
        <w:t>keeletoimetatakse</w:t>
      </w:r>
      <w:proofErr w:type="spellEnd"/>
      <w:r w:rsidR="007E1317" w:rsidRPr="007E1317">
        <w:rPr>
          <w:rFonts w:ascii="Times New Roman" w:hAnsi="Times New Roman"/>
          <w:sz w:val="24"/>
        </w:rPr>
        <w:t xml:space="preserve"> pärast esimest kooskõlastusringi.</w:t>
      </w:r>
    </w:p>
    <w:p w14:paraId="6CD5B3B9" w14:textId="52AD342B" w:rsidR="00532D8F" w:rsidRPr="00AD46F3" w:rsidRDefault="00532D8F" w:rsidP="00AD46F3">
      <w:pPr>
        <w:rPr>
          <w:rFonts w:ascii="Times New Roman" w:hAnsi="Times New Roman"/>
          <w:sz w:val="24"/>
        </w:rPr>
        <w:sectPr w:rsidR="00532D8F" w:rsidRPr="00AD46F3" w:rsidSect="00532D8F">
          <w:type w:val="continuous"/>
          <w:pgSz w:w="11906" w:h="16838"/>
          <w:pgMar w:top="1418" w:right="680" w:bottom="1418" w:left="1701" w:header="680" w:footer="680" w:gutter="0"/>
          <w:cols w:space="708"/>
          <w:formProt w:val="0"/>
          <w:docGrid w:linePitch="360"/>
        </w:sectPr>
      </w:pPr>
    </w:p>
    <w:p w14:paraId="7C36D1D2" w14:textId="77777777" w:rsidR="00E215F1" w:rsidRPr="00AD46F3" w:rsidRDefault="00E215F1" w:rsidP="00AD46F3">
      <w:pPr>
        <w:pStyle w:val="Default"/>
        <w:jc w:val="both"/>
        <w:rPr>
          <w:rFonts w:ascii="Times New Roman" w:hAnsi="Times New Roman" w:cs="Times New Roman"/>
        </w:rPr>
      </w:pPr>
    </w:p>
    <w:p w14:paraId="5E1C6377" w14:textId="77777777" w:rsidR="00986736" w:rsidRPr="00AD46F3" w:rsidRDefault="548C16B4" w:rsidP="39506722">
      <w:pPr>
        <w:pStyle w:val="Loendilik"/>
        <w:numPr>
          <w:ilvl w:val="1"/>
          <w:numId w:val="6"/>
        </w:numPr>
        <w:rPr>
          <w:rFonts w:ascii="Times New Roman" w:hAnsi="Times New Roman"/>
          <w:b/>
          <w:bCs/>
          <w:sz w:val="24"/>
        </w:rPr>
      </w:pPr>
      <w:commentRangeStart w:id="3"/>
      <w:r w:rsidRPr="39506722">
        <w:rPr>
          <w:rFonts w:ascii="Times New Roman" w:hAnsi="Times New Roman"/>
          <w:b/>
          <w:bCs/>
          <w:sz w:val="24"/>
        </w:rPr>
        <w:t xml:space="preserve"> </w:t>
      </w:r>
      <w:r w:rsidR="3A985544" w:rsidRPr="39506722">
        <w:rPr>
          <w:rFonts w:ascii="Times New Roman" w:hAnsi="Times New Roman"/>
          <w:b/>
          <w:bCs/>
          <w:sz w:val="24"/>
        </w:rPr>
        <w:t>Märkused</w:t>
      </w:r>
      <w:commentRangeEnd w:id="3"/>
      <w:r>
        <w:commentReference w:id="3"/>
      </w:r>
    </w:p>
    <w:p w14:paraId="0220C7F1" w14:textId="77777777" w:rsidR="00D62171" w:rsidRPr="00AD46F3" w:rsidRDefault="00D62171" w:rsidP="00AD46F3">
      <w:pPr>
        <w:rPr>
          <w:rFonts w:ascii="Times New Roman" w:hAnsi="Times New Roman"/>
          <w:sz w:val="24"/>
          <w:lang w:eastAsia="et-EE"/>
        </w:rPr>
      </w:pPr>
    </w:p>
    <w:p w14:paraId="3EA317C2" w14:textId="77777777" w:rsidR="00E215F1" w:rsidRPr="00AD46F3" w:rsidRDefault="00E215F1" w:rsidP="00AD46F3">
      <w:pPr>
        <w:rPr>
          <w:rFonts w:ascii="Times New Roman" w:hAnsi="Times New Roman"/>
          <w:sz w:val="24"/>
          <w:lang w:eastAsia="et-EE"/>
        </w:rPr>
        <w:sectPr w:rsidR="00E215F1" w:rsidRPr="00AD46F3">
          <w:type w:val="continuous"/>
          <w:pgSz w:w="11906" w:h="16838"/>
          <w:pgMar w:top="1418" w:right="680" w:bottom="1418" w:left="1701" w:header="680" w:footer="680" w:gutter="0"/>
          <w:cols w:space="708"/>
          <w:docGrid w:linePitch="360"/>
        </w:sectPr>
      </w:pPr>
    </w:p>
    <w:p w14:paraId="506E7217" w14:textId="3A3A789A" w:rsidR="002F1D5E" w:rsidRPr="00AD46F3" w:rsidRDefault="3D8B902B" w:rsidP="00AD46F3">
      <w:pPr>
        <w:pStyle w:val="Vahedeta"/>
        <w:rPr>
          <w:lang w:val="et-EE"/>
        </w:rPr>
      </w:pPr>
      <w:bookmarkStart w:id="4" w:name="_Hlk205476266"/>
      <w:r w:rsidRPr="00AD46F3">
        <w:rPr>
          <w:lang w:val="et-EE"/>
        </w:rPr>
        <w:t xml:space="preserve">Eelnõu </w:t>
      </w:r>
      <w:r w:rsidR="630DF9E1" w:rsidRPr="00AD46F3">
        <w:rPr>
          <w:lang w:val="et-EE"/>
        </w:rPr>
        <w:t>on</w:t>
      </w:r>
      <w:r w:rsidRPr="00AD46F3">
        <w:rPr>
          <w:lang w:val="et-EE"/>
        </w:rPr>
        <w:t xml:space="preserve"> seotud Vabariigi Valitsuse tegevusprogrammiga</w:t>
      </w:r>
      <w:r w:rsidR="002A47E2" w:rsidRPr="00AD46F3">
        <w:rPr>
          <w:rStyle w:val="Allmrkuseviide"/>
          <w:lang w:val="et-EE"/>
        </w:rPr>
        <w:footnoteReference w:id="3"/>
      </w:r>
      <w:r w:rsidR="6D86268E" w:rsidRPr="00AD46F3">
        <w:rPr>
          <w:lang w:val="et-EE"/>
        </w:rPr>
        <w:t>, mille</w:t>
      </w:r>
      <w:r w:rsidR="67026D95" w:rsidRPr="00AD46F3">
        <w:rPr>
          <w:lang w:val="et-EE"/>
        </w:rPr>
        <w:t>s on</w:t>
      </w:r>
      <w:r w:rsidR="03FC68DA" w:rsidRPr="00AD46F3">
        <w:rPr>
          <w:lang w:val="et-EE"/>
        </w:rPr>
        <w:t xml:space="preserve"> ette nähtud</w:t>
      </w:r>
      <w:r w:rsidR="67026D95" w:rsidRPr="00AD46F3">
        <w:rPr>
          <w:lang w:val="et-EE"/>
        </w:rPr>
        <w:t xml:space="preserve"> </w:t>
      </w:r>
      <w:r w:rsidR="1403BC64" w:rsidRPr="00AD46F3">
        <w:rPr>
          <w:lang w:val="et-EE"/>
        </w:rPr>
        <w:t xml:space="preserve">õiguslike aluste loomine </w:t>
      </w:r>
      <w:r w:rsidR="6D86268E" w:rsidRPr="00AD46F3">
        <w:rPr>
          <w:lang w:val="et-EE"/>
        </w:rPr>
        <w:t>Tervisekassal</w:t>
      </w:r>
      <w:r w:rsidR="004F0328" w:rsidRPr="00AD46F3">
        <w:rPr>
          <w:lang w:val="et-EE"/>
        </w:rPr>
        <w:t>e</w:t>
      </w:r>
      <w:r w:rsidR="54610B94" w:rsidRPr="00AD46F3">
        <w:rPr>
          <w:lang w:val="et-EE"/>
        </w:rPr>
        <w:t xml:space="preserve"> </w:t>
      </w:r>
      <w:r w:rsidR="6D86268E" w:rsidRPr="00AD46F3">
        <w:rPr>
          <w:lang w:val="et-EE"/>
        </w:rPr>
        <w:t xml:space="preserve"> erandkorras lihtsamini ultra-harvikravimi</w:t>
      </w:r>
      <w:r w:rsidR="67026D95" w:rsidRPr="00AD46F3">
        <w:rPr>
          <w:lang w:val="et-EE"/>
        </w:rPr>
        <w:t>te rahastami</w:t>
      </w:r>
      <w:r w:rsidR="29E16A78" w:rsidRPr="00AD46F3">
        <w:rPr>
          <w:lang w:val="et-EE"/>
        </w:rPr>
        <w:t>seks</w:t>
      </w:r>
      <w:r w:rsidRPr="00AD46F3">
        <w:rPr>
          <w:lang w:val="et-EE"/>
        </w:rPr>
        <w:t>.</w:t>
      </w:r>
      <w:bookmarkEnd w:id="4"/>
      <w:r w:rsidRPr="00AD46F3">
        <w:rPr>
          <w:lang w:val="et-EE"/>
        </w:rPr>
        <w:t xml:space="preserve"> Eelnõu ei ole seotud teiste menetluses olevate eelnõudega.</w:t>
      </w:r>
    </w:p>
    <w:p w14:paraId="3DA4FB18" w14:textId="5EF4BE69" w:rsidR="1ADFE8A3" w:rsidRPr="00AD46F3" w:rsidRDefault="1ADFE8A3" w:rsidP="00AD46F3">
      <w:pPr>
        <w:pStyle w:val="Vahedeta"/>
        <w:rPr>
          <w:lang w:val="et-EE"/>
        </w:rPr>
      </w:pPr>
    </w:p>
    <w:p w14:paraId="658E4E8D" w14:textId="73C2645A" w:rsidR="002F1D5E" w:rsidRPr="00AD46F3" w:rsidRDefault="3D8B902B" w:rsidP="00AD46F3">
      <w:pPr>
        <w:pStyle w:val="Vahedeta"/>
        <w:rPr>
          <w:lang w:val="et-EE"/>
        </w:rPr>
      </w:pPr>
      <w:r w:rsidRPr="00AD46F3">
        <w:rPr>
          <w:lang w:val="et-EE"/>
        </w:rPr>
        <w:t>Eelnõuga muudetakse</w:t>
      </w:r>
      <w:r w:rsidR="4D54B1A7" w:rsidRPr="00AD46F3">
        <w:rPr>
          <w:lang w:val="et-EE"/>
        </w:rPr>
        <w:t>:</w:t>
      </w:r>
    </w:p>
    <w:p w14:paraId="61F1134D" w14:textId="005F4529" w:rsidR="002F1D5E" w:rsidRPr="00AD46F3" w:rsidRDefault="4D54B1A7" w:rsidP="00AD46F3">
      <w:pPr>
        <w:pStyle w:val="Vahedeta"/>
        <w:rPr>
          <w:lang w:val="et-EE"/>
        </w:rPr>
      </w:pPr>
      <w:r w:rsidRPr="39506722">
        <w:rPr>
          <w:lang w:val="et-EE"/>
        </w:rPr>
        <w:t>1)</w:t>
      </w:r>
      <w:r w:rsidR="3D8B902B" w:rsidRPr="39506722">
        <w:rPr>
          <w:lang w:val="et-EE"/>
        </w:rPr>
        <w:t xml:space="preserve"> </w:t>
      </w:r>
      <w:proofErr w:type="spellStart"/>
      <w:r w:rsidR="6FEA91D3" w:rsidRPr="39506722">
        <w:rPr>
          <w:lang w:val="et-EE"/>
        </w:rPr>
        <w:t>RaKS</w:t>
      </w:r>
      <w:proofErr w:type="spellEnd"/>
      <w:r w:rsidR="6FEA91D3" w:rsidRPr="39506722">
        <w:rPr>
          <w:lang w:val="et-EE"/>
        </w:rPr>
        <w:t xml:space="preserve"> reaktsiooni avaldamismärkega – </w:t>
      </w:r>
      <w:commentRangeStart w:id="5"/>
      <w:r w:rsidR="6FEA91D3" w:rsidRPr="39506722">
        <w:rPr>
          <w:lang w:val="et-EE"/>
        </w:rPr>
        <w:t xml:space="preserve">RT I, </w:t>
      </w:r>
      <w:r w:rsidR="2F5280E6" w:rsidRPr="39506722">
        <w:rPr>
          <w:lang w:val="et-EE"/>
        </w:rPr>
        <w:t>12.12.2024, 22</w:t>
      </w:r>
      <w:commentRangeEnd w:id="5"/>
      <w:r>
        <w:commentReference w:id="5"/>
      </w:r>
      <w:r w:rsidR="320B269B" w:rsidRPr="39506722">
        <w:rPr>
          <w:lang w:val="et-EE"/>
        </w:rPr>
        <w:t>;</w:t>
      </w:r>
    </w:p>
    <w:p w14:paraId="2D11EC62" w14:textId="20C54D26" w:rsidR="002F1D5E" w:rsidRPr="00AD46F3" w:rsidRDefault="320B269B" w:rsidP="00AD46F3">
      <w:pPr>
        <w:pStyle w:val="Vahedeta"/>
        <w:rPr>
          <w:lang w:val="et-EE"/>
        </w:rPr>
      </w:pPr>
      <w:r w:rsidRPr="00AD46F3">
        <w:rPr>
          <w:lang w:val="et-EE"/>
        </w:rPr>
        <w:lastRenderedPageBreak/>
        <w:t xml:space="preserve">2) </w:t>
      </w:r>
      <w:r w:rsidR="7B016C87" w:rsidRPr="00AD46F3">
        <w:rPr>
          <w:lang w:val="et-EE"/>
        </w:rPr>
        <w:t>p</w:t>
      </w:r>
      <w:r w:rsidRPr="00AD46F3">
        <w:rPr>
          <w:lang w:val="et-EE"/>
        </w:rPr>
        <w:t xml:space="preserve">uuetega inimeste sotsiaaltoetuste seaduse muutmise ja sellega seonduvalt teiste seaduste muutmise seaduse redaktsiooni avaldamismärkega – </w:t>
      </w:r>
      <w:bookmarkStart w:id="6" w:name="_Hlk204939086"/>
      <w:r w:rsidR="769C61C8" w:rsidRPr="00AD46F3">
        <w:rPr>
          <w:lang w:val="et-EE"/>
        </w:rPr>
        <w:t>RT I, 12.06.2025, 1</w:t>
      </w:r>
      <w:bookmarkEnd w:id="6"/>
      <w:r w:rsidR="769C61C8" w:rsidRPr="00AD46F3">
        <w:rPr>
          <w:lang w:val="et-EE"/>
        </w:rPr>
        <w:t>;</w:t>
      </w:r>
    </w:p>
    <w:p w14:paraId="1B90BDAC" w14:textId="63773657" w:rsidR="002F1D5E" w:rsidRPr="00AD46F3" w:rsidRDefault="320B269B" w:rsidP="00AD46F3">
      <w:pPr>
        <w:pStyle w:val="Vahedeta"/>
        <w:rPr>
          <w:lang w:val="et-EE"/>
        </w:rPr>
      </w:pPr>
      <w:r w:rsidRPr="00AD46F3">
        <w:rPr>
          <w:lang w:val="et-EE"/>
        </w:rPr>
        <w:t>3)</w:t>
      </w:r>
      <w:proofErr w:type="spellStart"/>
      <w:r w:rsidR="3D8B902B" w:rsidRPr="00AD46F3">
        <w:rPr>
          <w:lang w:val="et-EE"/>
        </w:rPr>
        <w:t>RavS</w:t>
      </w:r>
      <w:proofErr w:type="spellEnd"/>
      <w:r w:rsidR="3D8B902B" w:rsidRPr="00AD46F3">
        <w:rPr>
          <w:lang w:val="et-EE"/>
        </w:rPr>
        <w:t xml:space="preserve"> redaktsiooni avaldamismärkega – </w:t>
      </w:r>
      <w:r w:rsidR="46F0ADD7" w:rsidRPr="00AD46F3">
        <w:rPr>
          <w:lang w:val="et-EE"/>
        </w:rPr>
        <w:t xml:space="preserve"> RT I, 12.07.2025, 24.</w:t>
      </w:r>
      <w:r w:rsidR="2F5280E6" w:rsidRPr="00AD46F3">
        <w:rPr>
          <w:lang w:val="et-EE"/>
        </w:rPr>
        <w:t xml:space="preserve"> </w:t>
      </w:r>
    </w:p>
    <w:p w14:paraId="6271DFEC" w14:textId="77777777" w:rsidR="000B4A30" w:rsidRPr="00AD46F3" w:rsidRDefault="000B4A30" w:rsidP="00AD46F3">
      <w:pPr>
        <w:pStyle w:val="Vahedeta"/>
        <w:rPr>
          <w:lang w:val="et-EE"/>
        </w:rPr>
      </w:pPr>
    </w:p>
    <w:p w14:paraId="6E241F3B" w14:textId="16FC7828" w:rsidR="000B4A30" w:rsidRPr="00AD46F3" w:rsidRDefault="33745BF5" w:rsidP="00AD46F3">
      <w:pPr>
        <w:rPr>
          <w:rFonts w:ascii="Times New Roman" w:hAnsi="Times New Roman"/>
          <w:sz w:val="24"/>
        </w:rPr>
      </w:pPr>
      <w:r w:rsidRPr="00AD46F3">
        <w:rPr>
          <w:rFonts w:ascii="Times New Roman" w:hAnsi="Times New Roman"/>
          <w:sz w:val="24"/>
        </w:rPr>
        <w:t>Seaduste muutmise eelnõu lähtub terviseministri 21. jaanuari 2025. a käskkirja nr 10</w:t>
      </w:r>
      <w:r w:rsidR="79A0BA6B" w:rsidRPr="00AD46F3">
        <w:rPr>
          <w:rFonts w:ascii="Times New Roman" w:hAnsi="Times New Roman"/>
          <w:sz w:val="24"/>
        </w:rPr>
        <w:t>„ Tervise tulemusvaldkonna programmide 2025 –2028 kinnitamine“</w:t>
      </w:r>
      <w:r w:rsidRPr="00AD46F3">
        <w:rPr>
          <w:rFonts w:ascii="Times New Roman" w:hAnsi="Times New Roman"/>
          <w:sz w:val="24"/>
        </w:rPr>
        <w:t xml:space="preserve"> lisas 3</w:t>
      </w:r>
      <w:r w:rsidR="000B4A30" w:rsidRPr="00AD46F3">
        <w:rPr>
          <w:rStyle w:val="Allmrkuseviide"/>
          <w:rFonts w:ascii="Times New Roman" w:hAnsi="Times New Roman"/>
          <w:sz w:val="24"/>
        </w:rPr>
        <w:footnoteReference w:id="4"/>
      </w:r>
      <w:r w:rsidRPr="00AD46F3">
        <w:rPr>
          <w:rFonts w:ascii="Times New Roman" w:hAnsi="Times New Roman"/>
          <w:sz w:val="24"/>
        </w:rPr>
        <w:t xml:space="preserve"> olevas programmis „</w:t>
      </w:r>
      <w:proofErr w:type="spellStart"/>
      <w:r w:rsidRPr="00AD46F3">
        <w:rPr>
          <w:rFonts w:ascii="Times New Roman" w:hAnsi="Times New Roman"/>
          <w:sz w:val="24"/>
        </w:rPr>
        <w:t>Inimkeskne</w:t>
      </w:r>
      <w:proofErr w:type="spellEnd"/>
      <w:r w:rsidRPr="00AD46F3">
        <w:rPr>
          <w:rFonts w:ascii="Times New Roman" w:hAnsi="Times New Roman"/>
          <w:sz w:val="24"/>
        </w:rPr>
        <w:t xml:space="preserve"> tervishoid 2025-2028“ välja toodud eesmärkidest, mille kohaselt on perioodil 2025-2028 kavas koostöös Tervisekassaga üle vaadata harvikravimite (sh ultra-harvikravimite) Tervisekassa paketti lisamise põhimõtted (tegevus 1.1.4. Tervishoiuteenuste mudelite ümberkujundamine) ning arendada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valdkonda ja parandada nende, sealhulgas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w:t>
      </w:r>
      <w:proofErr w:type="spellStart"/>
      <w:r w:rsidRPr="00AD46F3">
        <w:rPr>
          <w:rFonts w:ascii="Times New Roman" w:hAnsi="Times New Roman"/>
          <w:sz w:val="24"/>
        </w:rPr>
        <w:t>lasteravimite</w:t>
      </w:r>
      <w:proofErr w:type="spellEnd"/>
      <w:r w:rsidRPr="00AD46F3">
        <w:rPr>
          <w:rFonts w:ascii="Times New Roman" w:hAnsi="Times New Roman"/>
          <w:sz w:val="24"/>
        </w:rPr>
        <w:t>, rahalist kättesaadavust (tegevus 1.1.8. Ravimite, verepreparaatide, meditsiiniseadmete kättesaadavus).</w:t>
      </w:r>
    </w:p>
    <w:p w14:paraId="7ACF0B1F" w14:textId="77777777" w:rsidR="000B4A30" w:rsidRPr="00AD46F3" w:rsidRDefault="000B4A30" w:rsidP="00AD46F3">
      <w:pPr>
        <w:rPr>
          <w:rFonts w:ascii="Times New Roman" w:hAnsi="Times New Roman"/>
          <w:sz w:val="24"/>
        </w:rPr>
      </w:pPr>
    </w:p>
    <w:p w14:paraId="73EAABA8" w14:textId="03E305EB" w:rsidR="000B4A30" w:rsidRPr="00AD46F3" w:rsidRDefault="33745BF5" w:rsidP="00AD46F3">
      <w:pPr>
        <w:rPr>
          <w:rFonts w:ascii="Times New Roman" w:hAnsi="Times New Roman"/>
          <w:sz w:val="24"/>
        </w:rPr>
      </w:pPr>
      <w:r w:rsidRPr="00AD46F3">
        <w:rPr>
          <w:rFonts w:ascii="Times New Roman" w:hAnsi="Times New Roman"/>
          <w:sz w:val="24"/>
        </w:rPr>
        <w:t xml:space="preserve">Samuti soodustab </w:t>
      </w:r>
      <w:r w:rsidR="1DF5671C" w:rsidRPr="00AD46F3">
        <w:rPr>
          <w:rFonts w:ascii="Times New Roman" w:hAnsi="Times New Roman"/>
          <w:sz w:val="24"/>
        </w:rPr>
        <w:t>eelnõu</w:t>
      </w:r>
      <w:r w:rsidRPr="00AD46F3">
        <w:rPr>
          <w:rFonts w:ascii="Times New Roman" w:hAnsi="Times New Roman"/>
          <w:sz w:val="24"/>
        </w:rPr>
        <w:t xml:space="preserve"> „Eesti 2035“</w:t>
      </w:r>
      <w:r w:rsidR="000B4A30" w:rsidRPr="00AD46F3">
        <w:rPr>
          <w:rStyle w:val="Allmrkuseviide"/>
          <w:rFonts w:ascii="Times New Roman" w:hAnsi="Times New Roman"/>
          <w:sz w:val="24"/>
        </w:rPr>
        <w:footnoteReference w:id="5"/>
      </w:r>
      <w:r w:rsidRPr="00AD46F3">
        <w:rPr>
          <w:rFonts w:ascii="Times New Roman" w:hAnsi="Times New Roman"/>
          <w:sz w:val="24"/>
        </w:rPr>
        <w:t xml:space="preserve"> strateegia täitmist, toetades tervishoiuteenuste ning ravimite ja meditsiiniseadmete kättesaadavust.</w:t>
      </w:r>
    </w:p>
    <w:p w14:paraId="0CC82E91" w14:textId="77777777" w:rsidR="000B4A30" w:rsidRPr="00AD46F3" w:rsidRDefault="000B4A30" w:rsidP="00AD46F3">
      <w:pPr>
        <w:rPr>
          <w:rFonts w:ascii="Times New Roman" w:hAnsi="Times New Roman"/>
          <w:sz w:val="24"/>
        </w:rPr>
      </w:pPr>
    </w:p>
    <w:p w14:paraId="76AF1EC1" w14:textId="20EB3801" w:rsidR="000B4A30" w:rsidRPr="00AD46F3" w:rsidRDefault="33745BF5" w:rsidP="00AD46F3">
      <w:pPr>
        <w:rPr>
          <w:rFonts w:ascii="Times New Roman" w:hAnsi="Times New Roman"/>
          <w:sz w:val="24"/>
        </w:rPr>
      </w:pPr>
      <w:r w:rsidRPr="00AD46F3">
        <w:rPr>
          <w:rFonts w:ascii="Times New Roman" w:hAnsi="Times New Roman"/>
          <w:sz w:val="24"/>
        </w:rPr>
        <w:t xml:space="preserve">Valitsusliidu </w:t>
      </w:r>
      <w:r w:rsidR="67FB9B4B" w:rsidRPr="00AD46F3">
        <w:rPr>
          <w:rFonts w:ascii="Times New Roman" w:hAnsi="Times New Roman"/>
          <w:sz w:val="24"/>
        </w:rPr>
        <w:t>koalitsiooni</w:t>
      </w:r>
      <w:r w:rsidRPr="00AD46F3">
        <w:rPr>
          <w:rFonts w:ascii="Times New Roman" w:hAnsi="Times New Roman"/>
          <w:sz w:val="24"/>
        </w:rPr>
        <w:t>lep</w:t>
      </w:r>
      <w:r w:rsidR="67FB9B4B" w:rsidRPr="00AD46F3">
        <w:rPr>
          <w:rFonts w:ascii="Times New Roman" w:hAnsi="Times New Roman"/>
          <w:sz w:val="24"/>
        </w:rPr>
        <w:t>e</w:t>
      </w:r>
      <w:r w:rsidR="000B4A30" w:rsidRPr="00AD46F3">
        <w:rPr>
          <w:rStyle w:val="Allmrkuseviide"/>
          <w:rFonts w:ascii="Times New Roman" w:hAnsi="Times New Roman"/>
          <w:sz w:val="24"/>
        </w:rPr>
        <w:footnoteReference w:id="6"/>
      </w:r>
      <w:r w:rsidRPr="00AD46F3">
        <w:rPr>
          <w:rFonts w:ascii="Times New Roman" w:hAnsi="Times New Roman"/>
          <w:sz w:val="24"/>
        </w:rPr>
        <w:t xml:space="preserve"> seab üheks eesmärgiks </w:t>
      </w:r>
      <w:r w:rsidR="125BCFF8" w:rsidRPr="00AD46F3">
        <w:rPr>
          <w:rFonts w:ascii="Times New Roman" w:hAnsi="Times New Roman"/>
          <w:sz w:val="24"/>
        </w:rPr>
        <w:t>bürokraatia ja halduskoormuse vähendamise</w:t>
      </w:r>
      <w:r w:rsidRPr="00AD46F3">
        <w:rPr>
          <w:rFonts w:ascii="Times New Roman" w:hAnsi="Times New Roman"/>
          <w:sz w:val="24"/>
        </w:rPr>
        <w:t>. Ka Riigikogu heaks kiidetud „Õigusloomepoliitika põhialused aastani 2030“</w:t>
      </w:r>
      <w:r w:rsidR="000B4A30" w:rsidRPr="00AD46F3">
        <w:rPr>
          <w:rStyle w:val="Allmrkuseviide"/>
          <w:rFonts w:ascii="Times New Roman" w:hAnsi="Times New Roman"/>
          <w:sz w:val="24"/>
        </w:rPr>
        <w:footnoteReference w:id="7"/>
      </w:r>
      <w:r w:rsidRPr="00AD46F3">
        <w:rPr>
          <w:rFonts w:ascii="Times New Roman" w:hAnsi="Times New Roman"/>
          <w:sz w:val="24"/>
        </w:rPr>
        <w:t xml:space="preserve"> seab eesmärgi piirata õigusloome regulatiivset koormust ning vähendada olemasolevat halduskoormust. Antud </w:t>
      </w:r>
      <w:r w:rsidR="1DF5671C" w:rsidRPr="00AD46F3">
        <w:rPr>
          <w:rFonts w:ascii="Times New Roman" w:hAnsi="Times New Roman"/>
          <w:sz w:val="24"/>
        </w:rPr>
        <w:t>eelnõu</w:t>
      </w:r>
      <w:r w:rsidRPr="00AD46F3">
        <w:rPr>
          <w:rFonts w:ascii="Times New Roman" w:hAnsi="Times New Roman"/>
          <w:sz w:val="24"/>
        </w:rPr>
        <w:t xml:space="preserve">sse hõlmatud eesmärk loobuda haiguste loetelu kehtestamisest ja muutmisest eraldi õigusaktina aitab saavutada kirjeldatud eesmärke. </w:t>
      </w:r>
    </w:p>
    <w:p w14:paraId="373BC727" w14:textId="77777777" w:rsidR="000B4A30" w:rsidRPr="00AD46F3" w:rsidRDefault="000B4A30" w:rsidP="00AD46F3">
      <w:pPr>
        <w:rPr>
          <w:rFonts w:ascii="Times New Roman" w:hAnsi="Times New Roman"/>
          <w:sz w:val="24"/>
        </w:rPr>
      </w:pPr>
    </w:p>
    <w:p w14:paraId="0B53F285" w14:textId="5C653568" w:rsidR="000B4A30" w:rsidRPr="00AD46F3" w:rsidRDefault="33745BF5" w:rsidP="00AD46F3">
      <w:pPr>
        <w:rPr>
          <w:rFonts w:ascii="Times New Roman" w:hAnsi="Times New Roman"/>
          <w:sz w:val="24"/>
        </w:rPr>
      </w:pPr>
      <w:r w:rsidRPr="00AD46F3">
        <w:rPr>
          <w:rFonts w:ascii="Times New Roman" w:hAnsi="Times New Roman"/>
          <w:sz w:val="24"/>
        </w:rPr>
        <w:t>Tervise- ja tööministri 2. jaanuari 2023. a käskkirja</w:t>
      </w:r>
      <w:r w:rsidR="001F59DB" w:rsidRPr="00AD46F3">
        <w:rPr>
          <w:rFonts w:ascii="Times New Roman" w:hAnsi="Times New Roman"/>
          <w:sz w:val="24"/>
        </w:rPr>
        <w:t>ga</w:t>
      </w:r>
      <w:r w:rsidRPr="00AD46F3">
        <w:rPr>
          <w:rFonts w:ascii="Times New Roman" w:hAnsi="Times New Roman"/>
          <w:sz w:val="24"/>
        </w:rPr>
        <w:t xml:space="preserve"> nr 3 </w:t>
      </w:r>
      <w:r w:rsidR="443E7B9B" w:rsidRPr="00AD46F3">
        <w:rPr>
          <w:rFonts w:ascii="Times New Roman" w:hAnsi="Times New Roman"/>
          <w:sz w:val="24"/>
        </w:rPr>
        <w:t xml:space="preserve">“Ravimipoliitika 2030 kinnitamine” </w:t>
      </w:r>
      <w:r w:rsidRPr="00AD46F3">
        <w:rPr>
          <w:rFonts w:ascii="Times New Roman" w:hAnsi="Times New Roman"/>
          <w:sz w:val="24"/>
        </w:rPr>
        <w:t>kinnitatud “Ravimipoliitika 2030"</w:t>
      </w:r>
      <w:r w:rsidR="000B4A30" w:rsidRPr="00AD46F3">
        <w:rPr>
          <w:rStyle w:val="Allmrkuseviide"/>
          <w:rFonts w:ascii="Times New Roman" w:hAnsi="Times New Roman"/>
          <w:sz w:val="24"/>
        </w:rPr>
        <w:footnoteReference w:id="8"/>
      </w:r>
      <w:r w:rsidRPr="00AD46F3">
        <w:rPr>
          <w:rFonts w:ascii="Times New Roman" w:hAnsi="Times New Roman"/>
          <w:sz w:val="24"/>
        </w:rPr>
        <w:t xml:space="preserve"> rõhutab innovatsiooni toetavate stiimulite paremat sihistamist ja eelkõige katmata ravivajadusega valdkondadele (</w:t>
      </w:r>
      <w:proofErr w:type="spellStart"/>
      <w:r w:rsidRPr="00AD46F3">
        <w:rPr>
          <w:rFonts w:ascii="Times New Roman" w:hAnsi="Times New Roman"/>
          <w:sz w:val="24"/>
        </w:rPr>
        <w:t>lasteravimid</w:t>
      </w:r>
      <w:proofErr w:type="spellEnd"/>
      <w:r w:rsidRPr="00AD46F3">
        <w:rPr>
          <w:rFonts w:ascii="Times New Roman" w:hAnsi="Times New Roman"/>
          <w:sz w:val="24"/>
        </w:rPr>
        <w:t xml:space="preserve">, harvikravimid, </w:t>
      </w:r>
      <w:proofErr w:type="spellStart"/>
      <w:r w:rsidRPr="00AD46F3">
        <w:rPr>
          <w:rFonts w:ascii="Times New Roman" w:hAnsi="Times New Roman"/>
          <w:sz w:val="24"/>
        </w:rPr>
        <w:t>antimikroobsed</w:t>
      </w:r>
      <w:proofErr w:type="spellEnd"/>
      <w:r w:rsidRPr="00AD46F3">
        <w:rPr>
          <w:rFonts w:ascii="Times New Roman" w:hAnsi="Times New Roman"/>
          <w:sz w:val="24"/>
        </w:rPr>
        <w:t xml:space="preserve"> ained) keskendumist. Samuti rõhuta</w:t>
      </w:r>
      <w:r w:rsidR="2783E8D2" w:rsidRPr="00AD46F3">
        <w:rPr>
          <w:rFonts w:ascii="Times New Roman" w:hAnsi="Times New Roman"/>
          <w:sz w:val="24"/>
        </w:rPr>
        <w:t>b see</w:t>
      </w:r>
      <w:r w:rsidRPr="00AD46F3">
        <w:rPr>
          <w:rFonts w:ascii="Times New Roman" w:hAnsi="Times New Roman"/>
          <w:sz w:val="24"/>
        </w:rPr>
        <w:t xml:space="preserve"> vajadust ajakohastada apteegis valmistatavate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w:t>
      </w:r>
      <w:proofErr w:type="spellStart"/>
      <w:r w:rsidRPr="00AD46F3">
        <w:rPr>
          <w:rFonts w:ascii="Times New Roman" w:hAnsi="Times New Roman"/>
          <w:sz w:val="24"/>
        </w:rPr>
        <w:t>juurdehindluse</w:t>
      </w:r>
      <w:proofErr w:type="spellEnd"/>
      <w:r w:rsidRPr="00AD46F3">
        <w:rPr>
          <w:rFonts w:ascii="Times New Roman" w:hAnsi="Times New Roman"/>
          <w:sz w:val="24"/>
        </w:rPr>
        <w:t xml:space="preserve"> süsteemi ning leppida kokku selliste ravimite hüvitamise süsteemis. </w:t>
      </w:r>
    </w:p>
    <w:p w14:paraId="2E8B9981" w14:textId="77777777" w:rsidR="000B4A30" w:rsidRPr="00AD46F3" w:rsidRDefault="000B4A30" w:rsidP="00AD46F3">
      <w:pPr>
        <w:rPr>
          <w:rFonts w:ascii="Times New Roman" w:hAnsi="Times New Roman"/>
          <w:sz w:val="24"/>
        </w:rPr>
      </w:pPr>
    </w:p>
    <w:p w14:paraId="62E45F2D" w14:textId="55C414F4" w:rsidR="000B4A30" w:rsidRPr="00AD46F3" w:rsidRDefault="33745BF5" w:rsidP="00AD46F3">
      <w:r w:rsidRPr="00AD46F3">
        <w:rPr>
          <w:rFonts w:ascii="Times New Roman" w:eastAsia="Calibri" w:hAnsi="Times New Roman"/>
          <w:sz w:val="24"/>
        </w:rPr>
        <w:t>“Tervisekassa arengukava 2022-2025”</w:t>
      </w:r>
      <w:r w:rsidR="000B4A30" w:rsidRPr="00AD46F3">
        <w:rPr>
          <w:rStyle w:val="Allmrkuseviide"/>
          <w:rFonts w:ascii="Times New Roman" w:eastAsia="Calibri" w:hAnsi="Times New Roman"/>
          <w:sz w:val="24"/>
        </w:rPr>
        <w:footnoteReference w:id="9"/>
      </w:r>
      <w:r w:rsidRPr="00AD46F3">
        <w:rPr>
          <w:rFonts w:ascii="Times New Roman" w:eastAsia="Calibri" w:hAnsi="Times New Roman"/>
          <w:sz w:val="24"/>
        </w:rPr>
        <w:t xml:space="preserve"> kohaselt on üheks Tervisekassa strateegiliseks eesmärgiks raviteekond – vajalik ravi on inimestele kättesaadav teenuste otstarbeka (meditsiiniliselt tõenduspõhise ja kulutõhusa) valiku kaudu. Selle eesmärgi üheks alameesmärgiks on tervishoiuteenuste ning ravimivaliku otstarbekas laiendamine, mille kohaselt peab inimesele olema ravisoovituste jälgimine mugav ja taskukohane. Nii paraneb ka ravisoostumus ja ravi järjepidevus. Arengukavas on võetud eesmärk tagada, et kaasaegsed ravimeetodid, ravimid ning meditsiiniseadmed oleksid patsientidele võimalikult kiiresti kättesaadavad, seda eriti katmata ravivajadusega valdkondades. Rohkem tähelepanu pööratakse harvikhaigusega patsientidele sobivate lahenduste leidmisele.</w:t>
      </w:r>
    </w:p>
    <w:p w14:paraId="43AC4670" w14:textId="77777777" w:rsidR="002F1D5E" w:rsidRPr="00AD46F3" w:rsidRDefault="002F1D5E" w:rsidP="00AD46F3">
      <w:pPr>
        <w:pStyle w:val="Vahedeta"/>
        <w:rPr>
          <w:lang w:val="et-EE"/>
        </w:rPr>
      </w:pPr>
    </w:p>
    <w:p w14:paraId="4316FCE5" w14:textId="77777777" w:rsidR="002F1D5E" w:rsidRPr="00AD46F3" w:rsidRDefault="3D8B902B" w:rsidP="00AD46F3">
      <w:pPr>
        <w:pStyle w:val="Vahedeta"/>
        <w:rPr>
          <w:lang w:val="et-EE" w:eastAsia="et-EE"/>
        </w:rPr>
      </w:pPr>
      <w:r w:rsidRPr="00AD46F3">
        <w:rPr>
          <w:lang w:val="et-EE" w:eastAsia="et-EE"/>
        </w:rPr>
        <w:t xml:space="preserve">Eelnõuga tehtavad muudatused ei ole seotud isikuandmete töötlemisega isikuandmete kaitse </w:t>
      </w:r>
      <w:proofErr w:type="spellStart"/>
      <w:r w:rsidRPr="00AD46F3">
        <w:rPr>
          <w:lang w:val="et-EE" w:eastAsia="et-EE"/>
        </w:rPr>
        <w:t>üldmääruse</w:t>
      </w:r>
      <w:proofErr w:type="spellEnd"/>
      <w:r w:rsidRPr="00AD46F3">
        <w:rPr>
          <w:lang w:val="et-EE" w:eastAsia="et-EE"/>
        </w:rPr>
        <w:t xml:space="preserve"> tähenduses.</w:t>
      </w:r>
    </w:p>
    <w:p w14:paraId="63F0BE99" w14:textId="77777777" w:rsidR="002F1D5E" w:rsidRPr="00AD46F3" w:rsidRDefault="002F1D5E" w:rsidP="00AD46F3">
      <w:pPr>
        <w:pStyle w:val="Vahedeta"/>
        <w:rPr>
          <w:lang w:val="et-EE" w:eastAsia="et-EE"/>
        </w:rPr>
      </w:pPr>
    </w:p>
    <w:p w14:paraId="58A7DE2B" w14:textId="5903CD48" w:rsidR="0095694F" w:rsidRPr="00AD46F3" w:rsidRDefault="3D8B902B" w:rsidP="00AD46F3">
      <w:pPr>
        <w:pStyle w:val="Vahedeta"/>
        <w:rPr>
          <w:lang w:val="et-EE" w:eastAsia="et-EE"/>
        </w:rPr>
      </w:pPr>
      <w:r w:rsidRPr="00AD46F3">
        <w:rPr>
          <w:lang w:val="et-EE" w:eastAsia="et-EE"/>
        </w:rPr>
        <w:lastRenderedPageBreak/>
        <w:t xml:space="preserve">Seaduseelnõu kohta </w:t>
      </w:r>
      <w:r w:rsidR="421A0E6F" w:rsidRPr="00AD46F3">
        <w:rPr>
          <w:lang w:val="et-EE" w:eastAsia="et-EE"/>
        </w:rPr>
        <w:t>on</w:t>
      </w:r>
      <w:r w:rsidRPr="00AD46F3">
        <w:rPr>
          <w:lang w:val="et-EE" w:eastAsia="et-EE"/>
        </w:rPr>
        <w:t xml:space="preserve"> koostatud väljatöötamiskavatsus</w:t>
      </w:r>
      <w:r w:rsidR="00323E87" w:rsidRPr="00AD46F3">
        <w:rPr>
          <w:lang w:val="et-EE" w:eastAsia="et-EE"/>
        </w:rPr>
        <w:t xml:space="preserve"> (VTK)</w:t>
      </w:r>
      <w:r w:rsidR="00ED0A06" w:rsidRPr="00AD46F3">
        <w:rPr>
          <w:rStyle w:val="Allmrkuseviide"/>
          <w:lang w:val="et-EE" w:eastAsia="et-EE"/>
        </w:rPr>
        <w:footnoteReference w:id="10"/>
      </w:r>
      <w:r w:rsidR="41F32E36" w:rsidRPr="00AD46F3">
        <w:rPr>
          <w:lang w:val="et-EE" w:eastAsia="et-EE"/>
        </w:rPr>
        <w:t xml:space="preserve">. Väljatöötamiskavatsusele antud tagasiside </w:t>
      </w:r>
      <w:r w:rsidR="4D48A7EA" w:rsidRPr="00AD46F3">
        <w:rPr>
          <w:lang w:val="et-EE" w:eastAsia="et-EE"/>
        </w:rPr>
        <w:t xml:space="preserve">on käesoleva eelnõu koostamisel arvesse võetud. </w:t>
      </w:r>
    </w:p>
    <w:p w14:paraId="3DB4F11D" w14:textId="77777777" w:rsidR="002F1D5E" w:rsidRPr="00AD46F3" w:rsidRDefault="002F1D5E" w:rsidP="00AD46F3">
      <w:pPr>
        <w:pStyle w:val="Vahedeta"/>
        <w:rPr>
          <w:lang w:val="et-EE"/>
        </w:rPr>
      </w:pPr>
    </w:p>
    <w:p w14:paraId="6192B33C" w14:textId="77777777" w:rsidR="002F1D5E" w:rsidRPr="00AD46F3" w:rsidRDefault="3D8B902B" w:rsidP="00AD46F3">
      <w:pPr>
        <w:pStyle w:val="Vahedeta"/>
        <w:rPr>
          <w:lang w:val="et-EE"/>
        </w:rPr>
      </w:pPr>
      <w:r w:rsidRPr="00AD46F3">
        <w:rPr>
          <w:lang w:val="et-EE"/>
        </w:rPr>
        <w:t>Eelnõu seadusena vastuvõtmiseks on vajalik Riigikogu poolthäälteenamus.</w:t>
      </w:r>
    </w:p>
    <w:p w14:paraId="6E223C9A" w14:textId="77777777" w:rsidR="001C4A7A" w:rsidRPr="00AD46F3" w:rsidRDefault="001C4A7A" w:rsidP="00AD46F3">
      <w:pPr>
        <w:rPr>
          <w:rFonts w:ascii="Times New Roman" w:hAnsi="Times New Roman"/>
          <w:sz w:val="24"/>
        </w:rPr>
      </w:pPr>
    </w:p>
    <w:p w14:paraId="1834FF0C" w14:textId="77777777" w:rsidR="00002D9A" w:rsidRPr="00AD46F3" w:rsidRDefault="63478DAF" w:rsidP="0E39933B">
      <w:pPr>
        <w:pStyle w:val="Loendilik"/>
        <w:numPr>
          <w:ilvl w:val="0"/>
          <w:numId w:val="6"/>
        </w:numPr>
        <w:rPr>
          <w:rFonts w:ascii="Times New Roman" w:hAnsi="Times New Roman"/>
          <w:b/>
          <w:bCs/>
          <w:sz w:val="24"/>
        </w:rPr>
      </w:pPr>
      <w:commentRangeStart w:id="7"/>
      <w:r w:rsidRPr="0E39933B">
        <w:rPr>
          <w:rFonts w:ascii="Times New Roman" w:hAnsi="Times New Roman"/>
          <w:b/>
          <w:bCs/>
          <w:sz w:val="24"/>
        </w:rPr>
        <w:t>Seaduse eesmärk</w:t>
      </w:r>
      <w:commentRangeEnd w:id="7"/>
      <w:r>
        <w:commentReference w:id="7"/>
      </w:r>
    </w:p>
    <w:p w14:paraId="44294082" w14:textId="77777777" w:rsidR="0097276E" w:rsidRPr="00AD46F3" w:rsidRDefault="0097276E" w:rsidP="00AD46F3">
      <w:pPr>
        <w:rPr>
          <w:rFonts w:ascii="Times New Roman" w:hAnsi="Times New Roman"/>
          <w:sz w:val="24"/>
        </w:rPr>
      </w:pPr>
    </w:p>
    <w:p w14:paraId="7D9C8A33" w14:textId="77777777" w:rsidR="009137FB" w:rsidRPr="00AD46F3" w:rsidRDefault="009137FB" w:rsidP="00AD46F3">
      <w:pPr>
        <w:pStyle w:val="Pealkiri1"/>
        <w:spacing w:before="0" w:beforeAutospacing="0" w:after="0" w:afterAutospacing="0" w:line="240" w:lineRule="auto"/>
        <w:rPr>
          <w:rFonts w:ascii="Times New Roman" w:hAnsi="Times New Roman"/>
          <w:b w:val="0"/>
          <w:sz w:val="24"/>
          <w:lang w:eastAsia="et-EE"/>
        </w:rPr>
        <w:sectPr w:rsidR="009137FB" w:rsidRPr="00AD46F3">
          <w:type w:val="continuous"/>
          <w:pgSz w:w="11906" w:h="16838"/>
          <w:pgMar w:top="1418" w:right="680" w:bottom="1418" w:left="1701" w:header="680" w:footer="680" w:gutter="0"/>
          <w:cols w:space="708"/>
          <w:docGrid w:linePitch="360"/>
        </w:sectPr>
      </w:pPr>
    </w:p>
    <w:p w14:paraId="0237AC78" w14:textId="6D64D861" w:rsidR="008177D6" w:rsidRPr="00AD46F3" w:rsidRDefault="00F245A6" w:rsidP="00AD46F3">
      <w:pPr>
        <w:rPr>
          <w:rFonts w:ascii="Times New Roman" w:hAnsi="Times New Roman"/>
          <w:sz w:val="24"/>
          <w:lang w:eastAsia="et-EE"/>
        </w:rPr>
      </w:pPr>
      <w:r w:rsidRPr="002F1AB2">
        <w:rPr>
          <w:rFonts w:ascii="Times New Roman" w:hAnsi="Times New Roman"/>
          <w:sz w:val="24"/>
          <w:lang w:eastAsia="et-EE"/>
        </w:rPr>
        <w:t>S</w:t>
      </w:r>
      <w:r w:rsidR="78BD1432" w:rsidRPr="002F1AB2">
        <w:rPr>
          <w:rFonts w:ascii="Times New Roman" w:hAnsi="Times New Roman"/>
          <w:sz w:val="24"/>
          <w:lang w:eastAsia="et-EE"/>
        </w:rPr>
        <w:t xml:space="preserve">eaduse eesmärgiks </w:t>
      </w:r>
      <w:r w:rsidRPr="002F1AB2">
        <w:rPr>
          <w:rFonts w:ascii="Times New Roman" w:hAnsi="Times New Roman"/>
          <w:sz w:val="24"/>
          <w:lang w:eastAsia="et-EE"/>
        </w:rPr>
        <w:t xml:space="preserve">on </w:t>
      </w:r>
      <w:r w:rsidR="78BD1432" w:rsidRPr="002F1AB2">
        <w:rPr>
          <w:rFonts w:ascii="Times New Roman" w:hAnsi="Times New Roman"/>
          <w:sz w:val="24"/>
          <w:lang w:eastAsia="et-EE"/>
        </w:rPr>
        <w:t xml:space="preserve">tagada </w:t>
      </w:r>
      <w:r w:rsidR="34C8F516" w:rsidRPr="002F1AB2">
        <w:rPr>
          <w:rFonts w:ascii="Times New Roman" w:hAnsi="Times New Roman"/>
          <w:sz w:val="24"/>
          <w:lang w:eastAsia="et-EE"/>
        </w:rPr>
        <w:t>kiirem ja taskukohasem juurdepääs ravimitele isikutele, kellel esineb</w:t>
      </w:r>
      <w:r w:rsidR="34C8F516" w:rsidRPr="00AD46F3">
        <w:rPr>
          <w:rFonts w:ascii="Times New Roman" w:hAnsi="Times New Roman"/>
          <w:sz w:val="24"/>
          <w:lang w:eastAsia="et-EE"/>
        </w:rPr>
        <w:t xml:space="preserve"> ultra-harvaesinev haigus või kelle</w:t>
      </w:r>
      <w:r w:rsidR="11BB87DB" w:rsidRPr="00AD46F3">
        <w:rPr>
          <w:rFonts w:ascii="Times New Roman" w:hAnsi="Times New Roman"/>
          <w:sz w:val="24"/>
          <w:lang w:eastAsia="et-EE"/>
        </w:rPr>
        <w:t xml:space="preserve">l on vaja </w:t>
      </w:r>
      <w:r w:rsidR="2D7B07A7" w:rsidRPr="00AD46F3">
        <w:rPr>
          <w:rFonts w:ascii="Times New Roman" w:hAnsi="Times New Roman"/>
          <w:sz w:val="24"/>
          <w:lang w:eastAsia="et-EE"/>
        </w:rPr>
        <w:t xml:space="preserve">kasutada apteegis valmistatavaid spetsiaalseid ravimeid. </w:t>
      </w:r>
      <w:r w:rsidRPr="00AD46F3">
        <w:rPr>
          <w:rFonts w:ascii="Times New Roman" w:hAnsi="Times New Roman"/>
          <w:sz w:val="24"/>
          <w:lang w:eastAsia="et-EE"/>
        </w:rPr>
        <w:t xml:space="preserve">Seadus põhineb väljatöötamiskavatsusel, kus on eesmärke </w:t>
      </w:r>
      <w:r w:rsidR="00323E87" w:rsidRPr="00AD46F3">
        <w:rPr>
          <w:rFonts w:ascii="Times New Roman" w:hAnsi="Times New Roman"/>
          <w:sz w:val="24"/>
          <w:lang w:eastAsia="et-EE"/>
        </w:rPr>
        <w:t>detailselt kirjeldatud. S</w:t>
      </w:r>
      <w:r w:rsidRPr="00AD46F3">
        <w:rPr>
          <w:rFonts w:ascii="Times New Roman" w:hAnsi="Times New Roman"/>
          <w:sz w:val="24"/>
          <w:lang w:eastAsia="et-EE"/>
        </w:rPr>
        <w:t>isulisi muudatusi võrreldes VTK</w:t>
      </w:r>
      <w:r w:rsidR="00323E87" w:rsidRPr="00AD46F3">
        <w:rPr>
          <w:rFonts w:ascii="Times New Roman" w:hAnsi="Times New Roman"/>
          <w:sz w:val="24"/>
          <w:lang w:eastAsia="et-EE"/>
        </w:rPr>
        <w:t>-s</w:t>
      </w:r>
      <w:r w:rsidRPr="00AD46F3">
        <w:rPr>
          <w:rFonts w:ascii="Times New Roman" w:hAnsi="Times New Roman"/>
          <w:sz w:val="24"/>
          <w:lang w:eastAsia="et-EE"/>
        </w:rPr>
        <w:t xml:space="preserve"> tooduga ei ole eelnõu koostamisel muudatuste eesmärkide osas tehtud.</w:t>
      </w:r>
    </w:p>
    <w:p w14:paraId="376DCE46" w14:textId="77777777" w:rsidR="008D1966" w:rsidRPr="00AD46F3" w:rsidRDefault="008D1966" w:rsidP="00AD46F3">
      <w:pPr>
        <w:rPr>
          <w:rFonts w:ascii="Times New Roman" w:hAnsi="Times New Roman"/>
          <w:sz w:val="24"/>
          <w:lang w:eastAsia="et-EE"/>
        </w:rPr>
      </w:pPr>
    </w:p>
    <w:p w14:paraId="26F1C9A8" w14:textId="32DD9FB7" w:rsidR="003E2381" w:rsidRPr="00AD46F3" w:rsidRDefault="762A9084" w:rsidP="39506722">
      <w:pPr>
        <w:pStyle w:val="Loendilik"/>
        <w:numPr>
          <w:ilvl w:val="1"/>
          <w:numId w:val="11"/>
        </w:numPr>
        <w:rPr>
          <w:rFonts w:ascii="Times New Roman" w:hAnsi="Times New Roman"/>
          <w:b/>
          <w:bCs/>
          <w:color w:val="000000" w:themeColor="text1"/>
          <w:sz w:val="24"/>
        </w:rPr>
      </w:pPr>
      <w:commentRangeStart w:id="8"/>
      <w:r w:rsidRPr="39506722">
        <w:rPr>
          <w:rFonts w:ascii="Times New Roman" w:hAnsi="Times New Roman"/>
          <w:b/>
          <w:bCs/>
          <w:color w:val="000000" w:themeColor="text1"/>
          <w:sz w:val="24"/>
        </w:rPr>
        <w:t>U</w:t>
      </w:r>
      <w:commentRangeEnd w:id="8"/>
      <w:r>
        <w:commentReference w:id="8"/>
      </w:r>
      <w:r w:rsidRPr="39506722">
        <w:rPr>
          <w:rFonts w:ascii="Times New Roman" w:hAnsi="Times New Roman"/>
          <w:b/>
          <w:bCs/>
          <w:color w:val="000000" w:themeColor="text1"/>
          <w:sz w:val="24"/>
        </w:rPr>
        <w:t>ltra-harvikravimid</w:t>
      </w:r>
    </w:p>
    <w:p w14:paraId="24D1E7C2" w14:textId="77777777" w:rsidR="003E2381" w:rsidRPr="00AD46F3" w:rsidRDefault="003E2381" w:rsidP="00AD46F3">
      <w:pPr>
        <w:rPr>
          <w:rFonts w:ascii="Times New Roman" w:hAnsi="Times New Roman"/>
          <w:color w:val="000000" w:themeColor="text1"/>
          <w:sz w:val="24"/>
        </w:rPr>
      </w:pPr>
    </w:p>
    <w:p w14:paraId="23B4BA05" w14:textId="77777777" w:rsidR="003E2381" w:rsidRPr="00AD46F3" w:rsidRDefault="762A9084" w:rsidP="00AD46F3">
      <w:pPr>
        <w:rPr>
          <w:rFonts w:ascii="Times New Roman" w:hAnsi="Times New Roman"/>
          <w:color w:val="000000" w:themeColor="text1"/>
          <w:sz w:val="24"/>
        </w:rPr>
      </w:pPr>
      <w:r w:rsidRPr="00AD46F3">
        <w:rPr>
          <w:rFonts w:ascii="Times New Roman" w:hAnsi="Times New Roman"/>
          <w:sz w:val="24"/>
        </w:rPr>
        <w:t>Eestis on peamiselt turu väiksusest tulenevalt oluliseks probleemiks, et ultra-harvaesinevate haiguste raviks näidustatud ravimite (ultra-harvikravimid) puhul, kus patsiente on vaid mõned üksikud, ei ole ravimi müügiloa hoidja kas motiveeritud esitama Tervisekassale täismahus soodustuse taotlust või on taotluse lahendamine ravi aegkriitilisust ja patsientide vähesust arvestades liiga pikk.</w:t>
      </w:r>
    </w:p>
    <w:p w14:paraId="675122A9" w14:textId="77777777" w:rsidR="003E2381" w:rsidRPr="00AD46F3" w:rsidRDefault="003E2381" w:rsidP="00AD46F3">
      <w:pPr>
        <w:rPr>
          <w:rFonts w:ascii="Times New Roman" w:hAnsi="Times New Roman"/>
          <w:color w:val="000000" w:themeColor="text1"/>
          <w:sz w:val="24"/>
        </w:rPr>
      </w:pPr>
    </w:p>
    <w:p w14:paraId="0B2138E7" w14:textId="5798C775" w:rsidR="003E2381" w:rsidRPr="00AD46F3" w:rsidRDefault="762A9084" w:rsidP="00AD46F3">
      <w:pPr>
        <w:rPr>
          <w:rFonts w:ascii="Times New Roman" w:hAnsi="Times New Roman"/>
          <w:color w:val="000000" w:themeColor="text1"/>
          <w:sz w:val="24"/>
        </w:rPr>
      </w:pPr>
      <w:r w:rsidRPr="00AD46F3">
        <w:rPr>
          <w:rFonts w:ascii="Times New Roman" w:hAnsi="Times New Roman"/>
          <w:color w:val="000000" w:themeColor="text1"/>
          <w:sz w:val="24"/>
        </w:rPr>
        <w:t xml:space="preserve">Harvikhaigus on Euroopa Liidu </w:t>
      </w:r>
      <w:r w:rsidR="4154DF68" w:rsidRPr="00AD46F3">
        <w:rPr>
          <w:rFonts w:ascii="Times New Roman" w:hAnsi="Times New Roman"/>
          <w:color w:val="000000" w:themeColor="text1"/>
          <w:sz w:val="24"/>
        </w:rPr>
        <w:t xml:space="preserve">(EL) </w:t>
      </w:r>
      <w:r w:rsidRPr="00AD46F3">
        <w:rPr>
          <w:rFonts w:ascii="Times New Roman" w:hAnsi="Times New Roman"/>
          <w:color w:val="000000" w:themeColor="text1"/>
          <w:sz w:val="24"/>
        </w:rPr>
        <w:t>tasandil määratletud haiguseks, mis esineb kuni viiel inimesel kümnest tuhandest</w:t>
      </w:r>
      <w:r w:rsidR="003E2381" w:rsidRPr="00AD46F3">
        <w:rPr>
          <w:rStyle w:val="Allmrkuseviide"/>
          <w:rFonts w:ascii="Times New Roman" w:hAnsi="Times New Roman"/>
          <w:color w:val="000000" w:themeColor="text1"/>
          <w:sz w:val="24"/>
        </w:rPr>
        <w:footnoteReference w:id="11"/>
      </w:r>
      <w:r w:rsidRPr="00AD46F3">
        <w:rPr>
          <w:rFonts w:ascii="Times New Roman" w:hAnsi="Times New Roman"/>
          <w:color w:val="000000" w:themeColor="text1"/>
          <w:sz w:val="24"/>
        </w:rPr>
        <w:t>. Eesti rahvaarvu arvestades tähendab see haiguseid, mida põeb kuni 685 inimest</w:t>
      </w:r>
      <w:r w:rsidR="2E353F12" w:rsidRPr="00AD46F3">
        <w:rPr>
          <w:rFonts w:ascii="Times New Roman" w:hAnsi="Times New Roman"/>
          <w:color w:val="000000" w:themeColor="text1"/>
          <w:sz w:val="24"/>
        </w:rPr>
        <w:t xml:space="preserve"> iga haiguse kohta</w:t>
      </w:r>
      <w:r w:rsidRPr="00AD46F3">
        <w:rPr>
          <w:rFonts w:ascii="Times New Roman" w:hAnsi="Times New Roman"/>
          <w:color w:val="000000" w:themeColor="text1"/>
          <w:sz w:val="24"/>
        </w:rPr>
        <w:t>.</w:t>
      </w:r>
      <w:r w:rsidR="136148F4" w:rsidRPr="00AD46F3">
        <w:rPr>
          <w:rFonts w:ascii="Times New Roman" w:hAnsi="Times New Roman"/>
          <w:color w:val="000000" w:themeColor="text1"/>
          <w:sz w:val="24"/>
        </w:rPr>
        <w:t xml:space="preserve"> Erinevaid harvikhaigusi on </w:t>
      </w:r>
      <w:r w:rsidR="65E70088" w:rsidRPr="00AD46F3">
        <w:rPr>
          <w:rFonts w:ascii="Times New Roman" w:hAnsi="Times New Roman"/>
          <w:color w:val="000000" w:themeColor="text1"/>
          <w:sz w:val="24"/>
        </w:rPr>
        <w:t xml:space="preserve">aga </w:t>
      </w:r>
      <w:r w:rsidR="270900C0" w:rsidRPr="00AD46F3">
        <w:rPr>
          <w:rFonts w:ascii="Times New Roman" w:hAnsi="Times New Roman"/>
          <w:color w:val="000000" w:themeColor="text1"/>
          <w:sz w:val="24"/>
        </w:rPr>
        <w:t>väga</w:t>
      </w:r>
      <w:r w:rsidR="136148F4" w:rsidRPr="00AD46F3">
        <w:rPr>
          <w:rFonts w:ascii="Times New Roman" w:hAnsi="Times New Roman"/>
          <w:color w:val="000000" w:themeColor="text1"/>
          <w:sz w:val="24"/>
        </w:rPr>
        <w:t xml:space="preserve"> palju</w:t>
      </w:r>
      <w:r w:rsidR="00480DD5" w:rsidRPr="00AD46F3">
        <w:rPr>
          <w:rFonts w:ascii="Times New Roman" w:hAnsi="Times New Roman"/>
          <w:color w:val="000000" w:themeColor="text1"/>
          <w:sz w:val="24"/>
        </w:rPr>
        <w:t xml:space="preserve"> - </w:t>
      </w:r>
      <w:r w:rsidR="136148F4" w:rsidRPr="00AD46F3">
        <w:rPr>
          <w:rFonts w:ascii="Times New Roman" w:hAnsi="Times New Roman"/>
          <w:color w:val="000000" w:themeColor="text1"/>
          <w:sz w:val="24"/>
        </w:rPr>
        <w:t>hinnanguliselt enam kui 7000-8000</w:t>
      </w:r>
      <w:r w:rsidR="270900C0" w:rsidRPr="00AD46F3">
        <w:rPr>
          <w:rFonts w:ascii="Times New Roman" w:hAnsi="Times New Roman"/>
          <w:color w:val="000000" w:themeColor="text1"/>
          <w:sz w:val="24"/>
        </w:rPr>
        <w:t>. S</w:t>
      </w:r>
      <w:r w:rsidR="136148F4" w:rsidRPr="00AD46F3">
        <w:rPr>
          <w:rFonts w:ascii="Times New Roman" w:hAnsi="Times New Roman"/>
          <w:color w:val="000000" w:themeColor="text1"/>
          <w:sz w:val="24"/>
        </w:rPr>
        <w:t>eetõttu on</w:t>
      </w:r>
      <w:r w:rsidR="270900C0" w:rsidRPr="00AD46F3">
        <w:rPr>
          <w:rFonts w:ascii="Times New Roman" w:hAnsi="Times New Roman"/>
          <w:color w:val="000000" w:themeColor="text1"/>
          <w:sz w:val="24"/>
        </w:rPr>
        <w:t xml:space="preserve"> kokku</w:t>
      </w:r>
      <w:r w:rsidR="136148F4" w:rsidRPr="00AD46F3">
        <w:rPr>
          <w:rFonts w:ascii="Times New Roman" w:hAnsi="Times New Roman"/>
          <w:color w:val="000000" w:themeColor="text1"/>
          <w:sz w:val="24"/>
        </w:rPr>
        <w:t xml:space="preserve"> harvikhaigust põdevate inimeste arv suur, </w:t>
      </w:r>
      <w:r w:rsidR="0C5437D6" w:rsidRPr="00AD46F3">
        <w:rPr>
          <w:rFonts w:ascii="Times New Roman" w:hAnsi="Times New Roman"/>
          <w:color w:val="000000" w:themeColor="text1"/>
          <w:sz w:val="24"/>
        </w:rPr>
        <w:t xml:space="preserve">st </w:t>
      </w:r>
      <w:r w:rsidR="136148F4" w:rsidRPr="00AD46F3">
        <w:rPr>
          <w:rFonts w:ascii="Times New Roman" w:hAnsi="Times New Roman"/>
          <w:color w:val="000000" w:themeColor="text1"/>
          <w:sz w:val="24"/>
        </w:rPr>
        <w:t>Eestis</w:t>
      </w:r>
      <w:r w:rsidR="0FB9BF70" w:rsidRPr="00AD46F3">
        <w:rPr>
          <w:rFonts w:ascii="Times New Roman" w:hAnsi="Times New Roman"/>
          <w:color w:val="000000" w:themeColor="text1"/>
          <w:sz w:val="24"/>
        </w:rPr>
        <w:t xml:space="preserve"> on</w:t>
      </w:r>
      <w:r w:rsidR="136148F4" w:rsidRPr="00AD46F3">
        <w:rPr>
          <w:rFonts w:ascii="Times New Roman" w:hAnsi="Times New Roman"/>
          <w:color w:val="000000" w:themeColor="text1"/>
          <w:sz w:val="24"/>
        </w:rPr>
        <w:t xml:space="preserve"> ligikaudu 47 521 -</w:t>
      </w:r>
      <w:r w:rsidR="05E00227" w:rsidRPr="00AD46F3">
        <w:rPr>
          <w:rFonts w:ascii="Times New Roman" w:hAnsi="Times New Roman"/>
          <w:color w:val="000000" w:themeColor="text1"/>
          <w:sz w:val="24"/>
        </w:rPr>
        <w:t xml:space="preserve"> </w:t>
      </w:r>
      <w:r w:rsidR="136148F4" w:rsidRPr="00AD46F3">
        <w:rPr>
          <w:rFonts w:ascii="Times New Roman" w:hAnsi="Times New Roman"/>
          <w:color w:val="000000" w:themeColor="text1"/>
          <w:sz w:val="24"/>
        </w:rPr>
        <w:t xml:space="preserve">80 107 harvikhaigusega indiviidi. </w:t>
      </w:r>
    </w:p>
    <w:p w14:paraId="75A12CF0" w14:textId="77777777" w:rsidR="00D34CC9" w:rsidRPr="00AD46F3" w:rsidRDefault="00D34CC9" w:rsidP="00AD46F3">
      <w:pPr>
        <w:rPr>
          <w:rFonts w:ascii="Times New Roman" w:hAnsi="Times New Roman"/>
          <w:color w:val="000000" w:themeColor="text1"/>
          <w:sz w:val="24"/>
        </w:rPr>
      </w:pPr>
    </w:p>
    <w:p w14:paraId="1490BD8D" w14:textId="5D0C030F" w:rsidR="003E2381" w:rsidRPr="00AD46F3" w:rsidRDefault="762A9084" w:rsidP="00AD46F3">
      <w:pPr>
        <w:rPr>
          <w:rFonts w:ascii="Times New Roman" w:hAnsi="Times New Roman"/>
          <w:color w:val="000000" w:themeColor="text1"/>
          <w:sz w:val="24"/>
        </w:rPr>
      </w:pPr>
      <w:r w:rsidRPr="00AD46F3">
        <w:rPr>
          <w:rFonts w:ascii="Times New Roman" w:hAnsi="Times New Roman"/>
          <w:color w:val="000000" w:themeColor="text1"/>
          <w:sz w:val="24"/>
        </w:rPr>
        <w:t>Suurel osal (u 95%) harvikhaigustel puudub spetsiifiline ravi, kuid iga aastaga tuleb turule uusi innovatiivseid ravimeid. Kui harvikravimi definitsioon on EL tasandil määratletud,</w:t>
      </w:r>
      <w:r w:rsidR="003E2381" w:rsidRPr="00AD46F3">
        <w:rPr>
          <w:rStyle w:val="Allmrkuseviide"/>
          <w:rFonts w:ascii="Times New Roman" w:hAnsi="Times New Roman"/>
          <w:color w:val="000000" w:themeColor="text1"/>
          <w:sz w:val="24"/>
        </w:rPr>
        <w:footnoteReference w:id="12"/>
      </w:r>
      <w:r w:rsidRPr="00AD46F3">
        <w:rPr>
          <w:rFonts w:ascii="Times New Roman" w:hAnsi="Times New Roman"/>
          <w:color w:val="000000" w:themeColor="text1"/>
          <w:sz w:val="24"/>
        </w:rPr>
        <w:t xml:space="preserve"> siis ultra-harvikravimite definitsioon EL tasandil puudub. Ultra-harvikravimiks saab pidada ravimeid, mis mõjutavad mõnda inimest miljonist</w:t>
      </w:r>
      <w:r w:rsidR="001D5B1C" w:rsidRPr="00AD46F3">
        <w:rPr>
          <w:rStyle w:val="Allmrkuseviide"/>
          <w:rFonts w:ascii="Times New Roman" w:hAnsi="Times New Roman"/>
          <w:color w:val="000000" w:themeColor="text1"/>
          <w:sz w:val="24"/>
        </w:rPr>
        <w:footnoteReference w:id="13"/>
      </w:r>
      <w:r w:rsidRPr="00AD46F3">
        <w:rPr>
          <w:rFonts w:ascii="Times New Roman" w:hAnsi="Times New Roman"/>
          <w:color w:val="000000" w:themeColor="text1"/>
          <w:sz w:val="24"/>
        </w:rPr>
        <w:t xml:space="preserve">. </w:t>
      </w:r>
    </w:p>
    <w:p w14:paraId="12C6B91F" w14:textId="77777777" w:rsidR="003E2381" w:rsidRPr="00AD46F3" w:rsidRDefault="003E2381" w:rsidP="00AD46F3">
      <w:pPr>
        <w:rPr>
          <w:rFonts w:ascii="Times New Roman" w:hAnsi="Times New Roman"/>
          <w:sz w:val="24"/>
        </w:rPr>
      </w:pPr>
    </w:p>
    <w:p w14:paraId="6CB88B6A" w14:textId="40EE5C8E" w:rsidR="003E2381" w:rsidRPr="00AD46F3" w:rsidRDefault="762A9084" w:rsidP="00AD46F3">
      <w:pPr>
        <w:rPr>
          <w:rFonts w:ascii="Times New Roman" w:hAnsi="Times New Roman"/>
          <w:sz w:val="24"/>
        </w:rPr>
      </w:pPr>
      <w:r w:rsidRPr="00AD46F3">
        <w:rPr>
          <w:rFonts w:ascii="Times New Roman" w:hAnsi="Times New Roman"/>
          <w:sz w:val="24"/>
        </w:rPr>
        <w:t>Eestis suunab Tervisekassa harvikhaiguste raviks igal aastal märkimisväärseid summasid ja rahastab alates 2025. aasta jaanuarist ravimeid umbes 70 erineva harvikhaiguse raviks. Eestis moodustavad harvikravimitest</w:t>
      </w:r>
      <w:r w:rsidR="003E2381" w:rsidRPr="00AD46F3">
        <w:rPr>
          <w:rStyle w:val="Allmrkuseviide"/>
          <w:rFonts w:ascii="Times New Roman" w:hAnsi="Times New Roman"/>
          <w:sz w:val="24"/>
        </w:rPr>
        <w:footnoteReference w:id="14"/>
      </w:r>
      <w:r w:rsidRPr="00AD46F3">
        <w:rPr>
          <w:rFonts w:ascii="Times New Roman" w:hAnsi="Times New Roman"/>
          <w:sz w:val="24"/>
        </w:rPr>
        <w:t xml:space="preserve"> veidi alla poole (28) ultra-harvikravimid</w:t>
      </w:r>
      <w:r w:rsidR="003E2381" w:rsidRPr="00AD46F3">
        <w:rPr>
          <w:rStyle w:val="Allmrkuseviide"/>
          <w:rFonts w:ascii="Times New Roman" w:hAnsi="Times New Roman"/>
          <w:sz w:val="24"/>
        </w:rPr>
        <w:footnoteReference w:id="15"/>
      </w:r>
      <w:r w:rsidRPr="00AD46F3">
        <w:rPr>
          <w:rFonts w:ascii="Times New Roman" w:hAnsi="Times New Roman"/>
          <w:sz w:val="24"/>
        </w:rPr>
        <w:t>, mis on näidustatud 25 erineva üliharuldase haiguse raviks. Kui 2023. aastal rahastas Tervisekassa 576 harvikhaigusega patsiendi ravi kokku ligi 22 miljoni euro eest, siis 2024. aastal on kulud kasvanud 12 miljoni euro võrra, ulatudes 34 miljoni euroni (</w:t>
      </w:r>
      <w:r w:rsidRPr="00AD46F3">
        <w:rPr>
          <w:rFonts w:ascii="Times New Roman" w:hAnsi="Times New Roman"/>
          <w:i/>
          <w:iCs/>
          <w:sz w:val="24"/>
        </w:rPr>
        <w:t>ca</w:t>
      </w:r>
      <w:r w:rsidRPr="00AD46F3">
        <w:rPr>
          <w:rFonts w:ascii="Times New Roman" w:hAnsi="Times New Roman"/>
          <w:sz w:val="24"/>
        </w:rPr>
        <w:t xml:space="preserve"> 9% kogu Tervisekassa ravimite eelarvest) ning abi on saanud 743 patsienti. Sarnaselt on kirjeldatud eelarvekasvu raames kasvanud ultra-harvikhaigustega patsientide </w:t>
      </w:r>
      <w:r w:rsidRPr="00AD46F3">
        <w:rPr>
          <w:rFonts w:ascii="Times New Roman" w:hAnsi="Times New Roman"/>
          <w:sz w:val="24"/>
        </w:rPr>
        <w:lastRenderedPageBreak/>
        <w:t xml:space="preserve">ravi  rahastus: 2023. aastal toetati 43 patsiendi ravi 4,6 miljoni euro eest, 2024. aastal 55 patsiendi ravi 6,5 miljoni eest. </w:t>
      </w:r>
    </w:p>
    <w:p w14:paraId="7EC94156" w14:textId="77777777" w:rsidR="003E2381" w:rsidRPr="00AD46F3" w:rsidRDefault="003E2381" w:rsidP="00AD46F3">
      <w:pPr>
        <w:rPr>
          <w:rStyle w:val="Allmrkuseviide"/>
          <w:rFonts w:ascii="Times New Roman" w:hAnsi="Times New Roman"/>
          <w:sz w:val="24"/>
        </w:rPr>
      </w:pPr>
    </w:p>
    <w:p w14:paraId="09DC8CBD" w14:textId="1E264D9F" w:rsidR="003E2381" w:rsidRPr="00AD46F3" w:rsidRDefault="762A9084" w:rsidP="00AD46F3">
      <w:pPr>
        <w:rPr>
          <w:rFonts w:ascii="Times New Roman" w:hAnsi="Times New Roman"/>
          <w:sz w:val="24"/>
        </w:rPr>
      </w:pPr>
      <w:r w:rsidRPr="00AD46F3">
        <w:rPr>
          <w:rFonts w:ascii="Times New Roman" w:hAnsi="Times New Roman"/>
          <w:sz w:val="24"/>
        </w:rPr>
        <w:t xml:space="preserve">Tervisekassal puudub seaduslik alus ultra-harvikravimeid erandkorras rahastada paindlikuma patsiendipõhise protseduuri alusel. </w:t>
      </w:r>
      <w:proofErr w:type="spellStart"/>
      <w:r w:rsidRPr="00AD46F3">
        <w:rPr>
          <w:rFonts w:ascii="Times New Roman" w:hAnsi="Times New Roman"/>
          <w:sz w:val="24"/>
        </w:rPr>
        <w:t>RaKS</w:t>
      </w:r>
      <w:proofErr w:type="spellEnd"/>
      <w:r w:rsidRPr="00AD46F3">
        <w:rPr>
          <w:rFonts w:ascii="Times New Roman" w:hAnsi="Times New Roman"/>
          <w:sz w:val="24"/>
        </w:rPr>
        <w:t xml:space="preserve"> § 41 lõige 8 võimaldab patsientidel taotleda erandkorras ravimite rahastust Tervisekassa juhatuse otsuse alusel, kui seda toetab raviarsti kirjalik seisukoht. Seejuures on  erandit võimalik rakendada ainult siis, kui tegu on ambulatoorseks raviks vajaliku ja ravimite loetelusse kantud või müügiloata ravimiga. Enamasti on ultra-harvikravimid müügiloaga, aga sellistel ravimitel ei ole mõnda teist näidustust, mille korral ravim oleks juba ravimite loetellu kantud ning osade haiguste korral manustatakse neid tervishoiutöötaja poolt, st tegu ei ole ambulatoorse raviga. Seega ei ole võimalik neid ravimeid erandkorras rahastada </w:t>
      </w:r>
      <w:r w:rsidR="00AA3FA1" w:rsidRPr="00AD46F3">
        <w:rPr>
          <w:rFonts w:ascii="Times New Roman" w:hAnsi="Times New Roman"/>
          <w:sz w:val="24"/>
        </w:rPr>
        <w:t xml:space="preserve">ning </w:t>
      </w:r>
      <w:r w:rsidRPr="00AD46F3">
        <w:rPr>
          <w:rFonts w:ascii="Times New Roman" w:hAnsi="Times New Roman"/>
          <w:sz w:val="24"/>
        </w:rPr>
        <w:t xml:space="preserve">kui müügiloahoidjal ei ole huvi taotlust esitada, ei ole võimalik neid ravimeid patsiendile rahaliselt kättesaadavaks teha.  </w:t>
      </w:r>
    </w:p>
    <w:p w14:paraId="6D0FD1F3" w14:textId="77777777" w:rsidR="003E2381" w:rsidRPr="00AD46F3" w:rsidRDefault="003E2381" w:rsidP="00AD46F3">
      <w:pPr>
        <w:rPr>
          <w:rFonts w:ascii="Times New Roman" w:hAnsi="Times New Roman"/>
          <w:sz w:val="24"/>
        </w:rPr>
      </w:pPr>
    </w:p>
    <w:p w14:paraId="0CF49920" w14:textId="1BF41F5C" w:rsidR="003E2381" w:rsidRPr="00AD46F3" w:rsidRDefault="762A9084" w:rsidP="00AD46F3">
      <w:pPr>
        <w:rPr>
          <w:rFonts w:ascii="Times New Roman" w:hAnsi="Times New Roman"/>
          <w:sz w:val="24"/>
        </w:rPr>
      </w:pPr>
      <w:r w:rsidRPr="00AD46F3">
        <w:rPr>
          <w:rFonts w:ascii="Times New Roman" w:hAnsi="Times New Roman"/>
          <w:sz w:val="24"/>
        </w:rPr>
        <w:t>Kui ravimitootja ja Tervisekassa on saavutanud põhimõttelise kokkuleppe, tuleb enne ravimi kättesaadavaks tegemist teha muudatused õigusaktides</w:t>
      </w:r>
      <w:r w:rsidR="003E2381" w:rsidRPr="00AD46F3">
        <w:rPr>
          <w:rStyle w:val="Allmrkuseviide"/>
          <w:rFonts w:ascii="Times New Roman" w:hAnsi="Times New Roman"/>
          <w:sz w:val="24"/>
        </w:rPr>
        <w:footnoteReference w:id="16"/>
      </w:r>
      <w:r w:rsidRPr="00AD46F3">
        <w:rPr>
          <w:rFonts w:ascii="Times New Roman" w:hAnsi="Times New Roman"/>
          <w:sz w:val="24"/>
        </w:rPr>
        <w:t xml:space="preserve">, saada Tervisekassa juhatuse ja nõukogu heakskiit ning kehtestada vajalikud määrused. Sotsiaalministeerium muudab Tervisekassa ravimite loetelu ja ravimite piirhindade määrusi </w:t>
      </w:r>
      <w:r w:rsidR="3FDB0D2F" w:rsidRPr="00AD46F3">
        <w:rPr>
          <w:rFonts w:ascii="Times New Roman" w:hAnsi="Times New Roman"/>
          <w:sz w:val="24"/>
        </w:rPr>
        <w:t xml:space="preserve">regulaarselt </w:t>
      </w:r>
      <w:r w:rsidRPr="00AD46F3">
        <w:rPr>
          <w:rFonts w:ascii="Times New Roman" w:hAnsi="Times New Roman"/>
          <w:sz w:val="24"/>
        </w:rPr>
        <w:t>kord kvartalis ning tervishoiuteenuste loetelu uuendatakse vähemalt kord aastas. Seega</w:t>
      </w:r>
      <w:r w:rsidR="3FDB0D2F" w:rsidRPr="00AD46F3">
        <w:rPr>
          <w:rFonts w:ascii="Times New Roman" w:hAnsi="Times New Roman"/>
          <w:sz w:val="24"/>
        </w:rPr>
        <w:t xml:space="preserve"> võib </w:t>
      </w:r>
      <w:r w:rsidRPr="00AD46F3">
        <w:rPr>
          <w:rFonts w:ascii="Times New Roman" w:hAnsi="Times New Roman"/>
          <w:sz w:val="24"/>
        </w:rPr>
        <w:t>ultra-harvaesinevate haiguste ravi rahastamise menetlus kesta 3–13 kuud, mis on abivajavate patsientide jaoks liiga pikk aeg. Protsessi lihtsustamine o</w:t>
      </w:r>
      <w:r w:rsidR="10BBF681" w:rsidRPr="00AD46F3">
        <w:rPr>
          <w:rFonts w:ascii="Times New Roman" w:hAnsi="Times New Roman"/>
          <w:sz w:val="24"/>
        </w:rPr>
        <w:t>n</w:t>
      </w:r>
      <w:r w:rsidRPr="00AD46F3">
        <w:rPr>
          <w:rFonts w:ascii="Times New Roman" w:hAnsi="Times New Roman"/>
          <w:sz w:val="24"/>
        </w:rPr>
        <w:t xml:space="preserve"> mõistlik, kuna see mõjutab väheseid patsiente.</w:t>
      </w:r>
    </w:p>
    <w:p w14:paraId="1EA3123B" w14:textId="77777777" w:rsidR="003E2381" w:rsidRPr="00AD46F3" w:rsidRDefault="003E2381" w:rsidP="00AD46F3">
      <w:pPr>
        <w:rPr>
          <w:rFonts w:ascii="Times New Roman" w:hAnsi="Times New Roman"/>
          <w:sz w:val="24"/>
        </w:rPr>
      </w:pPr>
    </w:p>
    <w:p w14:paraId="4E0B1B0A" w14:textId="77777777" w:rsidR="003E2381" w:rsidRPr="00AD46F3" w:rsidRDefault="762A9084" w:rsidP="39506722">
      <w:pPr>
        <w:rPr>
          <w:rFonts w:ascii="Times New Roman" w:hAnsi="Times New Roman"/>
          <w:sz w:val="24"/>
          <w:u w:val="single"/>
        </w:rPr>
      </w:pPr>
      <w:commentRangeStart w:id="9"/>
      <w:r w:rsidRPr="39506722">
        <w:rPr>
          <w:rFonts w:ascii="Times New Roman" w:hAnsi="Times New Roman"/>
          <w:sz w:val="24"/>
          <w:u w:val="single"/>
        </w:rPr>
        <w:t>Probleemist puudutatud isikud ning mittesekkumise tagajärg</w:t>
      </w:r>
      <w:commentRangeEnd w:id="9"/>
      <w:r>
        <w:commentReference w:id="9"/>
      </w:r>
    </w:p>
    <w:p w14:paraId="1B1925B4" w14:textId="77777777" w:rsidR="003E2381" w:rsidRPr="00AD46F3" w:rsidRDefault="003E2381" w:rsidP="00AD46F3">
      <w:pPr>
        <w:rPr>
          <w:rFonts w:ascii="Times New Roman" w:hAnsi="Times New Roman"/>
          <w:b/>
          <w:bCs/>
          <w:sz w:val="24"/>
        </w:rPr>
      </w:pPr>
    </w:p>
    <w:p w14:paraId="2EC8206A" w14:textId="2F309915" w:rsidR="003E2381" w:rsidRPr="00AD46F3" w:rsidRDefault="0F686C49" w:rsidP="00AD46F3">
      <w:pPr>
        <w:rPr>
          <w:rFonts w:ascii="Times New Roman" w:hAnsi="Times New Roman"/>
          <w:color w:val="000000" w:themeColor="text1"/>
          <w:sz w:val="24"/>
        </w:rPr>
      </w:pPr>
      <w:r w:rsidRPr="00AD46F3">
        <w:rPr>
          <w:rFonts w:ascii="Times New Roman" w:hAnsi="Times New Roman"/>
          <w:color w:val="000000" w:themeColor="text1"/>
          <w:sz w:val="24"/>
        </w:rPr>
        <w:t>Hetkel kehtiv lahendus m</w:t>
      </w:r>
      <w:r w:rsidR="762A9084" w:rsidRPr="00AD46F3">
        <w:rPr>
          <w:rFonts w:ascii="Times New Roman" w:hAnsi="Times New Roman"/>
          <w:color w:val="000000" w:themeColor="text1"/>
          <w:sz w:val="24"/>
        </w:rPr>
        <w:t>õjuta</w:t>
      </w:r>
      <w:r w:rsidRPr="00AD46F3">
        <w:rPr>
          <w:rFonts w:ascii="Times New Roman" w:hAnsi="Times New Roman"/>
          <w:color w:val="000000" w:themeColor="text1"/>
          <w:sz w:val="24"/>
        </w:rPr>
        <w:t>b</w:t>
      </w:r>
      <w:r w:rsidR="762A9084" w:rsidRPr="00AD46F3">
        <w:rPr>
          <w:rFonts w:ascii="Times New Roman" w:hAnsi="Times New Roman"/>
          <w:color w:val="000000" w:themeColor="text1"/>
          <w:sz w:val="24"/>
        </w:rPr>
        <w:t xml:space="preserve"> patsien</w:t>
      </w:r>
      <w:r w:rsidRPr="00AD46F3">
        <w:rPr>
          <w:rFonts w:ascii="Times New Roman" w:hAnsi="Times New Roman"/>
          <w:color w:val="000000" w:themeColor="text1"/>
          <w:sz w:val="24"/>
        </w:rPr>
        <w:t>te</w:t>
      </w:r>
      <w:r w:rsidR="762A9084" w:rsidRPr="00AD46F3">
        <w:rPr>
          <w:rFonts w:ascii="Times New Roman" w:hAnsi="Times New Roman"/>
          <w:color w:val="000000" w:themeColor="text1"/>
          <w:sz w:val="24"/>
        </w:rPr>
        <w:t>, lähedas</w:t>
      </w:r>
      <w:r w:rsidRPr="00AD46F3">
        <w:rPr>
          <w:rFonts w:ascii="Times New Roman" w:hAnsi="Times New Roman"/>
          <w:color w:val="000000" w:themeColor="text1"/>
          <w:sz w:val="24"/>
        </w:rPr>
        <w:t>i</w:t>
      </w:r>
      <w:r w:rsidR="762A9084" w:rsidRPr="00AD46F3">
        <w:rPr>
          <w:rFonts w:ascii="Times New Roman" w:hAnsi="Times New Roman"/>
          <w:color w:val="000000" w:themeColor="text1"/>
          <w:sz w:val="24"/>
        </w:rPr>
        <w:t xml:space="preserve"> ja raviarst</w:t>
      </w:r>
      <w:r w:rsidRPr="00AD46F3">
        <w:rPr>
          <w:rFonts w:ascii="Times New Roman" w:hAnsi="Times New Roman"/>
          <w:color w:val="000000" w:themeColor="text1"/>
          <w:sz w:val="24"/>
        </w:rPr>
        <w:t>e</w:t>
      </w:r>
      <w:r w:rsidR="762A9084" w:rsidRPr="00AD46F3">
        <w:rPr>
          <w:rFonts w:ascii="Times New Roman" w:hAnsi="Times New Roman"/>
          <w:color w:val="000000" w:themeColor="text1"/>
          <w:sz w:val="24"/>
        </w:rPr>
        <w:t xml:space="preserve">, kes sellistest ravimitest kasu saaksid. Eestis on harvikhaiguste valdkonnas diagnoosimine, ravi ja teadustöö koondunud valdavalt viide haiglasse, kus töötavaid arste muudatus mõjutaks: SA Tartu Ülikooli Kliinikum (kus alates 2022. aastast tegutseb harvikhaiguste kompetentsikeskus), </w:t>
      </w:r>
      <w:r w:rsidR="3461E860" w:rsidRPr="00AD46F3">
        <w:rPr>
          <w:rFonts w:ascii="Times New Roman" w:hAnsi="Times New Roman"/>
          <w:color w:val="000000" w:themeColor="text1"/>
          <w:sz w:val="24"/>
        </w:rPr>
        <w:t xml:space="preserve">SA </w:t>
      </w:r>
      <w:r w:rsidR="762A9084" w:rsidRPr="00AD46F3">
        <w:rPr>
          <w:rFonts w:ascii="Times New Roman" w:hAnsi="Times New Roman"/>
          <w:color w:val="000000" w:themeColor="text1"/>
          <w:sz w:val="24"/>
        </w:rPr>
        <w:t xml:space="preserve">Tallinna Lastehaigla , AS Ida-Tallinna Keskhaigla, AS Lääne-Tallinna Keskhaigla ja SA Põhja-Eesti Regionaalhaigla. </w:t>
      </w:r>
      <w:r w:rsidR="762A9084" w:rsidRPr="00AD46F3">
        <w:rPr>
          <w:rFonts w:ascii="Times New Roman" w:hAnsi="Times New Roman"/>
          <w:sz w:val="24"/>
        </w:rPr>
        <w:t xml:space="preserve">Tuginedes 2023. ja 2024. a Tervisekassa andmetele võimaldaks senisest optimaalsem rahastusprotsess hüvitada aastas kiiremini </w:t>
      </w:r>
      <w:r w:rsidR="762A9084" w:rsidRPr="00AD46F3">
        <w:rPr>
          <w:rFonts w:ascii="Times New Roman" w:hAnsi="Times New Roman"/>
          <w:i/>
          <w:iCs/>
          <w:sz w:val="24"/>
        </w:rPr>
        <w:t>ca</w:t>
      </w:r>
      <w:r w:rsidR="762A9084" w:rsidRPr="00AD46F3">
        <w:rPr>
          <w:rFonts w:ascii="Times New Roman" w:hAnsi="Times New Roman"/>
          <w:sz w:val="24"/>
        </w:rPr>
        <w:t xml:space="preserve"> 3-5 uut ravimit, mida vajaks vastavalt 6-9 patsienti aastas. Nende uute ravimite rahastusotsuste mõju Tervisekassa eelarvele oli 160 000 - 900 000 eurot aastas. Eelduslikult on samas suurusjärgus kulud ka siis, kui rahastamine toimuks erandkorra protseduuri kaudu. Keeruline on täpselt hinnata, mitme uue ultra-harvikravimi osas patsiendipõhine taotlus täiendavalt esitataks. Siiski on tõenäoline, et mida lihtsam on rahastusprotseduur, seda atraktiivsem on ravimi Eesti turule toomine rahvusvahelistele ravimifirmadele. Kui toimiva ravi alustamine viibib või on sootuks kättesaamatu, omab see negatiivset mõju patsientide elukvaliteedile ning väga keeruliste haiguste korral ka potentsiaalselt eluea pikkusele, samuti võivad lisanduda täiendavad kulud ravimitele ning tervishoiu- ja sotsiaalteenustele, mis on seotud haiguse ägenemise või tüsistustega. </w:t>
      </w:r>
    </w:p>
    <w:p w14:paraId="4E905AEC" w14:textId="77777777" w:rsidR="003E2381" w:rsidRPr="00AD46F3" w:rsidRDefault="003E2381" w:rsidP="00AD46F3">
      <w:pPr>
        <w:rPr>
          <w:rFonts w:ascii="Times New Roman" w:hAnsi="Times New Roman"/>
          <w:sz w:val="24"/>
        </w:rPr>
      </w:pPr>
    </w:p>
    <w:p w14:paraId="12FCF677" w14:textId="49B52148" w:rsidR="003E2381" w:rsidRPr="00AD46F3" w:rsidRDefault="0D45DB0E" w:rsidP="00AD46F3">
      <w:pPr>
        <w:rPr>
          <w:rFonts w:ascii="Times New Roman" w:hAnsi="Times New Roman"/>
          <w:b/>
          <w:bCs/>
          <w:sz w:val="24"/>
        </w:rPr>
      </w:pPr>
      <w:r w:rsidRPr="00AD46F3">
        <w:rPr>
          <w:rFonts w:ascii="Times New Roman" w:hAnsi="Times New Roman"/>
          <w:b/>
          <w:bCs/>
          <w:sz w:val="24"/>
        </w:rPr>
        <w:t>2.2</w:t>
      </w:r>
      <w:r w:rsidR="006B149A" w:rsidRPr="00AD46F3">
        <w:tab/>
      </w:r>
      <w:r w:rsidR="762A9084" w:rsidRPr="00AD46F3">
        <w:rPr>
          <w:rFonts w:ascii="Times New Roman" w:hAnsi="Times New Roman"/>
          <w:b/>
          <w:bCs/>
          <w:sz w:val="24"/>
        </w:rPr>
        <w:t xml:space="preserve">Soodusravimitega ravitavate haiguste loetelu </w:t>
      </w:r>
    </w:p>
    <w:p w14:paraId="0D87E7D5" w14:textId="77777777" w:rsidR="003E2381" w:rsidRPr="00AD46F3" w:rsidRDefault="003E2381" w:rsidP="00AD46F3">
      <w:pPr>
        <w:rPr>
          <w:rFonts w:ascii="Times New Roman" w:hAnsi="Times New Roman"/>
          <w:b/>
          <w:bCs/>
          <w:sz w:val="24"/>
        </w:rPr>
      </w:pPr>
    </w:p>
    <w:p w14:paraId="31D59D7D" w14:textId="77777777" w:rsidR="003E2381" w:rsidRPr="00AD46F3" w:rsidRDefault="762A9084" w:rsidP="0E39933B">
      <w:pPr>
        <w:rPr>
          <w:rFonts w:ascii="Times New Roman" w:hAnsi="Times New Roman"/>
          <w:sz w:val="24"/>
        </w:rPr>
      </w:pPr>
      <w:r w:rsidRPr="0E39933B">
        <w:rPr>
          <w:rFonts w:ascii="Times New Roman" w:hAnsi="Times New Roman"/>
          <w:sz w:val="24"/>
        </w:rPr>
        <w:t xml:space="preserve">Regulaarne haiguste loetelu muutmine toob kaasa olulise </w:t>
      </w:r>
      <w:commentRangeStart w:id="10"/>
      <w:r w:rsidRPr="0E39933B">
        <w:rPr>
          <w:rFonts w:ascii="Times New Roman" w:hAnsi="Times New Roman"/>
          <w:sz w:val="24"/>
        </w:rPr>
        <w:t>halduskoormuse</w:t>
      </w:r>
      <w:commentRangeEnd w:id="10"/>
      <w:r>
        <w:commentReference w:id="10"/>
      </w:r>
      <w:r w:rsidRPr="0E39933B">
        <w:rPr>
          <w:rFonts w:ascii="Times New Roman" w:hAnsi="Times New Roman"/>
          <w:sz w:val="24"/>
        </w:rPr>
        <w:t xml:space="preserve"> nii Tervisekassale, Sotsiaalministeeriumile kui ka Riigi Teatajale. Samas sisulist lisandväärtust eraldiseisval õigusaktil ei ole, sest Tervisekassa juures tegutsev ravimikomisjon annab </w:t>
      </w:r>
      <w:proofErr w:type="spellStart"/>
      <w:r w:rsidRPr="0E39933B">
        <w:rPr>
          <w:rFonts w:ascii="Times New Roman" w:hAnsi="Times New Roman"/>
          <w:sz w:val="24"/>
        </w:rPr>
        <w:t>RaKS</w:t>
      </w:r>
      <w:proofErr w:type="spellEnd"/>
      <w:r w:rsidRPr="0E39933B">
        <w:rPr>
          <w:rFonts w:ascii="Times New Roman" w:hAnsi="Times New Roman"/>
          <w:sz w:val="24"/>
        </w:rPr>
        <w:t xml:space="preserve"> § 44 lõigetes 5 ja 6 toodud kriteeriumide alusel juba täna soovitusi selles osas, milline soodusmäär oleks antud haiguse ning ravimi korral põhjendatud. Seega puudub vajadus eraldi haiguste loetelu kehtestamiseks määrusena. </w:t>
      </w:r>
    </w:p>
    <w:p w14:paraId="6B078658" w14:textId="77777777" w:rsidR="003E2381" w:rsidRPr="00AD46F3" w:rsidRDefault="003E2381" w:rsidP="00AD46F3">
      <w:pPr>
        <w:rPr>
          <w:rFonts w:ascii="Times New Roman" w:hAnsi="Times New Roman"/>
          <w:sz w:val="24"/>
        </w:rPr>
      </w:pPr>
    </w:p>
    <w:p w14:paraId="1AB9D82E" w14:textId="2722A29D" w:rsidR="003E2381" w:rsidRPr="00AD46F3" w:rsidRDefault="762A9084" w:rsidP="00AD46F3">
      <w:pPr>
        <w:rPr>
          <w:rFonts w:ascii="Times New Roman" w:hAnsi="Times New Roman"/>
          <w:sz w:val="24"/>
        </w:rPr>
      </w:pPr>
      <w:r w:rsidRPr="00AD46F3">
        <w:rPr>
          <w:rFonts w:ascii="Times New Roman" w:hAnsi="Times New Roman"/>
          <w:sz w:val="24"/>
        </w:rPr>
        <w:t>Uute ravimite rahastama hakkamisel tuleb igakordselt muuta nii ravimite loetelu kui ka tervise- ja tööministri 29. aprilli 2022. a määrust nr 40 „Haigused, mille ravimiseks või kergendamiseks mõeldud ravim kantakse ravimite loetellu soodustuse protsendiga 100 või 75“</w:t>
      </w:r>
      <w:r w:rsidR="003E2381" w:rsidRPr="00AD46F3">
        <w:rPr>
          <w:rStyle w:val="Allmrkuseviide"/>
          <w:rFonts w:ascii="Times New Roman" w:hAnsi="Times New Roman"/>
          <w:sz w:val="24"/>
        </w:rPr>
        <w:footnoteReference w:id="17"/>
      </w:r>
      <w:r w:rsidRPr="00AD46F3">
        <w:rPr>
          <w:rFonts w:ascii="Times New Roman" w:hAnsi="Times New Roman"/>
          <w:sz w:val="24"/>
        </w:rPr>
        <w:t xml:space="preserve"> (edaspidi  </w:t>
      </w:r>
      <w:r w:rsidRPr="00AD46F3">
        <w:rPr>
          <w:rFonts w:ascii="Times New Roman" w:hAnsi="Times New Roman"/>
          <w:i/>
          <w:iCs/>
          <w:sz w:val="24"/>
        </w:rPr>
        <w:t>haiguste loetelu</w:t>
      </w:r>
      <w:r w:rsidRPr="00AD46F3">
        <w:rPr>
          <w:rFonts w:ascii="Times New Roman" w:hAnsi="Times New Roman"/>
          <w:sz w:val="24"/>
        </w:rPr>
        <w:t>), et oleks võimalik ravimeid hüvitada 75%-</w:t>
      </w:r>
      <w:proofErr w:type="spellStart"/>
      <w:r w:rsidRPr="00AD46F3">
        <w:rPr>
          <w:rFonts w:ascii="Times New Roman" w:hAnsi="Times New Roman"/>
          <w:sz w:val="24"/>
        </w:rPr>
        <w:t>lise</w:t>
      </w:r>
      <w:proofErr w:type="spellEnd"/>
      <w:r w:rsidRPr="00AD46F3">
        <w:rPr>
          <w:rFonts w:ascii="Times New Roman" w:hAnsi="Times New Roman"/>
          <w:sz w:val="24"/>
        </w:rPr>
        <w:t xml:space="preserve"> või 100%-</w:t>
      </w:r>
      <w:proofErr w:type="spellStart"/>
      <w:r w:rsidRPr="00AD46F3">
        <w:rPr>
          <w:rFonts w:ascii="Times New Roman" w:hAnsi="Times New Roman"/>
          <w:sz w:val="24"/>
        </w:rPr>
        <w:t>lise</w:t>
      </w:r>
      <w:proofErr w:type="spellEnd"/>
      <w:r w:rsidRPr="00AD46F3">
        <w:rPr>
          <w:rFonts w:ascii="Times New Roman" w:hAnsi="Times New Roman"/>
          <w:sz w:val="24"/>
        </w:rPr>
        <w:t xml:space="preserve"> soodusmääraga. Meditsiini arenguga muutuvad haiguste käsitlemine ja ravimite määramine üha spetsiifilisemaks ning ravi määratakse kitsamate diagnooside alusel, seda ka harvaesinevate haiguste puhul. Seega on tekkinud vajadus täiendada haiguste loetelu, et tagada spetsiifiliste ravimite hüvitamise toetamine. Uute ravimite kõrged hinnad muudavad sageli tavapärase 75%-</w:t>
      </w:r>
      <w:proofErr w:type="spellStart"/>
      <w:r w:rsidRPr="00AD46F3">
        <w:rPr>
          <w:rFonts w:ascii="Times New Roman" w:hAnsi="Times New Roman"/>
          <w:sz w:val="24"/>
        </w:rPr>
        <w:t>lise</w:t>
      </w:r>
      <w:proofErr w:type="spellEnd"/>
      <w:r w:rsidRPr="00AD46F3">
        <w:rPr>
          <w:rFonts w:ascii="Times New Roman" w:hAnsi="Times New Roman"/>
          <w:sz w:val="24"/>
        </w:rPr>
        <w:t xml:space="preserve"> ravimite soodusmääraga krooniliste haiguste ravimid patsientidele raskesti kättesaadavaks. See on tinginud vajaduse teha haiguste loetelus ravimklassi põhiselt</w:t>
      </w:r>
      <w:r w:rsidR="757FBD1C" w:rsidRPr="00AD46F3">
        <w:rPr>
          <w:rFonts w:ascii="Times New Roman" w:hAnsi="Times New Roman"/>
          <w:sz w:val="24"/>
        </w:rPr>
        <w:t xml:space="preserve"> erandeid</w:t>
      </w:r>
      <w:r w:rsidRPr="00AD46F3">
        <w:rPr>
          <w:rFonts w:ascii="Times New Roman" w:hAnsi="Times New Roman"/>
          <w:sz w:val="24"/>
        </w:rPr>
        <w:t xml:space="preserve">. Näiteks psoriaasi, </w:t>
      </w:r>
      <w:proofErr w:type="spellStart"/>
      <w:r w:rsidRPr="00AD46F3">
        <w:rPr>
          <w:rFonts w:ascii="Times New Roman" w:hAnsi="Times New Roman"/>
          <w:sz w:val="24"/>
        </w:rPr>
        <w:t>psoriaatrilise</w:t>
      </w:r>
      <w:proofErr w:type="spellEnd"/>
      <w:r w:rsidRPr="00AD46F3">
        <w:rPr>
          <w:rFonts w:ascii="Times New Roman" w:hAnsi="Times New Roman"/>
          <w:sz w:val="24"/>
        </w:rPr>
        <w:t xml:space="preserve"> </w:t>
      </w:r>
      <w:proofErr w:type="spellStart"/>
      <w:r w:rsidRPr="00AD46F3">
        <w:rPr>
          <w:rFonts w:ascii="Times New Roman" w:hAnsi="Times New Roman"/>
          <w:sz w:val="24"/>
        </w:rPr>
        <w:t>artropaatia</w:t>
      </w:r>
      <w:proofErr w:type="spellEnd"/>
      <w:r w:rsidRPr="00AD46F3">
        <w:rPr>
          <w:rFonts w:ascii="Times New Roman" w:hAnsi="Times New Roman"/>
          <w:sz w:val="24"/>
        </w:rPr>
        <w:t xml:space="preserve">, astma ja kroonilise </w:t>
      </w:r>
      <w:proofErr w:type="spellStart"/>
      <w:r w:rsidRPr="00AD46F3">
        <w:rPr>
          <w:rFonts w:ascii="Times New Roman" w:hAnsi="Times New Roman"/>
          <w:sz w:val="24"/>
        </w:rPr>
        <w:t>sinusiidi</w:t>
      </w:r>
      <w:proofErr w:type="spellEnd"/>
      <w:r w:rsidRPr="00AD46F3">
        <w:rPr>
          <w:rFonts w:ascii="Times New Roman" w:hAnsi="Times New Roman"/>
          <w:sz w:val="24"/>
        </w:rPr>
        <w:t xml:space="preserve"> korral on tehtud erisus bioloogiliste ravimite puhul. Kui tavapäraselt rahastatakse nende haiguste ravimeid 75%-</w:t>
      </w:r>
      <w:proofErr w:type="spellStart"/>
      <w:r w:rsidRPr="00AD46F3">
        <w:rPr>
          <w:rFonts w:ascii="Times New Roman" w:hAnsi="Times New Roman"/>
          <w:sz w:val="24"/>
        </w:rPr>
        <w:t>lise</w:t>
      </w:r>
      <w:proofErr w:type="spellEnd"/>
      <w:r w:rsidRPr="00AD46F3">
        <w:rPr>
          <w:rFonts w:ascii="Times New Roman" w:hAnsi="Times New Roman"/>
          <w:sz w:val="24"/>
        </w:rPr>
        <w:t xml:space="preserve"> soodusmääraga, on bioloogiline ravi oluliselt kallim ja haiguse progresseerudes raskemasse staadiumisse hädavajalik. Seetõttu rahastatakse bioloogilisi ravimeid nende diagnooside korral 100%-</w:t>
      </w:r>
      <w:proofErr w:type="spellStart"/>
      <w:r w:rsidRPr="00AD46F3">
        <w:rPr>
          <w:rFonts w:ascii="Times New Roman" w:hAnsi="Times New Roman"/>
          <w:sz w:val="24"/>
        </w:rPr>
        <w:t>lise</w:t>
      </w:r>
      <w:proofErr w:type="spellEnd"/>
      <w:r w:rsidRPr="00AD46F3">
        <w:rPr>
          <w:rFonts w:ascii="Times New Roman" w:hAnsi="Times New Roman"/>
          <w:sz w:val="24"/>
        </w:rPr>
        <w:t xml:space="preserve"> soodusmääraga. </w:t>
      </w:r>
    </w:p>
    <w:p w14:paraId="66A71A13" w14:textId="77777777" w:rsidR="003E2381" w:rsidRPr="00AD46F3" w:rsidRDefault="003E2381" w:rsidP="00AD46F3">
      <w:pPr>
        <w:rPr>
          <w:rFonts w:ascii="Times New Roman" w:hAnsi="Times New Roman"/>
          <w:sz w:val="24"/>
        </w:rPr>
      </w:pPr>
    </w:p>
    <w:p w14:paraId="33A0420A" w14:textId="46BF3869" w:rsidR="003E2381" w:rsidRPr="00AD46F3" w:rsidRDefault="762A9084" w:rsidP="00AD46F3">
      <w:pPr>
        <w:rPr>
          <w:rFonts w:ascii="Times New Roman" w:hAnsi="Times New Roman"/>
          <w:sz w:val="24"/>
        </w:rPr>
      </w:pPr>
      <w:r w:rsidRPr="00AD46F3">
        <w:rPr>
          <w:rFonts w:ascii="Times New Roman" w:hAnsi="Times New Roman"/>
          <w:sz w:val="24"/>
        </w:rPr>
        <w:t>Ravikindlustuse seaduse § 44 lõike 5 kohaselt lähtutakse haiguste loetelu kehtestamisel haiguse raskusest ja eluohtlikkusest, haiguse epideemilise leviku võimalikkusest, haigusega kaasneva valu vaigistamise vajadusest ja muudest humaansetest kaalutlustest ning vastavusest ravikindlustuse rahalistele vahenditele</w:t>
      </w:r>
      <w:r w:rsidR="00683E70" w:rsidRPr="00AD46F3">
        <w:rPr>
          <w:rFonts w:ascii="Times New Roman" w:hAnsi="Times New Roman"/>
          <w:sz w:val="24"/>
        </w:rPr>
        <w:t xml:space="preserve"> jne. </w:t>
      </w:r>
      <w:r w:rsidR="005E496F" w:rsidRPr="00AD46F3">
        <w:rPr>
          <w:rFonts w:ascii="Times New Roman" w:hAnsi="Times New Roman"/>
          <w:sz w:val="24"/>
        </w:rPr>
        <w:t xml:space="preserve">Samas puudub ühe kriteeriumina </w:t>
      </w:r>
      <w:r w:rsidRPr="00AD46F3">
        <w:rPr>
          <w:rFonts w:ascii="Times New Roman" w:hAnsi="Times New Roman"/>
          <w:sz w:val="24"/>
        </w:rPr>
        <w:t xml:space="preserve">kindlustatud isiku omaosaluse suurus. Kui ravim jääks kõrge omaosaluse tõttu patsiendile kättesaamatuks, ei oleks võimalik tagada haiguse ravi või kergendamist. Seega on õigusselguse huvides põhjendatud </w:t>
      </w:r>
      <w:proofErr w:type="spellStart"/>
      <w:r w:rsidRPr="00AD46F3">
        <w:rPr>
          <w:rFonts w:ascii="Times New Roman" w:hAnsi="Times New Roman"/>
          <w:sz w:val="24"/>
        </w:rPr>
        <w:t>RaKS</w:t>
      </w:r>
      <w:proofErr w:type="spellEnd"/>
      <w:r w:rsidRPr="00AD46F3">
        <w:rPr>
          <w:rFonts w:ascii="Times New Roman" w:hAnsi="Times New Roman"/>
          <w:sz w:val="24"/>
        </w:rPr>
        <w:t xml:space="preserve"> § 44 lõike 5 sisuline muutmine – ravimi ravimite loetellu kandmisel </w:t>
      </w:r>
      <w:r w:rsidR="66873619" w:rsidRPr="00AD46F3">
        <w:rPr>
          <w:rFonts w:ascii="Times New Roman" w:hAnsi="Times New Roman"/>
          <w:sz w:val="24"/>
        </w:rPr>
        <w:t>arvestatakse</w:t>
      </w:r>
      <w:r w:rsidR="005E496F" w:rsidRPr="00AD46F3">
        <w:rPr>
          <w:rFonts w:ascii="Times New Roman" w:hAnsi="Times New Roman"/>
          <w:sz w:val="24"/>
        </w:rPr>
        <w:t xml:space="preserve"> </w:t>
      </w:r>
      <w:r w:rsidR="1CCE14B1" w:rsidRPr="00AD46F3">
        <w:rPr>
          <w:rFonts w:ascii="Times New Roman" w:hAnsi="Times New Roman"/>
          <w:sz w:val="24"/>
        </w:rPr>
        <w:t>ka</w:t>
      </w:r>
      <w:r w:rsidRPr="00AD46F3">
        <w:rPr>
          <w:rFonts w:ascii="Times New Roman" w:hAnsi="Times New Roman"/>
          <w:sz w:val="24"/>
        </w:rPr>
        <w:t xml:space="preserve"> mõju patsientide omaosalusele.</w:t>
      </w:r>
    </w:p>
    <w:p w14:paraId="26124C21" w14:textId="77777777" w:rsidR="003E2381" w:rsidRPr="00AD46F3" w:rsidRDefault="003E2381" w:rsidP="00AD46F3">
      <w:pPr>
        <w:rPr>
          <w:rFonts w:ascii="Times New Roman" w:hAnsi="Times New Roman"/>
          <w:sz w:val="24"/>
        </w:rPr>
      </w:pPr>
    </w:p>
    <w:p w14:paraId="26FF674E" w14:textId="77777777" w:rsidR="003E2381" w:rsidRPr="00AD46F3" w:rsidRDefault="762A9084" w:rsidP="00AD46F3">
      <w:pPr>
        <w:rPr>
          <w:rFonts w:ascii="Times New Roman" w:hAnsi="Times New Roman"/>
          <w:sz w:val="24"/>
          <w:u w:val="single"/>
        </w:rPr>
      </w:pPr>
      <w:r w:rsidRPr="00AD46F3">
        <w:rPr>
          <w:rFonts w:ascii="Times New Roman" w:hAnsi="Times New Roman"/>
          <w:sz w:val="24"/>
          <w:u w:val="single"/>
        </w:rPr>
        <w:t>Probleemist puudutatud isikud ning mittesekkumise tagajärg</w:t>
      </w:r>
    </w:p>
    <w:p w14:paraId="2F2AE298" w14:textId="77777777" w:rsidR="003E2381" w:rsidRPr="00AD46F3" w:rsidRDefault="003E2381" w:rsidP="00AD46F3">
      <w:pPr>
        <w:rPr>
          <w:rFonts w:ascii="Times New Roman" w:hAnsi="Times New Roman"/>
          <w:b/>
          <w:bCs/>
          <w:sz w:val="24"/>
        </w:rPr>
      </w:pPr>
    </w:p>
    <w:p w14:paraId="1B43B118" w14:textId="472FDC00" w:rsidR="003E2381" w:rsidRPr="00AD46F3" w:rsidRDefault="762A9084" w:rsidP="00AD46F3">
      <w:pPr>
        <w:rPr>
          <w:rFonts w:ascii="Times New Roman" w:hAnsi="Times New Roman"/>
          <w:color w:val="000000" w:themeColor="text1"/>
          <w:sz w:val="24"/>
        </w:rPr>
      </w:pPr>
      <w:r w:rsidRPr="00AD46F3">
        <w:rPr>
          <w:rFonts w:ascii="Times New Roman" w:hAnsi="Times New Roman"/>
          <w:color w:val="000000" w:themeColor="text1"/>
          <w:sz w:val="24"/>
        </w:rPr>
        <w:t>Probleem pideva haiguste loetelu kehtestamise ja muutmisega mõjutab enim Tervisekassa tööd. Samuti on mõju Sotsiaalministeeriumi ja Riigi Teataja töötajatele, kes oma aega selle õigusakti muutmiseks regulaarselt panustavad. Hinnanguliselt kulub muudatuste ette valmistamiseks kvartalis 2-3 tööpäeva ehk aastas 8-12 tööpäeva, mida saaks kasutada teiste tööülesannete täitmiseks (nt ravimite muudatusettepanekute menetlemine, hinnaläbirääkimiste pidamine</w:t>
      </w:r>
      <w:r w:rsidR="00A813AA" w:rsidRPr="00AD46F3">
        <w:rPr>
          <w:rFonts w:ascii="Times New Roman" w:hAnsi="Times New Roman"/>
          <w:color w:val="000000" w:themeColor="text1"/>
          <w:sz w:val="24"/>
        </w:rPr>
        <w:t xml:space="preserve"> vms</w:t>
      </w:r>
      <w:r w:rsidRPr="00AD46F3">
        <w:rPr>
          <w:rFonts w:ascii="Times New Roman" w:hAnsi="Times New Roman"/>
          <w:color w:val="000000" w:themeColor="text1"/>
          <w:sz w:val="24"/>
        </w:rPr>
        <w:t xml:space="preserve">). </w:t>
      </w:r>
    </w:p>
    <w:p w14:paraId="0EEDB153" w14:textId="77777777" w:rsidR="003E2381" w:rsidRPr="00AD46F3" w:rsidRDefault="003E2381" w:rsidP="00AD46F3">
      <w:pPr>
        <w:rPr>
          <w:rFonts w:ascii="Times New Roman" w:hAnsi="Times New Roman"/>
          <w:color w:val="000000" w:themeColor="text1"/>
          <w:sz w:val="24"/>
        </w:rPr>
      </w:pPr>
    </w:p>
    <w:p w14:paraId="4FB87B31" w14:textId="77777777" w:rsidR="003E2381" w:rsidRPr="00AD46F3" w:rsidRDefault="762A9084" w:rsidP="00AD46F3">
      <w:pPr>
        <w:rPr>
          <w:rFonts w:ascii="Times New Roman" w:hAnsi="Times New Roman"/>
          <w:sz w:val="24"/>
        </w:rPr>
      </w:pPr>
      <w:r w:rsidRPr="00AD46F3">
        <w:rPr>
          <w:rFonts w:ascii="Times New Roman" w:hAnsi="Times New Roman"/>
          <w:color w:val="000000" w:themeColor="text1"/>
          <w:sz w:val="24"/>
        </w:rPr>
        <w:t>Lisaks kiirendab haiguste loetelu pidevast muutmisest loobumine ravimite kättesaadavust isikutele, kuna ära jääb täiendavatele menetlustele kuluv aeg. Õigusakti kehtestamise ja pideva muutmise vajaduse ära langemisel vähendatakse ka bürokraatiat, mis on üks Vabariigi Valitsuse prioriteetidest.</w:t>
      </w:r>
    </w:p>
    <w:p w14:paraId="735AEFEC" w14:textId="77777777" w:rsidR="003E2381" w:rsidRPr="00AD46F3" w:rsidRDefault="003E2381" w:rsidP="00AD46F3">
      <w:pPr>
        <w:rPr>
          <w:rFonts w:ascii="Times New Roman" w:hAnsi="Times New Roman"/>
          <w:sz w:val="24"/>
        </w:rPr>
      </w:pPr>
    </w:p>
    <w:p w14:paraId="02B32ADF" w14:textId="1831A7FA" w:rsidR="003E2381" w:rsidRPr="00AD46F3" w:rsidRDefault="0D45DB0E" w:rsidP="00AD46F3">
      <w:pPr>
        <w:rPr>
          <w:rFonts w:ascii="Times New Roman" w:hAnsi="Times New Roman"/>
          <w:b/>
          <w:bCs/>
          <w:sz w:val="24"/>
        </w:rPr>
      </w:pPr>
      <w:r w:rsidRPr="00AD46F3">
        <w:rPr>
          <w:rFonts w:ascii="Times New Roman" w:hAnsi="Times New Roman"/>
          <w:b/>
          <w:bCs/>
          <w:sz w:val="24"/>
        </w:rPr>
        <w:t>2.3</w:t>
      </w:r>
      <w:r w:rsidR="006B149A" w:rsidRPr="00AD46F3">
        <w:tab/>
      </w:r>
      <w:proofErr w:type="spellStart"/>
      <w:r w:rsidR="762A9084" w:rsidRPr="00AD46F3">
        <w:rPr>
          <w:rFonts w:ascii="Times New Roman" w:hAnsi="Times New Roman"/>
          <w:b/>
          <w:bCs/>
          <w:sz w:val="24"/>
        </w:rPr>
        <w:t>Ekstemporaalsed</w:t>
      </w:r>
      <w:proofErr w:type="spellEnd"/>
      <w:r w:rsidR="762A9084" w:rsidRPr="00AD46F3">
        <w:rPr>
          <w:rFonts w:ascii="Times New Roman" w:hAnsi="Times New Roman"/>
          <w:b/>
          <w:bCs/>
          <w:sz w:val="24"/>
        </w:rPr>
        <w:t xml:space="preserve"> ravimid</w:t>
      </w:r>
    </w:p>
    <w:p w14:paraId="2E80637C" w14:textId="77777777" w:rsidR="003E2381" w:rsidRPr="00AD46F3" w:rsidRDefault="003E2381" w:rsidP="00AD46F3">
      <w:pPr>
        <w:rPr>
          <w:rFonts w:ascii="Times New Roman" w:hAnsi="Times New Roman"/>
          <w:b/>
          <w:bCs/>
          <w:sz w:val="24"/>
        </w:rPr>
      </w:pPr>
    </w:p>
    <w:p w14:paraId="0E7567EA" w14:textId="1A4AD3B6" w:rsidR="003E2381" w:rsidRPr="00AD46F3" w:rsidRDefault="0D45DB0E" w:rsidP="00AD46F3">
      <w:pPr>
        <w:rPr>
          <w:rFonts w:ascii="Times New Roman" w:hAnsi="Times New Roman"/>
          <w:b/>
          <w:bCs/>
          <w:sz w:val="24"/>
        </w:rPr>
      </w:pPr>
      <w:r w:rsidRPr="00AD46F3">
        <w:rPr>
          <w:rFonts w:ascii="Times New Roman" w:hAnsi="Times New Roman"/>
          <w:b/>
          <w:bCs/>
          <w:sz w:val="24"/>
        </w:rPr>
        <w:t>2.3.1</w:t>
      </w:r>
      <w:r w:rsidR="006B149A" w:rsidRPr="00AD46F3">
        <w:tab/>
      </w:r>
      <w:proofErr w:type="spellStart"/>
      <w:r w:rsidR="762A9084" w:rsidRPr="00AD46F3">
        <w:rPr>
          <w:rFonts w:ascii="Times New Roman" w:hAnsi="Times New Roman"/>
          <w:b/>
          <w:bCs/>
          <w:sz w:val="24"/>
        </w:rPr>
        <w:t>Ekstemporaalsete</w:t>
      </w:r>
      <w:proofErr w:type="spellEnd"/>
      <w:r w:rsidR="762A9084" w:rsidRPr="00AD46F3">
        <w:rPr>
          <w:rFonts w:ascii="Times New Roman" w:hAnsi="Times New Roman"/>
          <w:b/>
          <w:bCs/>
          <w:sz w:val="24"/>
        </w:rPr>
        <w:t xml:space="preserve"> ravimite kulud</w:t>
      </w:r>
    </w:p>
    <w:p w14:paraId="49203AA6" w14:textId="77777777" w:rsidR="003E2381" w:rsidRPr="00AD46F3" w:rsidRDefault="003E2381" w:rsidP="00AD46F3">
      <w:pPr>
        <w:rPr>
          <w:rFonts w:ascii="Times New Roman" w:hAnsi="Times New Roman"/>
          <w:b/>
          <w:bCs/>
          <w:sz w:val="24"/>
        </w:rPr>
      </w:pPr>
    </w:p>
    <w:p w14:paraId="63CAA9DF" w14:textId="35242C27" w:rsidR="00F54F58" w:rsidRPr="00AD46F3" w:rsidRDefault="762A9084" w:rsidP="00AD46F3">
      <w:pPr>
        <w:rPr>
          <w:rFonts w:ascii="Times New Roman" w:hAnsi="Times New Roman"/>
          <w:sz w:val="24"/>
        </w:rPr>
      </w:pPr>
      <w:r w:rsidRPr="00AD46F3">
        <w:rPr>
          <w:rFonts w:ascii="Times New Roman" w:hAnsi="Times New Roman"/>
          <w:sz w:val="24"/>
        </w:rPr>
        <w:t xml:space="preserve">Tervisekassal puudub õigus üle võtta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ravimitega seotud kulusid ja kogu ravimi maksumus tuleb patsiendil endal tasuda. See võib kallimate ravimvormide korral kujutada patsiendi või tema lähedaste jaoks märkimisväärset rahalist väljaminekut. </w:t>
      </w:r>
      <w:r w:rsidR="00F54F58" w:rsidRPr="00AD46F3">
        <w:rPr>
          <w:rFonts w:ascii="Times New Roman" w:hAnsi="Times New Roman"/>
          <w:sz w:val="24"/>
        </w:rPr>
        <w:t>Apteegis valmistatavaid ravimeid kasutatakse peamiselt siis, kui patsient ei saa tööstuslikult valmistatud alternatiivi manustada</w:t>
      </w:r>
      <w:r w:rsidR="00B40C11" w:rsidRPr="00AD46F3">
        <w:rPr>
          <w:rFonts w:ascii="Times New Roman" w:hAnsi="Times New Roman"/>
          <w:sz w:val="24"/>
        </w:rPr>
        <w:t xml:space="preserve"> (nt lastele ja neelamisraskustega (nt insuldijärgse tüsistusena) patsientidele valmistatud </w:t>
      </w:r>
      <w:proofErr w:type="spellStart"/>
      <w:r w:rsidR="00B40C11" w:rsidRPr="00AD46F3">
        <w:rPr>
          <w:rFonts w:ascii="Times New Roman" w:hAnsi="Times New Roman"/>
          <w:sz w:val="24"/>
        </w:rPr>
        <w:t>ekstemporaalsed</w:t>
      </w:r>
      <w:proofErr w:type="spellEnd"/>
      <w:r w:rsidR="00B40C11" w:rsidRPr="00AD46F3">
        <w:rPr>
          <w:rFonts w:ascii="Times New Roman" w:hAnsi="Times New Roman"/>
          <w:sz w:val="24"/>
        </w:rPr>
        <w:t xml:space="preserve"> ravimid) </w:t>
      </w:r>
      <w:r w:rsidR="00F54F58" w:rsidRPr="00AD46F3">
        <w:rPr>
          <w:rStyle w:val="Allmrkuseviide"/>
          <w:rFonts w:ascii="Times New Roman" w:hAnsi="Times New Roman"/>
          <w:sz w:val="24"/>
        </w:rPr>
        <w:footnoteReference w:id="18"/>
      </w:r>
      <w:r w:rsidR="00F54F58" w:rsidRPr="00AD46F3">
        <w:rPr>
          <w:rFonts w:ascii="Times New Roman" w:hAnsi="Times New Roman"/>
          <w:sz w:val="24"/>
        </w:rPr>
        <w:t xml:space="preserve">, alternatiivid puuduvad (nt tarneraskuste korral) või need on mõnevõrra vähem efektiivsed. </w:t>
      </w:r>
    </w:p>
    <w:p w14:paraId="7476C672" w14:textId="70E3CD97" w:rsidR="003E2381" w:rsidRPr="00AD46F3" w:rsidRDefault="003E2381" w:rsidP="00AD46F3">
      <w:pPr>
        <w:rPr>
          <w:rFonts w:ascii="Times New Roman" w:hAnsi="Times New Roman"/>
          <w:sz w:val="24"/>
        </w:rPr>
      </w:pPr>
    </w:p>
    <w:p w14:paraId="0BA802F2" w14:textId="77777777" w:rsidR="003E2381" w:rsidRPr="00AD46F3" w:rsidRDefault="003E2381" w:rsidP="00AD46F3">
      <w:pPr>
        <w:rPr>
          <w:rFonts w:ascii="Times New Roman" w:hAnsi="Times New Roman"/>
          <w:sz w:val="24"/>
        </w:rPr>
      </w:pPr>
    </w:p>
    <w:p w14:paraId="4785B762" w14:textId="1E92DAB0" w:rsidR="003E2381" w:rsidRPr="00AD46F3" w:rsidRDefault="762A9084" w:rsidP="00AD46F3">
      <w:pPr>
        <w:rPr>
          <w:rFonts w:ascii="Times New Roman" w:hAnsi="Times New Roman"/>
          <w:sz w:val="24"/>
        </w:rPr>
      </w:pPr>
      <w:r w:rsidRPr="00AD46F3">
        <w:rPr>
          <w:rFonts w:ascii="Times New Roman" w:hAnsi="Times New Roman"/>
          <w:sz w:val="24"/>
        </w:rPr>
        <w:t xml:space="preserve">Tulenevalt </w:t>
      </w:r>
      <w:proofErr w:type="spellStart"/>
      <w:r w:rsidRPr="00AD46F3">
        <w:rPr>
          <w:rFonts w:ascii="Times New Roman" w:hAnsi="Times New Roman"/>
          <w:sz w:val="24"/>
        </w:rPr>
        <w:t>RavS</w:t>
      </w:r>
      <w:proofErr w:type="spellEnd"/>
      <w:r w:rsidRPr="00AD46F3">
        <w:rPr>
          <w:rFonts w:ascii="Times New Roman" w:hAnsi="Times New Roman"/>
          <w:sz w:val="24"/>
        </w:rPr>
        <w:t xml:space="preserve"> § 4 lõikest 3 on </w:t>
      </w:r>
      <w:proofErr w:type="spellStart"/>
      <w:r w:rsidRPr="00AD46F3">
        <w:rPr>
          <w:rFonts w:ascii="Times New Roman" w:hAnsi="Times New Roman"/>
          <w:sz w:val="24"/>
        </w:rPr>
        <w:t>ekstemporaalne</w:t>
      </w:r>
      <w:proofErr w:type="spellEnd"/>
      <w:r w:rsidRPr="00AD46F3">
        <w:rPr>
          <w:rFonts w:ascii="Times New Roman" w:hAnsi="Times New Roman"/>
          <w:sz w:val="24"/>
        </w:rPr>
        <w:t xml:space="preserve"> ravim arstiretsepti või tellimislehe alusel apteegis valmistatud ravim. Need ravimid on pulbrite ja lahuste (sh suspensioonide), aga ka salvide ja kreemide kujul. 2024. aastal valmistati </w:t>
      </w:r>
      <w:r w:rsidR="4C4AE6DF" w:rsidRPr="00AD46F3">
        <w:rPr>
          <w:rFonts w:ascii="Times New Roman" w:hAnsi="Times New Roman"/>
          <w:sz w:val="24"/>
        </w:rPr>
        <w:t>r</w:t>
      </w:r>
      <w:r w:rsidRPr="00AD46F3">
        <w:rPr>
          <w:rFonts w:ascii="Times New Roman" w:hAnsi="Times New Roman"/>
          <w:sz w:val="24"/>
        </w:rPr>
        <w:t xml:space="preserve">etseptikeskuse andmetel 28 734 </w:t>
      </w:r>
      <w:proofErr w:type="spellStart"/>
      <w:r w:rsidRPr="00AD46F3">
        <w:rPr>
          <w:rFonts w:ascii="Times New Roman" w:hAnsi="Times New Roman"/>
          <w:sz w:val="24"/>
        </w:rPr>
        <w:t>ekstemporaalset</w:t>
      </w:r>
      <w:proofErr w:type="spellEnd"/>
      <w:r w:rsidRPr="00AD46F3">
        <w:rPr>
          <w:rFonts w:ascii="Times New Roman" w:hAnsi="Times New Roman"/>
          <w:sz w:val="24"/>
        </w:rPr>
        <w:t xml:space="preserve"> ravimit 17 512 patsiendile kogusummas </w:t>
      </w:r>
      <w:r w:rsidRPr="00AD46F3">
        <w:rPr>
          <w:rFonts w:ascii="Times New Roman" w:hAnsi="Times New Roman"/>
          <w:i/>
          <w:iCs/>
          <w:sz w:val="24"/>
        </w:rPr>
        <w:t>ca</w:t>
      </w:r>
      <w:r w:rsidRPr="00AD46F3">
        <w:rPr>
          <w:rFonts w:ascii="Times New Roman" w:hAnsi="Times New Roman"/>
          <w:sz w:val="24"/>
        </w:rPr>
        <w:t xml:space="preserve"> 220 000 eurot</w:t>
      </w:r>
      <w:r w:rsidR="00B96590" w:rsidRPr="00AD46F3">
        <w:rPr>
          <w:rFonts w:ascii="Times New Roman" w:hAnsi="Times New Roman"/>
          <w:sz w:val="24"/>
        </w:rPr>
        <w:t>.</w:t>
      </w:r>
      <w:r w:rsidRPr="00AD46F3">
        <w:rPr>
          <w:rFonts w:ascii="Times New Roman" w:hAnsi="Times New Roman"/>
          <w:sz w:val="24"/>
        </w:rPr>
        <w:t xml:space="preserve"> </w:t>
      </w:r>
      <w:r w:rsidR="3510A1B5" w:rsidRPr="00AD46F3">
        <w:rPr>
          <w:rFonts w:ascii="Times New Roman" w:hAnsi="Times New Roman"/>
          <w:sz w:val="24"/>
        </w:rPr>
        <w:t xml:space="preserve">Apteegis ravimi valmistamiseks välja kirjutatud </w:t>
      </w:r>
      <w:proofErr w:type="spellStart"/>
      <w:r w:rsidR="3510A1B5" w:rsidRPr="00AD46F3">
        <w:rPr>
          <w:rFonts w:ascii="Times New Roman" w:hAnsi="Times New Roman"/>
          <w:sz w:val="24"/>
        </w:rPr>
        <w:t>ekstemporaalsete</w:t>
      </w:r>
      <w:proofErr w:type="spellEnd"/>
      <w:r w:rsidR="3510A1B5" w:rsidRPr="00AD46F3">
        <w:rPr>
          <w:rFonts w:ascii="Times New Roman" w:hAnsi="Times New Roman"/>
          <w:sz w:val="24"/>
        </w:rPr>
        <w:t xml:space="preserve"> ravimite retseptide asemel kirjutatakse </w:t>
      </w:r>
      <w:r w:rsidR="6A8B6E58" w:rsidRPr="00AD46F3">
        <w:rPr>
          <w:rFonts w:ascii="Times New Roman" w:hAnsi="Times New Roman"/>
          <w:sz w:val="24"/>
        </w:rPr>
        <w:t xml:space="preserve">osaliselt </w:t>
      </w:r>
      <w:r w:rsidR="3510A1B5" w:rsidRPr="00AD46F3">
        <w:rPr>
          <w:rFonts w:ascii="Times New Roman" w:hAnsi="Times New Roman"/>
          <w:sz w:val="24"/>
        </w:rPr>
        <w:t xml:space="preserve">ka soodusravimi retsepte, kuna mõnikord kirjutatakse ravimi põhitoimeaine, mis on kantud soodusravimite loetellu, soodusravimi retseptiga ning sellele rakendub Tervisekassa soodustus. Sellistele retseptidele kantakse vabateksti väljale arsti selgitus </w:t>
      </w:r>
      <w:r w:rsidR="775D41FE" w:rsidRPr="00AD46F3">
        <w:rPr>
          <w:rFonts w:ascii="Times New Roman" w:hAnsi="Times New Roman"/>
          <w:sz w:val="24"/>
        </w:rPr>
        <w:t xml:space="preserve">ravimi </w:t>
      </w:r>
      <w:r w:rsidR="3510A1B5" w:rsidRPr="00AD46F3">
        <w:rPr>
          <w:rFonts w:ascii="Times New Roman" w:hAnsi="Times New Roman"/>
          <w:sz w:val="24"/>
        </w:rPr>
        <w:t>valmistamiseks.</w:t>
      </w:r>
      <w:r w:rsidR="775D41FE" w:rsidRPr="00AD46F3">
        <w:rPr>
          <w:rFonts w:ascii="Times New Roman" w:hAnsi="Times New Roman"/>
          <w:sz w:val="24"/>
        </w:rPr>
        <w:t xml:space="preserve"> Kuna info </w:t>
      </w:r>
      <w:proofErr w:type="spellStart"/>
      <w:r w:rsidR="775D41FE" w:rsidRPr="00AD46F3">
        <w:rPr>
          <w:rFonts w:ascii="Times New Roman" w:hAnsi="Times New Roman"/>
          <w:sz w:val="24"/>
        </w:rPr>
        <w:t>ekstemporaalse</w:t>
      </w:r>
      <w:proofErr w:type="spellEnd"/>
      <w:r w:rsidR="775D41FE" w:rsidRPr="00AD46F3">
        <w:rPr>
          <w:rFonts w:ascii="Times New Roman" w:hAnsi="Times New Roman"/>
          <w:sz w:val="24"/>
        </w:rPr>
        <w:t xml:space="preserve"> retsepti valmistamise kohta on vabateksti väljal, ei ole selliste retseptide hulka võimalik täpselt kindlaks määrata</w:t>
      </w:r>
      <w:r w:rsidR="00B40C11" w:rsidRPr="00AD46F3">
        <w:rPr>
          <w:rFonts w:ascii="Times New Roman" w:hAnsi="Times New Roman"/>
          <w:sz w:val="24"/>
        </w:rPr>
        <w:t xml:space="preserve">. </w:t>
      </w:r>
      <w:r w:rsidRPr="00AD46F3">
        <w:rPr>
          <w:rFonts w:ascii="Times New Roman" w:hAnsi="Times New Roman"/>
          <w:sz w:val="24"/>
        </w:rPr>
        <w:t>Kuigi kõikidest ravimiretseptidest moodust</w:t>
      </w:r>
      <w:r w:rsidR="5A2F44BD" w:rsidRPr="00AD46F3">
        <w:rPr>
          <w:rFonts w:ascii="Times New Roman" w:hAnsi="Times New Roman"/>
          <w:sz w:val="24"/>
        </w:rPr>
        <w:t>a</w:t>
      </w:r>
      <w:r w:rsidRPr="00AD46F3">
        <w:rPr>
          <w:rFonts w:ascii="Times New Roman" w:hAnsi="Times New Roman"/>
          <w:sz w:val="24"/>
        </w:rPr>
        <w:t xml:space="preserve">vad </w:t>
      </w:r>
      <w:proofErr w:type="spellStart"/>
      <w:r w:rsidRPr="00AD46F3">
        <w:rPr>
          <w:rFonts w:ascii="Times New Roman" w:hAnsi="Times New Roman"/>
          <w:sz w:val="24"/>
        </w:rPr>
        <w:t>ekstemporaalsed</w:t>
      </w:r>
      <w:proofErr w:type="spellEnd"/>
      <w:r w:rsidRPr="00AD46F3">
        <w:rPr>
          <w:rFonts w:ascii="Times New Roman" w:hAnsi="Times New Roman"/>
          <w:sz w:val="24"/>
        </w:rPr>
        <w:t xml:space="preserve"> retseptid väga väikese osa (0,22%), on need teatud patsientidele ainsaks ravivõimaluseks. </w:t>
      </w:r>
    </w:p>
    <w:p w14:paraId="1AC07B38" w14:textId="77777777" w:rsidR="00816656" w:rsidRPr="00AD46F3" w:rsidRDefault="00816656" w:rsidP="00AD46F3">
      <w:pPr>
        <w:rPr>
          <w:rFonts w:ascii="Times New Roman" w:hAnsi="Times New Roman"/>
          <w:sz w:val="24"/>
        </w:rPr>
      </w:pPr>
    </w:p>
    <w:p w14:paraId="1F9F8ACE" w14:textId="10BF43E4" w:rsidR="003E2381" w:rsidRPr="00AD46F3" w:rsidRDefault="762A9084" w:rsidP="00AD46F3">
      <w:pPr>
        <w:rPr>
          <w:rFonts w:ascii="Times New Roman" w:hAnsi="Times New Roman"/>
          <w:sz w:val="24"/>
        </w:rPr>
      </w:pPr>
      <w:r w:rsidRPr="00AD46F3">
        <w:rPr>
          <w:rFonts w:ascii="Times New Roman" w:hAnsi="Times New Roman"/>
          <w:sz w:val="24"/>
        </w:rPr>
        <w:t>Ravim</w:t>
      </w:r>
      <w:r w:rsidR="5D9E2E01" w:rsidRPr="00AD46F3">
        <w:rPr>
          <w:rFonts w:ascii="Times New Roman" w:hAnsi="Times New Roman"/>
          <w:sz w:val="24"/>
        </w:rPr>
        <w:t>e</w:t>
      </w:r>
      <w:r w:rsidRPr="00AD46F3">
        <w:rPr>
          <w:rFonts w:ascii="Times New Roman" w:hAnsi="Times New Roman"/>
          <w:sz w:val="24"/>
        </w:rPr>
        <w:t>id, mida suspensiooni kujul valmistatakse, kasutatakse erinevate krooniliste haiguste, näiteks epilepsia (</w:t>
      </w:r>
      <w:proofErr w:type="spellStart"/>
      <w:r w:rsidRPr="00AD46F3">
        <w:rPr>
          <w:rFonts w:ascii="Times New Roman" w:hAnsi="Times New Roman"/>
          <w:sz w:val="24"/>
        </w:rPr>
        <w:t>levetiratsetaam</w:t>
      </w:r>
      <w:proofErr w:type="spellEnd"/>
      <w:r w:rsidRPr="00AD46F3">
        <w:rPr>
          <w:rFonts w:ascii="Times New Roman" w:hAnsi="Times New Roman"/>
          <w:sz w:val="24"/>
        </w:rPr>
        <w:t>), hüpertensiooni (</w:t>
      </w:r>
      <w:proofErr w:type="spellStart"/>
      <w:r w:rsidRPr="00AD46F3">
        <w:rPr>
          <w:rFonts w:ascii="Times New Roman" w:hAnsi="Times New Roman"/>
          <w:sz w:val="24"/>
        </w:rPr>
        <w:t>propranolool</w:t>
      </w:r>
      <w:proofErr w:type="spellEnd"/>
      <w:r w:rsidRPr="00AD46F3">
        <w:rPr>
          <w:rFonts w:ascii="Times New Roman" w:hAnsi="Times New Roman"/>
          <w:sz w:val="24"/>
        </w:rPr>
        <w:t xml:space="preserve">, </w:t>
      </w:r>
      <w:proofErr w:type="spellStart"/>
      <w:r w:rsidRPr="00AD46F3">
        <w:rPr>
          <w:rFonts w:ascii="Times New Roman" w:hAnsi="Times New Roman"/>
          <w:sz w:val="24"/>
        </w:rPr>
        <w:t>labetalool</w:t>
      </w:r>
      <w:proofErr w:type="spellEnd"/>
      <w:r w:rsidRPr="00AD46F3">
        <w:rPr>
          <w:rFonts w:ascii="Times New Roman" w:hAnsi="Times New Roman"/>
          <w:sz w:val="24"/>
        </w:rPr>
        <w:t xml:space="preserve">, </w:t>
      </w:r>
      <w:proofErr w:type="spellStart"/>
      <w:r w:rsidRPr="00AD46F3">
        <w:rPr>
          <w:rFonts w:ascii="Times New Roman" w:hAnsi="Times New Roman"/>
          <w:sz w:val="24"/>
        </w:rPr>
        <w:t>amlodipiin</w:t>
      </w:r>
      <w:proofErr w:type="spellEnd"/>
      <w:r w:rsidRPr="00AD46F3">
        <w:rPr>
          <w:rFonts w:ascii="Times New Roman" w:hAnsi="Times New Roman"/>
          <w:sz w:val="24"/>
        </w:rPr>
        <w:t>), tahhükardia (</w:t>
      </w:r>
      <w:proofErr w:type="spellStart"/>
      <w:r w:rsidRPr="00AD46F3">
        <w:rPr>
          <w:rFonts w:ascii="Times New Roman" w:hAnsi="Times New Roman"/>
          <w:sz w:val="24"/>
        </w:rPr>
        <w:t>propranolool</w:t>
      </w:r>
      <w:proofErr w:type="spellEnd"/>
      <w:r w:rsidRPr="00AD46F3">
        <w:rPr>
          <w:rFonts w:ascii="Times New Roman" w:hAnsi="Times New Roman"/>
          <w:sz w:val="24"/>
        </w:rPr>
        <w:t xml:space="preserve">, prednisoloon, </w:t>
      </w:r>
      <w:proofErr w:type="spellStart"/>
      <w:r w:rsidRPr="00AD46F3">
        <w:rPr>
          <w:rFonts w:ascii="Times New Roman" w:hAnsi="Times New Roman"/>
          <w:sz w:val="24"/>
        </w:rPr>
        <w:t>flekainiid</w:t>
      </w:r>
      <w:proofErr w:type="spellEnd"/>
      <w:r w:rsidRPr="00AD46F3">
        <w:rPr>
          <w:rFonts w:ascii="Times New Roman" w:hAnsi="Times New Roman"/>
          <w:sz w:val="24"/>
        </w:rPr>
        <w:t>) ning südamepuudulikkuse (</w:t>
      </w:r>
      <w:proofErr w:type="spellStart"/>
      <w:r w:rsidRPr="00AD46F3">
        <w:rPr>
          <w:rFonts w:ascii="Times New Roman" w:hAnsi="Times New Roman"/>
          <w:sz w:val="24"/>
        </w:rPr>
        <w:t>spironolaktoon</w:t>
      </w:r>
      <w:proofErr w:type="spellEnd"/>
      <w:r w:rsidRPr="00AD46F3">
        <w:rPr>
          <w:rFonts w:ascii="Times New Roman" w:hAnsi="Times New Roman"/>
          <w:sz w:val="24"/>
        </w:rPr>
        <w:t xml:space="preserve">, </w:t>
      </w:r>
      <w:proofErr w:type="spellStart"/>
      <w:r w:rsidRPr="00AD46F3">
        <w:rPr>
          <w:rFonts w:ascii="Times New Roman" w:hAnsi="Times New Roman"/>
          <w:sz w:val="24"/>
        </w:rPr>
        <w:t>furosemiidi</w:t>
      </w:r>
      <w:proofErr w:type="spellEnd"/>
      <w:r w:rsidRPr="00AD46F3">
        <w:rPr>
          <w:rFonts w:ascii="Times New Roman" w:hAnsi="Times New Roman"/>
          <w:sz w:val="24"/>
        </w:rPr>
        <w:t xml:space="preserve">, </w:t>
      </w:r>
      <w:proofErr w:type="spellStart"/>
      <w:r w:rsidRPr="00AD46F3">
        <w:rPr>
          <w:rFonts w:ascii="Times New Roman" w:hAnsi="Times New Roman"/>
          <w:sz w:val="24"/>
        </w:rPr>
        <w:t>hüdroklorotiasiidi</w:t>
      </w:r>
      <w:proofErr w:type="spellEnd"/>
      <w:r w:rsidRPr="00AD46F3">
        <w:rPr>
          <w:rFonts w:ascii="Times New Roman" w:hAnsi="Times New Roman"/>
          <w:sz w:val="24"/>
        </w:rPr>
        <w:t>) korral. Suspensioonialuse</w:t>
      </w:r>
      <w:r w:rsidR="003E2381" w:rsidRPr="00AD46F3">
        <w:rPr>
          <w:rStyle w:val="Allmrkuseviide"/>
          <w:rFonts w:ascii="Times New Roman" w:hAnsi="Times New Roman"/>
          <w:sz w:val="24"/>
        </w:rPr>
        <w:footnoteReference w:id="19"/>
      </w:r>
      <w:r w:rsidRPr="00AD46F3">
        <w:rPr>
          <w:rFonts w:ascii="Times New Roman" w:hAnsi="Times New Roman"/>
          <w:sz w:val="24"/>
        </w:rPr>
        <w:t xml:space="preserve"> kõrge hinna tõttu on suspensioonid kallima hinnaklassiga </w:t>
      </w:r>
      <w:proofErr w:type="spellStart"/>
      <w:r w:rsidRPr="00AD46F3">
        <w:rPr>
          <w:rFonts w:ascii="Times New Roman" w:hAnsi="Times New Roman"/>
          <w:sz w:val="24"/>
        </w:rPr>
        <w:t>ekstemporaalsed</w:t>
      </w:r>
      <w:proofErr w:type="spellEnd"/>
      <w:r w:rsidRPr="00AD46F3">
        <w:rPr>
          <w:rFonts w:ascii="Times New Roman" w:hAnsi="Times New Roman"/>
          <w:sz w:val="24"/>
        </w:rPr>
        <w:t xml:space="preserve"> ravimid (keskmiselt maksab enim kasutatav 500 ml suspensioonialus apteekide hinnakirja</w:t>
      </w:r>
      <w:r w:rsidR="003E2381" w:rsidRPr="00AD46F3">
        <w:rPr>
          <w:rStyle w:val="Allmrkuseviide"/>
          <w:rFonts w:ascii="Times New Roman" w:hAnsi="Times New Roman"/>
          <w:sz w:val="24"/>
        </w:rPr>
        <w:footnoteReference w:id="20"/>
      </w:r>
      <w:r w:rsidRPr="00AD46F3">
        <w:rPr>
          <w:rFonts w:ascii="Times New Roman" w:hAnsi="Times New Roman"/>
          <w:sz w:val="24"/>
        </w:rPr>
        <w:t xml:space="preserve"> andmetel 70-90 eurot, mis teeb ühe 100 ml ravimi hinnaks omakorda </w:t>
      </w:r>
      <w:r w:rsidRPr="00AD46F3">
        <w:rPr>
          <w:rFonts w:ascii="Times New Roman" w:hAnsi="Times New Roman"/>
          <w:i/>
          <w:iCs/>
          <w:sz w:val="24"/>
        </w:rPr>
        <w:t>ca</w:t>
      </w:r>
      <w:r w:rsidRPr="00AD46F3">
        <w:rPr>
          <w:rFonts w:ascii="Times New Roman" w:hAnsi="Times New Roman"/>
          <w:sz w:val="24"/>
        </w:rPr>
        <w:t xml:space="preserve"> 20 eurot). Kuna tegu on krooniliste haigetega, siis vajab patsient aastas mitut retsepti, millele võib olla kirjutatud erinev ravimikogus</w:t>
      </w:r>
      <w:r w:rsidR="7FDB8FB5" w:rsidRPr="00AD46F3">
        <w:rPr>
          <w:rFonts w:ascii="Times New Roman" w:hAnsi="Times New Roman"/>
          <w:sz w:val="24"/>
        </w:rPr>
        <w:t xml:space="preserve">. See </w:t>
      </w:r>
      <w:r w:rsidRPr="00AD46F3">
        <w:rPr>
          <w:rFonts w:ascii="Times New Roman" w:hAnsi="Times New Roman"/>
          <w:sz w:val="24"/>
        </w:rPr>
        <w:t>teeb kokkuvõttes ravi patsiendi jaoks kalliks. Patsientide kõrgest omaosalusest tulenevalt kasutatakse suspensioone pigem väikeses mahus, kuigi need on võrreldes pulbritega kaasaegsemaks raviviisiks võimaldades patsiendile ka täpsemat annustamist.</w:t>
      </w:r>
    </w:p>
    <w:p w14:paraId="469CD0DC" w14:textId="77777777" w:rsidR="003E2381" w:rsidRPr="00AD46F3" w:rsidRDefault="003E2381" w:rsidP="00AD46F3">
      <w:pPr>
        <w:rPr>
          <w:rFonts w:ascii="Times New Roman" w:hAnsi="Times New Roman"/>
          <w:sz w:val="24"/>
        </w:rPr>
      </w:pPr>
    </w:p>
    <w:p w14:paraId="09056177" w14:textId="77777777" w:rsidR="003E2381" w:rsidRPr="00AD46F3" w:rsidRDefault="762A9084" w:rsidP="00AD46F3">
      <w:pPr>
        <w:rPr>
          <w:rFonts w:ascii="Times New Roman" w:hAnsi="Times New Roman"/>
          <w:color w:val="000000" w:themeColor="text1"/>
          <w:sz w:val="24"/>
        </w:rPr>
      </w:pPr>
      <w:r w:rsidRPr="00AD46F3">
        <w:rPr>
          <w:rFonts w:ascii="Times New Roman" w:hAnsi="Times New Roman"/>
          <w:sz w:val="24"/>
        </w:rPr>
        <w:t xml:space="preserve">Suspensioonidele ja pulbritele lisaks valmistatakse apteekides ka erinevaid salve ja kreeme – nt </w:t>
      </w:r>
      <w:proofErr w:type="spellStart"/>
      <w:r w:rsidRPr="00AD46F3">
        <w:rPr>
          <w:rFonts w:ascii="Times New Roman" w:hAnsi="Times New Roman"/>
          <w:sz w:val="24"/>
        </w:rPr>
        <w:t>Seppo</w:t>
      </w:r>
      <w:proofErr w:type="spellEnd"/>
      <w:r w:rsidRPr="00AD46F3">
        <w:rPr>
          <w:rFonts w:ascii="Times New Roman" w:hAnsi="Times New Roman"/>
          <w:sz w:val="24"/>
        </w:rPr>
        <w:t xml:space="preserve"> salvid nahapõletuste lokaalseks raviks, väävlisalvid sügeliste raviks, </w:t>
      </w:r>
      <w:proofErr w:type="spellStart"/>
      <w:r w:rsidRPr="00AD46F3">
        <w:rPr>
          <w:rFonts w:ascii="Times New Roman" w:hAnsi="Times New Roman"/>
          <w:sz w:val="24"/>
        </w:rPr>
        <w:t>diltiaseemikreem</w:t>
      </w:r>
      <w:proofErr w:type="spellEnd"/>
      <w:r w:rsidRPr="00AD46F3">
        <w:rPr>
          <w:rFonts w:ascii="Times New Roman" w:hAnsi="Times New Roman"/>
          <w:sz w:val="24"/>
        </w:rPr>
        <w:t xml:space="preserve"> hemorroidide raviks. </w:t>
      </w:r>
      <w:r w:rsidRPr="00AD46F3">
        <w:rPr>
          <w:rFonts w:ascii="Times New Roman" w:hAnsi="Times New Roman"/>
          <w:color w:val="000000" w:themeColor="text1"/>
          <w:sz w:val="24"/>
        </w:rPr>
        <w:t xml:space="preserve">Samuti kasutatakse teatud juhtudel raviks erinevaid sees- ja välispidiseid lahuseid, </w:t>
      </w:r>
      <w:proofErr w:type="spellStart"/>
      <w:r w:rsidRPr="00AD46F3">
        <w:rPr>
          <w:rFonts w:ascii="Times New Roman" w:hAnsi="Times New Roman"/>
          <w:color w:val="000000" w:themeColor="text1"/>
          <w:sz w:val="24"/>
        </w:rPr>
        <w:t>suposiite</w:t>
      </w:r>
      <w:proofErr w:type="spellEnd"/>
      <w:r w:rsidRPr="00AD46F3">
        <w:rPr>
          <w:rFonts w:ascii="Times New Roman" w:hAnsi="Times New Roman"/>
          <w:color w:val="000000" w:themeColor="text1"/>
          <w:sz w:val="24"/>
        </w:rPr>
        <w:t xml:space="preserve"> ja gloobuleid. </w:t>
      </w:r>
    </w:p>
    <w:p w14:paraId="2E78C808" w14:textId="77777777" w:rsidR="003E2381" w:rsidRPr="00AD46F3" w:rsidRDefault="003E2381" w:rsidP="00AD46F3">
      <w:pPr>
        <w:rPr>
          <w:rFonts w:ascii="Times New Roman" w:hAnsi="Times New Roman"/>
          <w:sz w:val="24"/>
        </w:rPr>
      </w:pPr>
    </w:p>
    <w:p w14:paraId="6A9E9E6A" w14:textId="77777777" w:rsidR="003E2381" w:rsidRPr="00AD46F3" w:rsidRDefault="762A9084" w:rsidP="00AD46F3">
      <w:pPr>
        <w:rPr>
          <w:rFonts w:ascii="Times New Roman" w:hAnsi="Times New Roman"/>
          <w:sz w:val="24"/>
        </w:rPr>
      </w:pPr>
      <w:r w:rsidRPr="00AD46F3">
        <w:rPr>
          <w:rFonts w:ascii="Times New Roman" w:hAnsi="Times New Roman"/>
          <w:sz w:val="24"/>
        </w:rPr>
        <w:t xml:space="preserve">Võimaldamaks </w:t>
      </w:r>
      <w:r w:rsidRPr="00AD46F3">
        <w:rPr>
          <w:rFonts w:ascii="Times New Roman" w:hAnsi="Times New Roman"/>
          <w:sz w:val="24"/>
          <w:u w:val="single"/>
        </w:rPr>
        <w:t>kliiniliselt põhjendatud juhtudel</w:t>
      </w:r>
      <w:r w:rsidRPr="00AD46F3">
        <w:rPr>
          <w:rFonts w:ascii="Times New Roman" w:hAnsi="Times New Roman"/>
          <w:sz w:val="24"/>
        </w:rPr>
        <w:t xml:space="preserve">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senisest paremat kättesaadavust patsiendile, on vajalik luua Tervisekassale hüvitamiseks õiguslik alus, mis võimaldaks hinnata rahastuse põhjendatust nii meditsiinilistest kui majanduslikest aspektidest lähtuvalt ning võtta patsientidelt osaliselt üle tasu maksmise kohustus.</w:t>
      </w:r>
    </w:p>
    <w:p w14:paraId="62303B99" w14:textId="77777777" w:rsidR="003E2381" w:rsidRPr="00AD46F3" w:rsidRDefault="003E2381" w:rsidP="00AD46F3">
      <w:pPr>
        <w:rPr>
          <w:rFonts w:ascii="Times New Roman" w:hAnsi="Times New Roman"/>
          <w:sz w:val="24"/>
        </w:rPr>
      </w:pPr>
    </w:p>
    <w:p w14:paraId="6F6B366B" w14:textId="14CDFCE3" w:rsidR="003E2381" w:rsidRPr="00AD46F3" w:rsidRDefault="762A9084" w:rsidP="00AD46F3">
      <w:pPr>
        <w:rPr>
          <w:rFonts w:ascii="Times New Roman" w:hAnsi="Times New Roman"/>
          <w:sz w:val="24"/>
        </w:rPr>
      </w:pPr>
      <w:r w:rsidRPr="00AD46F3">
        <w:rPr>
          <w:rFonts w:ascii="Times New Roman" w:hAnsi="Times New Roman"/>
          <w:sz w:val="24"/>
        </w:rPr>
        <w:t xml:space="preserve">Vastavalt Vabariigi Valitsuse 21. veebruari 2005. a määruse nr 36 “Ravimite hulgi- ja jaemüügi </w:t>
      </w:r>
      <w:proofErr w:type="spellStart"/>
      <w:r w:rsidRPr="00AD46F3">
        <w:rPr>
          <w:rFonts w:ascii="Times New Roman" w:hAnsi="Times New Roman"/>
          <w:sz w:val="24"/>
        </w:rPr>
        <w:t>juurdehindluse</w:t>
      </w:r>
      <w:proofErr w:type="spellEnd"/>
      <w:r w:rsidRPr="00AD46F3">
        <w:rPr>
          <w:rFonts w:ascii="Times New Roman" w:hAnsi="Times New Roman"/>
          <w:sz w:val="24"/>
        </w:rPr>
        <w:t xml:space="preserve"> piirmäärad ning nende rakendamise kord“</w:t>
      </w:r>
      <w:r w:rsidR="003E2381" w:rsidRPr="00AD46F3">
        <w:rPr>
          <w:rStyle w:val="Allmrkuseviide"/>
          <w:rFonts w:ascii="Times New Roman" w:hAnsi="Times New Roman"/>
          <w:sz w:val="24"/>
        </w:rPr>
        <w:footnoteReference w:id="21"/>
      </w:r>
      <w:r w:rsidRPr="00AD46F3">
        <w:rPr>
          <w:rFonts w:ascii="Times New Roman" w:hAnsi="Times New Roman"/>
          <w:sz w:val="24"/>
        </w:rPr>
        <w:t xml:space="preserve"> (edaspidi </w:t>
      </w:r>
      <w:r w:rsidRPr="00AD46F3">
        <w:rPr>
          <w:rFonts w:ascii="Times New Roman" w:hAnsi="Times New Roman"/>
          <w:i/>
          <w:iCs/>
          <w:sz w:val="24"/>
        </w:rPr>
        <w:t>määrus 36</w:t>
      </w:r>
      <w:r w:rsidRPr="00AD46F3">
        <w:rPr>
          <w:rFonts w:ascii="Times New Roman" w:hAnsi="Times New Roman"/>
          <w:sz w:val="24"/>
        </w:rPr>
        <w:t xml:space="preserve">) § 3 lõikele 3 saab apteeker ühe </w:t>
      </w:r>
      <w:proofErr w:type="spellStart"/>
      <w:r w:rsidRPr="00AD46F3">
        <w:rPr>
          <w:rFonts w:ascii="Times New Roman" w:hAnsi="Times New Roman"/>
          <w:sz w:val="24"/>
        </w:rPr>
        <w:t>ekstemporaalse</w:t>
      </w:r>
      <w:proofErr w:type="spellEnd"/>
      <w:r w:rsidRPr="00AD46F3">
        <w:rPr>
          <w:rFonts w:ascii="Times New Roman" w:hAnsi="Times New Roman"/>
          <w:sz w:val="24"/>
        </w:rPr>
        <w:t xml:space="preserve"> ravimi müümisel rakendada proportsionaalset </w:t>
      </w:r>
      <w:proofErr w:type="spellStart"/>
      <w:r w:rsidRPr="00AD46F3">
        <w:rPr>
          <w:rFonts w:ascii="Times New Roman" w:hAnsi="Times New Roman"/>
          <w:sz w:val="24"/>
        </w:rPr>
        <w:t>juurdehindlust</w:t>
      </w:r>
      <w:proofErr w:type="spellEnd"/>
      <w:r w:rsidRPr="00AD46F3">
        <w:rPr>
          <w:rFonts w:ascii="Times New Roman" w:hAnsi="Times New Roman"/>
          <w:sz w:val="24"/>
        </w:rPr>
        <w:t xml:space="preserve"> ja fikseeritud </w:t>
      </w:r>
      <w:proofErr w:type="spellStart"/>
      <w:r w:rsidRPr="00AD46F3">
        <w:rPr>
          <w:rFonts w:ascii="Times New Roman" w:hAnsi="Times New Roman"/>
          <w:sz w:val="24"/>
        </w:rPr>
        <w:t>juurdehindlust</w:t>
      </w:r>
      <w:proofErr w:type="spellEnd"/>
      <w:r w:rsidRPr="00AD46F3">
        <w:rPr>
          <w:rFonts w:ascii="Times New Roman" w:hAnsi="Times New Roman"/>
          <w:sz w:val="24"/>
        </w:rPr>
        <w:t xml:space="preserve">. Suurim proportsionaalne </w:t>
      </w:r>
      <w:proofErr w:type="spellStart"/>
      <w:r w:rsidRPr="00AD46F3">
        <w:rPr>
          <w:rFonts w:ascii="Times New Roman" w:hAnsi="Times New Roman"/>
          <w:sz w:val="24"/>
        </w:rPr>
        <w:t>juurdehindlus</w:t>
      </w:r>
      <w:proofErr w:type="spellEnd"/>
      <w:r w:rsidRPr="00AD46F3">
        <w:rPr>
          <w:rFonts w:ascii="Times New Roman" w:hAnsi="Times New Roman"/>
          <w:sz w:val="24"/>
        </w:rPr>
        <w:t xml:space="preserve"> tohib olla kuni 50% ravimi koostisainete ja pakendi kogumaksumusest. Suurim fikseeritud </w:t>
      </w:r>
      <w:proofErr w:type="spellStart"/>
      <w:r w:rsidRPr="00AD46F3">
        <w:rPr>
          <w:rFonts w:ascii="Times New Roman" w:hAnsi="Times New Roman"/>
          <w:sz w:val="24"/>
        </w:rPr>
        <w:t>juurdehindlus</w:t>
      </w:r>
      <w:proofErr w:type="spellEnd"/>
      <w:r w:rsidRPr="00AD46F3">
        <w:rPr>
          <w:rFonts w:ascii="Times New Roman" w:hAnsi="Times New Roman"/>
          <w:sz w:val="24"/>
        </w:rPr>
        <w:t xml:space="preserve"> tohib olla kuni 0,96 eurot müügipakendi kohta.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valmistamisel, eriti juhtudel, kus ravimi koostisained ja pakend on hinnalt odavad (st 50% </w:t>
      </w:r>
      <w:proofErr w:type="spellStart"/>
      <w:r w:rsidRPr="00AD46F3">
        <w:rPr>
          <w:rFonts w:ascii="Times New Roman" w:hAnsi="Times New Roman"/>
          <w:sz w:val="24"/>
        </w:rPr>
        <w:t>juurdehindlust</w:t>
      </w:r>
      <w:proofErr w:type="spellEnd"/>
      <w:r w:rsidRPr="00AD46F3">
        <w:rPr>
          <w:rFonts w:ascii="Times New Roman" w:hAnsi="Times New Roman"/>
          <w:sz w:val="24"/>
        </w:rPr>
        <w:t xml:space="preserve"> annab marginaalse hinnalisa), kuid valmistamine ise aeganõudev, ei kata lubatud </w:t>
      </w:r>
      <w:proofErr w:type="spellStart"/>
      <w:r w:rsidRPr="00AD46F3">
        <w:rPr>
          <w:rFonts w:ascii="Times New Roman" w:hAnsi="Times New Roman"/>
          <w:sz w:val="24"/>
        </w:rPr>
        <w:t>juurdehindlused</w:t>
      </w:r>
      <w:proofErr w:type="spellEnd"/>
      <w:r w:rsidRPr="00AD46F3">
        <w:rPr>
          <w:rFonts w:ascii="Times New Roman" w:hAnsi="Times New Roman"/>
          <w:sz w:val="24"/>
        </w:rPr>
        <w:t xml:space="preserve"> valmistamisega seotud kulu. Võttes arvesse ravimi valmistaja palgakulu, siis selle tasu eest on võimalik tööd teha </w:t>
      </w:r>
      <w:r w:rsidRPr="00AD46F3">
        <w:rPr>
          <w:rFonts w:ascii="Times New Roman" w:hAnsi="Times New Roman"/>
          <w:i/>
          <w:iCs/>
          <w:sz w:val="24"/>
        </w:rPr>
        <w:t>ca</w:t>
      </w:r>
      <w:r w:rsidRPr="00AD46F3">
        <w:rPr>
          <w:rFonts w:ascii="Times New Roman" w:hAnsi="Times New Roman"/>
          <w:sz w:val="24"/>
        </w:rPr>
        <w:t xml:space="preserve"> 3 minutit. Tegelikult kulub sõltuvalt ravimist valmistamiseks 30 minutit kuni 2,5 tundi, teatud ravimite puhul isegi 4 tundi. Lisaks valmistaja tööajale omab ravimi lõpphinna kujunemisel tähtsust pakendamiseks </w:t>
      </w:r>
      <w:r w:rsidRPr="00AD46F3">
        <w:rPr>
          <w:rFonts w:ascii="Times New Roman" w:hAnsi="Times New Roman"/>
          <w:sz w:val="24"/>
        </w:rPr>
        <w:lastRenderedPageBreak/>
        <w:t xml:space="preserve">kasutatav taara, lisatavad abiained, valmistamise metoodika jne. Tagamaks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valmistamise jätkusuutlikkust </w:t>
      </w:r>
      <w:r w:rsidR="03A9A74A" w:rsidRPr="00AD46F3">
        <w:rPr>
          <w:rFonts w:ascii="Times New Roman" w:hAnsi="Times New Roman"/>
          <w:sz w:val="24"/>
        </w:rPr>
        <w:t xml:space="preserve">ajakohastatakse </w:t>
      </w:r>
      <w:r w:rsidRPr="00AD46F3">
        <w:rPr>
          <w:rFonts w:ascii="Times New Roman" w:hAnsi="Times New Roman"/>
          <w:sz w:val="24"/>
        </w:rPr>
        <w:t xml:space="preserve">ravimite valmistamise tegelikest kuludest lähtuvalt valmistamist puudutav </w:t>
      </w:r>
      <w:proofErr w:type="spellStart"/>
      <w:r w:rsidRPr="00AD46F3">
        <w:rPr>
          <w:rFonts w:ascii="Times New Roman" w:hAnsi="Times New Roman"/>
          <w:sz w:val="24"/>
        </w:rPr>
        <w:t>juurdehindlus</w:t>
      </w:r>
      <w:proofErr w:type="spellEnd"/>
      <w:r w:rsidRPr="00AD46F3">
        <w:rPr>
          <w:rFonts w:ascii="Times New Roman" w:hAnsi="Times New Roman"/>
          <w:sz w:val="24"/>
        </w:rPr>
        <w:t xml:space="preserve">. </w:t>
      </w:r>
    </w:p>
    <w:p w14:paraId="7F139EE7" w14:textId="77777777" w:rsidR="003E2381" w:rsidRPr="00AD46F3" w:rsidRDefault="003E2381" w:rsidP="00AD46F3">
      <w:pPr>
        <w:rPr>
          <w:rFonts w:ascii="Times New Roman" w:hAnsi="Times New Roman"/>
          <w:sz w:val="24"/>
        </w:rPr>
      </w:pPr>
    </w:p>
    <w:p w14:paraId="2EC403D2" w14:textId="77777777" w:rsidR="003E2381" w:rsidRPr="00AD46F3" w:rsidRDefault="762A9084" w:rsidP="00AD46F3">
      <w:pPr>
        <w:rPr>
          <w:rFonts w:ascii="Times New Roman" w:hAnsi="Times New Roman"/>
          <w:sz w:val="24"/>
          <w:u w:val="single"/>
        </w:rPr>
      </w:pPr>
      <w:r w:rsidRPr="00AD46F3">
        <w:rPr>
          <w:rFonts w:ascii="Times New Roman" w:hAnsi="Times New Roman"/>
          <w:sz w:val="24"/>
          <w:u w:val="single"/>
        </w:rPr>
        <w:t>Probleemist puudutatud isikud ning mittesekkumise tagajärg</w:t>
      </w:r>
    </w:p>
    <w:p w14:paraId="30D36B87" w14:textId="77777777" w:rsidR="003E2381" w:rsidRPr="00AD46F3" w:rsidRDefault="003E2381" w:rsidP="00AD46F3">
      <w:pPr>
        <w:rPr>
          <w:rFonts w:ascii="Times New Roman" w:hAnsi="Times New Roman"/>
          <w:sz w:val="24"/>
          <w:u w:val="single"/>
        </w:rPr>
      </w:pPr>
    </w:p>
    <w:p w14:paraId="1DDBB14A" w14:textId="016D61D3" w:rsidR="003E2381" w:rsidRPr="00AD46F3" w:rsidRDefault="762A9084" w:rsidP="00AD46F3">
      <w:pPr>
        <w:rPr>
          <w:rFonts w:ascii="Times New Roman" w:hAnsi="Times New Roman"/>
          <w:color w:val="000000" w:themeColor="text1"/>
          <w:sz w:val="24"/>
        </w:rPr>
      </w:pPr>
      <w:r w:rsidRPr="00AD46F3">
        <w:rPr>
          <w:rFonts w:ascii="Times New Roman" w:hAnsi="Times New Roman"/>
          <w:color w:val="000000" w:themeColor="text1"/>
          <w:sz w:val="24"/>
        </w:rPr>
        <w:t xml:space="preserve">Probleemist on puudutatud patsiendid, kellel on vaja ravimiseks soetada </w:t>
      </w:r>
      <w:proofErr w:type="spellStart"/>
      <w:r w:rsidRPr="00AD46F3">
        <w:rPr>
          <w:rFonts w:ascii="Times New Roman" w:hAnsi="Times New Roman"/>
          <w:color w:val="000000" w:themeColor="text1"/>
          <w:sz w:val="24"/>
        </w:rPr>
        <w:t>ekstemporaalseid</w:t>
      </w:r>
      <w:proofErr w:type="spellEnd"/>
      <w:r w:rsidRPr="00AD46F3">
        <w:rPr>
          <w:rFonts w:ascii="Times New Roman" w:hAnsi="Times New Roman"/>
          <w:color w:val="000000" w:themeColor="text1"/>
          <w:sz w:val="24"/>
        </w:rPr>
        <w:t xml:space="preserve"> ravimeid. 2024. aastal ostis vähemalt ühe </w:t>
      </w:r>
      <w:proofErr w:type="spellStart"/>
      <w:r w:rsidRPr="00AD46F3">
        <w:rPr>
          <w:rFonts w:ascii="Times New Roman" w:hAnsi="Times New Roman"/>
          <w:color w:val="000000" w:themeColor="text1"/>
          <w:sz w:val="24"/>
        </w:rPr>
        <w:t>ekstemporaalse</w:t>
      </w:r>
      <w:proofErr w:type="spellEnd"/>
      <w:r w:rsidRPr="00AD46F3">
        <w:rPr>
          <w:rFonts w:ascii="Times New Roman" w:hAnsi="Times New Roman"/>
          <w:color w:val="000000" w:themeColor="text1"/>
          <w:sz w:val="24"/>
        </w:rPr>
        <w:t xml:space="preserve"> ravimi välja 17 512 patsienti.</w:t>
      </w:r>
      <w:r w:rsidRPr="00AD46F3">
        <w:rPr>
          <w:rFonts w:ascii="Times New Roman" w:hAnsi="Times New Roman"/>
          <w:sz w:val="24"/>
        </w:rPr>
        <w:t xml:space="preserve"> </w:t>
      </w:r>
      <w:r w:rsidRPr="00AD46F3">
        <w:rPr>
          <w:rFonts w:ascii="Times New Roman" w:hAnsi="Times New Roman"/>
          <w:color w:val="000000" w:themeColor="text1"/>
          <w:sz w:val="24"/>
        </w:rPr>
        <w:t xml:space="preserve">Nendest pulbrite ja suspensioonide kasutajaid, kelleks on peamiselt väikelapsed ja neelamisraskustega patsiendid ning kus katmata ravivajadus on kõige suurem, oli 666. Juhul, kui Tervisekassa võtab teatud </w:t>
      </w:r>
      <w:r w:rsidR="78B570A2" w:rsidRPr="00AD46F3">
        <w:rPr>
          <w:rFonts w:ascii="Times New Roman" w:hAnsi="Times New Roman"/>
          <w:color w:val="000000" w:themeColor="text1"/>
          <w:sz w:val="24"/>
        </w:rPr>
        <w:t xml:space="preserve">kliiniliselt põhjendatud </w:t>
      </w:r>
      <w:proofErr w:type="spellStart"/>
      <w:r w:rsidRPr="00AD46F3">
        <w:rPr>
          <w:rFonts w:ascii="Times New Roman" w:hAnsi="Times New Roman"/>
          <w:color w:val="000000" w:themeColor="text1"/>
          <w:sz w:val="24"/>
        </w:rPr>
        <w:t>ekstemporaalsete</w:t>
      </w:r>
      <w:proofErr w:type="spellEnd"/>
      <w:r w:rsidRPr="00AD46F3">
        <w:rPr>
          <w:rFonts w:ascii="Times New Roman" w:hAnsi="Times New Roman"/>
          <w:color w:val="000000" w:themeColor="text1"/>
          <w:sz w:val="24"/>
        </w:rPr>
        <w:t xml:space="preserve"> ravimite</w:t>
      </w:r>
      <w:r w:rsidR="78B570A2" w:rsidRPr="00AD46F3">
        <w:rPr>
          <w:rFonts w:ascii="Times New Roman" w:hAnsi="Times New Roman"/>
          <w:color w:val="000000" w:themeColor="text1"/>
          <w:sz w:val="24"/>
        </w:rPr>
        <w:t xml:space="preserve"> eest </w:t>
      </w:r>
      <w:r w:rsidRPr="00AD46F3">
        <w:rPr>
          <w:rFonts w:ascii="Times New Roman" w:hAnsi="Times New Roman"/>
          <w:color w:val="000000" w:themeColor="text1"/>
          <w:sz w:val="24"/>
        </w:rPr>
        <w:t xml:space="preserve">tasu maksmise kohustuse üle, muutuvad </w:t>
      </w:r>
      <w:r w:rsidR="00993AF0" w:rsidRPr="00AD46F3">
        <w:rPr>
          <w:rFonts w:ascii="Times New Roman" w:hAnsi="Times New Roman"/>
          <w:color w:val="000000" w:themeColor="text1"/>
          <w:sz w:val="24"/>
        </w:rPr>
        <w:t>sellised</w:t>
      </w:r>
      <w:r w:rsidRPr="00AD46F3">
        <w:rPr>
          <w:rFonts w:ascii="Times New Roman" w:hAnsi="Times New Roman"/>
          <w:color w:val="000000" w:themeColor="text1"/>
          <w:sz w:val="24"/>
        </w:rPr>
        <w:t xml:space="preserve"> ravimid rahaliselt lihtsamini kättesaadavamaks. Ravimite kallis hind ei võimalda hetkel pakkuda patsientidele nüüdisaegset ravimvormi suspensiooni näol, vaid tuleb endiselt pakkuda ebamugavamaid ja ebatäpsemaid vorme (näiteks pulbreid). </w:t>
      </w:r>
    </w:p>
    <w:p w14:paraId="208B6364" w14:textId="77777777" w:rsidR="00993AF0" w:rsidRPr="00AD46F3" w:rsidRDefault="00993AF0" w:rsidP="00AD46F3">
      <w:pPr>
        <w:rPr>
          <w:rFonts w:ascii="Times New Roman" w:hAnsi="Times New Roman"/>
          <w:sz w:val="24"/>
        </w:rPr>
      </w:pPr>
    </w:p>
    <w:p w14:paraId="102D17BD" w14:textId="36214A80" w:rsidR="003E2381" w:rsidRPr="00AD46F3" w:rsidRDefault="0D45DB0E" w:rsidP="00AD46F3">
      <w:pPr>
        <w:rPr>
          <w:rFonts w:ascii="Times New Roman" w:hAnsi="Times New Roman"/>
          <w:b/>
          <w:bCs/>
          <w:sz w:val="24"/>
        </w:rPr>
      </w:pPr>
      <w:r w:rsidRPr="00AD46F3">
        <w:rPr>
          <w:rFonts w:ascii="Times New Roman" w:hAnsi="Times New Roman"/>
          <w:b/>
          <w:bCs/>
          <w:sz w:val="24"/>
        </w:rPr>
        <w:t>2.3.2</w:t>
      </w:r>
      <w:r w:rsidR="006B149A" w:rsidRPr="00AD46F3">
        <w:tab/>
      </w:r>
      <w:r w:rsidR="762A9084" w:rsidRPr="00AD46F3">
        <w:rPr>
          <w:rFonts w:ascii="Times New Roman" w:hAnsi="Times New Roman"/>
          <w:b/>
          <w:bCs/>
          <w:sz w:val="24"/>
        </w:rPr>
        <w:t xml:space="preserve">Retsept ravimi </w:t>
      </w:r>
      <w:proofErr w:type="spellStart"/>
      <w:r w:rsidR="762A9084" w:rsidRPr="00AD46F3">
        <w:rPr>
          <w:rFonts w:ascii="Times New Roman" w:hAnsi="Times New Roman"/>
          <w:b/>
          <w:bCs/>
          <w:sz w:val="24"/>
        </w:rPr>
        <w:t>ekstemporaalseks</w:t>
      </w:r>
      <w:proofErr w:type="spellEnd"/>
      <w:r w:rsidR="762A9084" w:rsidRPr="00AD46F3">
        <w:rPr>
          <w:rFonts w:ascii="Times New Roman" w:hAnsi="Times New Roman"/>
          <w:b/>
          <w:bCs/>
          <w:sz w:val="24"/>
        </w:rPr>
        <w:t xml:space="preserve"> valmistamiseks </w:t>
      </w:r>
    </w:p>
    <w:p w14:paraId="2CF45573" w14:textId="77777777" w:rsidR="003E2381" w:rsidRPr="00AD46F3" w:rsidRDefault="003E2381" w:rsidP="00AD46F3">
      <w:pPr>
        <w:rPr>
          <w:rFonts w:ascii="Times New Roman" w:hAnsi="Times New Roman"/>
          <w:b/>
          <w:bCs/>
          <w:sz w:val="24"/>
        </w:rPr>
      </w:pPr>
    </w:p>
    <w:p w14:paraId="347EE190" w14:textId="5B451A37" w:rsidR="003E2381" w:rsidRPr="00AD46F3" w:rsidRDefault="762A9084" w:rsidP="00AD46F3">
      <w:pPr>
        <w:rPr>
          <w:rFonts w:ascii="Times New Roman" w:hAnsi="Times New Roman"/>
          <w:sz w:val="24"/>
        </w:rPr>
      </w:pPr>
      <w:r w:rsidRPr="00AD46F3">
        <w:rPr>
          <w:rFonts w:ascii="Times New Roman" w:hAnsi="Times New Roman"/>
          <w:color w:val="000000" w:themeColor="text1"/>
          <w:sz w:val="24"/>
        </w:rPr>
        <w:t xml:space="preserve">Koostöös Tartu Ülikooli, Tallinna Tervishoiu Kõrgkooli, haigla- ja </w:t>
      </w:r>
      <w:proofErr w:type="spellStart"/>
      <w:r w:rsidRPr="00AD46F3">
        <w:rPr>
          <w:rFonts w:ascii="Times New Roman" w:hAnsi="Times New Roman"/>
          <w:color w:val="000000" w:themeColor="text1"/>
          <w:sz w:val="24"/>
        </w:rPr>
        <w:t>üldapteekide</w:t>
      </w:r>
      <w:proofErr w:type="spellEnd"/>
      <w:r w:rsidRPr="00AD46F3">
        <w:rPr>
          <w:rFonts w:ascii="Times New Roman" w:hAnsi="Times New Roman"/>
          <w:color w:val="000000" w:themeColor="text1"/>
          <w:sz w:val="24"/>
        </w:rPr>
        <w:t xml:space="preserve"> ja erialaorganisatsioonidega on </w:t>
      </w:r>
      <w:r w:rsidR="00993AF0" w:rsidRPr="00AD46F3">
        <w:rPr>
          <w:rFonts w:ascii="Times New Roman" w:hAnsi="Times New Roman"/>
          <w:color w:val="000000" w:themeColor="text1"/>
          <w:sz w:val="24"/>
        </w:rPr>
        <w:t>eelnevalt</w:t>
      </w:r>
      <w:r w:rsidRPr="00AD46F3">
        <w:rPr>
          <w:rFonts w:ascii="Times New Roman" w:hAnsi="Times New Roman"/>
          <w:color w:val="000000" w:themeColor="text1"/>
          <w:sz w:val="24"/>
        </w:rPr>
        <w:t xml:space="preserve"> ära kirjeldatud n-ö standardretseptuur ehk sellised </w:t>
      </w:r>
      <w:proofErr w:type="spellStart"/>
      <w:r w:rsidRPr="00AD46F3">
        <w:rPr>
          <w:rFonts w:ascii="Times New Roman" w:hAnsi="Times New Roman"/>
          <w:color w:val="000000" w:themeColor="text1"/>
          <w:sz w:val="24"/>
        </w:rPr>
        <w:t>ekstemporaalsed</w:t>
      </w:r>
      <w:proofErr w:type="spellEnd"/>
      <w:r w:rsidRPr="00AD46F3">
        <w:rPr>
          <w:rFonts w:ascii="Times New Roman" w:hAnsi="Times New Roman"/>
          <w:color w:val="000000" w:themeColor="text1"/>
          <w:sz w:val="24"/>
        </w:rPr>
        <w:t xml:space="preserve"> ravimid, mida apteekides enim valmistatakse ning mis on patsientidele näidustatud. Kirjelduste aluseks on võetud apteekides läbi viidud uuring ja enim </w:t>
      </w:r>
      <w:r w:rsidRPr="00AD46F3">
        <w:rPr>
          <w:rFonts w:ascii="Times New Roman" w:hAnsi="Times New Roman"/>
          <w:sz w:val="24"/>
        </w:rPr>
        <w:t xml:space="preserve">ravimeid valmistavate apteekide kogemus. Täna peab arst ravimi </w:t>
      </w:r>
      <w:proofErr w:type="spellStart"/>
      <w:r w:rsidRPr="00AD46F3">
        <w:rPr>
          <w:rFonts w:ascii="Times New Roman" w:hAnsi="Times New Roman"/>
          <w:sz w:val="24"/>
        </w:rPr>
        <w:t>ekstemporaalseks</w:t>
      </w:r>
      <w:proofErr w:type="spellEnd"/>
      <w:r w:rsidRPr="00AD46F3">
        <w:rPr>
          <w:rFonts w:ascii="Times New Roman" w:hAnsi="Times New Roman"/>
          <w:sz w:val="24"/>
        </w:rPr>
        <w:t xml:space="preserve"> valmistamiseks retsepti välja kirjutamisel </w:t>
      </w:r>
      <w:r w:rsidRPr="00AD46F3">
        <w:rPr>
          <w:rFonts w:ascii="Times New Roman" w:hAnsi="Times New Roman"/>
          <w:sz w:val="24"/>
          <w:u w:val="single"/>
        </w:rPr>
        <w:t>täitma standardiseerimata retsepti,</w:t>
      </w:r>
      <w:r w:rsidRPr="00AD46F3">
        <w:rPr>
          <w:rFonts w:ascii="Times New Roman" w:hAnsi="Times New Roman"/>
          <w:sz w:val="24"/>
        </w:rPr>
        <w:t xml:space="preserve"> mille koostamine on võrreldes tavaretseptiga aeganõudvam ning mida apteekritel on sageli ka keeruline lugeda. </w:t>
      </w:r>
    </w:p>
    <w:p w14:paraId="02A0216A" w14:textId="77777777" w:rsidR="003E2381" w:rsidRPr="00AD46F3" w:rsidRDefault="003E2381" w:rsidP="00AD46F3">
      <w:pPr>
        <w:rPr>
          <w:rFonts w:ascii="Times New Roman" w:hAnsi="Times New Roman"/>
          <w:sz w:val="24"/>
        </w:rPr>
      </w:pPr>
    </w:p>
    <w:p w14:paraId="542E99A7" w14:textId="2FBC0B20" w:rsidR="003E2381" w:rsidRPr="00AD46F3" w:rsidRDefault="762A9084" w:rsidP="00AD46F3">
      <w:pPr>
        <w:rPr>
          <w:rFonts w:ascii="Times New Roman" w:hAnsi="Times New Roman"/>
          <w:sz w:val="24"/>
        </w:rPr>
      </w:pPr>
      <w:r w:rsidRPr="00AD46F3">
        <w:rPr>
          <w:rFonts w:ascii="Times New Roman" w:hAnsi="Times New Roman"/>
          <w:sz w:val="24"/>
        </w:rPr>
        <w:t xml:space="preserve">Kasutusmugavuse suurendamiseks ning efektiivsema andmekogumise (ravimvormide, ravimi toimeaine ja abiainete koostise ja ravimikoguse osas) tagamiseks </w:t>
      </w:r>
      <w:r w:rsidR="6EEF4D22" w:rsidRPr="00AD46F3">
        <w:rPr>
          <w:rFonts w:ascii="Times New Roman" w:hAnsi="Times New Roman"/>
          <w:sz w:val="24"/>
        </w:rPr>
        <w:t xml:space="preserve">kirjeldatakse </w:t>
      </w:r>
      <w:r w:rsidRPr="00AD46F3">
        <w:rPr>
          <w:rFonts w:ascii="Times New Roman" w:hAnsi="Times New Roman"/>
          <w:sz w:val="24"/>
        </w:rPr>
        <w:t xml:space="preserve">enimkasutatud </w:t>
      </w:r>
      <w:proofErr w:type="spellStart"/>
      <w:r w:rsidRPr="00AD46F3">
        <w:rPr>
          <w:rFonts w:ascii="Times New Roman" w:hAnsi="Times New Roman"/>
          <w:sz w:val="24"/>
        </w:rPr>
        <w:t>ekstemporaalsed</w:t>
      </w:r>
      <w:proofErr w:type="spellEnd"/>
      <w:r w:rsidRPr="00AD46F3">
        <w:rPr>
          <w:rFonts w:ascii="Times New Roman" w:hAnsi="Times New Roman"/>
          <w:sz w:val="24"/>
        </w:rPr>
        <w:t xml:space="preserve"> ravimid Ravimiregistris ning </w:t>
      </w:r>
      <w:r w:rsidR="72BB3D91" w:rsidRPr="00AD46F3">
        <w:rPr>
          <w:rFonts w:ascii="Times New Roman" w:hAnsi="Times New Roman"/>
          <w:sz w:val="24"/>
        </w:rPr>
        <w:t xml:space="preserve">neile </w:t>
      </w:r>
      <w:r w:rsidRPr="00AD46F3">
        <w:rPr>
          <w:rFonts w:ascii="Times New Roman" w:hAnsi="Times New Roman"/>
          <w:sz w:val="24"/>
        </w:rPr>
        <w:t>an</w:t>
      </w:r>
      <w:r w:rsidR="48BBC3CA" w:rsidRPr="00AD46F3">
        <w:rPr>
          <w:rFonts w:ascii="Times New Roman" w:hAnsi="Times New Roman"/>
          <w:sz w:val="24"/>
        </w:rPr>
        <w:t>takse</w:t>
      </w:r>
      <w:r w:rsidRPr="00AD46F3">
        <w:rPr>
          <w:rFonts w:ascii="Times New Roman" w:hAnsi="Times New Roman"/>
          <w:sz w:val="24"/>
        </w:rPr>
        <w:t xml:space="preserve"> pakendikoodid. Standardiseerimata </w:t>
      </w:r>
      <w:proofErr w:type="spellStart"/>
      <w:r w:rsidRPr="00AD46F3">
        <w:rPr>
          <w:rFonts w:ascii="Times New Roman" w:hAnsi="Times New Roman"/>
          <w:sz w:val="24"/>
        </w:rPr>
        <w:t>ekstemporaalsetel</w:t>
      </w:r>
      <w:proofErr w:type="spellEnd"/>
      <w:r w:rsidRPr="00AD46F3">
        <w:rPr>
          <w:rFonts w:ascii="Times New Roman" w:hAnsi="Times New Roman"/>
          <w:sz w:val="24"/>
        </w:rPr>
        <w:t xml:space="preserve"> retseptidel on valmistatava ravimi info</w:t>
      </w:r>
      <w:r w:rsidR="64ADC82A" w:rsidRPr="00AD46F3">
        <w:rPr>
          <w:rFonts w:ascii="Times New Roman" w:hAnsi="Times New Roman"/>
          <w:sz w:val="24"/>
        </w:rPr>
        <w:t xml:space="preserve"> jätkuvalt </w:t>
      </w:r>
      <w:r w:rsidRPr="00AD46F3">
        <w:rPr>
          <w:rFonts w:ascii="Times New Roman" w:hAnsi="Times New Roman"/>
          <w:sz w:val="24"/>
        </w:rPr>
        <w:t xml:space="preserve">vabatekstiväljal, kuid standardiseeritud retseptil struktureeritud andmeväljadel, mis võimaldab paremat ülevaadet, milliseid ravimeid valmistatakse. Selleks </w:t>
      </w:r>
      <w:r w:rsidR="6125E4C4" w:rsidRPr="00AD46F3">
        <w:rPr>
          <w:rFonts w:ascii="Times New Roman" w:hAnsi="Times New Roman"/>
          <w:sz w:val="24"/>
        </w:rPr>
        <w:t>luuakse</w:t>
      </w:r>
      <w:r w:rsidRPr="00AD46F3">
        <w:rPr>
          <w:rFonts w:ascii="Times New Roman" w:hAnsi="Times New Roman"/>
          <w:sz w:val="24"/>
        </w:rPr>
        <w:t xml:space="preserve"> uus mõiste: „standardiseeritud </w:t>
      </w:r>
      <w:proofErr w:type="spellStart"/>
      <w:r w:rsidRPr="00AD46F3">
        <w:rPr>
          <w:rFonts w:ascii="Times New Roman" w:hAnsi="Times New Roman"/>
          <w:sz w:val="24"/>
        </w:rPr>
        <w:t>ekstemporaalne</w:t>
      </w:r>
      <w:proofErr w:type="spellEnd"/>
      <w:r w:rsidRPr="00AD46F3">
        <w:rPr>
          <w:rFonts w:ascii="Times New Roman" w:hAnsi="Times New Roman"/>
          <w:sz w:val="24"/>
        </w:rPr>
        <w:t xml:space="preserve"> ravim“. Samas jääb arstile jätkuvalt alles võimalus kirjutada tavapärast n-ö standardiseerimata </w:t>
      </w:r>
      <w:proofErr w:type="spellStart"/>
      <w:r w:rsidRPr="00AD46F3">
        <w:rPr>
          <w:rFonts w:ascii="Times New Roman" w:hAnsi="Times New Roman"/>
          <w:sz w:val="24"/>
        </w:rPr>
        <w:t>ekstemporaalse</w:t>
      </w:r>
      <w:proofErr w:type="spellEnd"/>
      <w:r w:rsidRPr="00AD46F3">
        <w:rPr>
          <w:rFonts w:ascii="Times New Roman" w:hAnsi="Times New Roman"/>
          <w:sz w:val="24"/>
        </w:rPr>
        <w:t xml:space="preserve"> ravimi retsepti, mis võimaldab paindlikkust juhtudeks, kus patsiendile on põhjendatud teistsuguse koostisega ravimi valmistamine.</w:t>
      </w:r>
    </w:p>
    <w:p w14:paraId="792D3FA0" w14:textId="77777777" w:rsidR="00BA7E6B" w:rsidRPr="00AD46F3" w:rsidRDefault="00BA7E6B" w:rsidP="00AD46F3">
      <w:pPr>
        <w:rPr>
          <w:rFonts w:ascii="Times New Roman" w:hAnsi="Times New Roman"/>
          <w:sz w:val="24"/>
        </w:rPr>
      </w:pPr>
    </w:p>
    <w:p w14:paraId="697DDF79" w14:textId="628B8613" w:rsidR="001339A9" w:rsidRPr="00AD46F3" w:rsidRDefault="46ADDEF2" w:rsidP="00AD46F3">
      <w:pPr>
        <w:rPr>
          <w:rFonts w:ascii="Times New Roman" w:hAnsi="Times New Roman"/>
          <w:b/>
          <w:bCs/>
          <w:sz w:val="24"/>
        </w:rPr>
      </w:pPr>
      <w:r w:rsidRPr="00AD46F3">
        <w:rPr>
          <w:rFonts w:ascii="Times New Roman" w:hAnsi="Times New Roman"/>
          <w:b/>
          <w:bCs/>
          <w:sz w:val="24"/>
        </w:rPr>
        <w:t>3</w:t>
      </w:r>
      <w:r w:rsidR="087098E7" w:rsidRPr="00AD46F3">
        <w:rPr>
          <w:rFonts w:ascii="Times New Roman" w:hAnsi="Times New Roman"/>
          <w:b/>
          <w:bCs/>
          <w:sz w:val="24"/>
        </w:rPr>
        <w:t>.</w:t>
      </w:r>
      <w:r w:rsidR="00BA7E6B" w:rsidRPr="00AD46F3">
        <w:tab/>
      </w:r>
      <w:r w:rsidR="63478DAF" w:rsidRPr="00AD46F3">
        <w:rPr>
          <w:rFonts w:ascii="Times New Roman" w:hAnsi="Times New Roman"/>
          <w:b/>
          <w:bCs/>
          <w:sz w:val="24"/>
        </w:rPr>
        <w:t>Eelnõu sisu ja võrdlev analüüs</w:t>
      </w:r>
    </w:p>
    <w:p w14:paraId="1CF325D6" w14:textId="77777777" w:rsidR="0097276E" w:rsidRPr="00AD46F3" w:rsidRDefault="0097276E" w:rsidP="00AD46F3">
      <w:pPr>
        <w:rPr>
          <w:rFonts w:ascii="Times New Roman" w:hAnsi="Times New Roman"/>
          <w:sz w:val="24"/>
        </w:rPr>
      </w:pPr>
    </w:p>
    <w:p w14:paraId="36FF4667" w14:textId="77777777" w:rsidR="00BB45B7" w:rsidRPr="00AD46F3" w:rsidRDefault="00BB45B7" w:rsidP="00AD46F3">
      <w:pPr>
        <w:rPr>
          <w:rFonts w:ascii="Times New Roman" w:hAnsi="Times New Roman"/>
          <w:sz w:val="24"/>
        </w:rPr>
        <w:sectPr w:rsidR="00BB45B7" w:rsidRPr="00AD46F3">
          <w:type w:val="continuous"/>
          <w:pgSz w:w="11906" w:h="16838"/>
          <w:pgMar w:top="1418" w:right="680" w:bottom="1418" w:left="1701" w:header="680" w:footer="680" w:gutter="0"/>
          <w:cols w:space="708"/>
          <w:docGrid w:linePitch="360"/>
        </w:sectPr>
      </w:pPr>
    </w:p>
    <w:p w14:paraId="066ECF3B" w14:textId="720C7C40" w:rsidR="00C124B0" w:rsidRPr="00AD46F3" w:rsidRDefault="6217D240" w:rsidP="00AD46F3">
      <w:pPr>
        <w:rPr>
          <w:rFonts w:ascii="Times New Roman" w:hAnsi="Times New Roman"/>
          <w:sz w:val="24"/>
        </w:rPr>
      </w:pPr>
      <w:r w:rsidRPr="00AD46F3">
        <w:rPr>
          <w:rFonts w:ascii="Times New Roman" w:hAnsi="Times New Roman"/>
          <w:sz w:val="24"/>
        </w:rPr>
        <w:t>Eelnõu</w:t>
      </w:r>
      <w:r w:rsidR="005277E0" w:rsidRPr="00AD46F3">
        <w:rPr>
          <w:rFonts w:ascii="Times New Roman" w:hAnsi="Times New Roman"/>
          <w:sz w:val="24"/>
        </w:rPr>
        <w:t xml:space="preserve"> </w:t>
      </w:r>
      <w:r w:rsidR="3FB6A936" w:rsidRPr="00AD46F3">
        <w:rPr>
          <w:rFonts w:ascii="Times New Roman" w:hAnsi="Times New Roman"/>
          <w:sz w:val="24"/>
        </w:rPr>
        <w:t xml:space="preserve">koosneb neljast </w:t>
      </w:r>
      <w:r w:rsidR="67734D04" w:rsidRPr="00AD46F3">
        <w:rPr>
          <w:rFonts w:ascii="Times New Roman" w:hAnsi="Times New Roman"/>
          <w:sz w:val="24"/>
        </w:rPr>
        <w:t>paragrahvist</w:t>
      </w:r>
      <w:r w:rsidR="3FB6A936" w:rsidRPr="00AD46F3">
        <w:rPr>
          <w:rFonts w:ascii="Times New Roman" w:hAnsi="Times New Roman"/>
          <w:sz w:val="24"/>
        </w:rPr>
        <w:t>, millest kolm esimest kajastava muudatusi seadustes ning neljas seaduse jõu</w:t>
      </w:r>
      <w:r w:rsidR="615C68CE" w:rsidRPr="00AD46F3">
        <w:rPr>
          <w:rFonts w:ascii="Times New Roman" w:hAnsi="Times New Roman"/>
          <w:sz w:val="24"/>
        </w:rPr>
        <w:t>st</w:t>
      </w:r>
      <w:r w:rsidR="3FB6A936" w:rsidRPr="00AD46F3">
        <w:rPr>
          <w:rFonts w:ascii="Times New Roman" w:hAnsi="Times New Roman"/>
          <w:sz w:val="24"/>
        </w:rPr>
        <w:t>umise tähtpäeva.</w:t>
      </w:r>
    </w:p>
    <w:p w14:paraId="4EDEB855" w14:textId="77777777" w:rsidR="1ADFE8A3" w:rsidRPr="00AD46F3" w:rsidRDefault="1ADFE8A3" w:rsidP="00AD46F3">
      <w:pPr>
        <w:rPr>
          <w:rFonts w:ascii="Times New Roman" w:hAnsi="Times New Roman"/>
          <w:sz w:val="24"/>
        </w:rPr>
      </w:pPr>
    </w:p>
    <w:p w14:paraId="31865F3A" w14:textId="4247C7FE" w:rsidR="006606FE" w:rsidRPr="00AD46F3" w:rsidRDefault="006606FE" w:rsidP="00AD46F3">
      <w:pPr>
        <w:rPr>
          <w:rFonts w:ascii="Times New Roman" w:hAnsi="Times New Roman"/>
          <w:sz w:val="24"/>
        </w:rPr>
        <w:sectPr w:rsidR="006606FE" w:rsidRPr="00AD46F3">
          <w:type w:val="continuous"/>
          <w:pgSz w:w="11906" w:h="16838"/>
          <w:pgMar w:top="1418" w:right="680" w:bottom="1418" w:left="1701" w:header="680" w:footer="680" w:gutter="0"/>
          <w:cols w:space="708"/>
          <w:formProt w:val="0"/>
          <w:docGrid w:linePitch="360"/>
        </w:sectPr>
      </w:pPr>
    </w:p>
    <w:p w14:paraId="4577ADBB" w14:textId="486D657D" w:rsidR="00377CA9" w:rsidRPr="00AD46F3" w:rsidRDefault="16A53D6D" w:rsidP="00AD46F3">
      <w:pPr>
        <w:rPr>
          <w:rFonts w:ascii="Times New Roman" w:hAnsi="Times New Roman"/>
          <w:sz w:val="24"/>
        </w:rPr>
      </w:pPr>
      <w:r w:rsidRPr="00AD46F3">
        <w:rPr>
          <w:rFonts w:ascii="Times New Roman" w:hAnsi="Times New Roman"/>
          <w:b/>
          <w:bCs/>
          <w:sz w:val="24"/>
        </w:rPr>
        <w:t>Eelnõu</w:t>
      </w:r>
      <w:r w:rsidR="17305F42" w:rsidRPr="00AD46F3">
        <w:rPr>
          <w:rFonts w:ascii="Times New Roman" w:hAnsi="Times New Roman"/>
          <w:b/>
          <w:bCs/>
          <w:sz w:val="24"/>
        </w:rPr>
        <w:t xml:space="preserve"> § 1</w:t>
      </w:r>
      <w:r w:rsidRPr="00AD46F3">
        <w:rPr>
          <w:rFonts w:ascii="Times New Roman" w:hAnsi="Times New Roman"/>
          <w:b/>
          <w:bCs/>
          <w:sz w:val="24"/>
        </w:rPr>
        <w:t xml:space="preserve"> punkti</w:t>
      </w:r>
      <w:r w:rsidR="00E710AC">
        <w:rPr>
          <w:rFonts w:ascii="Times New Roman" w:hAnsi="Times New Roman"/>
          <w:b/>
          <w:bCs/>
          <w:sz w:val="24"/>
        </w:rPr>
        <w:t>de</w:t>
      </w:r>
      <w:r w:rsidRPr="00AD46F3">
        <w:rPr>
          <w:rFonts w:ascii="Times New Roman" w:hAnsi="Times New Roman"/>
          <w:b/>
          <w:bCs/>
          <w:sz w:val="24"/>
        </w:rPr>
        <w:t>ga 1</w:t>
      </w:r>
      <w:r w:rsidR="4A75E302" w:rsidRPr="00AD46F3">
        <w:rPr>
          <w:rFonts w:ascii="Times New Roman" w:hAnsi="Times New Roman"/>
          <w:b/>
          <w:bCs/>
          <w:sz w:val="24"/>
        </w:rPr>
        <w:t xml:space="preserve"> </w:t>
      </w:r>
      <w:r w:rsidR="00E710AC">
        <w:rPr>
          <w:rFonts w:ascii="Times New Roman" w:hAnsi="Times New Roman"/>
          <w:b/>
          <w:bCs/>
          <w:sz w:val="24"/>
        </w:rPr>
        <w:t xml:space="preserve">ja 2 </w:t>
      </w:r>
      <w:r w:rsidR="4A75E302" w:rsidRPr="00AD46F3">
        <w:rPr>
          <w:rFonts w:ascii="Times New Roman" w:hAnsi="Times New Roman"/>
          <w:sz w:val="24"/>
        </w:rPr>
        <w:t xml:space="preserve">muudetakse </w:t>
      </w:r>
      <w:proofErr w:type="spellStart"/>
      <w:r w:rsidR="4A75E302" w:rsidRPr="00AD46F3">
        <w:rPr>
          <w:rFonts w:ascii="Times New Roman" w:hAnsi="Times New Roman"/>
          <w:sz w:val="24"/>
        </w:rPr>
        <w:t>Ra</w:t>
      </w:r>
      <w:r w:rsidR="493BF279" w:rsidRPr="00AD46F3">
        <w:rPr>
          <w:rFonts w:ascii="Times New Roman" w:hAnsi="Times New Roman"/>
          <w:sz w:val="24"/>
        </w:rPr>
        <w:t>K</w:t>
      </w:r>
      <w:r w:rsidR="4A75E302" w:rsidRPr="00AD46F3">
        <w:rPr>
          <w:rFonts w:ascii="Times New Roman" w:hAnsi="Times New Roman"/>
          <w:sz w:val="24"/>
        </w:rPr>
        <w:t>S</w:t>
      </w:r>
      <w:proofErr w:type="spellEnd"/>
      <w:r w:rsidR="4A75E302" w:rsidRPr="00AD46F3">
        <w:rPr>
          <w:rFonts w:ascii="Times New Roman" w:hAnsi="Times New Roman"/>
          <w:sz w:val="24"/>
        </w:rPr>
        <w:t xml:space="preserve"> § 41 lõi</w:t>
      </w:r>
      <w:r w:rsidR="00E710AC">
        <w:rPr>
          <w:rFonts w:ascii="Times New Roman" w:hAnsi="Times New Roman"/>
          <w:sz w:val="24"/>
        </w:rPr>
        <w:t>keid</w:t>
      </w:r>
      <w:r w:rsidR="4A75E302" w:rsidRPr="00AD46F3">
        <w:rPr>
          <w:rFonts w:ascii="Times New Roman" w:hAnsi="Times New Roman"/>
          <w:sz w:val="24"/>
        </w:rPr>
        <w:t xml:space="preserve"> 3</w:t>
      </w:r>
      <w:r w:rsidR="53D99DE0" w:rsidRPr="00AD46F3">
        <w:rPr>
          <w:rFonts w:ascii="Times New Roman" w:hAnsi="Times New Roman"/>
          <w:sz w:val="24"/>
        </w:rPr>
        <w:t xml:space="preserve"> </w:t>
      </w:r>
      <w:r w:rsidR="00E710AC">
        <w:rPr>
          <w:rFonts w:ascii="Times New Roman" w:hAnsi="Times New Roman"/>
          <w:sz w:val="24"/>
        </w:rPr>
        <w:t xml:space="preserve">ja 4 ning </w:t>
      </w:r>
      <w:r w:rsidR="00E710AC" w:rsidRPr="00AD46F3">
        <w:rPr>
          <w:rFonts w:ascii="Times New Roman" w:hAnsi="Times New Roman"/>
          <w:sz w:val="24"/>
        </w:rPr>
        <w:t xml:space="preserve">tunnistatakse kehtetuks </w:t>
      </w:r>
      <w:proofErr w:type="spellStart"/>
      <w:r w:rsidR="00E710AC" w:rsidRPr="00AD46F3">
        <w:rPr>
          <w:rFonts w:ascii="Times New Roman" w:hAnsi="Times New Roman"/>
          <w:sz w:val="24"/>
        </w:rPr>
        <w:t>RaKS</w:t>
      </w:r>
      <w:proofErr w:type="spellEnd"/>
      <w:r w:rsidR="00E710AC" w:rsidRPr="00AD46F3">
        <w:rPr>
          <w:rFonts w:ascii="Times New Roman" w:hAnsi="Times New Roman"/>
          <w:sz w:val="24"/>
        </w:rPr>
        <w:t xml:space="preserve"> § 41 lõiked 5, 6 ja 6</w:t>
      </w:r>
      <w:r w:rsidR="00E710AC" w:rsidRPr="00AD46F3">
        <w:rPr>
          <w:rFonts w:ascii="Times New Roman" w:hAnsi="Times New Roman"/>
          <w:sz w:val="24"/>
          <w:vertAlign w:val="superscript"/>
        </w:rPr>
        <w:t>1</w:t>
      </w:r>
      <w:r w:rsidR="00E710AC">
        <w:rPr>
          <w:rFonts w:ascii="Times New Roman" w:hAnsi="Times New Roman"/>
          <w:sz w:val="24"/>
        </w:rPr>
        <w:t xml:space="preserve">. Lõikesse 3 </w:t>
      </w:r>
      <w:r w:rsidR="53D99DE0" w:rsidRPr="00AD46F3">
        <w:rPr>
          <w:rFonts w:ascii="Times New Roman" w:hAnsi="Times New Roman"/>
          <w:sz w:val="24"/>
        </w:rPr>
        <w:t>koo</w:t>
      </w:r>
      <w:r w:rsidR="006606FE" w:rsidRPr="00AD46F3">
        <w:rPr>
          <w:rFonts w:ascii="Times New Roman" w:hAnsi="Times New Roman"/>
          <w:sz w:val="24"/>
        </w:rPr>
        <w:t>n</w:t>
      </w:r>
      <w:r w:rsidR="53D99DE0" w:rsidRPr="00AD46F3">
        <w:rPr>
          <w:rFonts w:ascii="Times New Roman" w:hAnsi="Times New Roman"/>
          <w:sz w:val="24"/>
        </w:rPr>
        <w:t>d</w:t>
      </w:r>
      <w:r w:rsidR="00E710AC">
        <w:rPr>
          <w:rFonts w:ascii="Times New Roman" w:hAnsi="Times New Roman"/>
          <w:sz w:val="24"/>
        </w:rPr>
        <w:t>atakse</w:t>
      </w:r>
      <w:r w:rsidR="53D99DE0" w:rsidRPr="00AD46F3">
        <w:rPr>
          <w:rFonts w:ascii="Times New Roman" w:hAnsi="Times New Roman"/>
          <w:sz w:val="24"/>
        </w:rPr>
        <w:t xml:space="preserve"> senis</w:t>
      </w:r>
      <w:r w:rsidR="006606FE" w:rsidRPr="00AD46F3">
        <w:rPr>
          <w:rFonts w:ascii="Times New Roman" w:hAnsi="Times New Roman"/>
          <w:sz w:val="24"/>
        </w:rPr>
        <w:t>ed</w:t>
      </w:r>
      <w:r w:rsidR="53D99DE0" w:rsidRPr="00AD46F3">
        <w:rPr>
          <w:rFonts w:ascii="Times New Roman" w:hAnsi="Times New Roman"/>
          <w:sz w:val="24"/>
        </w:rPr>
        <w:t xml:space="preserve"> p</w:t>
      </w:r>
      <w:r w:rsidR="006606FE" w:rsidRPr="00AD46F3">
        <w:rPr>
          <w:rFonts w:ascii="Times New Roman" w:hAnsi="Times New Roman"/>
          <w:sz w:val="24"/>
        </w:rPr>
        <w:t>unktid</w:t>
      </w:r>
      <w:r w:rsidR="53D99DE0" w:rsidRPr="00AD46F3">
        <w:rPr>
          <w:rFonts w:ascii="Times New Roman" w:hAnsi="Times New Roman"/>
          <w:sz w:val="24"/>
        </w:rPr>
        <w:t xml:space="preserve"> 2–4</w:t>
      </w:r>
      <w:r w:rsidR="00E710AC">
        <w:rPr>
          <w:rFonts w:ascii="Times New Roman" w:hAnsi="Times New Roman"/>
          <w:sz w:val="24"/>
        </w:rPr>
        <w:t xml:space="preserve"> </w:t>
      </w:r>
      <w:r w:rsidR="00E710AC" w:rsidRPr="00AD46F3">
        <w:rPr>
          <w:rFonts w:ascii="Times New Roman" w:hAnsi="Times New Roman"/>
          <w:sz w:val="24"/>
        </w:rPr>
        <w:t>ning lõikesse 4 koondatakse senine regulatsioon lõigetest 4–6</w:t>
      </w:r>
      <w:r w:rsidR="00E710AC" w:rsidRPr="00AD46F3">
        <w:rPr>
          <w:rFonts w:ascii="Times New Roman" w:hAnsi="Times New Roman"/>
          <w:sz w:val="24"/>
          <w:vertAlign w:val="superscript"/>
        </w:rPr>
        <w:t>1</w:t>
      </w:r>
    </w:p>
    <w:p w14:paraId="1B50AEA9" w14:textId="77777777" w:rsidR="00377CA9" w:rsidRPr="00AD46F3" w:rsidRDefault="00377CA9" w:rsidP="00AD46F3">
      <w:pPr>
        <w:rPr>
          <w:rFonts w:ascii="Times New Roman" w:hAnsi="Times New Roman"/>
          <w:sz w:val="24"/>
        </w:rPr>
      </w:pPr>
    </w:p>
    <w:p w14:paraId="1F2CAFE6" w14:textId="1D48D950" w:rsidR="00377CA9" w:rsidRDefault="4A75E302" w:rsidP="00AD46F3">
      <w:pPr>
        <w:rPr>
          <w:rFonts w:ascii="Times New Roman" w:hAnsi="Times New Roman"/>
          <w:sz w:val="24"/>
        </w:rPr>
      </w:pPr>
      <w:r w:rsidRPr="00AD46F3">
        <w:rPr>
          <w:rFonts w:ascii="Times New Roman" w:hAnsi="Times New Roman"/>
          <w:sz w:val="24"/>
        </w:rPr>
        <w:t xml:space="preserve">Kehtiva </w:t>
      </w:r>
      <w:proofErr w:type="spellStart"/>
      <w:r w:rsidR="473F2984" w:rsidRPr="00AD46F3">
        <w:rPr>
          <w:rFonts w:ascii="Times New Roman" w:hAnsi="Times New Roman"/>
          <w:sz w:val="24"/>
        </w:rPr>
        <w:t>RaKS</w:t>
      </w:r>
      <w:proofErr w:type="spellEnd"/>
      <w:r w:rsidR="473F2984" w:rsidRPr="00AD46F3">
        <w:rPr>
          <w:rFonts w:ascii="Times New Roman" w:hAnsi="Times New Roman"/>
          <w:sz w:val="24"/>
        </w:rPr>
        <w:t xml:space="preserve"> </w:t>
      </w:r>
      <w:r w:rsidRPr="00AD46F3">
        <w:rPr>
          <w:rFonts w:ascii="Times New Roman" w:hAnsi="Times New Roman"/>
          <w:sz w:val="24"/>
        </w:rPr>
        <w:t xml:space="preserve">§ 41 lg 3 punktid 2-4 </w:t>
      </w:r>
      <w:r w:rsidR="347F9577" w:rsidRPr="00AD46F3">
        <w:rPr>
          <w:rFonts w:ascii="Times New Roman" w:hAnsi="Times New Roman"/>
          <w:sz w:val="24"/>
        </w:rPr>
        <w:t xml:space="preserve">viitavad lisaks </w:t>
      </w:r>
      <w:r w:rsidRPr="00AD46F3">
        <w:rPr>
          <w:rFonts w:ascii="Times New Roman" w:hAnsi="Times New Roman"/>
          <w:sz w:val="24"/>
        </w:rPr>
        <w:t>tasu osa</w:t>
      </w:r>
      <w:r w:rsidR="638BBD22" w:rsidRPr="00AD46F3">
        <w:rPr>
          <w:rFonts w:ascii="Times New Roman" w:hAnsi="Times New Roman"/>
          <w:sz w:val="24"/>
        </w:rPr>
        <w:t>le</w:t>
      </w:r>
      <w:r w:rsidRPr="00AD46F3">
        <w:rPr>
          <w:rFonts w:ascii="Times New Roman" w:hAnsi="Times New Roman"/>
          <w:sz w:val="24"/>
        </w:rPr>
        <w:t>, mis ületab piirhinda</w:t>
      </w:r>
      <w:r w:rsidR="3E905F9B" w:rsidRPr="00AD46F3">
        <w:rPr>
          <w:rFonts w:ascii="Times New Roman" w:hAnsi="Times New Roman"/>
          <w:sz w:val="24"/>
        </w:rPr>
        <w:t xml:space="preserve">, </w:t>
      </w:r>
      <w:r w:rsidRPr="00AD46F3">
        <w:rPr>
          <w:rFonts w:ascii="Times New Roman" w:hAnsi="Times New Roman"/>
          <w:sz w:val="24"/>
        </w:rPr>
        <w:t xml:space="preserve">hinnakokkuleppes sätestatud hinda või Euroopa Komisjoni ravimite </w:t>
      </w:r>
      <w:proofErr w:type="spellStart"/>
      <w:r w:rsidRPr="00AD46F3">
        <w:rPr>
          <w:rFonts w:ascii="Times New Roman" w:hAnsi="Times New Roman"/>
          <w:sz w:val="24"/>
        </w:rPr>
        <w:t>ühishankes</w:t>
      </w:r>
      <w:proofErr w:type="spellEnd"/>
      <w:r w:rsidRPr="00AD46F3">
        <w:rPr>
          <w:rFonts w:ascii="Times New Roman" w:hAnsi="Times New Roman"/>
          <w:sz w:val="24"/>
        </w:rPr>
        <w:t xml:space="preserve"> kujunenud hinda</w:t>
      </w:r>
      <w:r w:rsidR="08B92E05" w:rsidRPr="00AD46F3">
        <w:rPr>
          <w:rFonts w:ascii="Times New Roman" w:hAnsi="Times New Roman"/>
          <w:sz w:val="24"/>
        </w:rPr>
        <w:t xml:space="preserve">, ka </w:t>
      </w:r>
      <w:proofErr w:type="spellStart"/>
      <w:r w:rsidR="08B92E05" w:rsidRPr="00AD46F3">
        <w:rPr>
          <w:rFonts w:ascii="Times New Roman" w:hAnsi="Times New Roman"/>
          <w:sz w:val="24"/>
        </w:rPr>
        <w:t>RaKS</w:t>
      </w:r>
      <w:proofErr w:type="spellEnd"/>
      <w:r w:rsidRPr="00AD46F3">
        <w:rPr>
          <w:rFonts w:ascii="Times New Roman" w:hAnsi="Times New Roman"/>
          <w:sz w:val="24"/>
        </w:rPr>
        <w:t xml:space="preserve"> § 44 lõigetes 1</w:t>
      </w:r>
      <w:r w:rsidR="006214CC">
        <w:rPr>
          <w:rFonts w:ascii="Times New Roman" w:hAnsi="Times New Roman"/>
          <w:sz w:val="24"/>
        </w:rPr>
        <w:t>–</w:t>
      </w:r>
      <w:r w:rsidRPr="00AD46F3">
        <w:rPr>
          <w:rFonts w:ascii="Times New Roman" w:hAnsi="Times New Roman"/>
          <w:sz w:val="24"/>
        </w:rPr>
        <w:t>3 ja 4</w:t>
      </w:r>
      <w:r w:rsidRPr="00AD46F3">
        <w:rPr>
          <w:rFonts w:ascii="Times New Roman" w:hAnsi="Times New Roman"/>
          <w:sz w:val="24"/>
          <w:vertAlign w:val="superscript"/>
        </w:rPr>
        <w:t>1</w:t>
      </w:r>
      <w:r w:rsidRPr="00AD46F3">
        <w:rPr>
          <w:rFonts w:ascii="Times New Roman" w:hAnsi="Times New Roman"/>
          <w:sz w:val="24"/>
        </w:rPr>
        <w:t xml:space="preserve"> </w:t>
      </w:r>
      <w:r w:rsidR="611F68EA" w:rsidRPr="00AD46F3">
        <w:rPr>
          <w:rFonts w:ascii="Times New Roman" w:hAnsi="Times New Roman"/>
          <w:sz w:val="24"/>
        </w:rPr>
        <w:t>sätestat</w:t>
      </w:r>
      <w:r w:rsidR="0766291C" w:rsidRPr="00AD46F3">
        <w:rPr>
          <w:rFonts w:ascii="Times New Roman" w:hAnsi="Times New Roman"/>
          <w:sz w:val="24"/>
        </w:rPr>
        <w:t xml:space="preserve">ud </w:t>
      </w:r>
      <w:r w:rsidRPr="00AD46F3">
        <w:rPr>
          <w:rFonts w:ascii="Times New Roman" w:hAnsi="Times New Roman"/>
          <w:sz w:val="24"/>
        </w:rPr>
        <w:t xml:space="preserve">ravimi soodustuse protsentidele. Arvestades sätte eesmärki </w:t>
      </w:r>
      <w:r w:rsidR="0A940E1B" w:rsidRPr="00AD46F3">
        <w:rPr>
          <w:rFonts w:ascii="Times New Roman" w:hAnsi="Times New Roman"/>
          <w:sz w:val="24"/>
        </w:rPr>
        <w:t xml:space="preserve">piirata </w:t>
      </w:r>
      <w:r w:rsidRPr="00AD46F3">
        <w:rPr>
          <w:rFonts w:ascii="Times New Roman" w:hAnsi="Times New Roman"/>
          <w:sz w:val="24"/>
        </w:rPr>
        <w:t xml:space="preserve">Tervisekassa </w:t>
      </w:r>
      <w:r w:rsidR="25F02841" w:rsidRPr="00AD46F3">
        <w:rPr>
          <w:rFonts w:ascii="Times New Roman" w:hAnsi="Times New Roman"/>
          <w:sz w:val="24"/>
        </w:rPr>
        <w:t xml:space="preserve">poolt </w:t>
      </w:r>
      <w:r w:rsidRPr="00AD46F3">
        <w:rPr>
          <w:rFonts w:ascii="Times New Roman" w:hAnsi="Times New Roman"/>
          <w:sz w:val="24"/>
        </w:rPr>
        <w:t>tasu maksmise kohustust üle</w:t>
      </w:r>
      <w:r w:rsidR="7029C49C" w:rsidRPr="00AD46F3">
        <w:rPr>
          <w:rFonts w:ascii="Times New Roman" w:hAnsi="Times New Roman"/>
          <w:sz w:val="24"/>
        </w:rPr>
        <w:t xml:space="preserve"> võtmist</w:t>
      </w:r>
      <w:r w:rsidRPr="00AD46F3">
        <w:rPr>
          <w:rFonts w:ascii="Times New Roman" w:hAnsi="Times New Roman"/>
          <w:sz w:val="24"/>
        </w:rPr>
        <w:t xml:space="preserve"> ravimi hinna selle osa</w:t>
      </w:r>
      <w:r w:rsidR="0F58F100" w:rsidRPr="00AD46F3">
        <w:rPr>
          <w:rFonts w:ascii="Times New Roman" w:hAnsi="Times New Roman"/>
          <w:sz w:val="24"/>
        </w:rPr>
        <w:t>ga</w:t>
      </w:r>
      <w:r w:rsidRPr="00AD46F3">
        <w:rPr>
          <w:rFonts w:ascii="Times New Roman" w:hAnsi="Times New Roman"/>
          <w:sz w:val="24"/>
        </w:rPr>
        <w:t>, mis ületab piirhinda</w:t>
      </w:r>
      <w:r w:rsidR="2F59F2FB" w:rsidRPr="00AD46F3">
        <w:rPr>
          <w:rFonts w:ascii="Times New Roman" w:hAnsi="Times New Roman"/>
          <w:sz w:val="24"/>
        </w:rPr>
        <w:t xml:space="preserve">, </w:t>
      </w:r>
      <w:r w:rsidRPr="00AD46F3">
        <w:rPr>
          <w:rFonts w:ascii="Times New Roman" w:hAnsi="Times New Roman"/>
          <w:sz w:val="24"/>
        </w:rPr>
        <w:t xml:space="preserve">hinnakokkuleppes sätestatud hinda või Euroopa Komisjoni ravimite </w:t>
      </w:r>
      <w:proofErr w:type="spellStart"/>
      <w:r w:rsidRPr="00AD46F3">
        <w:rPr>
          <w:rFonts w:ascii="Times New Roman" w:hAnsi="Times New Roman"/>
          <w:sz w:val="24"/>
        </w:rPr>
        <w:t>ühishankes</w:t>
      </w:r>
      <w:proofErr w:type="spellEnd"/>
      <w:r w:rsidRPr="00AD46F3">
        <w:rPr>
          <w:rFonts w:ascii="Times New Roman" w:hAnsi="Times New Roman"/>
          <w:sz w:val="24"/>
        </w:rPr>
        <w:t xml:space="preserve"> kujunenud hinda, ei </w:t>
      </w:r>
      <w:r w:rsidR="2181BC92" w:rsidRPr="00AD46F3">
        <w:rPr>
          <w:rFonts w:ascii="Times New Roman" w:hAnsi="Times New Roman"/>
          <w:sz w:val="24"/>
        </w:rPr>
        <w:t>oma</w:t>
      </w:r>
      <w:r w:rsidRPr="00AD46F3">
        <w:rPr>
          <w:rFonts w:ascii="Times New Roman" w:hAnsi="Times New Roman"/>
          <w:sz w:val="24"/>
        </w:rPr>
        <w:t xml:space="preserve"> tähtsus</w:t>
      </w:r>
      <w:r w:rsidR="18448D9E" w:rsidRPr="00AD46F3">
        <w:rPr>
          <w:rFonts w:ascii="Times New Roman" w:hAnsi="Times New Roman"/>
          <w:sz w:val="24"/>
        </w:rPr>
        <w:t>t</w:t>
      </w:r>
      <w:r w:rsidRPr="00AD46F3">
        <w:rPr>
          <w:rFonts w:ascii="Times New Roman" w:hAnsi="Times New Roman"/>
          <w:sz w:val="24"/>
        </w:rPr>
        <w:t>, milline on ravimi loetellu kandmisel tema soodusmäär</w:t>
      </w:r>
      <w:r w:rsidR="309C6A37" w:rsidRPr="00AD46F3">
        <w:rPr>
          <w:rFonts w:ascii="Times New Roman" w:hAnsi="Times New Roman"/>
          <w:sz w:val="24"/>
        </w:rPr>
        <w:t xml:space="preserve">. </w:t>
      </w:r>
      <w:r w:rsidR="309C6A37" w:rsidRPr="00AD46F3">
        <w:rPr>
          <w:rFonts w:ascii="Times New Roman" w:hAnsi="Times New Roman"/>
          <w:sz w:val="24"/>
        </w:rPr>
        <w:lastRenderedPageBreak/>
        <w:t>Kohustuse üle võtmise eelduseks on just</w:t>
      </w:r>
      <w:r w:rsidR="00342CA2" w:rsidRPr="00AD46F3">
        <w:rPr>
          <w:rFonts w:ascii="Times New Roman" w:hAnsi="Times New Roman"/>
          <w:sz w:val="24"/>
        </w:rPr>
        <w:t xml:space="preserve"> </w:t>
      </w:r>
      <w:r w:rsidR="26AB450E" w:rsidRPr="00AD46F3">
        <w:rPr>
          <w:rFonts w:ascii="Times New Roman" w:hAnsi="Times New Roman"/>
          <w:sz w:val="24"/>
        </w:rPr>
        <w:t xml:space="preserve">asjaolu, et ravim on ravimite loetellu kantud (§ 43) ning milline on sellele ravimile rakenduv piirhind, hinnakokkuleppehind või Euroopa Komisjoni ravimite </w:t>
      </w:r>
      <w:proofErr w:type="spellStart"/>
      <w:r w:rsidR="26AB450E" w:rsidRPr="00AD46F3">
        <w:rPr>
          <w:rFonts w:ascii="Times New Roman" w:hAnsi="Times New Roman"/>
          <w:sz w:val="24"/>
        </w:rPr>
        <w:t>ü</w:t>
      </w:r>
      <w:r w:rsidRPr="00AD46F3">
        <w:rPr>
          <w:rFonts w:ascii="Times New Roman" w:hAnsi="Times New Roman"/>
          <w:sz w:val="24"/>
        </w:rPr>
        <w:t>hishankes</w:t>
      </w:r>
      <w:proofErr w:type="spellEnd"/>
      <w:r w:rsidRPr="00AD46F3">
        <w:rPr>
          <w:rFonts w:ascii="Times New Roman" w:hAnsi="Times New Roman"/>
          <w:sz w:val="24"/>
        </w:rPr>
        <w:t xml:space="preserve"> kujunenud hind. Sellest tulenevalt ei ole põhjendatud viidata §</w:t>
      </w:r>
      <w:r w:rsidR="005E069C" w:rsidRPr="00AD46F3">
        <w:rPr>
          <w:rFonts w:ascii="Times New Roman" w:hAnsi="Times New Roman"/>
          <w:sz w:val="24"/>
        </w:rPr>
        <w:t>-le</w:t>
      </w:r>
      <w:r w:rsidRPr="00AD46F3">
        <w:rPr>
          <w:rFonts w:ascii="Times New Roman" w:hAnsi="Times New Roman"/>
          <w:sz w:val="24"/>
        </w:rPr>
        <w:t xml:space="preserve"> 44, vaid §</w:t>
      </w:r>
      <w:r w:rsidR="005E069C" w:rsidRPr="00AD46F3">
        <w:rPr>
          <w:rFonts w:ascii="Times New Roman" w:hAnsi="Times New Roman"/>
          <w:sz w:val="24"/>
        </w:rPr>
        <w:t>-le</w:t>
      </w:r>
      <w:r w:rsidRPr="00AD46F3">
        <w:rPr>
          <w:rFonts w:ascii="Times New Roman" w:hAnsi="Times New Roman"/>
          <w:sz w:val="24"/>
        </w:rPr>
        <w:t xml:space="preserve"> 43. Sisulist muudatust sõnastuse muudatus kaasa ei too.</w:t>
      </w:r>
    </w:p>
    <w:p w14:paraId="7011DDCC" w14:textId="77777777" w:rsidR="00E710AC" w:rsidRPr="00AD46F3" w:rsidRDefault="00E710AC" w:rsidP="00AD46F3">
      <w:pPr>
        <w:rPr>
          <w:rFonts w:ascii="Times New Roman" w:hAnsi="Times New Roman"/>
          <w:sz w:val="24"/>
        </w:rPr>
      </w:pPr>
    </w:p>
    <w:p w14:paraId="21197C3B" w14:textId="1E501D82" w:rsidR="000F760B" w:rsidRPr="00AD46F3" w:rsidRDefault="691CE3B9" w:rsidP="00AD46F3">
      <w:pPr>
        <w:rPr>
          <w:rFonts w:ascii="Times New Roman" w:hAnsi="Times New Roman"/>
          <w:sz w:val="24"/>
        </w:rPr>
      </w:pPr>
      <w:r w:rsidRPr="00AD46F3">
        <w:rPr>
          <w:rFonts w:ascii="Times New Roman" w:hAnsi="Times New Roman"/>
          <w:sz w:val="24"/>
        </w:rPr>
        <w:t xml:space="preserve">Kehtiva </w:t>
      </w:r>
      <w:proofErr w:type="spellStart"/>
      <w:r w:rsidR="144584C3" w:rsidRPr="00AD46F3">
        <w:rPr>
          <w:rFonts w:ascii="Times New Roman" w:hAnsi="Times New Roman"/>
          <w:sz w:val="24"/>
        </w:rPr>
        <w:t>RaKS</w:t>
      </w:r>
      <w:proofErr w:type="spellEnd"/>
      <w:r w:rsidR="144584C3" w:rsidRPr="00AD46F3">
        <w:rPr>
          <w:rFonts w:ascii="Times New Roman" w:hAnsi="Times New Roman"/>
          <w:sz w:val="24"/>
        </w:rPr>
        <w:t xml:space="preserve"> </w:t>
      </w:r>
      <w:r w:rsidRPr="00AD46F3">
        <w:rPr>
          <w:rFonts w:ascii="Times New Roman" w:hAnsi="Times New Roman"/>
          <w:sz w:val="24"/>
        </w:rPr>
        <w:t>§</w:t>
      </w:r>
      <w:r w:rsidR="44610866" w:rsidRPr="00AD46F3">
        <w:rPr>
          <w:rFonts w:ascii="Times New Roman" w:hAnsi="Times New Roman"/>
          <w:sz w:val="24"/>
        </w:rPr>
        <w:t xml:space="preserve"> 41 lõiked</w:t>
      </w:r>
      <w:r w:rsidRPr="00AD46F3">
        <w:rPr>
          <w:rFonts w:ascii="Times New Roman" w:hAnsi="Times New Roman"/>
          <w:sz w:val="24"/>
        </w:rPr>
        <w:t xml:space="preserve"> 4-6</w:t>
      </w:r>
      <w:r w:rsidRPr="00AD46F3">
        <w:rPr>
          <w:rFonts w:ascii="Times New Roman" w:hAnsi="Times New Roman"/>
          <w:sz w:val="24"/>
          <w:vertAlign w:val="superscript"/>
        </w:rPr>
        <w:t>1</w:t>
      </w:r>
      <w:r w:rsidRPr="00AD46F3">
        <w:rPr>
          <w:rFonts w:ascii="Times New Roman" w:hAnsi="Times New Roman"/>
          <w:sz w:val="24"/>
        </w:rPr>
        <w:t xml:space="preserve"> sätestavad Tervisekassa poolt ülevõetava tasu maksmise kohustuse alusel tasumisele kuuluva summa arvutamise põhimõtte - vastavalt ravimite loetelus märgitud soodustuse protsendile ravimi piirhinna</w:t>
      </w:r>
      <w:r w:rsidR="4C676831" w:rsidRPr="00AD46F3">
        <w:rPr>
          <w:rFonts w:ascii="Times New Roman" w:hAnsi="Times New Roman"/>
          <w:sz w:val="24"/>
        </w:rPr>
        <w:t>,</w:t>
      </w:r>
      <w:r w:rsidRPr="00AD46F3">
        <w:rPr>
          <w:rFonts w:ascii="Times New Roman" w:hAnsi="Times New Roman"/>
          <w:sz w:val="24"/>
        </w:rPr>
        <w:t xml:space="preserve"> hinnakokkuleppes märgitud hinna või Euroopa Komisjoni ravimite </w:t>
      </w:r>
      <w:proofErr w:type="spellStart"/>
      <w:r w:rsidRPr="00AD46F3">
        <w:rPr>
          <w:rFonts w:ascii="Times New Roman" w:hAnsi="Times New Roman"/>
          <w:sz w:val="24"/>
        </w:rPr>
        <w:t>ühishankes</w:t>
      </w:r>
      <w:proofErr w:type="spellEnd"/>
      <w:r w:rsidRPr="00AD46F3">
        <w:rPr>
          <w:rFonts w:ascii="Times New Roman" w:hAnsi="Times New Roman"/>
          <w:sz w:val="24"/>
        </w:rPr>
        <w:t xml:space="preserve"> kujunenud hinna ja omaosaluse alusmäära vahe. Seejuures </w:t>
      </w:r>
      <w:r w:rsidR="502D24D0" w:rsidRPr="00AD46F3">
        <w:rPr>
          <w:rFonts w:ascii="Times New Roman" w:hAnsi="Times New Roman"/>
          <w:sz w:val="24"/>
        </w:rPr>
        <w:t xml:space="preserve">viitab iga </w:t>
      </w:r>
      <w:r w:rsidRPr="00AD46F3">
        <w:rPr>
          <w:rFonts w:ascii="Times New Roman" w:hAnsi="Times New Roman"/>
          <w:sz w:val="24"/>
        </w:rPr>
        <w:t xml:space="preserve">säte </w:t>
      </w:r>
      <w:proofErr w:type="spellStart"/>
      <w:r w:rsidR="322C1405" w:rsidRPr="00AD46F3">
        <w:rPr>
          <w:rFonts w:ascii="Times New Roman" w:hAnsi="Times New Roman"/>
          <w:sz w:val="24"/>
        </w:rPr>
        <w:t>RaKS</w:t>
      </w:r>
      <w:proofErr w:type="spellEnd"/>
      <w:r w:rsidRPr="00AD46F3">
        <w:rPr>
          <w:rFonts w:ascii="Times New Roman" w:hAnsi="Times New Roman"/>
          <w:sz w:val="24"/>
        </w:rPr>
        <w:t xml:space="preserve"> §</w:t>
      </w:r>
      <w:r w:rsidR="1FBC89C9" w:rsidRPr="00AD46F3">
        <w:rPr>
          <w:rFonts w:ascii="Times New Roman" w:hAnsi="Times New Roman"/>
          <w:sz w:val="24"/>
        </w:rPr>
        <w:t>-i</w:t>
      </w:r>
      <w:r w:rsidRPr="00AD46F3">
        <w:rPr>
          <w:rFonts w:ascii="Times New Roman" w:hAnsi="Times New Roman"/>
          <w:sz w:val="24"/>
        </w:rPr>
        <w:t xml:space="preserve"> 44 erinevale lõikele (ravimi soodusmäärale). Arvestades </w:t>
      </w:r>
      <w:r w:rsidR="0CE3B84E" w:rsidRPr="00AD46F3">
        <w:rPr>
          <w:rFonts w:ascii="Times New Roman" w:hAnsi="Times New Roman"/>
          <w:sz w:val="24"/>
        </w:rPr>
        <w:t xml:space="preserve">eelnõu § 1 punktiga 7 tehtavat muudatust, s.o </w:t>
      </w:r>
      <w:proofErr w:type="spellStart"/>
      <w:r w:rsidR="0CE3B84E" w:rsidRPr="00AD46F3">
        <w:rPr>
          <w:rFonts w:ascii="Times New Roman" w:hAnsi="Times New Roman"/>
          <w:sz w:val="24"/>
        </w:rPr>
        <w:t>RaKS</w:t>
      </w:r>
      <w:proofErr w:type="spellEnd"/>
      <w:r w:rsidRPr="00AD46F3">
        <w:rPr>
          <w:rFonts w:ascii="Times New Roman" w:hAnsi="Times New Roman"/>
          <w:sz w:val="24"/>
        </w:rPr>
        <w:t xml:space="preserve"> §</w:t>
      </w:r>
      <w:r w:rsidR="2AC10392" w:rsidRPr="00AD46F3">
        <w:rPr>
          <w:rFonts w:ascii="Times New Roman" w:hAnsi="Times New Roman"/>
          <w:sz w:val="24"/>
        </w:rPr>
        <w:t>-i</w:t>
      </w:r>
      <w:r w:rsidR="322C1405" w:rsidRPr="00AD46F3">
        <w:rPr>
          <w:rFonts w:ascii="Times New Roman" w:hAnsi="Times New Roman"/>
          <w:sz w:val="24"/>
        </w:rPr>
        <w:t xml:space="preserve"> </w:t>
      </w:r>
      <w:r w:rsidRPr="00AD46F3">
        <w:rPr>
          <w:rFonts w:ascii="Times New Roman" w:hAnsi="Times New Roman"/>
          <w:sz w:val="24"/>
        </w:rPr>
        <w:t xml:space="preserve">44 </w:t>
      </w:r>
      <w:r w:rsidR="642C6C0C" w:rsidRPr="00AD46F3">
        <w:rPr>
          <w:rFonts w:ascii="Times New Roman" w:hAnsi="Times New Roman"/>
          <w:sz w:val="24"/>
        </w:rPr>
        <w:t>sõnastuse muutmist</w:t>
      </w:r>
      <w:r w:rsidRPr="00AD46F3">
        <w:rPr>
          <w:rFonts w:ascii="Times New Roman" w:hAnsi="Times New Roman"/>
          <w:sz w:val="24"/>
        </w:rPr>
        <w:t xml:space="preserve">, on põhjendatud ümber sõnastada ka </w:t>
      </w:r>
      <w:proofErr w:type="spellStart"/>
      <w:r w:rsidR="0360A608" w:rsidRPr="00AD46F3">
        <w:rPr>
          <w:rFonts w:ascii="Times New Roman" w:hAnsi="Times New Roman"/>
          <w:sz w:val="24"/>
        </w:rPr>
        <w:t>RaKS</w:t>
      </w:r>
      <w:proofErr w:type="spellEnd"/>
      <w:r w:rsidR="0360A608" w:rsidRPr="00AD46F3">
        <w:rPr>
          <w:rFonts w:ascii="Times New Roman" w:hAnsi="Times New Roman"/>
          <w:sz w:val="24"/>
        </w:rPr>
        <w:t xml:space="preserve"> </w:t>
      </w:r>
      <w:r w:rsidRPr="00AD46F3">
        <w:rPr>
          <w:rFonts w:ascii="Times New Roman" w:hAnsi="Times New Roman"/>
          <w:sz w:val="24"/>
        </w:rPr>
        <w:t>§ 41 lõige 4</w:t>
      </w:r>
      <w:r w:rsidR="3BE6213C" w:rsidRPr="00AD46F3">
        <w:rPr>
          <w:rFonts w:ascii="Times New Roman" w:hAnsi="Times New Roman"/>
          <w:sz w:val="24"/>
        </w:rPr>
        <w:t xml:space="preserve">. Muudatusega </w:t>
      </w:r>
      <w:r w:rsidRPr="00AD46F3">
        <w:rPr>
          <w:rFonts w:ascii="Times New Roman" w:hAnsi="Times New Roman"/>
          <w:sz w:val="24"/>
        </w:rPr>
        <w:t>ajakohasta</w:t>
      </w:r>
      <w:r w:rsidR="005F1C80" w:rsidRPr="00AD46F3">
        <w:rPr>
          <w:rFonts w:ascii="Times New Roman" w:hAnsi="Times New Roman"/>
          <w:sz w:val="24"/>
        </w:rPr>
        <w:t>ta</w:t>
      </w:r>
      <w:r w:rsidR="0077EFA1" w:rsidRPr="00AD46F3">
        <w:rPr>
          <w:rFonts w:ascii="Times New Roman" w:hAnsi="Times New Roman"/>
          <w:sz w:val="24"/>
        </w:rPr>
        <w:t>kse</w:t>
      </w:r>
      <w:r w:rsidRPr="00AD46F3">
        <w:rPr>
          <w:rFonts w:ascii="Times New Roman" w:hAnsi="Times New Roman"/>
          <w:sz w:val="24"/>
        </w:rPr>
        <w:t xml:space="preserve"> viiteid ning sõnasta</w:t>
      </w:r>
      <w:r w:rsidR="005F1C80" w:rsidRPr="00AD46F3">
        <w:rPr>
          <w:rFonts w:ascii="Times New Roman" w:hAnsi="Times New Roman"/>
          <w:sz w:val="24"/>
        </w:rPr>
        <w:t>ta</w:t>
      </w:r>
      <w:r w:rsidR="00B31590" w:rsidRPr="00AD46F3">
        <w:rPr>
          <w:rFonts w:ascii="Times New Roman" w:hAnsi="Times New Roman"/>
          <w:sz w:val="24"/>
        </w:rPr>
        <w:t>kse</w:t>
      </w:r>
      <w:r w:rsidRPr="00AD46F3">
        <w:rPr>
          <w:rFonts w:ascii="Times New Roman" w:hAnsi="Times New Roman"/>
          <w:sz w:val="24"/>
        </w:rPr>
        <w:t xml:space="preserve"> sätte kokkuvõtlikult </w:t>
      </w:r>
      <w:r w:rsidR="319F704F" w:rsidRPr="00AD46F3">
        <w:rPr>
          <w:rFonts w:ascii="Times New Roman" w:hAnsi="Times New Roman"/>
          <w:sz w:val="24"/>
        </w:rPr>
        <w:t>viidates</w:t>
      </w:r>
      <w:r w:rsidRPr="00AD46F3">
        <w:rPr>
          <w:rFonts w:ascii="Times New Roman" w:hAnsi="Times New Roman"/>
          <w:sz w:val="24"/>
        </w:rPr>
        <w:t xml:space="preserve"> kõikidele asjakohastele </w:t>
      </w:r>
      <w:r w:rsidR="44F714D3" w:rsidRPr="00AD46F3">
        <w:rPr>
          <w:rFonts w:ascii="Times New Roman" w:hAnsi="Times New Roman"/>
          <w:sz w:val="24"/>
        </w:rPr>
        <w:t>sätetele</w:t>
      </w:r>
      <w:r w:rsidRPr="00AD46F3">
        <w:rPr>
          <w:rFonts w:ascii="Times New Roman" w:hAnsi="Times New Roman"/>
          <w:sz w:val="24"/>
        </w:rPr>
        <w:t xml:space="preserve"> (s.o </w:t>
      </w:r>
      <w:proofErr w:type="spellStart"/>
      <w:r w:rsidR="651A291B" w:rsidRPr="00AD46F3">
        <w:rPr>
          <w:rFonts w:ascii="Times New Roman" w:hAnsi="Times New Roman"/>
          <w:sz w:val="24"/>
        </w:rPr>
        <w:t>RaKS</w:t>
      </w:r>
      <w:proofErr w:type="spellEnd"/>
      <w:r w:rsidR="651A291B" w:rsidRPr="00AD46F3">
        <w:rPr>
          <w:rFonts w:ascii="Times New Roman" w:hAnsi="Times New Roman"/>
          <w:sz w:val="24"/>
        </w:rPr>
        <w:t xml:space="preserve"> </w:t>
      </w:r>
      <w:r w:rsidRPr="00AD46F3">
        <w:rPr>
          <w:rFonts w:ascii="Times New Roman" w:hAnsi="Times New Roman"/>
          <w:sz w:val="24"/>
        </w:rPr>
        <w:t>§ 44 lõiked 2</w:t>
      </w:r>
      <w:r w:rsidR="467C6616" w:rsidRPr="00AD46F3">
        <w:rPr>
          <w:rFonts w:ascii="Times New Roman" w:hAnsi="Times New Roman"/>
          <w:sz w:val="24"/>
        </w:rPr>
        <w:t>–</w:t>
      </w:r>
      <w:r w:rsidRPr="00AD46F3">
        <w:rPr>
          <w:rFonts w:ascii="Times New Roman" w:hAnsi="Times New Roman"/>
          <w:sz w:val="24"/>
        </w:rPr>
        <w:t>5) ilma iga viite jaoks eraldi sätte loomiseta. Sisulist muudatust sõnastuse muudatus kaasa ei too.</w:t>
      </w:r>
    </w:p>
    <w:p w14:paraId="6E9A4AED" w14:textId="77777777" w:rsidR="000F760B" w:rsidRPr="00AD46F3" w:rsidRDefault="000F760B" w:rsidP="00AD46F3">
      <w:pPr>
        <w:rPr>
          <w:rFonts w:ascii="Times New Roman" w:hAnsi="Times New Roman"/>
          <w:b/>
          <w:bCs/>
          <w:sz w:val="24"/>
        </w:rPr>
      </w:pPr>
    </w:p>
    <w:p w14:paraId="35F6C709" w14:textId="625CF7F9" w:rsidR="00BA58F1" w:rsidRPr="00AD46F3" w:rsidRDefault="3EA50320" w:rsidP="00AD46F3">
      <w:pPr>
        <w:rPr>
          <w:rFonts w:ascii="Times New Roman" w:hAnsi="Times New Roman"/>
          <w:sz w:val="24"/>
        </w:rPr>
      </w:pPr>
      <w:r w:rsidRPr="00AD46F3">
        <w:rPr>
          <w:rFonts w:ascii="Times New Roman" w:hAnsi="Times New Roman"/>
          <w:b/>
          <w:bCs/>
          <w:sz w:val="24"/>
        </w:rPr>
        <w:t xml:space="preserve">Eelnõu § 1 punktiga </w:t>
      </w:r>
      <w:r w:rsidR="00E710AC">
        <w:rPr>
          <w:rFonts w:ascii="Times New Roman" w:hAnsi="Times New Roman"/>
          <w:b/>
          <w:bCs/>
          <w:sz w:val="24"/>
        </w:rPr>
        <w:t>3</w:t>
      </w:r>
      <w:r w:rsidRPr="00AD46F3">
        <w:rPr>
          <w:rFonts w:ascii="Times New Roman" w:hAnsi="Times New Roman"/>
          <w:b/>
          <w:bCs/>
          <w:sz w:val="24"/>
        </w:rPr>
        <w:t xml:space="preserve"> </w:t>
      </w:r>
      <w:r w:rsidR="16A53D6D" w:rsidRPr="00AD46F3">
        <w:rPr>
          <w:rFonts w:ascii="Times New Roman" w:hAnsi="Times New Roman"/>
          <w:sz w:val="24"/>
        </w:rPr>
        <w:t>muudetakse</w:t>
      </w:r>
      <w:r w:rsidR="16A53D6D" w:rsidRPr="00AD46F3">
        <w:rPr>
          <w:rFonts w:ascii="Times New Roman" w:hAnsi="Times New Roman"/>
          <w:b/>
          <w:bCs/>
          <w:sz w:val="24"/>
        </w:rPr>
        <w:t xml:space="preserve"> </w:t>
      </w:r>
      <w:proofErr w:type="spellStart"/>
      <w:r w:rsidR="0F845F20" w:rsidRPr="00AD46F3">
        <w:rPr>
          <w:rFonts w:ascii="Times New Roman" w:hAnsi="Times New Roman"/>
          <w:sz w:val="24"/>
        </w:rPr>
        <w:t>RaKS</w:t>
      </w:r>
      <w:proofErr w:type="spellEnd"/>
      <w:r w:rsidR="0F845F20" w:rsidRPr="00AD46F3">
        <w:rPr>
          <w:rFonts w:ascii="Times New Roman" w:hAnsi="Times New Roman"/>
          <w:sz w:val="24"/>
        </w:rPr>
        <w:t xml:space="preserve"> paragrahvi 41 lõiget 8</w:t>
      </w:r>
      <w:r w:rsidR="323DF810" w:rsidRPr="00AD46F3">
        <w:rPr>
          <w:rFonts w:ascii="Times New Roman" w:hAnsi="Times New Roman"/>
          <w:sz w:val="24"/>
        </w:rPr>
        <w:t xml:space="preserve"> selliselt, et selles </w:t>
      </w:r>
      <w:r w:rsidR="2563E805" w:rsidRPr="00AD46F3">
        <w:rPr>
          <w:rFonts w:ascii="Times New Roman" w:hAnsi="Times New Roman"/>
          <w:sz w:val="24"/>
        </w:rPr>
        <w:t>t</w:t>
      </w:r>
      <w:r w:rsidR="323DF810" w:rsidRPr="00AD46F3">
        <w:rPr>
          <w:rFonts w:ascii="Times New Roman" w:hAnsi="Times New Roman"/>
          <w:sz w:val="24"/>
        </w:rPr>
        <w:t>ä</w:t>
      </w:r>
      <w:r w:rsidR="3A7DB04A" w:rsidRPr="00AD46F3">
        <w:rPr>
          <w:rFonts w:ascii="Times New Roman" w:hAnsi="Times New Roman"/>
          <w:sz w:val="24"/>
        </w:rPr>
        <w:t>p</w:t>
      </w:r>
      <w:r w:rsidR="323DF810" w:rsidRPr="00AD46F3">
        <w:rPr>
          <w:rFonts w:ascii="Times New Roman" w:hAnsi="Times New Roman"/>
          <w:sz w:val="24"/>
        </w:rPr>
        <w:t xml:space="preserve">sustatakse viiteid </w:t>
      </w:r>
      <w:proofErr w:type="spellStart"/>
      <w:r w:rsidR="323DF810" w:rsidRPr="00AD46F3">
        <w:rPr>
          <w:rFonts w:ascii="Times New Roman" w:hAnsi="Times New Roman"/>
          <w:sz w:val="24"/>
        </w:rPr>
        <w:t>RaKS</w:t>
      </w:r>
      <w:proofErr w:type="spellEnd"/>
      <w:r w:rsidR="323DF810" w:rsidRPr="00AD46F3">
        <w:rPr>
          <w:rFonts w:ascii="Times New Roman" w:hAnsi="Times New Roman"/>
          <w:sz w:val="24"/>
        </w:rPr>
        <w:t xml:space="preserve"> §-le 44 asendades senised viited lõ</w:t>
      </w:r>
      <w:r w:rsidR="00E332CD" w:rsidRPr="00AD46F3">
        <w:rPr>
          <w:rFonts w:ascii="Times New Roman" w:hAnsi="Times New Roman"/>
          <w:sz w:val="24"/>
        </w:rPr>
        <w:t>i</w:t>
      </w:r>
      <w:r w:rsidR="323DF810" w:rsidRPr="00AD46F3">
        <w:rPr>
          <w:rFonts w:ascii="Times New Roman" w:hAnsi="Times New Roman"/>
          <w:sz w:val="24"/>
        </w:rPr>
        <w:t>getele 5 ja 6 lõigetega 2 ja 3 (muudatus on seotud eelnõu § 1 punktis 7 tehtava muudatusega) ning</w:t>
      </w:r>
      <w:r w:rsidR="5FC42B4C" w:rsidRPr="00AD46F3">
        <w:rPr>
          <w:rFonts w:ascii="Times New Roman" w:hAnsi="Times New Roman"/>
          <w:sz w:val="24"/>
        </w:rPr>
        <w:t xml:space="preserve"> l</w:t>
      </w:r>
      <w:r w:rsidR="65D616DC" w:rsidRPr="00AD46F3">
        <w:rPr>
          <w:rFonts w:ascii="Times New Roman" w:hAnsi="Times New Roman"/>
          <w:sz w:val="24"/>
        </w:rPr>
        <w:t>aiendatakse</w:t>
      </w:r>
      <w:r w:rsidR="7431F1D7" w:rsidRPr="00AD46F3">
        <w:rPr>
          <w:rFonts w:ascii="Times New Roman" w:hAnsi="Times New Roman"/>
          <w:sz w:val="24"/>
        </w:rPr>
        <w:t xml:space="preserve"> tasu maksmise kohustuse ülevõtmise õigust ka standardiseeritud </w:t>
      </w:r>
      <w:proofErr w:type="spellStart"/>
      <w:r w:rsidR="7431F1D7" w:rsidRPr="00AD46F3">
        <w:rPr>
          <w:rFonts w:ascii="Times New Roman" w:hAnsi="Times New Roman"/>
          <w:sz w:val="24"/>
        </w:rPr>
        <w:t>ekstemporaalse</w:t>
      </w:r>
      <w:r w:rsidR="00E332CD" w:rsidRPr="00AD46F3">
        <w:rPr>
          <w:rFonts w:ascii="Times New Roman" w:hAnsi="Times New Roman"/>
          <w:sz w:val="24"/>
        </w:rPr>
        <w:t>le</w:t>
      </w:r>
      <w:proofErr w:type="spellEnd"/>
      <w:r w:rsidR="7431F1D7" w:rsidRPr="00AD46F3">
        <w:rPr>
          <w:rFonts w:ascii="Times New Roman" w:hAnsi="Times New Roman"/>
          <w:sz w:val="24"/>
        </w:rPr>
        <w:t xml:space="preserve"> ravimile. </w:t>
      </w:r>
    </w:p>
    <w:p w14:paraId="21BC4433" w14:textId="237B58EE" w:rsidR="00BA58F1" w:rsidRPr="00AD46F3" w:rsidRDefault="00BA58F1" w:rsidP="00AD46F3">
      <w:pPr>
        <w:rPr>
          <w:rFonts w:ascii="Times New Roman" w:hAnsi="Times New Roman"/>
          <w:sz w:val="24"/>
        </w:rPr>
      </w:pPr>
    </w:p>
    <w:p w14:paraId="4814B8E3" w14:textId="619E4652" w:rsidR="00BA58F1" w:rsidRPr="00AD46F3" w:rsidRDefault="7A2100BC" w:rsidP="00AD46F3">
      <w:pPr>
        <w:rPr>
          <w:rFonts w:ascii="Times New Roman" w:hAnsi="Times New Roman"/>
          <w:sz w:val="24"/>
        </w:rPr>
      </w:pPr>
      <w:r w:rsidRPr="00AD46F3">
        <w:rPr>
          <w:rFonts w:ascii="Times New Roman" w:hAnsi="Times New Roman"/>
          <w:sz w:val="24"/>
        </w:rPr>
        <w:t xml:space="preserve">Muudatus </w:t>
      </w:r>
      <w:r w:rsidR="4F347602" w:rsidRPr="00AD46F3">
        <w:rPr>
          <w:rFonts w:ascii="Times New Roman" w:hAnsi="Times New Roman"/>
          <w:sz w:val="24"/>
        </w:rPr>
        <w:t xml:space="preserve">on vajalik, et luua Tervisekassale hüvitamiseks õiguslik alus, mis võimaldaks hinnata </w:t>
      </w:r>
      <w:r w:rsidR="30053504" w:rsidRPr="00AD46F3">
        <w:rPr>
          <w:rFonts w:ascii="Times New Roman" w:hAnsi="Times New Roman"/>
          <w:sz w:val="24"/>
        </w:rPr>
        <w:t xml:space="preserve">standardiseeritud </w:t>
      </w:r>
      <w:proofErr w:type="spellStart"/>
      <w:r w:rsidR="18D32DD8" w:rsidRPr="00AD46F3">
        <w:rPr>
          <w:rFonts w:ascii="Times New Roman" w:hAnsi="Times New Roman"/>
          <w:sz w:val="24"/>
        </w:rPr>
        <w:t>ekstemporaalsete</w:t>
      </w:r>
      <w:proofErr w:type="spellEnd"/>
      <w:r w:rsidR="18D32DD8" w:rsidRPr="00AD46F3">
        <w:rPr>
          <w:rFonts w:ascii="Times New Roman" w:hAnsi="Times New Roman"/>
          <w:sz w:val="24"/>
        </w:rPr>
        <w:t xml:space="preserve"> ravimite</w:t>
      </w:r>
      <w:r w:rsidR="4F347602" w:rsidRPr="00AD46F3">
        <w:rPr>
          <w:rFonts w:ascii="Times New Roman" w:hAnsi="Times New Roman"/>
          <w:sz w:val="24"/>
        </w:rPr>
        <w:t xml:space="preserve"> rahastuse põhjendatust nii meditsiinilistest kui majanduslikest aspektidest lähtuvalt ning võtta patsientidelt osaliselt üle tasu maksmise kohustus.</w:t>
      </w:r>
    </w:p>
    <w:p w14:paraId="59EEF421" w14:textId="77777777" w:rsidR="00117F95" w:rsidRPr="00AD46F3" w:rsidRDefault="00117F95" w:rsidP="00AD46F3">
      <w:pPr>
        <w:rPr>
          <w:rFonts w:ascii="Times New Roman" w:hAnsi="Times New Roman"/>
          <w:sz w:val="24"/>
        </w:rPr>
      </w:pPr>
    </w:p>
    <w:p w14:paraId="44D72445" w14:textId="28B2EAEC" w:rsidR="001333C8" w:rsidRPr="00AD46F3" w:rsidRDefault="64F1EBD6" w:rsidP="00AD46F3">
      <w:pPr>
        <w:rPr>
          <w:rFonts w:ascii="Times New Roman" w:hAnsi="Times New Roman"/>
          <w:sz w:val="24"/>
        </w:rPr>
      </w:pP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hüvitamise hindamine puudutab väheseid ravimigruppe ja ravimvorme, mistõttu ei ole mõistlik ümber kujundada kogu täna toimivat ravimite loetelu koostamise õigusruumi. Silmas tuleb pidada, et taoliste ravimite kohta ei eksisteeri mahukaid uuringuid, mis on vajalikud müügiloa saamiseks, sest sellised ravimid ei oma müügilube. Enamikel juhtudel ei sisalda </w:t>
      </w:r>
      <w:proofErr w:type="spellStart"/>
      <w:r w:rsidRPr="00AD46F3">
        <w:rPr>
          <w:rFonts w:ascii="Times New Roman" w:hAnsi="Times New Roman"/>
          <w:sz w:val="24"/>
        </w:rPr>
        <w:t>ekstemporaalsed</w:t>
      </w:r>
      <w:proofErr w:type="spellEnd"/>
      <w:r w:rsidRPr="00AD46F3">
        <w:rPr>
          <w:rFonts w:ascii="Times New Roman" w:hAnsi="Times New Roman"/>
          <w:sz w:val="24"/>
        </w:rPr>
        <w:t xml:space="preserve"> ravimid uusi toimeaineid, vaid võimaldavad samade, juba aastakümneid kasutusel olevate toimeainete kasutamist alternatiivses ravimvormis (nt tableti asemel suspensioon). Seega on tõenäoline, et ka nende ravimite hindamisel tuleb olla andmete osas paindlikum võrreldes n-ö tavamenetlusega. Võttes arvesse, et erinevad laiapõhjalised töörühmad (kaasates erinevate valdkondade esindajaid, nagu lastearstid, nahaarstid, perearstid, </w:t>
      </w:r>
      <w:proofErr w:type="spellStart"/>
      <w:r w:rsidRPr="00AD46F3">
        <w:rPr>
          <w:rFonts w:ascii="Times New Roman" w:hAnsi="Times New Roman"/>
          <w:sz w:val="24"/>
        </w:rPr>
        <w:t>pulmonoloogid</w:t>
      </w:r>
      <w:proofErr w:type="spellEnd"/>
      <w:r w:rsidRPr="00AD46F3">
        <w:rPr>
          <w:rFonts w:ascii="Times New Roman" w:hAnsi="Times New Roman"/>
          <w:sz w:val="24"/>
        </w:rPr>
        <w:t>, günekoloogid) on standardretseptuuri ning ravivajaduse kirjeldamisel kohtunud, on võimalik osapoolte koostöös saada asjakohane ülevaade tõendusest, mis on aluseks erandkorra soodustuste tegemise</w:t>
      </w:r>
      <w:r w:rsidR="6788B389" w:rsidRPr="00AD46F3">
        <w:rPr>
          <w:rFonts w:ascii="Times New Roman" w:hAnsi="Times New Roman"/>
          <w:sz w:val="24"/>
        </w:rPr>
        <w:t>l</w:t>
      </w:r>
      <w:r w:rsidRPr="00AD46F3">
        <w:rPr>
          <w:rFonts w:ascii="Times New Roman" w:hAnsi="Times New Roman"/>
          <w:sz w:val="24"/>
        </w:rPr>
        <w:t xml:space="preserve">.  </w:t>
      </w:r>
    </w:p>
    <w:p w14:paraId="25742D58" w14:textId="77777777" w:rsidR="00C2150B" w:rsidRPr="00AD46F3" w:rsidRDefault="00C2150B" w:rsidP="00AD46F3">
      <w:pPr>
        <w:rPr>
          <w:rFonts w:ascii="Times New Roman" w:hAnsi="Times New Roman"/>
          <w:sz w:val="24"/>
        </w:rPr>
      </w:pPr>
    </w:p>
    <w:p w14:paraId="7A1EBE91" w14:textId="567DCE70" w:rsidR="00C2150B" w:rsidRPr="00AD46F3" w:rsidRDefault="00C31FD8" w:rsidP="00AD46F3">
      <w:pPr>
        <w:rPr>
          <w:rFonts w:ascii="Times New Roman" w:hAnsi="Times New Roman"/>
          <w:sz w:val="24"/>
        </w:rPr>
      </w:pPr>
      <w:r w:rsidRPr="00AD46F3">
        <w:rPr>
          <w:rFonts w:ascii="Times New Roman" w:hAnsi="Times New Roman"/>
          <w:sz w:val="24"/>
        </w:rPr>
        <w:t xml:space="preserve">Täiendavalt luuakse lõike punktiga 2 </w:t>
      </w:r>
      <w:r w:rsidR="00C2150B" w:rsidRPr="00AD46F3">
        <w:rPr>
          <w:rFonts w:ascii="Times New Roman" w:hAnsi="Times New Roman"/>
          <w:sz w:val="24"/>
        </w:rPr>
        <w:t>võimal</w:t>
      </w:r>
      <w:r w:rsidRPr="00AD46F3">
        <w:rPr>
          <w:rFonts w:ascii="Times New Roman" w:hAnsi="Times New Roman"/>
          <w:sz w:val="24"/>
        </w:rPr>
        <w:t>us</w:t>
      </w:r>
      <w:r w:rsidR="00C2150B" w:rsidRPr="00AD46F3">
        <w:rPr>
          <w:rFonts w:ascii="Times New Roman" w:hAnsi="Times New Roman"/>
          <w:sz w:val="24"/>
        </w:rPr>
        <w:t xml:space="preserve"> müügiloaga või raviasutuses kasutatavaid ultra-harvikravimeid rahastada erandkorra protseduuri alusel patsiendipõhiselt seejuures arvestades ravikindlustuse seaduses kehtivaid kriteeriume. Kuna ultra-harvikravimi definitsiooni Euroopas ametlikult ei eksisteeri, on rahastusotsuste langetamisel õigusselguse huvides </w:t>
      </w:r>
      <w:r w:rsidR="00FF21B7" w:rsidRPr="00AD46F3">
        <w:rPr>
          <w:rFonts w:ascii="Times New Roman" w:hAnsi="Times New Roman"/>
          <w:sz w:val="24"/>
        </w:rPr>
        <w:t>selgitatud</w:t>
      </w:r>
      <w:r w:rsidR="00C2150B" w:rsidRPr="00AD46F3">
        <w:rPr>
          <w:rFonts w:ascii="Times New Roman" w:hAnsi="Times New Roman"/>
          <w:sz w:val="24"/>
        </w:rPr>
        <w:t xml:space="preserve"> </w:t>
      </w:r>
      <w:r w:rsidR="00FF21B7" w:rsidRPr="00AD46F3">
        <w:rPr>
          <w:rFonts w:ascii="Times New Roman" w:hAnsi="Times New Roman"/>
          <w:sz w:val="24"/>
        </w:rPr>
        <w:t xml:space="preserve">mõiste </w:t>
      </w:r>
      <w:r w:rsidR="00C2150B" w:rsidRPr="00AD46F3">
        <w:rPr>
          <w:rFonts w:ascii="Times New Roman" w:hAnsi="Times New Roman"/>
          <w:sz w:val="24"/>
        </w:rPr>
        <w:t>„ultra-harvikravim“</w:t>
      </w:r>
      <w:r w:rsidR="00FF21B7" w:rsidRPr="00AD46F3">
        <w:rPr>
          <w:rFonts w:ascii="Times New Roman" w:hAnsi="Times New Roman"/>
          <w:sz w:val="24"/>
        </w:rPr>
        <w:t xml:space="preserve"> sisu. </w:t>
      </w:r>
    </w:p>
    <w:p w14:paraId="6989CF4D" w14:textId="77777777" w:rsidR="00FF21B7" w:rsidRPr="00AD46F3" w:rsidRDefault="00FF21B7" w:rsidP="00AD46F3">
      <w:pPr>
        <w:rPr>
          <w:rFonts w:ascii="Times New Roman" w:hAnsi="Times New Roman"/>
          <w:sz w:val="24"/>
        </w:rPr>
      </w:pPr>
    </w:p>
    <w:p w14:paraId="35EBFFFF" w14:textId="23A2097D" w:rsidR="00C80F54" w:rsidRPr="00AD46F3" w:rsidRDefault="3C0022AA" w:rsidP="00AD46F3">
      <w:pPr>
        <w:rPr>
          <w:rFonts w:ascii="Times New Roman" w:hAnsi="Times New Roman"/>
          <w:sz w:val="24"/>
        </w:rPr>
      </w:pPr>
      <w:r w:rsidRPr="00AD46F3">
        <w:rPr>
          <w:rFonts w:ascii="Times New Roman" w:hAnsi="Times New Roman"/>
          <w:b/>
          <w:bCs/>
          <w:sz w:val="24"/>
        </w:rPr>
        <w:t xml:space="preserve">Eelnõu § 1 punktiga </w:t>
      </w:r>
      <w:r w:rsidR="00E710AC">
        <w:rPr>
          <w:rFonts w:ascii="Times New Roman" w:hAnsi="Times New Roman"/>
          <w:b/>
          <w:bCs/>
          <w:sz w:val="24"/>
        </w:rPr>
        <w:t>4</w:t>
      </w:r>
      <w:r w:rsidRPr="00AD46F3">
        <w:rPr>
          <w:rFonts w:ascii="Times New Roman" w:hAnsi="Times New Roman"/>
          <w:sz w:val="24"/>
        </w:rPr>
        <w:t xml:space="preserve"> täiendatakse </w:t>
      </w:r>
      <w:proofErr w:type="spellStart"/>
      <w:r w:rsidRPr="00AD46F3">
        <w:rPr>
          <w:rFonts w:ascii="Times New Roman" w:hAnsi="Times New Roman"/>
          <w:sz w:val="24"/>
        </w:rPr>
        <w:t>RaKS</w:t>
      </w:r>
      <w:proofErr w:type="spellEnd"/>
      <w:r w:rsidRPr="00AD46F3">
        <w:rPr>
          <w:rFonts w:ascii="Times New Roman" w:hAnsi="Times New Roman"/>
          <w:sz w:val="24"/>
        </w:rPr>
        <w:t xml:space="preserve"> </w:t>
      </w:r>
      <w:r w:rsidR="394CCF14" w:rsidRPr="00AD46F3">
        <w:rPr>
          <w:rFonts w:ascii="Times New Roman" w:hAnsi="Times New Roman"/>
          <w:sz w:val="24"/>
        </w:rPr>
        <w:t xml:space="preserve">§ 41 lõikega </w:t>
      </w:r>
      <w:r w:rsidR="14112675" w:rsidRPr="00AD46F3">
        <w:rPr>
          <w:rFonts w:ascii="Times New Roman" w:hAnsi="Times New Roman"/>
          <w:sz w:val="24"/>
        </w:rPr>
        <w:t>9</w:t>
      </w:r>
      <w:r w:rsidR="00AF2B88" w:rsidRPr="00AD46F3">
        <w:rPr>
          <w:rFonts w:ascii="Times New Roman" w:hAnsi="Times New Roman"/>
          <w:sz w:val="24"/>
        </w:rPr>
        <w:t>, mis</w:t>
      </w:r>
      <w:r w:rsidR="007A70F7" w:rsidRPr="00AD46F3">
        <w:rPr>
          <w:rFonts w:ascii="Times New Roman" w:hAnsi="Times New Roman"/>
          <w:sz w:val="24"/>
        </w:rPr>
        <w:t xml:space="preserve"> </w:t>
      </w:r>
      <w:r w:rsidR="6E48D039" w:rsidRPr="00AD46F3">
        <w:rPr>
          <w:rFonts w:ascii="Times New Roman" w:hAnsi="Times New Roman"/>
          <w:sz w:val="24"/>
        </w:rPr>
        <w:t xml:space="preserve">annab õigusliku aluse erandkorra protseduuri kaudu rahastatavate müügiloaga ultra-harvikravimite osas sõlmida ravimitootja või väljastatud ravimi müügiluba omava isikuga ultra-harvikravimi hinnakokkulepe, kui see on vajalik tagamaks vastavust ravikindlustuse rahalistele vahenditele, lähtudes </w:t>
      </w:r>
      <w:proofErr w:type="spellStart"/>
      <w:r w:rsidR="6E48D039" w:rsidRPr="00AD46F3">
        <w:rPr>
          <w:rFonts w:ascii="Times New Roman" w:hAnsi="Times New Roman"/>
          <w:sz w:val="24"/>
        </w:rPr>
        <w:t>RaKS</w:t>
      </w:r>
      <w:proofErr w:type="spellEnd"/>
      <w:r w:rsidR="6E48D039" w:rsidRPr="00AD46F3">
        <w:rPr>
          <w:rFonts w:ascii="Times New Roman" w:hAnsi="Times New Roman"/>
          <w:sz w:val="24"/>
        </w:rPr>
        <w:t xml:space="preserve"> § 45 lõikes 2 toodud tingimustest (ravimi hulgimüügiostuhind ravimvormide, toimeaine sisalduste ja pakendite kaupa; ravimi jaemüügi eeldatav maht hinnakokkuleppe kehtivuse ajal; tähtajad ja tingimused, mis puudutavad hinnakokkuleppe muutmist, ravimi turustamist ja rahastustingimusi).</w:t>
      </w:r>
    </w:p>
    <w:p w14:paraId="3CA21338" w14:textId="77777777" w:rsidR="00014EC8" w:rsidRPr="00AD46F3" w:rsidRDefault="00014EC8" w:rsidP="00AD46F3">
      <w:pPr>
        <w:rPr>
          <w:rFonts w:ascii="Times New Roman" w:hAnsi="Times New Roman"/>
          <w:sz w:val="24"/>
        </w:rPr>
      </w:pPr>
    </w:p>
    <w:p w14:paraId="6F78ADD5" w14:textId="4A997BB1" w:rsidR="008A0895" w:rsidRPr="00AD46F3" w:rsidRDefault="6CA1B2E7" w:rsidP="00AD46F3">
      <w:pPr>
        <w:rPr>
          <w:rFonts w:ascii="Times New Roman" w:hAnsi="Times New Roman"/>
          <w:sz w:val="24"/>
        </w:rPr>
      </w:pPr>
      <w:r w:rsidRPr="00AD46F3">
        <w:rPr>
          <w:rFonts w:ascii="Times New Roman" w:hAnsi="Times New Roman"/>
          <w:sz w:val="24"/>
        </w:rPr>
        <w:lastRenderedPageBreak/>
        <w:t xml:space="preserve">Ultra-harvikravimid on </w:t>
      </w:r>
      <w:r w:rsidR="0824AAA4" w:rsidRPr="00AD46F3">
        <w:rPr>
          <w:rFonts w:ascii="Times New Roman" w:hAnsi="Times New Roman"/>
          <w:sz w:val="24"/>
        </w:rPr>
        <w:t xml:space="preserve">väga </w:t>
      </w:r>
      <w:r w:rsidRPr="00AD46F3">
        <w:rPr>
          <w:rFonts w:ascii="Times New Roman" w:hAnsi="Times New Roman"/>
          <w:sz w:val="24"/>
        </w:rPr>
        <w:t xml:space="preserve">kallid ning patsientide ravi maksumus küündib sageli sadade tuhandete eurodeni. Eelarveriskide maandamiseks tuleb Tervisekassal sõlmida ravimitootja või väljastatud ravimi müügiluba omava isiku vahel hinnakokkuleppeid. Hinnakokkulepped võimaldavad rakendada erinevaid riski- ja kulujagamise lahendusi eesmärgiga kasutada ravikindlustuse vahendeid efektiivsemalt. See omakorda annab Tervisekassale aluse kokku leppida oluliselt soodsamas hinnas ning maandada ravi mittetoimimise riske, mis ilma leppeta ei oleks võimalik. </w:t>
      </w:r>
    </w:p>
    <w:p w14:paraId="1DC2D016" w14:textId="77777777" w:rsidR="00AE120B" w:rsidRPr="00AD46F3" w:rsidRDefault="00AE120B" w:rsidP="00AD46F3">
      <w:pPr>
        <w:rPr>
          <w:rFonts w:ascii="Times New Roman" w:hAnsi="Times New Roman"/>
          <w:sz w:val="24"/>
        </w:rPr>
      </w:pPr>
    </w:p>
    <w:p w14:paraId="34273CF2" w14:textId="77777777" w:rsidR="00AC2115" w:rsidRPr="00AD46F3" w:rsidRDefault="3288F98E" w:rsidP="00AD46F3">
      <w:pPr>
        <w:rPr>
          <w:rFonts w:ascii="Times New Roman" w:hAnsi="Times New Roman"/>
          <w:sz w:val="24"/>
        </w:rPr>
      </w:pPr>
      <w:r w:rsidRPr="00AD46F3">
        <w:rPr>
          <w:rFonts w:ascii="Times New Roman" w:hAnsi="Times New Roman"/>
          <w:sz w:val="24"/>
        </w:rPr>
        <w:t xml:space="preserve">Ravikindlustuse seaduses </w:t>
      </w:r>
      <w:r w:rsidR="06B99182" w:rsidRPr="00AD46F3">
        <w:rPr>
          <w:rFonts w:ascii="Times New Roman" w:hAnsi="Times New Roman"/>
          <w:sz w:val="24"/>
        </w:rPr>
        <w:t>on edaspidi</w:t>
      </w:r>
      <w:r w:rsidRPr="00AD46F3">
        <w:rPr>
          <w:rFonts w:ascii="Times New Roman" w:hAnsi="Times New Roman"/>
          <w:sz w:val="24"/>
        </w:rPr>
        <w:t xml:space="preserve"> kaks </w:t>
      </w:r>
      <w:r w:rsidR="06B99182" w:rsidRPr="00AD46F3">
        <w:rPr>
          <w:rFonts w:ascii="Times New Roman" w:hAnsi="Times New Roman"/>
          <w:sz w:val="24"/>
        </w:rPr>
        <w:t xml:space="preserve">ravimite hinnakokkuleppe </w:t>
      </w:r>
      <w:r w:rsidR="3CBBE31D" w:rsidRPr="00AD46F3">
        <w:rPr>
          <w:rFonts w:ascii="Times New Roman" w:hAnsi="Times New Roman"/>
          <w:sz w:val="24"/>
        </w:rPr>
        <w:t>tähendust</w:t>
      </w:r>
      <w:r w:rsidR="07CAF4AA" w:rsidRPr="00AD46F3">
        <w:rPr>
          <w:rFonts w:ascii="Times New Roman" w:hAnsi="Times New Roman"/>
          <w:sz w:val="24"/>
        </w:rPr>
        <w:t>, mis on oma sisult erinevad</w:t>
      </w:r>
      <w:r w:rsidR="5A392AD9" w:rsidRPr="00AD46F3">
        <w:rPr>
          <w:rFonts w:ascii="Times New Roman" w:hAnsi="Times New Roman"/>
          <w:sz w:val="24"/>
        </w:rPr>
        <w:t>:</w:t>
      </w:r>
    </w:p>
    <w:p w14:paraId="7EDAF807" w14:textId="2CE5E8A7" w:rsidR="00AC2115" w:rsidRPr="00AD46F3" w:rsidRDefault="5A392AD9" w:rsidP="00AD46F3">
      <w:pPr>
        <w:pStyle w:val="Loendilik"/>
        <w:numPr>
          <w:ilvl w:val="0"/>
          <w:numId w:val="14"/>
        </w:numPr>
        <w:rPr>
          <w:rFonts w:ascii="Times New Roman" w:hAnsi="Times New Roman"/>
          <w:sz w:val="24"/>
        </w:rPr>
      </w:pPr>
      <w:proofErr w:type="spellStart"/>
      <w:r w:rsidRPr="00AD46F3">
        <w:rPr>
          <w:rFonts w:ascii="Times New Roman" w:hAnsi="Times New Roman"/>
          <w:sz w:val="24"/>
        </w:rPr>
        <w:t>RaKS</w:t>
      </w:r>
      <w:proofErr w:type="spellEnd"/>
      <w:r w:rsidRPr="00AD46F3">
        <w:rPr>
          <w:rFonts w:ascii="Times New Roman" w:hAnsi="Times New Roman"/>
          <w:sz w:val="24"/>
        </w:rPr>
        <w:t xml:space="preserve"> </w:t>
      </w:r>
      <w:r w:rsidR="07CAF4AA" w:rsidRPr="00AD46F3">
        <w:rPr>
          <w:rFonts w:ascii="Times New Roman" w:hAnsi="Times New Roman"/>
          <w:sz w:val="24"/>
        </w:rPr>
        <w:t>§ 42 lõige 4 käsitleb hinnakokkulepet, mis on Tervisekassa ja ravimitootja või väljastatud ravimi müügiluba omava isiku vahel sõlmitud haldusleping piirhinnast madalama või võrdse jaemüügihinnaga ravimite või piirhinnaga hõlmamata ravimite hulgimüügi ostuhinna kohta, mille soodustuse protsent on 100, 75 või 50.</w:t>
      </w:r>
      <w:r w:rsidR="10548BC5" w:rsidRPr="00AD46F3">
        <w:rPr>
          <w:rFonts w:ascii="Times New Roman" w:hAnsi="Times New Roman"/>
          <w:sz w:val="24"/>
        </w:rPr>
        <w:t xml:space="preserve"> Sisuliselt puudutab see ravimeid, mis on kantud ravimite loetellu. </w:t>
      </w:r>
    </w:p>
    <w:p w14:paraId="01017023" w14:textId="1A1CA857" w:rsidR="00AC2115" w:rsidRPr="00AD46F3" w:rsidRDefault="5A392AD9" w:rsidP="00AD46F3">
      <w:pPr>
        <w:pStyle w:val="Loendilik"/>
        <w:numPr>
          <w:ilvl w:val="0"/>
          <w:numId w:val="14"/>
        </w:numPr>
        <w:rPr>
          <w:rFonts w:ascii="Times New Roman" w:hAnsi="Times New Roman"/>
          <w:sz w:val="24"/>
        </w:rPr>
      </w:pPr>
      <w:proofErr w:type="spellStart"/>
      <w:r w:rsidRPr="00AD46F3">
        <w:rPr>
          <w:rFonts w:ascii="Times New Roman" w:hAnsi="Times New Roman"/>
          <w:sz w:val="24"/>
        </w:rPr>
        <w:t>RaKS</w:t>
      </w:r>
      <w:proofErr w:type="spellEnd"/>
      <w:r w:rsidRPr="00AD46F3">
        <w:rPr>
          <w:rFonts w:ascii="Times New Roman" w:hAnsi="Times New Roman"/>
          <w:sz w:val="24"/>
        </w:rPr>
        <w:t xml:space="preserve"> </w:t>
      </w:r>
      <w:r w:rsidR="10548BC5" w:rsidRPr="00AD46F3">
        <w:rPr>
          <w:rFonts w:ascii="Times New Roman" w:hAnsi="Times New Roman"/>
          <w:sz w:val="24"/>
        </w:rPr>
        <w:t>§ 41 lõi</w:t>
      </w:r>
      <w:r w:rsidR="3CBBE31D" w:rsidRPr="00AD46F3">
        <w:rPr>
          <w:rFonts w:ascii="Times New Roman" w:hAnsi="Times New Roman"/>
          <w:sz w:val="24"/>
        </w:rPr>
        <w:t>ge</w:t>
      </w:r>
      <w:r w:rsidR="10548BC5" w:rsidRPr="00AD46F3">
        <w:rPr>
          <w:rFonts w:ascii="Times New Roman" w:hAnsi="Times New Roman"/>
          <w:sz w:val="24"/>
        </w:rPr>
        <w:t xml:space="preserve"> 9</w:t>
      </w:r>
      <w:r w:rsidR="3CBBE31D" w:rsidRPr="00AD46F3">
        <w:rPr>
          <w:rFonts w:ascii="Times New Roman" w:hAnsi="Times New Roman"/>
          <w:sz w:val="24"/>
        </w:rPr>
        <w:t xml:space="preserve"> käsitleb</w:t>
      </w:r>
      <w:r w:rsidR="10548BC5" w:rsidRPr="00AD46F3">
        <w:rPr>
          <w:rFonts w:ascii="Times New Roman" w:hAnsi="Times New Roman"/>
          <w:sz w:val="24"/>
        </w:rPr>
        <w:t xml:space="preserve"> </w:t>
      </w:r>
      <w:r w:rsidR="2553D1C4" w:rsidRPr="00AD46F3">
        <w:rPr>
          <w:rFonts w:ascii="Times New Roman" w:hAnsi="Times New Roman"/>
          <w:sz w:val="24"/>
        </w:rPr>
        <w:t>ultra-harvikravimi hinnakokkulepe</w:t>
      </w:r>
      <w:r w:rsidR="3CBBE31D" w:rsidRPr="00AD46F3">
        <w:rPr>
          <w:rFonts w:ascii="Times New Roman" w:hAnsi="Times New Roman"/>
          <w:sz w:val="24"/>
        </w:rPr>
        <w:t>t</w:t>
      </w:r>
      <w:r w:rsidR="2553D1C4" w:rsidRPr="00AD46F3">
        <w:rPr>
          <w:rFonts w:ascii="Times New Roman" w:hAnsi="Times New Roman"/>
          <w:sz w:val="24"/>
        </w:rPr>
        <w:t>, mis on vajalik tagamaks vastavust ravikindlustuse rahalistele vahenditele</w:t>
      </w:r>
      <w:r w:rsidR="3CBBE31D" w:rsidRPr="00AD46F3">
        <w:rPr>
          <w:rFonts w:ascii="Times New Roman" w:hAnsi="Times New Roman"/>
          <w:sz w:val="24"/>
        </w:rPr>
        <w:t>, kuid</w:t>
      </w:r>
      <w:r w:rsidR="5F43648A" w:rsidRPr="00AD46F3">
        <w:rPr>
          <w:rFonts w:ascii="Times New Roman" w:hAnsi="Times New Roman"/>
          <w:sz w:val="24"/>
        </w:rPr>
        <w:t xml:space="preserve"> ravimit rahastatakse erandkorras </w:t>
      </w:r>
      <w:r w:rsidR="00D85052" w:rsidRPr="00AD46F3">
        <w:rPr>
          <w:rFonts w:ascii="Times New Roman" w:hAnsi="Times New Roman"/>
          <w:sz w:val="24"/>
        </w:rPr>
        <w:t xml:space="preserve">ning ravim ei </w:t>
      </w:r>
      <w:r w:rsidR="5F43648A" w:rsidRPr="00AD46F3">
        <w:rPr>
          <w:rFonts w:ascii="Times New Roman" w:hAnsi="Times New Roman"/>
          <w:sz w:val="24"/>
        </w:rPr>
        <w:t xml:space="preserve">ole kantud ravimite loetellu. </w:t>
      </w:r>
    </w:p>
    <w:p w14:paraId="108A6108" w14:textId="77777777" w:rsidR="00AC2115" w:rsidRPr="00AD46F3" w:rsidRDefault="00AC2115" w:rsidP="00AD46F3">
      <w:pPr>
        <w:rPr>
          <w:rFonts w:ascii="Times New Roman" w:hAnsi="Times New Roman"/>
          <w:sz w:val="24"/>
        </w:rPr>
      </w:pPr>
    </w:p>
    <w:p w14:paraId="0E2601B4" w14:textId="5BB79AA5" w:rsidR="00AE120B" w:rsidRPr="00AD46F3" w:rsidRDefault="5F43648A" w:rsidP="00AD46F3">
      <w:pPr>
        <w:rPr>
          <w:rFonts w:ascii="Times New Roman" w:hAnsi="Times New Roman"/>
          <w:sz w:val="24"/>
        </w:rPr>
      </w:pPr>
      <w:r w:rsidRPr="00AD46F3">
        <w:rPr>
          <w:rFonts w:ascii="Times New Roman" w:hAnsi="Times New Roman"/>
          <w:sz w:val="24"/>
        </w:rPr>
        <w:t xml:space="preserve">Õigusselguse huvides täpsustakse seetõttu </w:t>
      </w:r>
      <w:r w:rsidR="6DAFD063" w:rsidRPr="00AD46F3">
        <w:rPr>
          <w:rFonts w:ascii="Times New Roman" w:hAnsi="Times New Roman"/>
          <w:sz w:val="24"/>
        </w:rPr>
        <w:t xml:space="preserve">eelnõu </w:t>
      </w:r>
      <w:r w:rsidR="3D3B200C" w:rsidRPr="00AD46F3">
        <w:rPr>
          <w:rFonts w:ascii="Times New Roman" w:hAnsi="Times New Roman"/>
          <w:sz w:val="24"/>
        </w:rPr>
        <w:t>§-s</w:t>
      </w:r>
      <w:r w:rsidR="0080597C" w:rsidRPr="00AD46F3">
        <w:rPr>
          <w:rFonts w:ascii="Times New Roman" w:hAnsi="Times New Roman"/>
          <w:sz w:val="24"/>
        </w:rPr>
        <w:t xml:space="preserve"> </w:t>
      </w:r>
      <w:r w:rsidR="19EA653D" w:rsidRPr="00AD46F3">
        <w:rPr>
          <w:rFonts w:ascii="Times New Roman" w:hAnsi="Times New Roman"/>
          <w:sz w:val="24"/>
        </w:rPr>
        <w:t>3</w:t>
      </w:r>
      <w:r w:rsidR="3D3B200C" w:rsidRPr="00AD46F3">
        <w:rPr>
          <w:rFonts w:ascii="Times New Roman" w:hAnsi="Times New Roman"/>
          <w:sz w:val="24"/>
        </w:rPr>
        <w:t xml:space="preserve"> </w:t>
      </w:r>
      <w:r w:rsidRPr="00AD46F3">
        <w:rPr>
          <w:rFonts w:ascii="Times New Roman" w:hAnsi="Times New Roman"/>
          <w:sz w:val="24"/>
        </w:rPr>
        <w:t xml:space="preserve">ka </w:t>
      </w:r>
      <w:proofErr w:type="spellStart"/>
      <w:r w:rsidR="6DAFD063" w:rsidRPr="00AD46F3">
        <w:rPr>
          <w:rFonts w:ascii="Times New Roman" w:hAnsi="Times New Roman"/>
          <w:sz w:val="24"/>
        </w:rPr>
        <w:t>RavS</w:t>
      </w:r>
      <w:proofErr w:type="spellEnd"/>
      <w:r w:rsidRPr="00AD46F3">
        <w:rPr>
          <w:rFonts w:ascii="Times New Roman" w:hAnsi="Times New Roman"/>
          <w:sz w:val="24"/>
        </w:rPr>
        <w:t xml:space="preserve"> §</w:t>
      </w:r>
      <w:r w:rsidR="212D8864" w:rsidRPr="00AD46F3">
        <w:rPr>
          <w:rFonts w:ascii="Times New Roman" w:hAnsi="Times New Roman"/>
          <w:sz w:val="24"/>
        </w:rPr>
        <w:t xml:space="preserve"> 44 lõiget 5</w:t>
      </w:r>
      <w:r w:rsidR="212D8864" w:rsidRPr="00AD46F3">
        <w:rPr>
          <w:rFonts w:ascii="Times New Roman" w:hAnsi="Times New Roman"/>
          <w:sz w:val="24"/>
          <w:vertAlign w:val="superscript"/>
        </w:rPr>
        <w:t>1</w:t>
      </w:r>
      <w:r w:rsidR="4E3D8EEE" w:rsidRPr="00AD46F3">
        <w:rPr>
          <w:rFonts w:ascii="Times New Roman" w:hAnsi="Times New Roman"/>
          <w:sz w:val="24"/>
        </w:rPr>
        <w:t xml:space="preserve"> konkreetse viitega ravikindlustuse seaduse </w:t>
      </w:r>
      <w:r w:rsidR="0DEA3AA3" w:rsidRPr="00AD46F3">
        <w:rPr>
          <w:rFonts w:ascii="Times New Roman" w:hAnsi="Times New Roman"/>
          <w:sz w:val="24"/>
        </w:rPr>
        <w:t xml:space="preserve">asjakohasele hinnakokkuleppe </w:t>
      </w:r>
      <w:r w:rsidR="4E3D8EEE" w:rsidRPr="00AD46F3">
        <w:rPr>
          <w:rFonts w:ascii="Times New Roman" w:hAnsi="Times New Roman"/>
          <w:sz w:val="24"/>
        </w:rPr>
        <w:t>sättele</w:t>
      </w:r>
      <w:r w:rsidR="0DEA3AA3" w:rsidRPr="00AD46F3">
        <w:rPr>
          <w:rFonts w:ascii="Times New Roman" w:hAnsi="Times New Roman"/>
          <w:sz w:val="24"/>
        </w:rPr>
        <w:t xml:space="preserve"> (</w:t>
      </w:r>
      <w:proofErr w:type="spellStart"/>
      <w:r w:rsidR="0016223C" w:rsidRPr="00AD46F3">
        <w:rPr>
          <w:rFonts w:ascii="Times New Roman" w:hAnsi="Times New Roman"/>
          <w:sz w:val="24"/>
        </w:rPr>
        <w:t>RaKS</w:t>
      </w:r>
      <w:proofErr w:type="spellEnd"/>
      <w:r w:rsidR="0016223C" w:rsidRPr="00AD46F3">
        <w:rPr>
          <w:rFonts w:ascii="Times New Roman" w:hAnsi="Times New Roman"/>
          <w:sz w:val="24"/>
        </w:rPr>
        <w:t xml:space="preserve"> </w:t>
      </w:r>
      <w:r w:rsidR="0DEA3AA3" w:rsidRPr="00AD46F3">
        <w:rPr>
          <w:rFonts w:ascii="Times New Roman" w:hAnsi="Times New Roman"/>
          <w:sz w:val="24"/>
        </w:rPr>
        <w:t>§ 42 lg 4)</w:t>
      </w:r>
      <w:r w:rsidR="03E936AF" w:rsidRPr="00AD46F3">
        <w:rPr>
          <w:rFonts w:ascii="Times New Roman" w:hAnsi="Times New Roman"/>
          <w:sz w:val="24"/>
        </w:rPr>
        <w:t xml:space="preserve">, mille kohaselt on ravimite tootmise ja ravimite hulgimüügi tegevusloa omajal kohustus tagada </w:t>
      </w:r>
      <w:r w:rsidR="2AAFB2F3" w:rsidRPr="00AD46F3">
        <w:rPr>
          <w:rFonts w:ascii="Times New Roman" w:hAnsi="Times New Roman"/>
          <w:sz w:val="24"/>
        </w:rPr>
        <w:t xml:space="preserve">sama toimeainega ravimite turustamise korral eelisjärjekorras selliste ravimite hankimise ja kättesaadavus, mille kohta on </w:t>
      </w:r>
      <w:proofErr w:type="spellStart"/>
      <w:r w:rsidR="3D3B200C" w:rsidRPr="00AD46F3">
        <w:rPr>
          <w:rFonts w:ascii="Times New Roman" w:hAnsi="Times New Roman"/>
          <w:sz w:val="24"/>
        </w:rPr>
        <w:t>RaKS</w:t>
      </w:r>
      <w:proofErr w:type="spellEnd"/>
      <w:r w:rsidR="2AAFB2F3" w:rsidRPr="00AD46F3">
        <w:rPr>
          <w:rFonts w:ascii="Times New Roman" w:hAnsi="Times New Roman"/>
          <w:sz w:val="24"/>
        </w:rPr>
        <w:t xml:space="preserve"> § 42 l</w:t>
      </w:r>
      <w:r w:rsidR="0DEA3AA3" w:rsidRPr="00AD46F3">
        <w:rPr>
          <w:rFonts w:ascii="Times New Roman" w:hAnsi="Times New Roman"/>
          <w:sz w:val="24"/>
        </w:rPr>
        <w:t>õike</w:t>
      </w:r>
      <w:r w:rsidR="2AAFB2F3" w:rsidRPr="00AD46F3">
        <w:rPr>
          <w:rFonts w:ascii="Times New Roman" w:hAnsi="Times New Roman"/>
          <w:sz w:val="24"/>
        </w:rPr>
        <w:t xml:space="preserve"> 4 alusel sõlmitud hinnakokkulepe, välja arvatud ravimite hulgimüügi tegevusloa omaja, kes turustab ainult ühe müügiloa hoidja ravimeid</w:t>
      </w:r>
      <w:r w:rsidR="4E3D8EEE" w:rsidRPr="00AD46F3">
        <w:rPr>
          <w:rFonts w:ascii="Times New Roman" w:hAnsi="Times New Roman"/>
          <w:sz w:val="24"/>
        </w:rPr>
        <w:t>.</w:t>
      </w:r>
    </w:p>
    <w:p w14:paraId="5FA0D354" w14:textId="77777777" w:rsidR="00186EC6" w:rsidRPr="00AD46F3" w:rsidRDefault="00186EC6" w:rsidP="00AD46F3">
      <w:pPr>
        <w:rPr>
          <w:rFonts w:ascii="Times New Roman" w:hAnsi="Times New Roman"/>
          <w:sz w:val="24"/>
        </w:rPr>
      </w:pPr>
    </w:p>
    <w:p w14:paraId="73014439" w14:textId="1A52C7D2" w:rsidR="005E0B58" w:rsidRPr="00AD46F3" w:rsidRDefault="64AA4E9A" w:rsidP="00AD46F3">
      <w:pPr>
        <w:rPr>
          <w:rFonts w:ascii="Times New Roman" w:hAnsi="Times New Roman"/>
          <w:sz w:val="24"/>
        </w:rPr>
      </w:pPr>
      <w:r w:rsidRPr="00AD46F3">
        <w:rPr>
          <w:rFonts w:ascii="Times New Roman" w:hAnsi="Times New Roman"/>
          <w:b/>
          <w:bCs/>
          <w:sz w:val="24"/>
        </w:rPr>
        <w:t xml:space="preserve">Eelnõu § 1 punktiga </w:t>
      </w:r>
      <w:r w:rsidR="00E710AC">
        <w:rPr>
          <w:rFonts w:ascii="Times New Roman" w:hAnsi="Times New Roman"/>
          <w:b/>
          <w:bCs/>
          <w:sz w:val="24"/>
        </w:rPr>
        <w:t>5</w:t>
      </w:r>
      <w:r w:rsidR="032FC21C" w:rsidRPr="00AD46F3">
        <w:rPr>
          <w:rFonts w:ascii="Times New Roman" w:hAnsi="Times New Roman"/>
          <w:sz w:val="24"/>
        </w:rPr>
        <w:t xml:space="preserve"> täiendatakse </w:t>
      </w:r>
      <w:proofErr w:type="spellStart"/>
      <w:r w:rsidR="032FC21C" w:rsidRPr="00AD46F3">
        <w:rPr>
          <w:rFonts w:ascii="Times New Roman" w:hAnsi="Times New Roman"/>
          <w:sz w:val="24"/>
        </w:rPr>
        <w:t>RaKS</w:t>
      </w:r>
      <w:proofErr w:type="spellEnd"/>
      <w:r w:rsidR="032FC21C" w:rsidRPr="00AD46F3">
        <w:rPr>
          <w:rFonts w:ascii="Times New Roman" w:hAnsi="Times New Roman"/>
          <w:sz w:val="24"/>
        </w:rPr>
        <w:t xml:space="preserve"> </w:t>
      </w:r>
      <w:r w:rsidR="53D67F91" w:rsidRPr="00AD46F3">
        <w:rPr>
          <w:rFonts w:ascii="Times New Roman" w:hAnsi="Times New Roman"/>
          <w:sz w:val="24"/>
        </w:rPr>
        <w:t xml:space="preserve">§ 43 lõiget 6 punktiga </w:t>
      </w:r>
      <w:r w:rsidR="337C840A" w:rsidRPr="00AD46F3">
        <w:rPr>
          <w:rFonts w:ascii="Times New Roman" w:hAnsi="Times New Roman"/>
          <w:sz w:val="24"/>
        </w:rPr>
        <w:t>4</w:t>
      </w:r>
      <w:r w:rsidR="337C840A" w:rsidRPr="00AD46F3">
        <w:rPr>
          <w:rFonts w:ascii="Times New Roman" w:hAnsi="Times New Roman"/>
          <w:sz w:val="24"/>
          <w:vertAlign w:val="superscript"/>
        </w:rPr>
        <w:t>1</w:t>
      </w:r>
      <w:r w:rsidR="032FC21C" w:rsidRPr="00AD46F3">
        <w:rPr>
          <w:rFonts w:ascii="Times New Roman" w:hAnsi="Times New Roman"/>
          <w:sz w:val="24"/>
        </w:rPr>
        <w:t>.</w:t>
      </w:r>
      <w:r w:rsidR="006214CC">
        <w:rPr>
          <w:rFonts w:ascii="Times New Roman" w:hAnsi="Times New Roman"/>
          <w:sz w:val="24"/>
        </w:rPr>
        <w:t xml:space="preserve"> </w:t>
      </w:r>
      <w:r w:rsidR="627076DC" w:rsidRPr="00AD46F3">
        <w:rPr>
          <w:rFonts w:ascii="Times New Roman" w:hAnsi="Times New Roman"/>
          <w:sz w:val="24"/>
        </w:rPr>
        <w:t>Tegu on s</w:t>
      </w:r>
      <w:r w:rsidR="577CC070" w:rsidRPr="00AD46F3">
        <w:rPr>
          <w:rFonts w:ascii="Times New Roman" w:hAnsi="Times New Roman"/>
          <w:sz w:val="24"/>
        </w:rPr>
        <w:t xml:space="preserve">amasisulise sättega, mis kehtivas </w:t>
      </w:r>
      <w:proofErr w:type="spellStart"/>
      <w:r w:rsidR="03374709" w:rsidRPr="00AD46F3">
        <w:rPr>
          <w:rFonts w:ascii="Times New Roman" w:hAnsi="Times New Roman"/>
          <w:sz w:val="24"/>
        </w:rPr>
        <w:t>RaKSis</w:t>
      </w:r>
      <w:proofErr w:type="spellEnd"/>
      <w:r w:rsidR="03374709" w:rsidRPr="00AD46F3">
        <w:rPr>
          <w:rFonts w:ascii="Times New Roman" w:hAnsi="Times New Roman"/>
          <w:sz w:val="24"/>
        </w:rPr>
        <w:t xml:space="preserve"> </w:t>
      </w:r>
      <w:r w:rsidR="577CC070" w:rsidRPr="00AD46F3">
        <w:rPr>
          <w:rFonts w:ascii="Times New Roman" w:hAnsi="Times New Roman"/>
          <w:sz w:val="24"/>
        </w:rPr>
        <w:t>on toodud §-i 44 lõikes 8</w:t>
      </w:r>
      <w:r w:rsidR="27B2D3B4" w:rsidRPr="00AD46F3">
        <w:rPr>
          <w:rFonts w:ascii="Times New Roman" w:hAnsi="Times New Roman"/>
          <w:sz w:val="24"/>
        </w:rPr>
        <w:t xml:space="preserve"> ning mille kohaselt võib haiguse kanda haiguste loetellu kanda tingimusega, mille eesmärk on arvestada soost, vanusest või meditsiinilisest põhjusest tingitud vajadusega.</w:t>
      </w:r>
      <w:r w:rsidR="27F9AFA5" w:rsidRPr="00AD46F3">
        <w:rPr>
          <w:rFonts w:ascii="Times New Roman" w:hAnsi="Times New Roman"/>
          <w:sz w:val="24"/>
        </w:rPr>
        <w:t xml:space="preserve"> Kuna eraldiseis</w:t>
      </w:r>
      <w:r w:rsidR="11CC0DC2" w:rsidRPr="00AD46F3">
        <w:rPr>
          <w:rFonts w:ascii="Times New Roman" w:hAnsi="Times New Roman"/>
          <w:sz w:val="24"/>
        </w:rPr>
        <w:t xml:space="preserve">ev </w:t>
      </w:r>
      <w:r w:rsidR="27F9AFA5" w:rsidRPr="00AD46F3">
        <w:rPr>
          <w:rFonts w:ascii="Times New Roman" w:hAnsi="Times New Roman"/>
          <w:sz w:val="24"/>
        </w:rPr>
        <w:t xml:space="preserve">haiguste loetelu </w:t>
      </w:r>
      <w:r w:rsidR="11CC0DC2" w:rsidRPr="00AD46F3">
        <w:rPr>
          <w:rFonts w:ascii="Times New Roman" w:hAnsi="Times New Roman"/>
          <w:sz w:val="24"/>
        </w:rPr>
        <w:t>eelnõuga kaotatakse</w:t>
      </w:r>
      <w:r w:rsidR="57333E6F" w:rsidRPr="00AD46F3">
        <w:rPr>
          <w:rFonts w:ascii="Times New Roman" w:hAnsi="Times New Roman"/>
          <w:sz w:val="24"/>
        </w:rPr>
        <w:t xml:space="preserve">, </w:t>
      </w:r>
      <w:r w:rsidR="5D928689" w:rsidRPr="00AD46F3">
        <w:rPr>
          <w:rFonts w:ascii="Times New Roman" w:hAnsi="Times New Roman"/>
          <w:sz w:val="24"/>
        </w:rPr>
        <w:t xml:space="preserve">siis </w:t>
      </w:r>
      <w:r w:rsidR="003C43E5" w:rsidRPr="00AD46F3">
        <w:rPr>
          <w:rFonts w:ascii="Times New Roman" w:hAnsi="Times New Roman"/>
          <w:sz w:val="24"/>
        </w:rPr>
        <w:t xml:space="preserve">tuleb </w:t>
      </w:r>
      <w:r w:rsidR="0086799D" w:rsidRPr="00AD46F3">
        <w:rPr>
          <w:rFonts w:ascii="Times New Roman" w:hAnsi="Times New Roman"/>
          <w:sz w:val="24"/>
        </w:rPr>
        <w:t xml:space="preserve">põhimõtte säilitamiseks </w:t>
      </w:r>
      <w:r w:rsidR="00B22CC3" w:rsidRPr="00AD46F3">
        <w:rPr>
          <w:rFonts w:ascii="Times New Roman" w:hAnsi="Times New Roman"/>
          <w:sz w:val="24"/>
        </w:rPr>
        <w:t xml:space="preserve">sama tingimus kohustuslikuks muuta </w:t>
      </w:r>
      <w:r w:rsidR="00107130" w:rsidRPr="00AD46F3">
        <w:rPr>
          <w:rFonts w:ascii="Times New Roman" w:hAnsi="Times New Roman"/>
          <w:sz w:val="24"/>
        </w:rPr>
        <w:t>ravimi loetellu kandmis</w:t>
      </w:r>
      <w:r w:rsidR="0086799D" w:rsidRPr="00AD46F3">
        <w:rPr>
          <w:rFonts w:ascii="Times New Roman" w:hAnsi="Times New Roman"/>
          <w:sz w:val="24"/>
        </w:rPr>
        <w:t xml:space="preserve">t puudutavas </w:t>
      </w:r>
      <w:r w:rsidR="57333E6F" w:rsidRPr="00AD46F3">
        <w:rPr>
          <w:rFonts w:ascii="Times New Roman" w:hAnsi="Times New Roman"/>
          <w:sz w:val="24"/>
        </w:rPr>
        <w:t>§</w:t>
      </w:r>
      <w:r w:rsidR="4E6D7C96" w:rsidRPr="00AD46F3">
        <w:rPr>
          <w:rFonts w:ascii="Times New Roman" w:hAnsi="Times New Roman"/>
          <w:sz w:val="24"/>
        </w:rPr>
        <w:t xml:space="preserve">-i 43 lõikes </w:t>
      </w:r>
      <w:r w:rsidR="2746CC09" w:rsidRPr="00AD46F3">
        <w:rPr>
          <w:rFonts w:ascii="Times New Roman" w:hAnsi="Times New Roman"/>
          <w:sz w:val="24"/>
        </w:rPr>
        <w:t>6</w:t>
      </w:r>
      <w:r w:rsidR="0086799D" w:rsidRPr="00AD46F3">
        <w:rPr>
          <w:rFonts w:ascii="Times New Roman" w:hAnsi="Times New Roman"/>
          <w:sz w:val="24"/>
        </w:rPr>
        <w:t>.</w:t>
      </w:r>
    </w:p>
    <w:p w14:paraId="31A1D6DA" w14:textId="77777777" w:rsidR="00F642C1" w:rsidRPr="00AD46F3" w:rsidRDefault="00F642C1" w:rsidP="00AD46F3">
      <w:pPr>
        <w:rPr>
          <w:rFonts w:ascii="Times New Roman" w:hAnsi="Times New Roman"/>
          <w:sz w:val="24"/>
        </w:rPr>
      </w:pPr>
    </w:p>
    <w:p w14:paraId="18865FD4" w14:textId="74C87ABC" w:rsidR="00D325CC" w:rsidRPr="00AD46F3" w:rsidRDefault="4CD084F6" w:rsidP="00AD46F3">
      <w:pPr>
        <w:rPr>
          <w:rFonts w:ascii="Times New Roman" w:hAnsi="Times New Roman"/>
          <w:sz w:val="24"/>
        </w:rPr>
      </w:pPr>
      <w:r w:rsidRPr="00AD46F3">
        <w:rPr>
          <w:rFonts w:ascii="Times New Roman" w:hAnsi="Times New Roman"/>
          <w:b/>
          <w:bCs/>
          <w:sz w:val="24"/>
        </w:rPr>
        <w:t xml:space="preserve">Eelnõu § 1 punktiga </w:t>
      </w:r>
      <w:r w:rsidR="00E710AC">
        <w:rPr>
          <w:rFonts w:ascii="Times New Roman" w:hAnsi="Times New Roman"/>
          <w:b/>
          <w:bCs/>
          <w:sz w:val="24"/>
        </w:rPr>
        <w:t>6</w:t>
      </w:r>
      <w:r w:rsidRPr="00AD46F3">
        <w:rPr>
          <w:rFonts w:ascii="Times New Roman" w:hAnsi="Times New Roman"/>
          <w:sz w:val="24"/>
        </w:rPr>
        <w:t xml:space="preserve"> </w:t>
      </w:r>
      <w:r w:rsidR="533FE75E" w:rsidRPr="00AD46F3">
        <w:rPr>
          <w:rFonts w:ascii="Times New Roman" w:hAnsi="Times New Roman"/>
          <w:sz w:val="24"/>
        </w:rPr>
        <w:t xml:space="preserve">muudetakse </w:t>
      </w:r>
      <w:proofErr w:type="spellStart"/>
      <w:r w:rsidR="533FE75E" w:rsidRPr="00AD46F3">
        <w:rPr>
          <w:rFonts w:ascii="Times New Roman" w:hAnsi="Times New Roman"/>
          <w:sz w:val="24"/>
        </w:rPr>
        <w:t>RaKS</w:t>
      </w:r>
      <w:proofErr w:type="spellEnd"/>
      <w:r w:rsidR="533FE75E" w:rsidRPr="00AD46F3">
        <w:rPr>
          <w:rFonts w:ascii="Times New Roman" w:hAnsi="Times New Roman"/>
          <w:sz w:val="24"/>
        </w:rPr>
        <w:t xml:space="preserve"> § 44 </w:t>
      </w:r>
      <w:r w:rsidR="1FE7CFBD" w:rsidRPr="00AD46F3">
        <w:rPr>
          <w:rFonts w:ascii="Times New Roman" w:hAnsi="Times New Roman"/>
          <w:sz w:val="24"/>
        </w:rPr>
        <w:t xml:space="preserve">sõnastust. </w:t>
      </w:r>
    </w:p>
    <w:p w14:paraId="79FFE7C4" w14:textId="77777777" w:rsidR="00F642C1" w:rsidRPr="00AD46F3" w:rsidRDefault="00F642C1" w:rsidP="00AD46F3">
      <w:pPr>
        <w:rPr>
          <w:rFonts w:ascii="Times New Roman" w:hAnsi="Times New Roman"/>
          <w:sz w:val="24"/>
        </w:rPr>
      </w:pPr>
    </w:p>
    <w:p w14:paraId="508699FA" w14:textId="61B90957" w:rsidR="00E3494C" w:rsidRPr="00AD46F3" w:rsidRDefault="3230CD58" w:rsidP="00AD46F3">
      <w:pPr>
        <w:rPr>
          <w:rFonts w:ascii="Times New Roman" w:hAnsi="Times New Roman"/>
          <w:sz w:val="24"/>
        </w:rPr>
      </w:pPr>
      <w:proofErr w:type="spellStart"/>
      <w:r w:rsidRPr="00AD46F3">
        <w:rPr>
          <w:rFonts w:ascii="Times New Roman" w:hAnsi="Times New Roman"/>
          <w:sz w:val="24"/>
        </w:rPr>
        <w:t>RaKS</w:t>
      </w:r>
      <w:proofErr w:type="spellEnd"/>
      <w:r w:rsidRPr="00AD46F3">
        <w:rPr>
          <w:rFonts w:ascii="Times New Roman" w:hAnsi="Times New Roman"/>
          <w:sz w:val="24"/>
        </w:rPr>
        <w:t xml:space="preserve"> </w:t>
      </w:r>
      <w:r w:rsidR="4B4A5530" w:rsidRPr="00AD46F3">
        <w:rPr>
          <w:rFonts w:ascii="Times New Roman" w:hAnsi="Times New Roman"/>
          <w:sz w:val="24"/>
        </w:rPr>
        <w:t>§ 44 sätted</w:t>
      </w:r>
      <w:r w:rsidR="00693DAE" w:rsidRPr="00AD46F3">
        <w:rPr>
          <w:rFonts w:ascii="Times New Roman" w:hAnsi="Times New Roman"/>
          <w:sz w:val="24"/>
        </w:rPr>
        <w:t xml:space="preserve"> sõnastatakse uuesti arvestades </w:t>
      </w:r>
      <w:r w:rsidR="547A5B32" w:rsidRPr="00AD46F3">
        <w:rPr>
          <w:rFonts w:ascii="Times New Roman" w:hAnsi="Times New Roman"/>
          <w:sz w:val="24"/>
        </w:rPr>
        <w:t>kõiki seni kehtinud põhimõtteid</w:t>
      </w:r>
      <w:r w:rsidR="5DCB3AAA" w:rsidRPr="00AD46F3">
        <w:rPr>
          <w:rFonts w:ascii="Times New Roman" w:hAnsi="Times New Roman"/>
          <w:sz w:val="24"/>
        </w:rPr>
        <w:t xml:space="preserve">, kuid </w:t>
      </w:r>
      <w:r w:rsidR="1A0940BD" w:rsidRPr="00AD46F3">
        <w:rPr>
          <w:rFonts w:ascii="Times New Roman" w:hAnsi="Times New Roman"/>
          <w:sz w:val="24"/>
        </w:rPr>
        <w:t xml:space="preserve">suurendades </w:t>
      </w:r>
      <w:r w:rsidR="47F7ACBA" w:rsidRPr="00AD46F3">
        <w:rPr>
          <w:rFonts w:ascii="Times New Roman" w:hAnsi="Times New Roman"/>
          <w:sz w:val="24"/>
        </w:rPr>
        <w:t xml:space="preserve"> </w:t>
      </w:r>
      <w:r w:rsidR="23E5FCFC" w:rsidRPr="00AD46F3">
        <w:rPr>
          <w:rFonts w:ascii="Times New Roman" w:hAnsi="Times New Roman"/>
          <w:sz w:val="24"/>
        </w:rPr>
        <w:t>selg</w:t>
      </w:r>
      <w:r w:rsidR="1A0940BD" w:rsidRPr="00AD46F3">
        <w:rPr>
          <w:rFonts w:ascii="Times New Roman" w:hAnsi="Times New Roman"/>
          <w:sz w:val="24"/>
        </w:rPr>
        <w:t>ust</w:t>
      </w:r>
      <w:r w:rsidR="23E5FCFC" w:rsidRPr="00AD46F3">
        <w:rPr>
          <w:rFonts w:ascii="Times New Roman" w:hAnsi="Times New Roman"/>
          <w:sz w:val="24"/>
        </w:rPr>
        <w:t xml:space="preserve">. Ravimid võib jätkuvalt kanda </w:t>
      </w:r>
      <w:r w:rsidR="00693DAE" w:rsidRPr="00AD46F3">
        <w:rPr>
          <w:rFonts w:ascii="Times New Roman" w:hAnsi="Times New Roman"/>
          <w:sz w:val="24"/>
        </w:rPr>
        <w:t>ravimite loetellu soodustuse protsendiga 50, 75 ja 100</w:t>
      </w:r>
      <w:r w:rsidR="23E5FCFC" w:rsidRPr="00AD46F3">
        <w:rPr>
          <w:rFonts w:ascii="Times New Roman" w:hAnsi="Times New Roman"/>
          <w:sz w:val="24"/>
        </w:rPr>
        <w:t xml:space="preserve"> (</w:t>
      </w:r>
      <w:proofErr w:type="spellStart"/>
      <w:r w:rsidR="76AC1BE2" w:rsidRPr="00AD46F3">
        <w:rPr>
          <w:rFonts w:ascii="Times New Roman" w:hAnsi="Times New Roman"/>
          <w:sz w:val="24"/>
        </w:rPr>
        <w:t>RaKS</w:t>
      </w:r>
      <w:proofErr w:type="spellEnd"/>
      <w:r w:rsidR="76AC1BE2" w:rsidRPr="00AD46F3">
        <w:rPr>
          <w:rFonts w:ascii="Times New Roman" w:hAnsi="Times New Roman"/>
          <w:sz w:val="24"/>
        </w:rPr>
        <w:t xml:space="preserve"> </w:t>
      </w:r>
      <w:r w:rsidR="23E5FCFC" w:rsidRPr="00AD46F3">
        <w:rPr>
          <w:rFonts w:ascii="Times New Roman" w:hAnsi="Times New Roman"/>
          <w:sz w:val="24"/>
        </w:rPr>
        <w:t>§ 44 lg 1)</w:t>
      </w:r>
      <w:r w:rsidR="1EDE2C06" w:rsidRPr="00AD46F3">
        <w:rPr>
          <w:rFonts w:ascii="Times New Roman" w:hAnsi="Times New Roman"/>
          <w:sz w:val="24"/>
        </w:rPr>
        <w:t xml:space="preserve">. </w:t>
      </w:r>
      <w:r w:rsidR="78F8A364" w:rsidRPr="00AD46F3">
        <w:rPr>
          <w:rFonts w:ascii="Times New Roman" w:hAnsi="Times New Roman"/>
          <w:sz w:val="24"/>
        </w:rPr>
        <w:t>Kehtima jäävad samad t</w:t>
      </w:r>
      <w:r w:rsidR="1EDE2C06" w:rsidRPr="00AD46F3">
        <w:rPr>
          <w:rFonts w:ascii="Times New Roman" w:hAnsi="Times New Roman"/>
          <w:sz w:val="24"/>
        </w:rPr>
        <w:t xml:space="preserve">ingimused, </w:t>
      </w:r>
      <w:r w:rsidR="240E4B56" w:rsidRPr="00AD46F3">
        <w:rPr>
          <w:rFonts w:ascii="Times New Roman" w:hAnsi="Times New Roman"/>
          <w:sz w:val="24"/>
        </w:rPr>
        <w:t>millal kohaldatakse kindlustatud isikute puhul ravimite loetellu soodustuse protsendiga 75 kantud ravimite müümisel soodustuse protsenti 90</w:t>
      </w:r>
      <w:r w:rsidR="1EDE2C06" w:rsidRPr="00AD46F3">
        <w:rPr>
          <w:rFonts w:ascii="Times New Roman" w:hAnsi="Times New Roman"/>
          <w:sz w:val="24"/>
        </w:rPr>
        <w:t xml:space="preserve"> (</w:t>
      </w:r>
      <w:proofErr w:type="spellStart"/>
      <w:r w:rsidR="76AC1BE2" w:rsidRPr="00AD46F3">
        <w:rPr>
          <w:rFonts w:ascii="Times New Roman" w:hAnsi="Times New Roman"/>
          <w:sz w:val="24"/>
        </w:rPr>
        <w:t>RaKS</w:t>
      </w:r>
      <w:proofErr w:type="spellEnd"/>
      <w:r w:rsidR="76AC1BE2" w:rsidRPr="00AD46F3">
        <w:rPr>
          <w:rFonts w:ascii="Times New Roman" w:hAnsi="Times New Roman"/>
          <w:sz w:val="24"/>
        </w:rPr>
        <w:t xml:space="preserve"> </w:t>
      </w:r>
      <w:r w:rsidR="1EDE2C06" w:rsidRPr="00AD46F3">
        <w:rPr>
          <w:rFonts w:ascii="Times New Roman" w:hAnsi="Times New Roman"/>
          <w:sz w:val="24"/>
        </w:rPr>
        <w:t>§ 44 lg 4)</w:t>
      </w:r>
      <w:r w:rsidR="240E4B56" w:rsidRPr="00AD46F3">
        <w:rPr>
          <w:rFonts w:ascii="Times New Roman" w:hAnsi="Times New Roman"/>
          <w:sz w:val="24"/>
        </w:rPr>
        <w:t xml:space="preserve"> ning alla 4-aastaste laste puhul soodustuse protsenti 100</w:t>
      </w:r>
      <w:r w:rsidR="78F8A364" w:rsidRPr="00AD46F3">
        <w:rPr>
          <w:rFonts w:ascii="Times New Roman" w:hAnsi="Times New Roman"/>
          <w:sz w:val="24"/>
        </w:rPr>
        <w:t xml:space="preserve"> (</w:t>
      </w:r>
      <w:proofErr w:type="spellStart"/>
      <w:r w:rsidR="7653DE3D" w:rsidRPr="00AD46F3">
        <w:rPr>
          <w:rFonts w:ascii="Times New Roman" w:hAnsi="Times New Roman"/>
          <w:sz w:val="24"/>
        </w:rPr>
        <w:t>RaKS</w:t>
      </w:r>
      <w:proofErr w:type="spellEnd"/>
      <w:r w:rsidR="7653DE3D" w:rsidRPr="00AD46F3">
        <w:rPr>
          <w:rFonts w:ascii="Times New Roman" w:hAnsi="Times New Roman"/>
          <w:sz w:val="24"/>
        </w:rPr>
        <w:t xml:space="preserve"> </w:t>
      </w:r>
      <w:r w:rsidR="78F8A364" w:rsidRPr="00AD46F3">
        <w:rPr>
          <w:rFonts w:ascii="Times New Roman" w:hAnsi="Times New Roman"/>
          <w:sz w:val="24"/>
        </w:rPr>
        <w:t>§ 44 lg 5).</w:t>
      </w:r>
      <w:r w:rsidR="0F297341" w:rsidRPr="00AD46F3">
        <w:rPr>
          <w:rFonts w:ascii="Times New Roman" w:hAnsi="Times New Roman"/>
          <w:sz w:val="24"/>
        </w:rPr>
        <w:t xml:space="preserve"> </w:t>
      </w:r>
      <w:r w:rsidR="7653DE3D" w:rsidRPr="00AD46F3">
        <w:rPr>
          <w:rFonts w:ascii="Times New Roman" w:hAnsi="Times New Roman"/>
          <w:sz w:val="24"/>
        </w:rPr>
        <w:t>Seoses haiguste loetelust loobumisega</w:t>
      </w:r>
      <w:r w:rsidR="0F297341" w:rsidRPr="00AD46F3">
        <w:rPr>
          <w:rFonts w:ascii="Times New Roman" w:hAnsi="Times New Roman"/>
          <w:sz w:val="24"/>
        </w:rPr>
        <w:t xml:space="preserve"> jäetakse </w:t>
      </w:r>
      <w:r w:rsidR="7653DE3D" w:rsidRPr="00AD46F3">
        <w:rPr>
          <w:rFonts w:ascii="Times New Roman" w:hAnsi="Times New Roman"/>
          <w:sz w:val="24"/>
        </w:rPr>
        <w:t xml:space="preserve">paragrahvist </w:t>
      </w:r>
      <w:r w:rsidR="0F297341" w:rsidRPr="00AD46F3">
        <w:rPr>
          <w:rFonts w:ascii="Times New Roman" w:hAnsi="Times New Roman"/>
          <w:sz w:val="24"/>
        </w:rPr>
        <w:t xml:space="preserve">välja </w:t>
      </w:r>
      <w:r w:rsidR="052EDC5F" w:rsidRPr="00AD46F3">
        <w:rPr>
          <w:rFonts w:ascii="Times New Roman" w:hAnsi="Times New Roman"/>
          <w:sz w:val="24"/>
        </w:rPr>
        <w:t xml:space="preserve">haiguste loetelu puudutav regulatsioon. </w:t>
      </w:r>
    </w:p>
    <w:p w14:paraId="3F16E2C6" w14:textId="77777777" w:rsidR="007B3A89" w:rsidRPr="00AD46F3" w:rsidRDefault="007B3A89" w:rsidP="00AD46F3">
      <w:pPr>
        <w:rPr>
          <w:rFonts w:ascii="Times New Roman" w:hAnsi="Times New Roman"/>
          <w:sz w:val="24"/>
        </w:rPr>
      </w:pPr>
    </w:p>
    <w:p w14:paraId="27029125" w14:textId="095349E1" w:rsidR="00980EE5" w:rsidRPr="00AD46F3" w:rsidRDefault="78F8A364" w:rsidP="00AD46F3">
      <w:pPr>
        <w:rPr>
          <w:rFonts w:ascii="Times New Roman" w:hAnsi="Times New Roman"/>
          <w:sz w:val="24"/>
        </w:rPr>
      </w:pPr>
      <w:r w:rsidRPr="00AD46F3">
        <w:rPr>
          <w:rFonts w:ascii="Times New Roman" w:hAnsi="Times New Roman"/>
          <w:sz w:val="24"/>
        </w:rPr>
        <w:t xml:space="preserve">Senisest kokkuvõtlikumalt sõnastatakse </w:t>
      </w:r>
      <w:r w:rsidR="23E5FCFC" w:rsidRPr="00AD46F3">
        <w:rPr>
          <w:rFonts w:ascii="Times New Roman" w:hAnsi="Times New Roman"/>
          <w:sz w:val="24"/>
        </w:rPr>
        <w:t xml:space="preserve">ravimi </w:t>
      </w:r>
      <w:r w:rsidR="4EFBDBE6" w:rsidRPr="00AD46F3">
        <w:rPr>
          <w:rFonts w:ascii="Times New Roman" w:hAnsi="Times New Roman"/>
          <w:sz w:val="24"/>
        </w:rPr>
        <w:t>soodustuse protsendiga 100 või 75</w:t>
      </w:r>
      <w:r w:rsidR="1EDE2C06" w:rsidRPr="00AD46F3">
        <w:rPr>
          <w:rFonts w:ascii="Times New Roman" w:hAnsi="Times New Roman"/>
          <w:sz w:val="24"/>
        </w:rPr>
        <w:t xml:space="preserve"> </w:t>
      </w:r>
      <w:r w:rsidR="6B40828D" w:rsidRPr="00AD46F3">
        <w:rPr>
          <w:rFonts w:ascii="Times New Roman" w:hAnsi="Times New Roman"/>
          <w:sz w:val="24"/>
        </w:rPr>
        <w:t xml:space="preserve">ravimite </w:t>
      </w:r>
      <w:r w:rsidR="1EDE2C06" w:rsidRPr="00AD46F3">
        <w:rPr>
          <w:rFonts w:ascii="Times New Roman" w:hAnsi="Times New Roman"/>
          <w:sz w:val="24"/>
        </w:rPr>
        <w:t>loetellu kandmise kriteeriumid</w:t>
      </w:r>
      <w:r w:rsidRPr="00AD46F3">
        <w:rPr>
          <w:rFonts w:ascii="Times New Roman" w:hAnsi="Times New Roman"/>
          <w:sz w:val="24"/>
        </w:rPr>
        <w:t xml:space="preserve"> (</w:t>
      </w:r>
      <w:proofErr w:type="spellStart"/>
      <w:r w:rsidR="30F1D9F4" w:rsidRPr="00AD46F3">
        <w:rPr>
          <w:rFonts w:ascii="Times New Roman" w:hAnsi="Times New Roman"/>
          <w:sz w:val="24"/>
        </w:rPr>
        <w:t>RaKS</w:t>
      </w:r>
      <w:proofErr w:type="spellEnd"/>
      <w:r w:rsidR="30F1D9F4" w:rsidRPr="00AD46F3">
        <w:rPr>
          <w:rFonts w:ascii="Times New Roman" w:hAnsi="Times New Roman"/>
          <w:sz w:val="24"/>
        </w:rPr>
        <w:t xml:space="preserve"> </w:t>
      </w:r>
      <w:r w:rsidRPr="00AD46F3">
        <w:rPr>
          <w:rFonts w:ascii="Times New Roman" w:hAnsi="Times New Roman"/>
          <w:sz w:val="24"/>
        </w:rPr>
        <w:t xml:space="preserve">§ 44 lg </w:t>
      </w:r>
      <w:r w:rsidR="0627E927" w:rsidRPr="00AD46F3">
        <w:rPr>
          <w:rFonts w:ascii="Times New Roman" w:hAnsi="Times New Roman"/>
          <w:sz w:val="24"/>
        </w:rPr>
        <w:t>2)</w:t>
      </w:r>
      <w:r w:rsidR="7EEB614F" w:rsidRPr="00AD46F3">
        <w:rPr>
          <w:rFonts w:ascii="Times New Roman" w:hAnsi="Times New Roman"/>
          <w:sz w:val="24"/>
        </w:rPr>
        <w:t xml:space="preserve"> ühendades senised </w:t>
      </w:r>
      <w:proofErr w:type="spellStart"/>
      <w:r w:rsidR="36BEC061" w:rsidRPr="00AD46F3">
        <w:rPr>
          <w:rFonts w:ascii="Times New Roman" w:hAnsi="Times New Roman"/>
          <w:sz w:val="24"/>
        </w:rPr>
        <w:t>RaKS</w:t>
      </w:r>
      <w:proofErr w:type="spellEnd"/>
      <w:r w:rsidR="36BEC061" w:rsidRPr="00AD46F3">
        <w:rPr>
          <w:rFonts w:ascii="Times New Roman" w:hAnsi="Times New Roman"/>
          <w:sz w:val="24"/>
        </w:rPr>
        <w:t xml:space="preserve"> </w:t>
      </w:r>
      <w:r w:rsidR="7EEB614F" w:rsidRPr="00AD46F3">
        <w:rPr>
          <w:rFonts w:ascii="Times New Roman" w:hAnsi="Times New Roman"/>
          <w:sz w:val="24"/>
        </w:rPr>
        <w:t>§-i 44 lõiked 5 ja 6</w:t>
      </w:r>
      <w:r w:rsidR="3B88331C" w:rsidRPr="00AD46F3">
        <w:rPr>
          <w:rFonts w:ascii="Times New Roman" w:hAnsi="Times New Roman"/>
          <w:sz w:val="24"/>
        </w:rPr>
        <w:t xml:space="preserve"> ning täpsustades, et </w:t>
      </w:r>
      <w:r w:rsidR="327BEE22" w:rsidRPr="00AD46F3">
        <w:rPr>
          <w:rFonts w:ascii="Times New Roman" w:hAnsi="Times New Roman"/>
          <w:sz w:val="24"/>
        </w:rPr>
        <w:t>haiguste loetelu aseme</w:t>
      </w:r>
      <w:r w:rsidR="4D81D3BD" w:rsidRPr="00AD46F3">
        <w:rPr>
          <w:rFonts w:ascii="Times New Roman" w:hAnsi="Times New Roman"/>
          <w:sz w:val="24"/>
        </w:rPr>
        <w:t xml:space="preserve">l arvestatakse kriteeriume ravimi </w:t>
      </w:r>
      <w:r w:rsidR="30F1D9F4" w:rsidRPr="00AD46F3">
        <w:rPr>
          <w:rFonts w:ascii="Times New Roman" w:hAnsi="Times New Roman"/>
          <w:sz w:val="24"/>
        </w:rPr>
        <w:t xml:space="preserve">kandmisel </w:t>
      </w:r>
      <w:r w:rsidR="4D81D3BD" w:rsidRPr="00AD46F3">
        <w:rPr>
          <w:rFonts w:ascii="Times New Roman" w:hAnsi="Times New Roman"/>
          <w:sz w:val="24"/>
        </w:rPr>
        <w:t>ravimite loetellu. Seejuures võetakse soodusmäära kehtestamisel arvesse</w:t>
      </w:r>
      <w:r w:rsidR="3B88331C" w:rsidRPr="00AD46F3">
        <w:rPr>
          <w:rFonts w:ascii="Times New Roman" w:hAnsi="Times New Roman"/>
          <w:sz w:val="24"/>
        </w:rPr>
        <w:t xml:space="preserve"> </w:t>
      </w:r>
      <w:r w:rsidR="4D81D3BD" w:rsidRPr="00AD46F3">
        <w:rPr>
          <w:rFonts w:ascii="Times New Roman" w:hAnsi="Times New Roman"/>
          <w:sz w:val="24"/>
        </w:rPr>
        <w:t xml:space="preserve">lisaks kriteeriumidele kas </w:t>
      </w:r>
      <w:r w:rsidR="0278C932" w:rsidRPr="00AD46F3">
        <w:rPr>
          <w:rFonts w:ascii="Times New Roman" w:hAnsi="Times New Roman"/>
          <w:sz w:val="24"/>
        </w:rPr>
        <w:t>r</w:t>
      </w:r>
      <w:r w:rsidR="00693DAE" w:rsidRPr="00AD46F3">
        <w:rPr>
          <w:rFonts w:ascii="Times New Roman" w:hAnsi="Times New Roman"/>
          <w:sz w:val="24"/>
        </w:rPr>
        <w:t>avimikomisjoni arvamus</w:t>
      </w:r>
      <w:r w:rsidR="4D81D3BD" w:rsidRPr="00AD46F3">
        <w:rPr>
          <w:rFonts w:ascii="Times New Roman" w:hAnsi="Times New Roman"/>
          <w:sz w:val="24"/>
        </w:rPr>
        <w:t>t</w:t>
      </w:r>
      <w:r w:rsidRPr="00AD46F3">
        <w:rPr>
          <w:rFonts w:ascii="Times New Roman" w:hAnsi="Times New Roman"/>
          <w:sz w:val="24"/>
        </w:rPr>
        <w:t xml:space="preserve"> </w:t>
      </w:r>
      <w:r w:rsidR="00693DAE" w:rsidRPr="00AD46F3">
        <w:rPr>
          <w:rFonts w:ascii="Times New Roman" w:hAnsi="Times New Roman"/>
          <w:sz w:val="24"/>
        </w:rPr>
        <w:t>või sama toimeaine ja manustamisviisiga ravimi soodusmäära</w:t>
      </w:r>
      <w:r w:rsidR="3FAEFB8B" w:rsidRPr="00AD46F3">
        <w:rPr>
          <w:rFonts w:ascii="Times New Roman" w:hAnsi="Times New Roman"/>
          <w:sz w:val="24"/>
        </w:rPr>
        <w:t>.</w:t>
      </w:r>
      <w:r w:rsidR="3A1675E7" w:rsidRPr="00AD46F3">
        <w:rPr>
          <w:rFonts w:ascii="Times New Roman" w:hAnsi="Times New Roman"/>
          <w:sz w:val="24"/>
        </w:rPr>
        <w:t xml:space="preserve"> </w:t>
      </w:r>
      <w:r w:rsidR="00A91CD6" w:rsidRPr="00AD46F3">
        <w:rPr>
          <w:rFonts w:ascii="Times New Roman" w:hAnsi="Times New Roman"/>
          <w:sz w:val="24"/>
        </w:rPr>
        <w:t>Tervise- ja tööministri 19. detsembri 2017. a määruse nr 59 „</w:t>
      </w:r>
      <w:hyperlink r:id="rId24">
        <w:r w:rsidR="00A91CD6" w:rsidRPr="00AD46F3">
          <w:rPr>
            <w:rStyle w:val="Hperlink"/>
            <w:rFonts w:ascii="Times New Roman" w:hAnsi="Times New Roman"/>
            <w:sz w:val="24"/>
          </w:rPr>
          <w:t>Tervisekassa ravimite loetelu koostamine ja ravimikomisjoni töökord</w:t>
        </w:r>
      </w:hyperlink>
      <w:r w:rsidR="00A91CD6" w:rsidRPr="00AD46F3">
        <w:rPr>
          <w:rFonts w:ascii="Times New Roman" w:hAnsi="Times New Roman"/>
          <w:sz w:val="24"/>
        </w:rPr>
        <w:t xml:space="preserve"> </w:t>
      </w:r>
      <w:r w:rsidR="0085754A" w:rsidRPr="00AD46F3">
        <w:rPr>
          <w:rFonts w:ascii="Times New Roman" w:hAnsi="Times New Roman"/>
          <w:sz w:val="24"/>
        </w:rPr>
        <w:t>3.peatükis toodu kohaselt läbivad g</w:t>
      </w:r>
      <w:r w:rsidR="3A1675E7" w:rsidRPr="00AD46F3">
        <w:rPr>
          <w:rFonts w:ascii="Times New Roman" w:hAnsi="Times New Roman"/>
          <w:sz w:val="24"/>
        </w:rPr>
        <w:t>eneerilised ravimid lihtsustatud menetluse, millesse nõuandvat komisjoni ei kaasata</w:t>
      </w:r>
      <w:r w:rsidR="4D81D3BD" w:rsidRPr="00AD46F3">
        <w:rPr>
          <w:rFonts w:ascii="Times New Roman" w:hAnsi="Times New Roman"/>
          <w:sz w:val="24"/>
        </w:rPr>
        <w:t>. Täiendava kriteeriumina (</w:t>
      </w:r>
      <w:proofErr w:type="spellStart"/>
      <w:r w:rsidR="3FAEFB8B" w:rsidRPr="00AD46F3">
        <w:rPr>
          <w:rFonts w:ascii="Times New Roman" w:hAnsi="Times New Roman"/>
          <w:sz w:val="24"/>
        </w:rPr>
        <w:t>RaKS</w:t>
      </w:r>
      <w:proofErr w:type="spellEnd"/>
      <w:r w:rsidR="3FAEFB8B" w:rsidRPr="00AD46F3">
        <w:rPr>
          <w:rFonts w:ascii="Times New Roman" w:hAnsi="Times New Roman"/>
          <w:sz w:val="24"/>
        </w:rPr>
        <w:t xml:space="preserve"> </w:t>
      </w:r>
      <w:r w:rsidR="4D81D3BD" w:rsidRPr="00AD46F3">
        <w:rPr>
          <w:rFonts w:ascii="Times New Roman" w:hAnsi="Times New Roman"/>
          <w:sz w:val="24"/>
        </w:rPr>
        <w:t xml:space="preserve">§ 44 lg 2 p 5) arvestatakse </w:t>
      </w:r>
      <w:r w:rsidR="00693DAE" w:rsidRPr="00AD46F3">
        <w:rPr>
          <w:rFonts w:ascii="Times New Roman" w:hAnsi="Times New Roman"/>
          <w:sz w:val="24"/>
        </w:rPr>
        <w:t>patsiendi omaosaluse suurus</w:t>
      </w:r>
      <w:r w:rsidR="4D81D3BD" w:rsidRPr="00AD46F3">
        <w:rPr>
          <w:rFonts w:ascii="Times New Roman" w:hAnsi="Times New Roman"/>
          <w:sz w:val="24"/>
        </w:rPr>
        <w:t>t</w:t>
      </w:r>
      <w:r w:rsidR="00693DAE" w:rsidRPr="00AD46F3">
        <w:rPr>
          <w:rFonts w:ascii="Times New Roman" w:hAnsi="Times New Roman"/>
          <w:sz w:val="24"/>
        </w:rPr>
        <w:t xml:space="preserve"> ja selle mõju ravi kättesaadavusele</w:t>
      </w:r>
      <w:r w:rsidR="6FC55775" w:rsidRPr="00AD46F3">
        <w:rPr>
          <w:rFonts w:ascii="Times New Roman" w:hAnsi="Times New Roman"/>
          <w:sz w:val="24"/>
        </w:rPr>
        <w:t>, mida</w:t>
      </w:r>
      <w:r w:rsidR="58DE3885" w:rsidRPr="00AD46F3">
        <w:rPr>
          <w:rFonts w:ascii="Times New Roman" w:hAnsi="Times New Roman"/>
          <w:sz w:val="24"/>
        </w:rPr>
        <w:t xml:space="preserve"> praktikas </w:t>
      </w:r>
      <w:r w:rsidR="1863B461" w:rsidRPr="00AD46F3">
        <w:rPr>
          <w:rFonts w:ascii="Times New Roman" w:hAnsi="Times New Roman"/>
          <w:sz w:val="24"/>
        </w:rPr>
        <w:t xml:space="preserve">võetakse </w:t>
      </w:r>
      <w:r w:rsidR="2BA736FC" w:rsidRPr="00AD46F3">
        <w:rPr>
          <w:rFonts w:ascii="Times New Roman" w:hAnsi="Times New Roman"/>
          <w:sz w:val="24"/>
        </w:rPr>
        <w:t xml:space="preserve">juba </w:t>
      </w:r>
      <w:r w:rsidR="0278C932" w:rsidRPr="00AD46F3">
        <w:rPr>
          <w:rFonts w:ascii="Times New Roman" w:hAnsi="Times New Roman"/>
          <w:sz w:val="24"/>
        </w:rPr>
        <w:t xml:space="preserve">praegu </w:t>
      </w:r>
      <w:r w:rsidR="37115447" w:rsidRPr="00AD46F3">
        <w:rPr>
          <w:rFonts w:ascii="Times New Roman" w:hAnsi="Times New Roman"/>
          <w:sz w:val="24"/>
        </w:rPr>
        <w:t xml:space="preserve">arvesse </w:t>
      </w:r>
      <w:r w:rsidR="1857F1A1" w:rsidRPr="00AD46F3">
        <w:rPr>
          <w:rFonts w:ascii="Times New Roman" w:hAnsi="Times New Roman"/>
          <w:sz w:val="24"/>
        </w:rPr>
        <w:lastRenderedPageBreak/>
        <w:t>ravimi ravimite loetellu kandmisel</w:t>
      </w:r>
      <w:r w:rsidR="58DE3885" w:rsidRPr="00AD46F3">
        <w:rPr>
          <w:rFonts w:ascii="Times New Roman" w:hAnsi="Times New Roman"/>
          <w:sz w:val="24"/>
        </w:rPr>
        <w:t xml:space="preserve">. Kui ravim jääks kõrge omaosaluse tõttu patsiendile kättesaamatuks, ei oleks võimalik tagada haiguse ravi või kergendamist. Seega on õigusselguse huvides põhjendatud </w:t>
      </w:r>
      <w:r w:rsidR="0278C932" w:rsidRPr="00AD46F3">
        <w:rPr>
          <w:rFonts w:ascii="Times New Roman" w:hAnsi="Times New Roman"/>
          <w:sz w:val="24"/>
        </w:rPr>
        <w:t>sätte</w:t>
      </w:r>
      <w:r w:rsidR="58DE3885" w:rsidRPr="00AD46F3">
        <w:rPr>
          <w:rFonts w:ascii="Times New Roman" w:hAnsi="Times New Roman"/>
          <w:sz w:val="24"/>
        </w:rPr>
        <w:t xml:space="preserve"> täiendamine kriteeriumiga, mis võimaldab arvestada mõju patsientide omaosalusele.</w:t>
      </w:r>
    </w:p>
    <w:p w14:paraId="7217A5BC" w14:textId="77777777" w:rsidR="00A7081C" w:rsidRPr="00AD46F3" w:rsidRDefault="00A7081C" w:rsidP="00AD46F3">
      <w:pPr>
        <w:rPr>
          <w:rFonts w:ascii="Times New Roman" w:hAnsi="Times New Roman"/>
          <w:sz w:val="24"/>
        </w:rPr>
      </w:pPr>
    </w:p>
    <w:p w14:paraId="5E068628" w14:textId="22BE9E1C" w:rsidR="00980EE5" w:rsidRPr="00AD46F3" w:rsidRDefault="6B40828D" w:rsidP="00AD46F3">
      <w:pPr>
        <w:rPr>
          <w:rFonts w:ascii="Times New Roman" w:hAnsi="Times New Roman"/>
          <w:sz w:val="24"/>
        </w:rPr>
      </w:pPr>
      <w:r w:rsidRPr="00AD46F3">
        <w:rPr>
          <w:rFonts w:ascii="Times New Roman" w:hAnsi="Times New Roman"/>
          <w:sz w:val="24"/>
        </w:rPr>
        <w:t>Senisest kokkuvõtlikumalt sõnastatakse ravimi soodustuse protsendiga 50 ravimite loetellu kandmise kriteeriumid (</w:t>
      </w:r>
      <w:proofErr w:type="spellStart"/>
      <w:r w:rsidR="49E5BB6C" w:rsidRPr="00AD46F3">
        <w:rPr>
          <w:rFonts w:ascii="Times New Roman" w:hAnsi="Times New Roman"/>
          <w:sz w:val="24"/>
        </w:rPr>
        <w:t>RaKS</w:t>
      </w:r>
      <w:proofErr w:type="spellEnd"/>
      <w:r w:rsidR="49E5BB6C" w:rsidRPr="00AD46F3">
        <w:rPr>
          <w:rFonts w:ascii="Times New Roman" w:hAnsi="Times New Roman"/>
          <w:sz w:val="24"/>
        </w:rPr>
        <w:t xml:space="preserve"> </w:t>
      </w:r>
      <w:r w:rsidRPr="00AD46F3">
        <w:rPr>
          <w:rFonts w:ascii="Times New Roman" w:hAnsi="Times New Roman"/>
          <w:sz w:val="24"/>
        </w:rPr>
        <w:t xml:space="preserve">§ 44 lg </w:t>
      </w:r>
      <w:r w:rsidR="164945D3" w:rsidRPr="00AD46F3">
        <w:rPr>
          <w:rFonts w:ascii="Times New Roman" w:hAnsi="Times New Roman"/>
          <w:sz w:val="24"/>
        </w:rPr>
        <w:t>3</w:t>
      </w:r>
      <w:r w:rsidRPr="00AD46F3">
        <w:rPr>
          <w:rFonts w:ascii="Times New Roman" w:hAnsi="Times New Roman"/>
          <w:sz w:val="24"/>
        </w:rPr>
        <w:t xml:space="preserve">) ühendades </w:t>
      </w:r>
      <w:r w:rsidR="43439C8F" w:rsidRPr="00AD46F3">
        <w:rPr>
          <w:rFonts w:ascii="Times New Roman" w:hAnsi="Times New Roman"/>
          <w:sz w:val="24"/>
        </w:rPr>
        <w:t xml:space="preserve">sisuliselt </w:t>
      </w:r>
      <w:r w:rsidRPr="00AD46F3">
        <w:rPr>
          <w:rFonts w:ascii="Times New Roman" w:hAnsi="Times New Roman"/>
          <w:sz w:val="24"/>
        </w:rPr>
        <w:t>senised</w:t>
      </w:r>
      <w:r w:rsidR="49E5BB6C" w:rsidRPr="00AD46F3">
        <w:rPr>
          <w:rFonts w:ascii="Times New Roman" w:hAnsi="Times New Roman"/>
          <w:sz w:val="24"/>
        </w:rPr>
        <w:t xml:space="preserve"> </w:t>
      </w:r>
      <w:proofErr w:type="spellStart"/>
      <w:r w:rsidR="49E5BB6C" w:rsidRPr="00AD46F3">
        <w:rPr>
          <w:rFonts w:ascii="Times New Roman" w:hAnsi="Times New Roman"/>
          <w:sz w:val="24"/>
        </w:rPr>
        <w:t>RaKS</w:t>
      </w:r>
      <w:proofErr w:type="spellEnd"/>
      <w:r w:rsidRPr="00AD46F3">
        <w:rPr>
          <w:rFonts w:ascii="Times New Roman" w:hAnsi="Times New Roman"/>
          <w:sz w:val="24"/>
        </w:rPr>
        <w:t xml:space="preserve"> §-i 44 lõiked </w:t>
      </w:r>
      <w:r w:rsidR="164945D3" w:rsidRPr="00AD46F3">
        <w:rPr>
          <w:rFonts w:ascii="Times New Roman" w:hAnsi="Times New Roman"/>
          <w:sz w:val="24"/>
        </w:rPr>
        <w:t>3</w:t>
      </w:r>
      <w:r w:rsidR="15D11795" w:rsidRPr="00AD46F3">
        <w:rPr>
          <w:rFonts w:ascii="Times New Roman" w:hAnsi="Times New Roman"/>
          <w:sz w:val="24"/>
        </w:rPr>
        <w:t>, 4 ja 7</w:t>
      </w:r>
      <w:r w:rsidR="43439C8F" w:rsidRPr="00AD46F3">
        <w:rPr>
          <w:rFonts w:ascii="Times New Roman" w:hAnsi="Times New Roman"/>
          <w:sz w:val="24"/>
        </w:rPr>
        <w:t xml:space="preserve">ning sätestades, et ravimi võib ravimite loetellu kanda soodustuse protsendiga 50, kui ravim ei vasta ravimite loetellu kandmisel </w:t>
      </w:r>
      <w:proofErr w:type="spellStart"/>
      <w:r w:rsidR="49E5BB6C" w:rsidRPr="00AD46F3">
        <w:rPr>
          <w:rFonts w:ascii="Times New Roman" w:hAnsi="Times New Roman"/>
          <w:sz w:val="24"/>
        </w:rPr>
        <w:t>RaKS</w:t>
      </w:r>
      <w:proofErr w:type="spellEnd"/>
      <w:r w:rsidR="43439C8F" w:rsidRPr="00AD46F3">
        <w:rPr>
          <w:rFonts w:ascii="Times New Roman" w:hAnsi="Times New Roman"/>
          <w:sz w:val="24"/>
        </w:rPr>
        <w:t xml:space="preserve"> § 44 lõikes 2 toodud kriteeriumitele (st ravim ei vasta 75 või 100 soodusmäära kriteeriumidele) või haigus on ravitav teiste, odavamate raviviisidega, mis ei ole seotud oluliselt suuremate riskidega ega halvenda muul viisil oluliselt kindlustatud isiku olukorda. S</w:t>
      </w:r>
      <w:r w:rsidR="2736C257" w:rsidRPr="00AD46F3">
        <w:rPr>
          <w:rFonts w:ascii="Times New Roman" w:hAnsi="Times New Roman"/>
          <w:sz w:val="24"/>
        </w:rPr>
        <w:t xml:space="preserve">eega senised </w:t>
      </w:r>
      <w:r w:rsidRPr="00AD46F3">
        <w:rPr>
          <w:rFonts w:ascii="Times New Roman" w:hAnsi="Times New Roman"/>
          <w:sz w:val="24"/>
        </w:rPr>
        <w:t>haiguste loetel</w:t>
      </w:r>
      <w:r w:rsidR="43439C8F" w:rsidRPr="00AD46F3">
        <w:rPr>
          <w:rFonts w:ascii="Times New Roman" w:hAnsi="Times New Roman"/>
          <w:sz w:val="24"/>
        </w:rPr>
        <w:t>l</w:t>
      </w:r>
      <w:r w:rsidRPr="00AD46F3">
        <w:rPr>
          <w:rFonts w:ascii="Times New Roman" w:hAnsi="Times New Roman"/>
          <w:sz w:val="24"/>
        </w:rPr>
        <w:t xml:space="preserve">u </w:t>
      </w:r>
      <w:r w:rsidR="43439C8F" w:rsidRPr="00AD46F3">
        <w:rPr>
          <w:rFonts w:ascii="Times New Roman" w:hAnsi="Times New Roman"/>
          <w:sz w:val="24"/>
        </w:rPr>
        <w:t xml:space="preserve">kandmise </w:t>
      </w:r>
      <w:r w:rsidR="600C9AFF" w:rsidRPr="00AD46F3">
        <w:rPr>
          <w:rFonts w:ascii="Times New Roman" w:hAnsi="Times New Roman"/>
          <w:sz w:val="24"/>
        </w:rPr>
        <w:t xml:space="preserve">kriteeriumid võetakse üle </w:t>
      </w:r>
      <w:r w:rsidRPr="00AD46F3">
        <w:rPr>
          <w:rFonts w:ascii="Times New Roman" w:hAnsi="Times New Roman"/>
          <w:sz w:val="24"/>
        </w:rPr>
        <w:t xml:space="preserve">ravimi </w:t>
      </w:r>
      <w:r w:rsidR="3C1684C3" w:rsidRPr="00AD46F3">
        <w:rPr>
          <w:rFonts w:ascii="Times New Roman" w:hAnsi="Times New Roman"/>
          <w:sz w:val="24"/>
        </w:rPr>
        <w:t>kandmise</w:t>
      </w:r>
      <w:r w:rsidR="5B7B3FB2" w:rsidRPr="00AD46F3">
        <w:rPr>
          <w:rFonts w:ascii="Times New Roman" w:hAnsi="Times New Roman"/>
          <w:sz w:val="24"/>
        </w:rPr>
        <w:t>ks</w:t>
      </w:r>
      <w:r w:rsidR="3C1684C3" w:rsidRPr="00AD46F3">
        <w:rPr>
          <w:rFonts w:ascii="Times New Roman" w:hAnsi="Times New Roman"/>
          <w:sz w:val="24"/>
        </w:rPr>
        <w:t xml:space="preserve"> </w:t>
      </w:r>
      <w:r w:rsidRPr="00AD46F3">
        <w:rPr>
          <w:rFonts w:ascii="Times New Roman" w:hAnsi="Times New Roman"/>
          <w:sz w:val="24"/>
        </w:rPr>
        <w:t xml:space="preserve">ravimite loetellu. Seejuures võetakse soodusmäära kehtestamisel lisaks kriteeriumidele </w:t>
      </w:r>
      <w:r w:rsidR="18FDBF13" w:rsidRPr="00AD46F3">
        <w:rPr>
          <w:rFonts w:ascii="Times New Roman" w:hAnsi="Times New Roman"/>
          <w:sz w:val="24"/>
        </w:rPr>
        <w:t xml:space="preserve">arvesse </w:t>
      </w:r>
      <w:r w:rsidRPr="00AD46F3">
        <w:rPr>
          <w:rFonts w:ascii="Times New Roman" w:hAnsi="Times New Roman"/>
          <w:sz w:val="24"/>
        </w:rPr>
        <w:t>kas ravimikomisjoni arvamust või sama toimeaine ja manustamisviisiga ravimi soodusmäära</w:t>
      </w:r>
      <w:r w:rsidR="1A2042F0" w:rsidRPr="00AD46F3">
        <w:rPr>
          <w:rFonts w:ascii="Times New Roman" w:hAnsi="Times New Roman"/>
          <w:sz w:val="24"/>
        </w:rPr>
        <w:t>.</w:t>
      </w:r>
      <w:r w:rsidRPr="00AD46F3">
        <w:rPr>
          <w:rFonts w:ascii="Times New Roman" w:hAnsi="Times New Roman"/>
          <w:sz w:val="24"/>
        </w:rPr>
        <w:t xml:space="preserve"> </w:t>
      </w:r>
    </w:p>
    <w:p w14:paraId="51F79081" w14:textId="24552699" w:rsidR="6C371C31" w:rsidRPr="00AD46F3" w:rsidRDefault="6C371C31" w:rsidP="00AD46F3">
      <w:pPr>
        <w:rPr>
          <w:rFonts w:ascii="Times New Roman" w:hAnsi="Times New Roman"/>
          <w:sz w:val="24"/>
        </w:rPr>
      </w:pPr>
    </w:p>
    <w:p w14:paraId="70DA2798" w14:textId="7CF0099E" w:rsidR="1A2CD00B" w:rsidRPr="00AD46F3" w:rsidRDefault="35A8D9F6" w:rsidP="00AD46F3">
      <w:pPr>
        <w:rPr>
          <w:rFonts w:ascii="Times New Roman" w:hAnsi="Times New Roman"/>
          <w:color w:val="202020"/>
          <w:sz w:val="24"/>
        </w:rPr>
      </w:pPr>
      <w:r w:rsidRPr="00AD46F3">
        <w:rPr>
          <w:rFonts w:ascii="Times New Roman" w:hAnsi="Times New Roman"/>
          <w:b/>
          <w:bCs/>
          <w:sz w:val="24"/>
        </w:rPr>
        <w:t>Eelnõu §-ga 2</w:t>
      </w:r>
      <w:r w:rsidRPr="00AD46F3">
        <w:rPr>
          <w:rFonts w:ascii="Times New Roman" w:hAnsi="Times New Roman"/>
          <w:sz w:val="24"/>
        </w:rPr>
        <w:t xml:space="preserve"> muudetakse seoses </w:t>
      </w:r>
      <w:proofErr w:type="spellStart"/>
      <w:r w:rsidR="474EBDD2" w:rsidRPr="00AD46F3">
        <w:rPr>
          <w:rFonts w:ascii="Times New Roman" w:hAnsi="Times New Roman"/>
          <w:sz w:val="24"/>
        </w:rPr>
        <w:t>RaKSis</w:t>
      </w:r>
      <w:proofErr w:type="spellEnd"/>
      <w:r w:rsidRPr="00AD46F3">
        <w:rPr>
          <w:rFonts w:ascii="Times New Roman" w:hAnsi="Times New Roman"/>
          <w:sz w:val="24"/>
        </w:rPr>
        <w:t xml:space="preserve"> </w:t>
      </w:r>
      <w:r w:rsidR="456E3067" w:rsidRPr="00AD46F3">
        <w:rPr>
          <w:rFonts w:ascii="Times New Roman" w:hAnsi="Times New Roman"/>
          <w:sz w:val="24"/>
        </w:rPr>
        <w:t xml:space="preserve">(eelnõu § 1 punkt 7) </w:t>
      </w:r>
      <w:r w:rsidRPr="00AD46F3">
        <w:rPr>
          <w:rFonts w:ascii="Times New Roman" w:hAnsi="Times New Roman"/>
          <w:sz w:val="24"/>
        </w:rPr>
        <w:t xml:space="preserve">tehtavate muudatusega </w:t>
      </w:r>
      <w:r w:rsidR="006214CC">
        <w:rPr>
          <w:rFonts w:ascii="Times New Roman" w:hAnsi="Times New Roman"/>
          <w:sz w:val="24"/>
        </w:rPr>
        <w:t>p</w:t>
      </w:r>
      <w:r w:rsidR="6E8737F1" w:rsidRPr="00AD46F3">
        <w:rPr>
          <w:rFonts w:ascii="Times New Roman" w:hAnsi="Times New Roman"/>
          <w:sz w:val="24"/>
        </w:rPr>
        <w:t xml:space="preserve">uuetega inimeste sotsiaaltoetuste seaduse muutmise ja sellega seonduvalt teiste seaduste muutmise seadust, mille §-ga 3 tehakse muudatused </w:t>
      </w:r>
      <w:proofErr w:type="spellStart"/>
      <w:r w:rsidR="6E8737F1" w:rsidRPr="00AD46F3">
        <w:rPr>
          <w:rFonts w:ascii="Times New Roman" w:hAnsi="Times New Roman"/>
          <w:sz w:val="24"/>
        </w:rPr>
        <w:t>RaKSi</w:t>
      </w:r>
      <w:proofErr w:type="spellEnd"/>
      <w:r w:rsidR="6E8737F1" w:rsidRPr="00AD46F3">
        <w:rPr>
          <w:rFonts w:ascii="Times New Roman" w:hAnsi="Times New Roman"/>
          <w:sz w:val="24"/>
        </w:rPr>
        <w:t xml:space="preserve"> §-s 44</w:t>
      </w:r>
      <w:r w:rsidR="69C24F53" w:rsidRPr="00AD46F3">
        <w:rPr>
          <w:rFonts w:ascii="Times New Roman" w:hAnsi="Times New Roman"/>
          <w:sz w:val="24"/>
        </w:rPr>
        <w:t>. Muudatused puudutavad soodustuse protsendimäära, mida kohaldatakse laste</w:t>
      </w:r>
      <w:r w:rsidR="48F809A8" w:rsidRPr="00AD46F3">
        <w:rPr>
          <w:rFonts w:ascii="Times New Roman" w:hAnsi="Times New Roman"/>
          <w:sz w:val="24"/>
        </w:rPr>
        <w:t>le</w:t>
      </w:r>
      <w:r w:rsidR="69C24F53" w:rsidRPr="00AD46F3">
        <w:rPr>
          <w:rFonts w:ascii="Times New Roman" w:hAnsi="Times New Roman"/>
          <w:sz w:val="24"/>
        </w:rPr>
        <w:t>. Nimelt j</w:t>
      </w:r>
      <w:r w:rsidR="69C24F53" w:rsidRPr="00AD46F3">
        <w:rPr>
          <w:rFonts w:ascii="Times New Roman" w:hAnsi="Times New Roman"/>
          <w:color w:val="202020"/>
          <w:sz w:val="24"/>
        </w:rPr>
        <w:t xml:space="preserve">õustub </w:t>
      </w:r>
      <w:r w:rsidR="12A41C33" w:rsidRPr="00AD46F3">
        <w:rPr>
          <w:rFonts w:ascii="Times New Roman" w:hAnsi="Times New Roman"/>
          <w:color w:val="202020"/>
          <w:sz w:val="24"/>
        </w:rPr>
        <w:t xml:space="preserve">1. veebruaril </w:t>
      </w:r>
      <w:r w:rsidR="69C24F53" w:rsidRPr="00AD46F3">
        <w:rPr>
          <w:rFonts w:ascii="Times New Roman" w:hAnsi="Times New Roman"/>
          <w:color w:val="202020"/>
          <w:sz w:val="24"/>
        </w:rPr>
        <w:t>2027</w:t>
      </w:r>
      <w:r w:rsidR="0B6D032F" w:rsidRPr="00AD46F3">
        <w:rPr>
          <w:rFonts w:ascii="Times New Roman" w:hAnsi="Times New Roman"/>
          <w:color w:val="202020"/>
          <w:sz w:val="24"/>
        </w:rPr>
        <w:t xml:space="preserve"> </w:t>
      </w:r>
      <w:r w:rsidR="31F975A2" w:rsidRPr="00AD46F3">
        <w:rPr>
          <w:rFonts w:ascii="Times New Roman" w:hAnsi="Times New Roman"/>
          <w:color w:val="202020"/>
          <w:sz w:val="24"/>
        </w:rPr>
        <w:t>muudatus, millega tõstetakse vastav</w:t>
      </w:r>
      <w:r w:rsidR="049B4C51" w:rsidRPr="00AD46F3">
        <w:rPr>
          <w:rFonts w:ascii="Times New Roman" w:hAnsi="Times New Roman"/>
          <w:color w:val="202020"/>
          <w:sz w:val="24"/>
        </w:rPr>
        <w:t>a</w:t>
      </w:r>
      <w:r w:rsidR="31F975A2" w:rsidRPr="00AD46F3">
        <w:rPr>
          <w:rFonts w:ascii="Times New Roman" w:hAnsi="Times New Roman"/>
          <w:color w:val="202020"/>
          <w:sz w:val="24"/>
        </w:rPr>
        <w:t xml:space="preserve"> erisuse kohaldamise vanus</w:t>
      </w:r>
      <w:r w:rsidR="74E95DA9" w:rsidRPr="00AD46F3">
        <w:rPr>
          <w:rFonts w:ascii="Times New Roman" w:hAnsi="Times New Roman"/>
          <w:color w:val="202020"/>
          <w:sz w:val="24"/>
        </w:rPr>
        <w:t>e ülempiiri</w:t>
      </w:r>
      <w:r w:rsidR="31F975A2" w:rsidRPr="00AD46F3">
        <w:rPr>
          <w:rFonts w:ascii="Times New Roman" w:hAnsi="Times New Roman"/>
          <w:color w:val="202020"/>
          <w:sz w:val="24"/>
        </w:rPr>
        <w:t xml:space="preserve"> 16-nelt aastalt 18-nele.</w:t>
      </w:r>
    </w:p>
    <w:p w14:paraId="4C3FA632" w14:textId="77777777" w:rsidR="0046325C" w:rsidRPr="00AD46F3" w:rsidRDefault="0046325C" w:rsidP="00AD46F3">
      <w:pPr>
        <w:rPr>
          <w:rFonts w:ascii="Times New Roman" w:hAnsi="Times New Roman"/>
          <w:sz w:val="24"/>
        </w:rPr>
      </w:pPr>
    </w:p>
    <w:p w14:paraId="5E153215" w14:textId="2B485450" w:rsidR="0046325C" w:rsidRPr="00AD46F3" w:rsidRDefault="44BBAAE7" w:rsidP="00AD46F3">
      <w:pPr>
        <w:rPr>
          <w:rFonts w:ascii="Times New Roman" w:hAnsi="Times New Roman"/>
          <w:sz w:val="24"/>
        </w:rPr>
      </w:pPr>
      <w:r w:rsidRPr="00AD46F3">
        <w:rPr>
          <w:rFonts w:ascii="Times New Roman" w:hAnsi="Times New Roman"/>
          <w:b/>
          <w:bCs/>
          <w:sz w:val="24"/>
        </w:rPr>
        <w:t xml:space="preserve">Eelnõu § </w:t>
      </w:r>
      <w:r w:rsidR="0CE718A4" w:rsidRPr="00AD46F3">
        <w:rPr>
          <w:rFonts w:ascii="Times New Roman" w:hAnsi="Times New Roman"/>
          <w:b/>
          <w:bCs/>
          <w:sz w:val="24"/>
        </w:rPr>
        <w:t>3</w:t>
      </w:r>
      <w:r w:rsidRPr="00AD46F3">
        <w:rPr>
          <w:rFonts w:ascii="Times New Roman" w:hAnsi="Times New Roman"/>
          <w:b/>
          <w:bCs/>
          <w:sz w:val="24"/>
        </w:rPr>
        <w:t xml:space="preserve"> punktiga 1</w:t>
      </w:r>
      <w:r w:rsidR="396CB857" w:rsidRPr="00AD46F3">
        <w:rPr>
          <w:rFonts w:ascii="Times New Roman" w:hAnsi="Times New Roman"/>
          <w:b/>
          <w:bCs/>
          <w:sz w:val="24"/>
        </w:rPr>
        <w:t xml:space="preserve"> </w:t>
      </w:r>
      <w:r w:rsidR="396CB857" w:rsidRPr="00AD46F3">
        <w:rPr>
          <w:rFonts w:ascii="Times New Roman" w:hAnsi="Times New Roman"/>
          <w:sz w:val="24"/>
        </w:rPr>
        <w:t xml:space="preserve">täiendatakse </w:t>
      </w:r>
      <w:proofErr w:type="spellStart"/>
      <w:r w:rsidR="396CB857" w:rsidRPr="00AD46F3">
        <w:rPr>
          <w:rFonts w:ascii="Times New Roman" w:hAnsi="Times New Roman"/>
          <w:sz w:val="24"/>
        </w:rPr>
        <w:t>RavS</w:t>
      </w:r>
      <w:proofErr w:type="spellEnd"/>
      <w:r w:rsidR="396CB857" w:rsidRPr="00AD46F3">
        <w:rPr>
          <w:rFonts w:ascii="Times New Roman" w:hAnsi="Times New Roman"/>
          <w:sz w:val="24"/>
        </w:rPr>
        <w:t xml:space="preserve"> § 4 </w:t>
      </w:r>
      <w:r w:rsidR="54AB5C43" w:rsidRPr="00AD46F3">
        <w:rPr>
          <w:rFonts w:ascii="Times New Roman" w:hAnsi="Times New Roman"/>
          <w:sz w:val="24"/>
        </w:rPr>
        <w:t>lõikega 4</w:t>
      </w:r>
      <w:r w:rsidR="00EF1573" w:rsidRPr="00AD46F3">
        <w:rPr>
          <w:rFonts w:ascii="Times New Roman" w:hAnsi="Times New Roman"/>
          <w:sz w:val="24"/>
        </w:rPr>
        <w:t xml:space="preserve"> ning lisatakse</w:t>
      </w:r>
      <w:r w:rsidR="00CB648A" w:rsidRPr="00AD46F3">
        <w:rPr>
          <w:rFonts w:ascii="Times New Roman" w:hAnsi="Times New Roman"/>
          <w:sz w:val="24"/>
        </w:rPr>
        <w:t xml:space="preserve"> </w:t>
      </w:r>
      <w:proofErr w:type="spellStart"/>
      <w:r w:rsidR="00CB648A" w:rsidRPr="00AD46F3">
        <w:rPr>
          <w:rStyle w:val="Kommentaariviide"/>
          <w:rFonts w:ascii="Times New Roman" w:hAnsi="Times New Roman"/>
          <w:sz w:val="24"/>
          <w:szCs w:val="24"/>
        </w:rPr>
        <w:t>e</w:t>
      </w:r>
      <w:r w:rsidR="075850BD" w:rsidRPr="00AD46F3">
        <w:rPr>
          <w:rFonts w:ascii="Times New Roman" w:hAnsi="Times New Roman"/>
          <w:sz w:val="24"/>
        </w:rPr>
        <w:t>kstemporaalsete</w:t>
      </w:r>
      <w:proofErr w:type="spellEnd"/>
      <w:r w:rsidR="075850BD" w:rsidRPr="00AD46F3">
        <w:rPr>
          <w:rFonts w:ascii="Times New Roman" w:hAnsi="Times New Roman"/>
          <w:sz w:val="24"/>
        </w:rPr>
        <w:t xml:space="preserve"> ravimite väljakirjutamiseks ja hüvitamiseks selliselt, et enimlevinud ravimite</w:t>
      </w:r>
      <w:r w:rsidR="25CBE29F" w:rsidRPr="00AD46F3">
        <w:rPr>
          <w:rFonts w:ascii="Times New Roman" w:hAnsi="Times New Roman"/>
          <w:sz w:val="24"/>
        </w:rPr>
        <w:t xml:space="preserve"> kohta</w:t>
      </w:r>
      <w:r w:rsidR="075850BD" w:rsidRPr="00AD46F3">
        <w:rPr>
          <w:rFonts w:ascii="Times New Roman" w:hAnsi="Times New Roman"/>
          <w:sz w:val="24"/>
        </w:rPr>
        <w:t xml:space="preserve"> teki</w:t>
      </w:r>
      <w:r w:rsidR="25CBE29F" w:rsidRPr="00AD46F3">
        <w:rPr>
          <w:rFonts w:ascii="Times New Roman" w:hAnsi="Times New Roman"/>
          <w:sz w:val="24"/>
        </w:rPr>
        <w:t>ksid</w:t>
      </w:r>
      <w:r w:rsidR="075850BD" w:rsidRPr="00AD46F3">
        <w:rPr>
          <w:rFonts w:ascii="Times New Roman" w:hAnsi="Times New Roman"/>
          <w:sz w:val="24"/>
        </w:rPr>
        <w:t xml:space="preserve"> </w:t>
      </w:r>
      <w:r w:rsidR="65C7B71D" w:rsidRPr="00AD46F3">
        <w:rPr>
          <w:rFonts w:ascii="Times New Roman" w:hAnsi="Times New Roman"/>
          <w:sz w:val="24"/>
        </w:rPr>
        <w:t>R</w:t>
      </w:r>
      <w:r w:rsidR="075850BD" w:rsidRPr="00AD46F3">
        <w:rPr>
          <w:rFonts w:ascii="Times New Roman" w:hAnsi="Times New Roman"/>
          <w:sz w:val="24"/>
        </w:rPr>
        <w:t xml:space="preserve">avimiregistri koodid, </w:t>
      </w:r>
      <w:r w:rsidR="0A8C88FA" w:rsidRPr="00AD46F3">
        <w:rPr>
          <w:rFonts w:ascii="Times New Roman" w:hAnsi="Times New Roman"/>
          <w:sz w:val="24"/>
        </w:rPr>
        <w:t xml:space="preserve">ravimiseadusesse </w:t>
      </w:r>
      <w:r w:rsidR="65C7B71D" w:rsidRPr="00AD46F3">
        <w:rPr>
          <w:rFonts w:ascii="Times New Roman" w:hAnsi="Times New Roman"/>
          <w:sz w:val="24"/>
        </w:rPr>
        <w:t xml:space="preserve">uue mõistena </w:t>
      </w:r>
      <w:r w:rsidR="3EA3214A" w:rsidRPr="00AD46F3">
        <w:rPr>
          <w:rFonts w:ascii="Times New Roman" w:hAnsi="Times New Roman"/>
          <w:sz w:val="24"/>
        </w:rPr>
        <w:t>s</w:t>
      </w:r>
      <w:r w:rsidR="075850BD" w:rsidRPr="00AD46F3">
        <w:rPr>
          <w:rFonts w:ascii="Times New Roman" w:hAnsi="Times New Roman"/>
          <w:sz w:val="24"/>
        </w:rPr>
        <w:t xml:space="preserve">tandardiseeritud </w:t>
      </w:r>
      <w:proofErr w:type="spellStart"/>
      <w:r w:rsidR="075850BD" w:rsidRPr="00AD46F3">
        <w:rPr>
          <w:rFonts w:ascii="Times New Roman" w:hAnsi="Times New Roman"/>
          <w:sz w:val="24"/>
        </w:rPr>
        <w:t>ekstemporaalne</w:t>
      </w:r>
      <w:proofErr w:type="spellEnd"/>
      <w:r w:rsidR="075850BD" w:rsidRPr="00AD46F3">
        <w:rPr>
          <w:rFonts w:ascii="Times New Roman" w:hAnsi="Times New Roman"/>
          <w:sz w:val="24"/>
        </w:rPr>
        <w:t xml:space="preserve"> ravim</w:t>
      </w:r>
      <w:r w:rsidR="65C7B71D" w:rsidRPr="00AD46F3">
        <w:rPr>
          <w:rFonts w:ascii="Times New Roman" w:hAnsi="Times New Roman"/>
          <w:sz w:val="24"/>
        </w:rPr>
        <w:t xml:space="preserve">. Selline ravim on </w:t>
      </w:r>
      <w:r w:rsidR="075850BD" w:rsidRPr="00AD46F3">
        <w:rPr>
          <w:rFonts w:ascii="Times New Roman" w:hAnsi="Times New Roman"/>
          <w:sz w:val="24"/>
        </w:rPr>
        <w:t>Ravimiregistrisse kantud</w:t>
      </w:r>
      <w:r w:rsidR="3EA3214A" w:rsidRPr="00AD46F3">
        <w:rPr>
          <w:rFonts w:ascii="Times New Roman" w:hAnsi="Times New Roman"/>
          <w:sz w:val="24"/>
        </w:rPr>
        <w:t>, kodeeritud</w:t>
      </w:r>
      <w:r w:rsidR="2D3DAF8E" w:rsidRPr="00AD46F3">
        <w:rPr>
          <w:rFonts w:ascii="Times New Roman" w:hAnsi="Times New Roman"/>
          <w:sz w:val="24"/>
        </w:rPr>
        <w:t xml:space="preserve"> </w:t>
      </w:r>
      <w:r w:rsidR="075850BD" w:rsidRPr="00AD46F3">
        <w:rPr>
          <w:rFonts w:ascii="Times New Roman" w:hAnsi="Times New Roman"/>
          <w:sz w:val="24"/>
        </w:rPr>
        <w:t xml:space="preserve">ja standardiseeritud koostise kirjeldusega </w:t>
      </w:r>
      <w:proofErr w:type="spellStart"/>
      <w:r w:rsidR="075850BD" w:rsidRPr="00AD46F3">
        <w:rPr>
          <w:rFonts w:ascii="Times New Roman" w:hAnsi="Times New Roman"/>
          <w:sz w:val="24"/>
        </w:rPr>
        <w:t>ekstemporaalne</w:t>
      </w:r>
      <w:proofErr w:type="spellEnd"/>
      <w:r w:rsidR="075850BD" w:rsidRPr="00AD46F3">
        <w:rPr>
          <w:rFonts w:ascii="Times New Roman" w:hAnsi="Times New Roman"/>
          <w:sz w:val="24"/>
        </w:rPr>
        <w:t xml:space="preserve"> ravim. </w:t>
      </w:r>
    </w:p>
    <w:p w14:paraId="6E2F48EF" w14:textId="77777777" w:rsidR="0046325C" w:rsidRPr="00AD46F3" w:rsidRDefault="0046325C" w:rsidP="00AD46F3">
      <w:pPr>
        <w:rPr>
          <w:rFonts w:ascii="Times New Roman" w:hAnsi="Times New Roman"/>
          <w:sz w:val="24"/>
        </w:rPr>
      </w:pPr>
    </w:p>
    <w:p w14:paraId="260E3325" w14:textId="17D9C271" w:rsidR="007B4A16" w:rsidRPr="00AD46F3" w:rsidRDefault="13A7D9D1" w:rsidP="00AD46F3">
      <w:pPr>
        <w:rPr>
          <w:rFonts w:ascii="Times New Roman" w:hAnsi="Times New Roman"/>
          <w:sz w:val="24"/>
        </w:rPr>
      </w:pPr>
      <w:r w:rsidRPr="00AD46F3">
        <w:rPr>
          <w:rFonts w:ascii="Times New Roman" w:hAnsi="Times New Roman"/>
          <w:b/>
          <w:bCs/>
          <w:sz w:val="24"/>
        </w:rPr>
        <w:t xml:space="preserve">Eelnõu § </w:t>
      </w:r>
      <w:r w:rsidR="48190147" w:rsidRPr="00AD46F3">
        <w:rPr>
          <w:rFonts w:ascii="Times New Roman" w:hAnsi="Times New Roman"/>
          <w:b/>
          <w:bCs/>
          <w:sz w:val="24"/>
        </w:rPr>
        <w:t>3</w:t>
      </w:r>
      <w:r w:rsidRPr="00AD46F3">
        <w:rPr>
          <w:rFonts w:ascii="Times New Roman" w:hAnsi="Times New Roman"/>
          <w:b/>
          <w:bCs/>
          <w:sz w:val="24"/>
        </w:rPr>
        <w:t xml:space="preserve"> punktiga 2</w:t>
      </w:r>
      <w:r w:rsidRPr="00AD46F3">
        <w:rPr>
          <w:rFonts w:ascii="Times New Roman" w:hAnsi="Times New Roman"/>
          <w:sz w:val="24"/>
        </w:rPr>
        <w:t xml:space="preserve"> </w:t>
      </w:r>
      <w:r w:rsidR="15389E8C" w:rsidRPr="00AD46F3">
        <w:rPr>
          <w:rFonts w:ascii="Times New Roman" w:hAnsi="Times New Roman"/>
          <w:sz w:val="24"/>
        </w:rPr>
        <w:t>täiendatakse</w:t>
      </w:r>
      <w:r w:rsidRPr="00AD46F3">
        <w:rPr>
          <w:rFonts w:ascii="Times New Roman" w:hAnsi="Times New Roman"/>
          <w:sz w:val="24"/>
        </w:rPr>
        <w:t xml:space="preserve"> </w:t>
      </w:r>
      <w:proofErr w:type="spellStart"/>
      <w:r w:rsidRPr="00AD46F3">
        <w:rPr>
          <w:rFonts w:ascii="Times New Roman" w:hAnsi="Times New Roman"/>
          <w:sz w:val="24"/>
        </w:rPr>
        <w:t>RavS</w:t>
      </w:r>
      <w:proofErr w:type="spellEnd"/>
      <w:r w:rsidRPr="00AD46F3">
        <w:rPr>
          <w:rFonts w:ascii="Times New Roman" w:hAnsi="Times New Roman"/>
          <w:sz w:val="24"/>
        </w:rPr>
        <w:t xml:space="preserve"> § 15 lõike 3 punkti 2</w:t>
      </w:r>
      <w:r w:rsidR="646E5C22" w:rsidRPr="00AD46F3">
        <w:rPr>
          <w:rFonts w:ascii="Times New Roman" w:hAnsi="Times New Roman"/>
          <w:sz w:val="24"/>
        </w:rPr>
        <w:t xml:space="preserve">, millega nähakse ette, et ravimite hulgimüügi ja jaemüügi </w:t>
      </w:r>
      <w:proofErr w:type="spellStart"/>
      <w:r w:rsidR="646E5C22" w:rsidRPr="00AD46F3">
        <w:rPr>
          <w:rFonts w:ascii="Times New Roman" w:hAnsi="Times New Roman"/>
          <w:sz w:val="24"/>
        </w:rPr>
        <w:t>juurdehindluse</w:t>
      </w:r>
      <w:proofErr w:type="spellEnd"/>
      <w:r w:rsidR="646E5C22" w:rsidRPr="00AD46F3">
        <w:rPr>
          <w:rFonts w:ascii="Times New Roman" w:hAnsi="Times New Roman"/>
          <w:sz w:val="24"/>
        </w:rPr>
        <w:t xml:space="preserve"> piirmäärade kehtestamisel </w:t>
      </w:r>
      <w:r w:rsidR="0B7FE723" w:rsidRPr="00AD46F3">
        <w:rPr>
          <w:rFonts w:ascii="Times New Roman" w:hAnsi="Times New Roman"/>
          <w:sz w:val="24"/>
        </w:rPr>
        <w:t xml:space="preserve">ei või lisaks </w:t>
      </w:r>
      <w:proofErr w:type="spellStart"/>
      <w:r w:rsidR="0B7FE723" w:rsidRPr="00AD46F3">
        <w:rPr>
          <w:rFonts w:ascii="Times New Roman" w:hAnsi="Times New Roman"/>
          <w:sz w:val="24"/>
        </w:rPr>
        <w:t>juudehindluse</w:t>
      </w:r>
      <w:proofErr w:type="spellEnd"/>
      <w:r w:rsidR="0B7FE723" w:rsidRPr="00AD46F3">
        <w:rPr>
          <w:rFonts w:ascii="Times New Roman" w:hAnsi="Times New Roman"/>
          <w:sz w:val="24"/>
        </w:rPr>
        <w:t xml:space="preserve"> piirmäärale olla </w:t>
      </w:r>
      <w:proofErr w:type="spellStart"/>
      <w:r w:rsidR="0B7FE723" w:rsidRPr="00AD46F3">
        <w:rPr>
          <w:rFonts w:ascii="Times New Roman" w:hAnsi="Times New Roman"/>
          <w:color w:val="000000" w:themeColor="text1"/>
          <w:sz w:val="24"/>
        </w:rPr>
        <w:t>ekstemporaalse</w:t>
      </w:r>
      <w:proofErr w:type="spellEnd"/>
      <w:r w:rsidR="0B7FE723" w:rsidRPr="00AD46F3">
        <w:rPr>
          <w:rFonts w:ascii="Times New Roman" w:hAnsi="Times New Roman"/>
          <w:color w:val="000000" w:themeColor="text1"/>
          <w:sz w:val="24"/>
        </w:rPr>
        <w:t xml:space="preserve"> või </w:t>
      </w:r>
      <w:proofErr w:type="spellStart"/>
      <w:r w:rsidR="0B7FE723" w:rsidRPr="00AD46F3">
        <w:rPr>
          <w:rFonts w:ascii="Times New Roman" w:hAnsi="Times New Roman"/>
          <w:color w:val="000000" w:themeColor="text1"/>
          <w:sz w:val="24"/>
        </w:rPr>
        <w:t>seeriaviisiliselt</w:t>
      </w:r>
      <w:proofErr w:type="spellEnd"/>
      <w:r w:rsidR="0B7FE723" w:rsidRPr="00AD46F3">
        <w:rPr>
          <w:rFonts w:ascii="Times New Roman" w:hAnsi="Times New Roman"/>
          <w:color w:val="000000" w:themeColor="text1"/>
          <w:sz w:val="24"/>
        </w:rPr>
        <w:t xml:space="preserve"> valmistatud ravimi puhul ka proportsionaalse </w:t>
      </w:r>
      <w:proofErr w:type="spellStart"/>
      <w:r w:rsidR="0B7FE723" w:rsidRPr="00AD46F3">
        <w:rPr>
          <w:rFonts w:ascii="Times New Roman" w:hAnsi="Times New Roman"/>
          <w:color w:val="000000" w:themeColor="text1"/>
          <w:sz w:val="24"/>
        </w:rPr>
        <w:t>juurdehindluse</w:t>
      </w:r>
      <w:proofErr w:type="spellEnd"/>
      <w:r w:rsidR="0B7FE723" w:rsidRPr="00AD46F3">
        <w:rPr>
          <w:rFonts w:ascii="Times New Roman" w:hAnsi="Times New Roman"/>
          <w:color w:val="000000" w:themeColor="text1"/>
          <w:sz w:val="24"/>
        </w:rPr>
        <w:t xml:space="preserve"> piirmäär suurem kui 6,40 eurot retsepti kohta</w:t>
      </w:r>
      <w:r w:rsidRPr="00AD46F3">
        <w:rPr>
          <w:rFonts w:ascii="Times New Roman" w:hAnsi="Times New Roman"/>
          <w:sz w:val="24"/>
        </w:rPr>
        <w:t>.</w:t>
      </w:r>
    </w:p>
    <w:p w14:paraId="66448027" w14:textId="77777777" w:rsidR="00EA338D" w:rsidRPr="00AD46F3" w:rsidRDefault="00EA338D" w:rsidP="00AD46F3">
      <w:pPr>
        <w:rPr>
          <w:rFonts w:ascii="Times New Roman" w:hAnsi="Times New Roman"/>
          <w:sz w:val="24"/>
        </w:rPr>
      </w:pPr>
    </w:p>
    <w:p w14:paraId="6ED70829" w14:textId="398A6B55" w:rsidR="00EA338D" w:rsidRPr="00AD46F3" w:rsidRDefault="245E338F" w:rsidP="00AD46F3">
      <w:pPr>
        <w:rPr>
          <w:rFonts w:ascii="Times New Roman" w:hAnsi="Times New Roman"/>
          <w:sz w:val="24"/>
        </w:rPr>
      </w:pPr>
      <w:r w:rsidRPr="00AD46F3">
        <w:rPr>
          <w:rFonts w:ascii="Times New Roman" w:hAnsi="Times New Roman"/>
          <w:sz w:val="24"/>
        </w:rPr>
        <w:t>Muudatuse eesmärgiks on tagada, et</w:t>
      </w:r>
      <w:r w:rsidR="0138DB23" w:rsidRPr="00AD46F3">
        <w:rPr>
          <w:rFonts w:ascii="Times New Roman" w:hAnsi="Times New Roman"/>
          <w:sz w:val="24"/>
        </w:rPr>
        <w:t xml:space="preserve"> apteegis valmistatava</w:t>
      </w:r>
      <w:r w:rsidRPr="00AD46F3">
        <w:rPr>
          <w:rFonts w:ascii="Times New Roman" w:hAnsi="Times New Roman"/>
          <w:sz w:val="24"/>
        </w:rPr>
        <w:t xml:space="preserve"> ravimi </w:t>
      </w:r>
      <w:proofErr w:type="spellStart"/>
      <w:r w:rsidRPr="00AD46F3">
        <w:rPr>
          <w:rFonts w:ascii="Times New Roman" w:hAnsi="Times New Roman"/>
          <w:sz w:val="24"/>
        </w:rPr>
        <w:t>juurdehindlus</w:t>
      </w:r>
      <w:proofErr w:type="spellEnd"/>
      <w:r w:rsidRPr="00AD46F3">
        <w:rPr>
          <w:rFonts w:ascii="Times New Roman" w:hAnsi="Times New Roman"/>
          <w:sz w:val="24"/>
        </w:rPr>
        <w:t xml:space="preserve"> püsib mõistlikes piirides arvestades lisaks fikseeritud </w:t>
      </w:r>
      <w:proofErr w:type="spellStart"/>
      <w:r w:rsidRPr="00AD46F3">
        <w:rPr>
          <w:rFonts w:ascii="Times New Roman" w:hAnsi="Times New Roman"/>
          <w:sz w:val="24"/>
        </w:rPr>
        <w:t>juurdehindluste</w:t>
      </w:r>
      <w:proofErr w:type="spellEnd"/>
      <w:r w:rsidRPr="00AD46F3">
        <w:rPr>
          <w:rFonts w:ascii="Times New Roman" w:hAnsi="Times New Roman"/>
          <w:sz w:val="24"/>
        </w:rPr>
        <w:t xml:space="preserve"> ajakohastamist.</w:t>
      </w:r>
      <w:r w:rsidR="13A7D9D1" w:rsidRPr="00AD46F3">
        <w:rPr>
          <w:rFonts w:ascii="Times New Roman" w:hAnsi="Times New Roman"/>
          <w:sz w:val="24"/>
        </w:rPr>
        <w:t xml:space="preserve"> </w:t>
      </w:r>
    </w:p>
    <w:p w14:paraId="4A610C6C" w14:textId="77777777" w:rsidR="00EA338D" w:rsidRPr="00AD46F3" w:rsidRDefault="00EA338D" w:rsidP="00AD46F3">
      <w:pPr>
        <w:rPr>
          <w:rFonts w:ascii="Times New Roman" w:hAnsi="Times New Roman"/>
          <w:i/>
          <w:iCs/>
          <w:sz w:val="24"/>
        </w:rPr>
      </w:pPr>
    </w:p>
    <w:p w14:paraId="0AA319F6" w14:textId="051B2EDD" w:rsidR="002E107B" w:rsidRPr="00AD46F3" w:rsidRDefault="665F83F4" w:rsidP="00AD46F3">
      <w:pPr>
        <w:rPr>
          <w:rFonts w:ascii="Times New Roman" w:hAnsi="Times New Roman"/>
          <w:sz w:val="24"/>
        </w:rPr>
      </w:pPr>
      <w:r w:rsidRPr="00AD46F3">
        <w:rPr>
          <w:rFonts w:ascii="Times New Roman" w:hAnsi="Times New Roman"/>
          <w:b/>
          <w:bCs/>
          <w:sz w:val="24"/>
        </w:rPr>
        <w:t xml:space="preserve">Eelnõu § </w:t>
      </w:r>
      <w:r w:rsidR="1D86383A" w:rsidRPr="00AD46F3">
        <w:rPr>
          <w:rFonts w:ascii="Times New Roman" w:hAnsi="Times New Roman"/>
          <w:b/>
          <w:bCs/>
          <w:sz w:val="24"/>
        </w:rPr>
        <w:t>3</w:t>
      </w:r>
      <w:r w:rsidRPr="00AD46F3">
        <w:rPr>
          <w:rFonts w:ascii="Times New Roman" w:hAnsi="Times New Roman"/>
          <w:b/>
          <w:bCs/>
          <w:sz w:val="24"/>
        </w:rPr>
        <w:t xml:space="preserve"> punktiga 3</w:t>
      </w:r>
      <w:r w:rsidRPr="00AD46F3">
        <w:rPr>
          <w:rFonts w:ascii="Times New Roman" w:hAnsi="Times New Roman"/>
          <w:sz w:val="24"/>
        </w:rPr>
        <w:t xml:space="preserve"> </w:t>
      </w:r>
      <w:r w:rsidR="1DF82E1F" w:rsidRPr="00AD46F3">
        <w:rPr>
          <w:rFonts w:ascii="Times New Roman" w:hAnsi="Times New Roman"/>
          <w:sz w:val="24"/>
        </w:rPr>
        <w:t>täpsustakse</w:t>
      </w:r>
      <w:r w:rsidRPr="00AD46F3">
        <w:rPr>
          <w:rFonts w:ascii="Times New Roman" w:hAnsi="Times New Roman"/>
          <w:sz w:val="24"/>
        </w:rPr>
        <w:t xml:space="preserve"> </w:t>
      </w:r>
      <w:proofErr w:type="spellStart"/>
      <w:r w:rsidR="7AF0EDA9" w:rsidRPr="00AD46F3">
        <w:rPr>
          <w:rFonts w:ascii="Times New Roman" w:hAnsi="Times New Roman"/>
          <w:sz w:val="24"/>
        </w:rPr>
        <w:t>RavS</w:t>
      </w:r>
      <w:proofErr w:type="spellEnd"/>
      <w:r w:rsidR="7AF0EDA9" w:rsidRPr="00AD46F3">
        <w:rPr>
          <w:rFonts w:ascii="Times New Roman" w:hAnsi="Times New Roman"/>
          <w:sz w:val="24"/>
        </w:rPr>
        <w:t xml:space="preserve"> § </w:t>
      </w:r>
      <w:r w:rsidRPr="00AD46F3">
        <w:rPr>
          <w:rFonts w:ascii="Times New Roman" w:hAnsi="Times New Roman"/>
          <w:sz w:val="24"/>
        </w:rPr>
        <w:t>44 lõige</w:t>
      </w:r>
      <w:r w:rsidR="1E1D4739" w:rsidRPr="00AD46F3">
        <w:rPr>
          <w:rFonts w:ascii="Times New Roman" w:hAnsi="Times New Roman"/>
          <w:sz w:val="24"/>
        </w:rPr>
        <w:t xml:space="preserve"> 1 punkti</w:t>
      </w:r>
      <w:r w:rsidRPr="00AD46F3">
        <w:rPr>
          <w:rFonts w:ascii="Times New Roman" w:hAnsi="Times New Roman"/>
          <w:sz w:val="24"/>
        </w:rPr>
        <w:t xml:space="preserve"> 5</w:t>
      </w:r>
      <w:r w:rsidRPr="00AD46F3">
        <w:rPr>
          <w:rFonts w:ascii="Times New Roman" w:hAnsi="Times New Roman"/>
          <w:sz w:val="24"/>
          <w:vertAlign w:val="superscript"/>
        </w:rPr>
        <w:t>1</w:t>
      </w:r>
      <w:r w:rsidR="188E4DA3" w:rsidRPr="00AD46F3">
        <w:rPr>
          <w:rFonts w:ascii="Times New Roman" w:hAnsi="Times New Roman"/>
          <w:sz w:val="24"/>
        </w:rPr>
        <w:t xml:space="preserve">, lisades </w:t>
      </w:r>
      <w:r w:rsidR="0F00B965" w:rsidRPr="00AD46F3">
        <w:rPr>
          <w:rFonts w:ascii="Times New Roman" w:hAnsi="Times New Roman"/>
          <w:sz w:val="24"/>
        </w:rPr>
        <w:t>vii</w:t>
      </w:r>
      <w:r w:rsidR="3AE1B3A8" w:rsidRPr="00AD46F3">
        <w:rPr>
          <w:rFonts w:ascii="Times New Roman" w:hAnsi="Times New Roman"/>
          <w:sz w:val="24"/>
        </w:rPr>
        <w:t>t</w:t>
      </w:r>
      <w:r w:rsidR="0F00B965" w:rsidRPr="00AD46F3">
        <w:rPr>
          <w:rFonts w:ascii="Times New Roman" w:hAnsi="Times New Roman"/>
          <w:sz w:val="24"/>
        </w:rPr>
        <w:t xml:space="preserve">e </w:t>
      </w:r>
      <w:proofErr w:type="spellStart"/>
      <w:r w:rsidR="7141BAD9" w:rsidRPr="00AD46F3">
        <w:rPr>
          <w:rFonts w:ascii="Times New Roman" w:hAnsi="Times New Roman"/>
          <w:sz w:val="24"/>
        </w:rPr>
        <w:t>RaKS</w:t>
      </w:r>
      <w:r w:rsidR="7982E65F" w:rsidRPr="00AD46F3">
        <w:rPr>
          <w:rFonts w:ascii="Times New Roman" w:hAnsi="Times New Roman"/>
          <w:sz w:val="24"/>
        </w:rPr>
        <w:t>i</w:t>
      </w:r>
      <w:proofErr w:type="spellEnd"/>
      <w:r w:rsidR="0F00B965" w:rsidRPr="00AD46F3">
        <w:rPr>
          <w:rFonts w:ascii="Times New Roman" w:hAnsi="Times New Roman"/>
          <w:sz w:val="24"/>
        </w:rPr>
        <w:t xml:space="preserve"> asjakohasele hinnakokkuleppe sättele, milleks on </w:t>
      </w:r>
      <w:proofErr w:type="spellStart"/>
      <w:r w:rsidR="0F00B965" w:rsidRPr="00AD46F3">
        <w:rPr>
          <w:rFonts w:ascii="Times New Roman" w:hAnsi="Times New Roman"/>
          <w:sz w:val="24"/>
        </w:rPr>
        <w:t>RaKS</w:t>
      </w:r>
      <w:proofErr w:type="spellEnd"/>
      <w:r w:rsidR="0F00B965" w:rsidRPr="00AD46F3">
        <w:rPr>
          <w:rFonts w:ascii="Times New Roman" w:hAnsi="Times New Roman"/>
          <w:sz w:val="24"/>
        </w:rPr>
        <w:t xml:space="preserve"> § 42 l</w:t>
      </w:r>
      <w:r w:rsidR="39FB7792" w:rsidRPr="00AD46F3">
        <w:rPr>
          <w:rFonts w:ascii="Times New Roman" w:hAnsi="Times New Roman"/>
          <w:sz w:val="24"/>
        </w:rPr>
        <w:t>õi</w:t>
      </w:r>
      <w:r w:rsidR="0F00B965" w:rsidRPr="00AD46F3">
        <w:rPr>
          <w:rFonts w:ascii="Times New Roman" w:hAnsi="Times New Roman"/>
          <w:sz w:val="24"/>
        </w:rPr>
        <w:t>g</w:t>
      </w:r>
      <w:r w:rsidR="5243E54F" w:rsidRPr="00AD46F3">
        <w:rPr>
          <w:rFonts w:ascii="Times New Roman" w:hAnsi="Times New Roman"/>
          <w:sz w:val="24"/>
        </w:rPr>
        <w:t>e</w:t>
      </w:r>
      <w:r w:rsidR="0F00B965" w:rsidRPr="00AD46F3">
        <w:rPr>
          <w:rFonts w:ascii="Times New Roman" w:hAnsi="Times New Roman"/>
          <w:sz w:val="24"/>
        </w:rPr>
        <w:t xml:space="preserve"> 4. Antud muudatust põhjendavad asjaolud on toodud käesoleva seletuskirja osas, kus </w:t>
      </w:r>
      <w:r w:rsidR="70034730" w:rsidRPr="00AD46F3">
        <w:rPr>
          <w:rFonts w:ascii="Times New Roman" w:hAnsi="Times New Roman"/>
          <w:sz w:val="24"/>
        </w:rPr>
        <w:t xml:space="preserve">selgitatakse </w:t>
      </w:r>
      <w:r w:rsidR="0F00B965" w:rsidRPr="00AD46F3">
        <w:rPr>
          <w:rFonts w:ascii="Times New Roman" w:hAnsi="Times New Roman"/>
          <w:sz w:val="24"/>
        </w:rPr>
        <w:t xml:space="preserve">eelnõu § 1 punkti 5 </w:t>
      </w:r>
      <w:r w:rsidR="70034730" w:rsidRPr="00AD46F3">
        <w:rPr>
          <w:rFonts w:ascii="Times New Roman" w:hAnsi="Times New Roman"/>
          <w:sz w:val="24"/>
        </w:rPr>
        <w:t xml:space="preserve">muudatustega seonduvat. </w:t>
      </w:r>
    </w:p>
    <w:p w14:paraId="7D5FA928" w14:textId="77777777" w:rsidR="00882C4E" w:rsidRPr="00AD46F3" w:rsidRDefault="00882C4E" w:rsidP="00AD46F3">
      <w:pPr>
        <w:rPr>
          <w:rFonts w:ascii="Times New Roman" w:hAnsi="Times New Roman"/>
          <w:sz w:val="24"/>
        </w:rPr>
      </w:pPr>
    </w:p>
    <w:p w14:paraId="48D10487" w14:textId="7D4BE6C4" w:rsidR="00EB6E3D" w:rsidRPr="00AD46F3" w:rsidRDefault="3226CE9C" w:rsidP="00AD46F3">
      <w:pPr>
        <w:rPr>
          <w:rFonts w:ascii="Times New Roman" w:hAnsi="Times New Roman"/>
          <w:sz w:val="24"/>
        </w:rPr>
      </w:pPr>
      <w:r w:rsidRPr="00AD46F3">
        <w:rPr>
          <w:rFonts w:ascii="Times New Roman" w:hAnsi="Times New Roman"/>
          <w:b/>
          <w:bCs/>
          <w:sz w:val="24"/>
        </w:rPr>
        <w:t xml:space="preserve">Eelnõu § </w:t>
      </w:r>
      <w:r w:rsidR="4DFBA936" w:rsidRPr="00AD46F3">
        <w:rPr>
          <w:rFonts w:ascii="Times New Roman" w:hAnsi="Times New Roman"/>
          <w:b/>
          <w:bCs/>
          <w:sz w:val="24"/>
        </w:rPr>
        <w:t>3</w:t>
      </w:r>
      <w:r w:rsidRPr="00AD46F3">
        <w:rPr>
          <w:rFonts w:ascii="Times New Roman" w:hAnsi="Times New Roman"/>
          <w:b/>
          <w:bCs/>
          <w:sz w:val="24"/>
        </w:rPr>
        <w:t xml:space="preserve"> punkti</w:t>
      </w:r>
      <w:r w:rsidR="6E549554" w:rsidRPr="00AD46F3">
        <w:rPr>
          <w:rFonts w:ascii="Times New Roman" w:hAnsi="Times New Roman"/>
          <w:b/>
          <w:bCs/>
          <w:sz w:val="24"/>
        </w:rPr>
        <w:t>de</w:t>
      </w:r>
      <w:r w:rsidRPr="00AD46F3">
        <w:rPr>
          <w:rFonts w:ascii="Times New Roman" w:hAnsi="Times New Roman"/>
          <w:b/>
          <w:bCs/>
          <w:sz w:val="24"/>
        </w:rPr>
        <w:t>ga 4</w:t>
      </w:r>
      <w:r w:rsidR="24F94B8A" w:rsidRPr="00AD46F3">
        <w:rPr>
          <w:rFonts w:ascii="Times New Roman" w:hAnsi="Times New Roman"/>
          <w:b/>
          <w:bCs/>
          <w:sz w:val="24"/>
        </w:rPr>
        <w:t xml:space="preserve"> ja 5</w:t>
      </w:r>
      <w:r w:rsidRPr="00AD46F3">
        <w:rPr>
          <w:rFonts w:ascii="Times New Roman" w:hAnsi="Times New Roman"/>
          <w:b/>
          <w:bCs/>
          <w:sz w:val="24"/>
        </w:rPr>
        <w:t xml:space="preserve"> </w:t>
      </w:r>
      <w:r w:rsidR="731BB948" w:rsidRPr="00AD46F3">
        <w:rPr>
          <w:rFonts w:ascii="Times New Roman" w:hAnsi="Times New Roman"/>
          <w:sz w:val="24"/>
        </w:rPr>
        <w:t xml:space="preserve">laiendatakse </w:t>
      </w:r>
      <w:proofErr w:type="spellStart"/>
      <w:r w:rsidR="17C2E11F" w:rsidRPr="00AD46F3">
        <w:rPr>
          <w:rFonts w:ascii="Times New Roman" w:hAnsi="Times New Roman"/>
          <w:sz w:val="24"/>
        </w:rPr>
        <w:t>RavS</w:t>
      </w:r>
      <w:proofErr w:type="spellEnd"/>
      <w:r w:rsidR="17C2E11F" w:rsidRPr="00AD46F3">
        <w:rPr>
          <w:rFonts w:ascii="Times New Roman" w:hAnsi="Times New Roman"/>
          <w:sz w:val="24"/>
        </w:rPr>
        <w:t xml:space="preserve"> § 79 lõike 2 punkti</w:t>
      </w:r>
      <w:r w:rsidR="7B12F480" w:rsidRPr="00AD46F3">
        <w:rPr>
          <w:rFonts w:ascii="Times New Roman" w:hAnsi="Times New Roman"/>
          <w:sz w:val="24"/>
        </w:rPr>
        <w:t>s</w:t>
      </w:r>
      <w:r w:rsidR="17C2E11F" w:rsidRPr="00AD46F3">
        <w:rPr>
          <w:rFonts w:ascii="Times New Roman" w:hAnsi="Times New Roman"/>
          <w:sz w:val="24"/>
        </w:rPr>
        <w:t xml:space="preserve"> 1</w:t>
      </w:r>
      <w:r w:rsidR="2920C9D5" w:rsidRPr="00AD46F3">
        <w:rPr>
          <w:rFonts w:ascii="Times New Roman" w:hAnsi="Times New Roman"/>
          <w:sz w:val="24"/>
        </w:rPr>
        <w:t xml:space="preserve"> r</w:t>
      </w:r>
      <w:r w:rsidR="1ADFE8A3" w:rsidRPr="00AD46F3">
        <w:rPr>
          <w:rFonts w:ascii="Times New Roman" w:hAnsi="Times New Roman"/>
          <w:sz w:val="24"/>
        </w:rPr>
        <w:t xml:space="preserve">avimiregistri pidamise eesmärki ja sama paragrahvi lõikes 3 töödeldavate andmete loetelu hõlmates standardiseeritud </w:t>
      </w:r>
      <w:proofErr w:type="spellStart"/>
      <w:r w:rsidR="1ADFE8A3" w:rsidRPr="00AD46F3">
        <w:rPr>
          <w:rFonts w:ascii="Times New Roman" w:hAnsi="Times New Roman"/>
          <w:sz w:val="24"/>
        </w:rPr>
        <w:t>ekstemporaalsed</w:t>
      </w:r>
      <w:proofErr w:type="spellEnd"/>
      <w:r w:rsidR="1ADFE8A3" w:rsidRPr="00AD46F3">
        <w:rPr>
          <w:rFonts w:ascii="Times New Roman" w:hAnsi="Times New Roman"/>
          <w:sz w:val="24"/>
        </w:rPr>
        <w:t xml:space="preserve"> ravimid võimalusega identifitseerida lisaks muudele ravimitele ka nimetatud ravimeid ning anda avalikkusele teavet ja pidada arvestust selliste ravimite kohta.</w:t>
      </w:r>
    </w:p>
    <w:p w14:paraId="5CAF7BED" w14:textId="77777777" w:rsidR="00200F75" w:rsidRPr="00AD46F3" w:rsidRDefault="00200F75" w:rsidP="00AD46F3">
      <w:pPr>
        <w:rPr>
          <w:rFonts w:ascii="Times New Roman" w:hAnsi="Times New Roman"/>
          <w:sz w:val="24"/>
        </w:rPr>
      </w:pPr>
    </w:p>
    <w:p w14:paraId="45BD7481" w14:textId="7C6B5AB4" w:rsidR="00F57F48" w:rsidRPr="00AD46F3" w:rsidRDefault="2B9E8C6F" w:rsidP="00AD46F3">
      <w:pPr>
        <w:rPr>
          <w:rFonts w:ascii="Times New Roman" w:hAnsi="Times New Roman"/>
          <w:sz w:val="24"/>
        </w:rPr>
      </w:pPr>
      <w:r w:rsidRPr="00AD46F3">
        <w:rPr>
          <w:rFonts w:ascii="Times New Roman" w:hAnsi="Times New Roman"/>
          <w:b/>
          <w:bCs/>
          <w:sz w:val="24"/>
        </w:rPr>
        <w:t xml:space="preserve">Eelnõu § </w:t>
      </w:r>
      <w:r w:rsidR="24EF61C6" w:rsidRPr="00AD46F3">
        <w:rPr>
          <w:rFonts w:ascii="Times New Roman" w:hAnsi="Times New Roman"/>
          <w:b/>
          <w:bCs/>
          <w:sz w:val="24"/>
        </w:rPr>
        <w:t>3</w:t>
      </w:r>
      <w:r w:rsidRPr="00AD46F3">
        <w:rPr>
          <w:rFonts w:ascii="Times New Roman" w:hAnsi="Times New Roman"/>
          <w:b/>
          <w:bCs/>
          <w:sz w:val="24"/>
        </w:rPr>
        <w:t xml:space="preserve"> punktiga 6</w:t>
      </w:r>
      <w:r w:rsidR="310F2498" w:rsidRPr="00AD46F3">
        <w:rPr>
          <w:rFonts w:ascii="Times New Roman" w:hAnsi="Times New Roman"/>
          <w:b/>
          <w:bCs/>
          <w:sz w:val="24"/>
        </w:rPr>
        <w:t xml:space="preserve"> </w:t>
      </w:r>
      <w:r w:rsidR="310F2498" w:rsidRPr="00AD46F3">
        <w:rPr>
          <w:rFonts w:ascii="Times New Roman" w:hAnsi="Times New Roman"/>
          <w:sz w:val="24"/>
        </w:rPr>
        <w:t xml:space="preserve">muudetakse </w:t>
      </w:r>
      <w:proofErr w:type="spellStart"/>
      <w:r w:rsidR="7B5461BD" w:rsidRPr="00AD46F3">
        <w:rPr>
          <w:rFonts w:ascii="Times New Roman" w:hAnsi="Times New Roman"/>
          <w:sz w:val="24"/>
        </w:rPr>
        <w:t>RavS</w:t>
      </w:r>
      <w:proofErr w:type="spellEnd"/>
      <w:r w:rsidR="7B5461BD" w:rsidRPr="00AD46F3">
        <w:rPr>
          <w:rFonts w:ascii="Times New Roman" w:hAnsi="Times New Roman"/>
          <w:sz w:val="24"/>
        </w:rPr>
        <w:t xml:space="preserve"> § 80 lõiget 3.</w:t>
      </w:r>
      <w:r w:rsidR="2FB19182" w:rsidRPr="00AD46F3">
        <w:rPr>
          <w:rFonts w:ascii="Times New Roman" w:hAnsi="Times New Roman"/>
          <w:sz w:val="24"/>
        </w:rPr>
        <w:t xml:space="preserve"> Muudatusega täiendatakse sätet ja määratakse pakendikoodi andmine </w:t>
      </w:r>
      <w:proofErr w:type="spellStart"/>
      <w:r w:rsidR="2FB19182" w:rsidRPr="00AD46F3">
        <w:rPr>
          <w:rFonts w:ascii="Times New Roman" w:hAnsi="Times New Roman"/>
          <w:sz w:val="24"/>
        </w:rPr>
        <w:t>ekstemporaalsele</w:t>
      </w:r>
      <w:proofErr w:type="spellEnd"/>
      <w:r w:rsidR="2FB19182" w:rsidRPr="00AD46F3">
        <w:rPr>
          <w:rFonts w:ascii="Times New Roman" w:hAnsi="Times New Roman"/>
          <w:sz w:val="24"/>
        </w:rPr>
        <w:t xml:space="preserve"> ravimile standardiseerimisel. Standardiseeritud </w:t>
      </w:r>
      <w:proofErr w:type="spellStart"/>
      <w:r w:rsidR="2FB19182" w:rsidRPr="00AD46F3">
        <w:rPr>
          <w:rFonts w:ascii="Times New Roman" w:hAnsi="Times New Roman"/>
          <w:sz w:val="24"/>
        </w:rPr>
        <w:t>ekstemporaalsete</w:t>
      </w:r>
      <w:proofErr w:type="spellEnd"/>
      <w:r w:rsidR="2FB19182" w:rsidRPr="00AD46F3">
        <w:rPr>
          <w:rFonts w:ascii="Times New Roman" w:hAnsi="Times New Roman"/>
          <w:sz w:val="24"/>
        </w:rPr>
        <w:t xml:space="preserve"> ravimite kodeerimine loob tehnilised eeldused arstidele senisest lihtsama ja mugavama ning selgema koostisega </w:t>
      </w:r>
      <w:proofErr w:type="spellStart"/>
      <w:r w:rsidR="2FB19182" w:rsidRPr="00AD46F3">
        <w:rPr>
          <w:rFonts w:ascii="Times New Roman" w:hAnsi="Times New Roman"/>
          <w:sz w:val="24"/>
        </w:rPr>
        <w:t>ekstemporaalsete</w:t>
      </w:r>
      <w:proofErr w:type="spellEnd"/>
      <w:r w:rsidR="2FB19182" w:rsidRPr="00AD46F3">
        <w:rPr>
          <w:rFonts w:ascii="Times New Roman" w:hAnsi="Times New Roman"/>
          <w:sz w:val="24"/>
        </w:rPr>
        <w:t xml:space="preserve"> ravimite välja kirjutamiseks.</w:t>
      </w:r>
    </w:p>
    <w:p w14:paraId="6242D718" w14:textId="65C7777C" w:rsidR="00D72B57" w:rsidRPr="00AD46F3" w:rsidRDefault="00D72B57" w:rsidP="00AD46F3">
      <w:pPr>
        <w:rPr>
          <w:rFonts w:ascii="Times New Roman" w:hAnsi="Times New Roman"/>
          <w:sz w:val="24"/>
        </w:rPr>
      </w:pPr>
    </w:p>
    <w:p w14:paraId="780B0ED6" w14:textId="3AFA637C" w:rsidR="00267357" w:rsidRPr="00AD46F3" w:rsidRDefault="52C3A364" w:rsidP="00AD46F3">
      <w:pPr>
        <w:rPr>
          <w:rFonts w:ascii="Times New Roman" w:hAnsi="Times New Roman"/>
          <w:sz w:val="24"/>
        </w:rPr>
      </w:pPr>
      <w:r w:rsidRPr="00AD46F3">
        <w:rPr>
          <w:rFonts w:ascii="Times New Roman" w:hAnsi="Times New Roman"/>
          <w:b/>
          <w:bCs/>
          <w:sz w:val="24"/>
        </w:rPr>
        <w:lastRenderedPageBreak/>
        <w:t>Eelnõu §</w:t>
      </w:r>
      <w:r w:rsidR="074AFCBF" w:rsidRPr="00AD46F3">
        <w:rPr>
          <w:rFonts w:ascii="Times New Roman" w:hAnsi="Times New Roman"/>
          <w:b/>
          <w:bCs/>
          <w:sz w:val="24"/>
        </w:rPr>
        <w:t>-s 4</w:t>
      </w:r>
      <w:r w:rsidR="074AFCBF" w:rsidRPr="00AD46F3">
        <w:rPr>
          <w:rFonts w:ascii="Times New Roman" w:hAnsi="Times New Roman"/>
          <w:sz w:val="24"/>
        </w:rPr>
        <w:t xml:space="preserve"> sätestatakse eelnõu jõustumine alates 2026. aasta 1. jaanuarist. Seaduse </w:t>
      </w:r>
      <w:r w:rsidR="036655C4" w:rsidRPr="00AD46F3">
        <w:rPr>
          <w:rFonts w:ascii="Times New Roman" w:hAnsi="Times New Roman"/>
          <w:sz w:val="24"/>
        </w:rPr>
        <w:t>jõustumise</w:t>
      </w:r>
      <w:r w:rsidR="074AFCBF" w:rsidRPr="00AD46F3">
        <w:rPr>
          <w:rFonts w:ascii="Times New Roman" w:hAnsi="Times New Roman"/>
          <w:sz w:val="24"/>
        </w:rPr>
        <w:t xml:space="preserve"> tähtpäeva</w:t>
      </w:r>
      <w:r w:rsidR="2E217733" w:rsidRPr="00AD46F3">
        <w:rPr>
          <w:rFonts w:ascii="Times New Roman" w:hAnsi="Times New Roman"/>
          <w:sz w:val="24"/>
        </w:rPr>
        <w:t xml:space="preserve"> arvestab vajalike IT arendustega, mis on vajalikud seoses standardiseeritud </w:t>
      </w:r>
      <w:proofErr w:type="spellStart"/>
      <w:r w:rsidR="33E999DE" w:rsidRPr="00AD46F3">
        <w:rPr>
          <w:rFonts w:ascii="Times New Roman" w:hAnsi="Times New Roman"/>
          <w:sz w:val="24"/>
        </w:rPr>
        <w:t>ekstemporaalsete</w:t>
      </w:r>
      <w:proofErr w:type="spellEnd"/>
      <w:r w:rsidR="33E999DE" w:rsidRPr="00AD46F3">
        <w:rPr>
          <w:rFonts w:ascii="Times New Roman" w:hAnsi="Times New Roman"/>
          <w:sz w:val="24"/>
        </w:rPr>
        <w:t xml:space="preserve"> ravimitele pakendikoodi andmisega </w:t>
      </w:r>
      <w:r w:rsidR="0251EBAC" w:rsidRPr="00AD46F3">
        <w:rPr>
          <w:rFonts w:ascii="Times New Roman" w:hAnsi="Times New Roman"/>
          <w:sz w:val="24"/>
        </w:rPr>
        <w:t xml:space="preserve">ning </w:t>
      </w:r>
      <w:r w:rsidR="33E999DE" w:rsidRPr="00AD46F3">
        <w:rPr>
          <w:rFonts w:ascii="Times New Roman" w:hAnsi="Times New Roman"/>
          <w:sz w:val="24"/>
        </w:rPr>
        <w:t>ravimiregistr</w:t>
      </w:r>
      <w:r w:rsidR="5ABAE096" w:rsidRPr="00AD46F3">
        <w:rPr>
          <w:rFonts w:ascii="Times New Roman" w:hAnsi="Times New Roman"/>
          <w:sz w:val="24"/>
        </w:rPr>
        <w:t xml:space="preserve">is ja </w:t>
      </w:r>
      <w:r w:rsidR="56C63677" w:rsidRPr="00AD46F3">
        <w:rPr>
          <w:rFonts w:ascii="Times New Roman" w:hAnsi="Times New Roman"/>
          <w:sz w:val="24"/>
        </w:rPr>
        <w:t>retseptikeskuses hõlmamisega.</w:t>
      </w:r>
    </w:p>
    <w:p w14:paraId="254F982D" w14:textId="4609E8A8" w:rsidR="1ADFE8A3" w:rsidRPr="00AD46F3" w:rsidRDefault="1ADFE8A3" w:rsidP="00AD46F3">
      <w:pPr>
        <w:rPr>
          <w:rFonts w:ascii="Times New Roman" w:hAnsi="Times New Roman"/>
          <w:sz w:val="24"/>
        </w:rPr>
      </w:pPr>
    </w:p>
    <w:p w14:paraId="08BB3CA0" w14:textId="699E62CE" w:rsidR="00A72E2D" w:rsidRPr="00AD46F3" w:rsidRDefault="2A559034" w:rsidP="39506722">
      <w:pPr>
        <w:rPr>
          <w:rFonts w:ascii="Times New Roman" w:hAnsi="Times New Roman"/>
          <w:b/>
          <w:bCs/>
          <w:sz w:val="24"/>
        </w:rPr>
      </w:pPr>
      <w:r w:rsidRPr="39506722">
        <w:rPr>
          <w:rFonts w:ascii="Times New Roman" w:hAnsi="Times New Roman"/>
          <w:b/>
          <w:bCs/>
          <w:sz w:val="24"/>
        </w:rPr>
        <w:t>5.</w:t>
      </w:r>
      <w:r>
        <w:tab/>
      </w:r>
      <w:commentRangeStart w:id="11"/>
      <w:r w:rsidR="63478DAF" w:rsidRPr="39506722">
        <w:rPr>
          <w:rFonts w:ascii="Times New Roman" w:hAnsi="Times New Roman"/>
          <w:b/>
          <w:bCs/>
          <w:sz w:val="24"/>
        </w:rPr>
        <w:t>Eelnõu terminoloogia</w:t>
      </w:r>
      <w:commentRangeEnd w:id="11"/>
      <w:r>
        <w:commentReference w:id="11"/>
      </w:r>
    </w:p>
    <w:p w14:paraId="44FF88C5" w14:textId="77777777" w:rsidR="00A72E2D" w:rsidRPr="00AD46F3" w:rsidRDefault="00A72E2D" w:rsidP="00AD46F3">
      <w:pPr>
        <w:rPr>
          <w:rFonts w:ascii="Times New Roman" w:hAnsi="Times New Roman"/>
          <w:b/>
          <w:bCs/>
          <w:sz w:val="24"/>
        </w:rPr>
      </w:pPr>
    </w:p>
    <w:p w14:paraId="20D633DF" w14:textId="77777777" w:rsidR="00B869B4" w:rsidRPr="00AD46F3" w:rsidRDefault="1136B4E7" w:rsidP="00AD46F3">
      <w:pPr>
        <w:rPr>
          <w:rFonts w:ascii="Times New Roman" w:hAnsi="Times New Roman"/>
          <w:sz w:val="24"/>
        </w:rPr>
      </w:pPr>
      <w:r w:rsidRPr="00AD46F3">
        <w:rPr>
          <w:rFonts w:ascii="Times New Roman" w:hAnsi="Times New Roman"/>
          <w:sz w:val="24"/>
        </w:rPr>
        <w:t>Eelnõuga lisatakse selguse huvides Eesti õiguskorda kaks uut mõistet</w:t>
      </w:r>
      <w:r w:rsidR="00B869B4" w:rsidRPr="00AD46F3">
        <w:rPr>
          <w:rFonts w:ascii="Times New Roman" w:hAnsi="Times New Roman"/>
          <w:sz w:val="24"/>
        </w:rPr>
        <w:t>:</w:t>
      </w:r>
    </w:p>
    <w:p w14:paraId="42FAAEC3" w14:textId="118E00E9" w:rsidR="003E6D92" w:rsidRPr="00AD46F3" w:rsidRDefault="59E6C520" w:rsidP="00AD46F3">
      <w:pPr>
        <w:pStyle w:val="Loendilik"/>
        <w:numPr>
          <w:ilvl w:val="0"/>
          <w:numId w:val="16"/>
        </w:numPr>
        <w:rPr>
          <w:rFonts w:ascii="Times New Roman" w:hAnsi="Times New Roman"/>
          <w:sz w:val="24"/>
        </w:rPr>
      </w:pPr>
      <w:r w:rsidRPr="00AD46F3">
        <w:rPr>
          <w:rFonts w:ascii="Times New Roman" w:hAnsi="Times New Roman"/>
          <w:sz w:val="24"/>
        </w:rPr>
        <w:t>ultra-harvikravim</w:t>
      </w:r>
      <w:r w:rsidR="04381832" w:rsidRPr="00AD46F3">
        <w:rPr>
          <w:rFonts w:ascii="Times New Roman" w:hAnsi="Times New Roman"/>
          <w:sz w:val="24"/>
        </w:rPr>
        <w:t xml:space="preserve"> – </w:t>
      </w:r>
      <w:r w:rsidR="2A7257D8" w:rsidRPr="00AD46F3">
        <w:rPr>
          <w:rFonts w:ascii="Times New Roman" w:hAnsi="Times New Roman"/>
          <w:sz w:val="24"/>
        </w:rPr>
        <w:t>Eestis mitte rohkemat kui viit inimest miljonist mõjutava eluohtliku või raske kroonilise haiguse, mille korral ei ole tegu haiguse kitsama alarühmaga, diagnoosimiseks, ennetamiseks või raviks kasutatav ravim;</w:t>
      </w:r>
    </w:p>
    <w:p w14:paraId="61CA062D" w14:textId="77777777" w:rsidR="002158DA" w:rsidRPr="00AD46F3" w:rsidRDefault="098FE906" w:rsidP="00AD46F3">
      <w:pPr>
        <w:pStyle w:val="Loendilik"/>
        <w:numPr>
          <w:ilvl w:val="0"/>
          <w:numId w:val="16"/>
        </w:numPr>
        <w:rPr>
          <w:rFonts w:ascii="Times New Roman" w:hAnsi="Times New Roman"/>
          <w:sz w:val="24"/>
        </w:rPr>
      </w:pPr>
      <w:r w:rsidRPr="00AD46F3">
        <w:rPr>
          <w:rFonts w:ascii="Times New Roman" w:hAnsi="Times New Roman"/>
          <w:sz w:val="24"/>
        </w:rPr>
        <w:t xml:space="preserve">standardiseeritud </w:t>
      </w:r>
      <w:proofErr w:type="spellStart"/>
      <w:r w:rsidR="002158DA" w:rsidRPr="00AD46F3">
        <w:rPr>
          <w:rFonts w:ascii="Times New Roman" w:hAnsi="Times New Roman"/>
          <w:sz w:val="24"/>
        </w:rPr>
        <w:t>ek</w:t>
      </w:r>
      <w:r w:rsidR="59E6C520" w:rsidRPr="00AD46F3">
        <w:rPr>
          <w:rFonts w:ascii="Times New Roman" w:hAnsi="Times New Roman"/>
          <w:sz w:val="24"/>
        </w:rPr>
        <w:t>stemporaalne</w:t>
      </w:r>
      <w:proofErr w:type="spellEnd"/>
      <w:r w:rsidR="59E6C520" w:rsidRPr="00AD46F3">
        <w:rPr>
          <w:rFonts w:ascii="Times New Roman" w:hAnsi="Times New Roman"/>
          <w:sz w:val="24"/>
        </w:rPr>
        <w:t xml:space="preserve"> ravim</w:t>
      </w:r>
      <w:r w:rsidR="15E21831" w:rsidRPr="00AD46F3">
        <w:rPr>
          <w:rFonts w:ascii="Times New Roman" w:hAnsi="Times New Roman"/>
          <w:sz w:val="24"/>
        </w:rPr>
        <w:t xml:space="preserve"> – </w:t>
      </w:r>
      <w:r w:rsidR="70A302AC" w:rsidRPr="00AD46F3">
        <w:rPr>
          <w:rFonts w:ascii="Times New Roman" w:hAnsi="Times New Roman"/>
          <w:sz w:val="24"/>
        </w:rPr>
        <w:t xml:space="preserve">ravimiregistrisse kantud, kodeeritud ja standardiseeritud koostise kirjeldusega </w:t>
      </w:r>
      <w:proofErr w:type="spellStart"/>
      <w:r w:rsidR="70A302AC" w:rsidRPr="00AD46F3">
        <w:rPr>
          <w:rFonts w:ascii="Times New Roman" w:hAnsi="Times New Roman"/>
          <w:sz w:val="24"/>
        </w:rPr>
        <w:t>ekstemporaalne</w:t>
      </w:r>
      <w:proofErr w:type="spellEnd"/>
      <w:r w:rsidR="70A302AC" w:rsidRPr="00AD46F3">
        <w:rPr>
          <w:rFonts w:ascii="Times New Roman" w:hAnsi="Times New Roman"/>
          <w:sz w:val="24"/>
        </w:rPr>
        <w:t xml:space="preserve"> ravim</w:t>
      </w:r>
      <w:r w:rsidR="59E6C520" w:rsidRPr="00AD46F3">
        <w:rPr>
          <w:rFonts w:ascii="Times New Roman" w:hAnsi="Times New Roman"/>
          <w:sz w:val="24"/>
        </w:rPr>
        <w:t xml:space="preserve">. </w:t>
      </w:r>
    </w:p>
    <w:p w14:paraId="0EB3455C" w14:textId="785B115F" w:rsidR="00A72E2D" w:rsidRPr="00AD46F3" w:rsidRDefault="00A72E2D" w:rsidP="00AD46F3">
      <w:pPr>
        <w:pStyle w:val="Loendilik"/>
        <w:numPr>
          <w:ilvl w:val="0"/>
          <w:numId w:val="16"/>
        </w:numPr>
        <w:rPr>
          <w:rFonts w:ascii="Times New Roman" w:hAnsi="Times New Roman"/>
          <w:b/>
          <w:sz w:val="24"/>
        </w:rPr>
        <w:sectPr w:rsidR="00A72E2D" w:rsidRPr="00AD46F3">
          <w:type w:val="continuous"/>
          <w:pgSz w:w="11906" w:h="16838"/>
          <w:pgMar w:top="1418" w:right="680" w:bottom="1418" w:left="1701" w:header="680" w:footer="680" w:gutter="0"/>
          <w:cols w:space="708"/>
          <w:docGrid w:linePitch="360"/>
        </w:sectPr>
      </w:pPr>
    </w:p>
    <w:p w14:paraId="6174DBDB" w14:textId="77777777" w:rsidR="006034E7" w:rsidRPr="00AD46F3" w:rsidRDefault="006034E7" w:rsidP="00AD46F3">
      <w:pPr>
        <w:rPr>
          <w:rFonts w:ascii="Times New Roman" w:hAnsi="Times New Roman"/>
          <w:sz w:val="24"/>
          <w:lang w:eastAsia="et-EE"/>
        </w:rPr>
      </w:pPr>
    </w:p>
    <w:p w14:paraId="472AA511" w14:textId="78B54716" w:rsidR="00065677" w:rsidRPr="00AD46F3" w:rsidRDefault="2A559034" w:rsidP="00AD46F3">
      <w:pPr>
        <w:rPr>
          <w:rFonts w:ascii="Times New Roman" w:hAnsi="Times New Roman"/>
          <w:sz w:val="24"/>
        </w:rPr>
      </w:pPr>
      <w:r w:rsidRPr="00AD46F3">
        <w:rPr>
          <w:rFonts w:ascii="Times New Roman" w:hAnsi="Times New Roman"/>
          <w:b/>
          <w:bCs/>
          <w:sz w:val="24"/>
        </w:rPr>
        <w:t>6.</w:t>
      </w:r>
      <w:r w:rsidR="00C4064D" w:rsidRPr="00AD46F3">
        <w:tab/>
      </w:r>
      <w:r w:rsidR="63478DAF" w:rsidRPr="00AD46F3">
        <w:rPr>
          <w:rFonts w:ascii="Times New Roman" w:hAnsi="Times New Roman"/>
          <w:b/>
          <w:bCs/>
          <w:sz w:val="24"/>
        </w:rPr>
        <w:t>Eelnõu vastavus Euroopa Liidu õigusele</w:t>
      </w:r>
    </w:p>
    <w:p w14:paraId="4A0B4D6C" w14:textId="77777777" w:rsidR="001B0C66" w:rsidRPr="00AD46F3" w:rsidRDefault="001B0C66" w:rsidP="00AD46F3">
      <w:pPr>
        <w:rPr>
          <w:rFonts w:ascii="Times New Roman" w:hAnsi="Times New Roman"/>
          <w:sz w:val="24"/>
        </w:rPr>
      </w:pPr>
    </w:p>
    <w:p w14:paraId="2EA616AE" w14:textId="77777777" w:rsidR="001B0C66" w:rsidRPr="00AD46F3" w:rsidRDefault="001B0C66" w:rsidP="00AD46F3">
      <w:pPr>
        <w:rPr>
          <w:rFonts w:ascii="Times New Roman" w:hAnsi="Times New Roman"/>
          <w:sz w:val="24"/>
        </w:rPr>
        <w:sectPr w:rsidR="001B0C66" w:rsidRPr="00AD46F3">
          <w:type w:val="continuous"/>
          <w:pgSz w:w="11906" w:h="16838"/>
          <w:pgMar w:top="1418" w:right="680" w:bottom="1418" w:left="1701" w:header="680" w:footer="680" w:gutter="0"/>
          <w:cols w:space="708"/>
          <w:docGrid w:linePitch="360"/>
        </w:sectPr>
      </w:pPr>
    </w:p>
    <w:p w14:paraId="7288A775" w14:textId="351BBD37" w:rsidR="00702030" w:rsidRPr="00AD46F3" w:rsidRDefault="7A7F745B" w:rsidP="00AD46F3">
      <w:pPr>
        <w:pStyle w:val="Vahedeta"/>
        <w:rPr>
          <w:lang w:val="et-EE"/>
        </w:rPr>
      </w:pPr>
      <w:r w:rsidRPr="00AD46F3">
        <w:rPr>
          <w:lang w:val="et-EE"/>
        </w:rPr>
        <w:t>Eelnõu on seotud Euroopa Parlamendi ja nõukogu määrusega (EÜ) nr 141/2000 harva kasutatavate ravimite kohta</w:t>
      </w:r>
      <w:r w:rsidR="002C7FA2" w:rsidRPr="00AD46F3">
        <w:rPr>
          <w:rStyle w:val="Allmrkuseviide"/>
          <w:lang w:val="et-EE"/>
        </w:rPr>
        <w:footnoteReference w:id="22"/>
      </w:r>
      <w:r w:rsidRPr="00AD46F3">
        <w:rPr>
          <w:lang w:val="et-EE"/>
        </w:rPr>
        <w:t>.</w:t>
      </w:r>
      <w:r w:rsidR="00702030" w:rsidRPr="00AD46F3">
        <w:rPr>
          <w:lang w:val="et-EE"/>
        </w:rPr>
        <w:t xml:space="preserve"> Antud eelnõu ei käsitle ega muuda harvi</w:t>
      </w:r>
      <w:r w:rsidR="00260EE6" w:rsidRPr="00AD46F3">
        <w:rPr>
          <w:lang w:val="et-EE"/>
        </w:rPr>
        <w:t>k</w:t>
      </w:r>
      <w:r w:rsidR="00702030" w:rsidRPr="00AD46F3">
        <w:rPr>
          <w:lang w:val="et-EE"/>
        </w:rPr>
        <w:t>ravimite kättesaadavust</w:t>
      </w:r>
      <w:r w:rsidR="00A228C5" w:rsidRPr="00AD46F3">
        <w:rPr>
          <w:lang w:val="et-EE"/>
        </w:rPr>
        <w:t xml:space="preserve">, </w:t>
      </w:r>
      <w:r w:rsidR="00702030" w:rsidRPr="00AD46F3">
        <w:rPr>
          <w:lang w:val="et-EE"/>
        </w:rPr>
        <w:t xml:space="preserve">seos antud määruse ja eelnõu vahel seisneb </w:t>
      </w:r>
      <w:r w:rsidR="00CB32E0" w:rsidRPr="00AD46F3">
        <w:rPr>
          <w:lang w:val="et-EE"/>
        </w:rPr>
        <w:t xml:space="preserve">reguleerimisalas ning </w:t>
      </w:r>
      <w:proofErr w:type="spellStart"/>
      <w:r w:rsidR="00CB32E0" w:rsidRPr="00AD46F3">
        <w:rPr>
          <w:lang w:val="et-EE"/>
        </w:rPr>
        <w:t>mõistetebaasis</w:t>
      </w:r>
      <w:proofErr w:type="spellEnd"/>
      <w:r w:rsidR="00CB32E0" w:rsidRPr="00AD46F3">
        <w:rPr>
          <w:lang w:val="et-EE"/>
        </w:rPr>
        <w:t xml:space="preserve">. </w:t>
      </w:r>
    </w:p>
    <w:p w14:paraId="6684F4B9" w14:textId="77777777" w:rsidR="001B0C66" w:rsidRPr="00AD46F3" w:rsidRDefault="001B0C66" w:rsidP="00AD46F3">
      <w:pPr>
        <w:rPr>
          <w:rFonts w:ascii="Times New Roman" w:hAnsi="Times New Roman"/>
          <w:sz w:val="24"/>
        </w:rPr>
      </w:pPr>
    </w:p>
    <w:p w14:paraId="15AD45BC" w14:textId="4F57A655" w:rsidR="001B0C66" w:rsidRPr="00AD46F3" w:rsidRDefault="6BC1787C" w:rsidP="00AD46F3">
      <w:pPr>
        <w:rPr>
          <w:rFonts w:ascii="Times New Roman" w:hAnsi="Times New Roman"/>
          <w:b/>
          <w:bCs/>
          <w:sz w:val="24"/>
        </w:rPr>
      </w:pPr>
      <w:r w:rsidRPr="00AD46F3">
        <w:rPr>
          <w:rFonts w:ascii="Times New Roman" w:hAnsi="Times New Roman"/>
          <w:b/>
          <w:bCs/>
          <w:sz w:val="24"/>
        </w:rPr>
        <w:t>7.</w:t>
      </w:r>
      <w:r w:rsidR="005E6349" w:rsidRPr="00AD46F3">
        <w:tab/>
      </w:r>
      <w:r w:rsidR="63478DAF" w:rsidRPr="00AD46F3">
        <w:rPr>
          <w:rFonts w:ascii="Times New Roman" w:hAnsi="Times New Roman"/>
          <w:b/>
          <w:bCs/>
          <w:sz w:val="24"/>
        </w:rPr>
        <w:t>Seaduse mõjud</w:t>
      </w:r>
    </w:p>
    <w:p w14:paraId="3358FFAF" w14:textId="77777777" w:rsidR="001B0C66" w:rsidRPr="00AD46F3" w:rsidRDefault="001B0C66" w:rsidP="00AD46F3">
      <w:pPr>
        <w:rPr>
          <w:rFonts w:ascii="Times New Roman" w:hAnsi="Times New Roman"/>
          <w:sz w:val="24"/>
        </w:rPr>
      </w:pPr>
    </w:p>
    <w:p w14:paraId="7855B3DD" w14:textId="77777777" w:rsidR="001B0C66" w:rsidRPr="00AD46F3" w:rsidRDefault="001B0C66" w:rsidP="00AD46F3">
      <w:pPr>
        <w:rPr>
          <w:rFonts w:ascii="Times New Roman" w:hAnsi="Times New Roman"/>
          <w:sz w:val="24"/>
        </w:rPr>
        <w:sectPr w:rsidR="001B0C66" w:rsidRPr="00AD46F3">
          <w:type w:val="continuous"/>
          <w:pgSz w:w="11906" w:h="16838"/>
          <w:pgMar w:top="1418" w:right="680" w:bottom="1418" w:left="1701" w:header="680" w:footer="680" w:gutter="0"/>
          <w:cols w:space="708"/>
          <w:docGrid w:linePitch="360"/>
        </w:sectPr>
      </w:pPr>
    </w:p>
    <w:p w14:paraId="3B27757F" w14:textId="3F148FF4" w:rsidR="00406FE4" w:rsidRPr="00AD46F3" w:rsidRDefault="45B149DB" w:rsidP="00AD46F3">
      <w:pPr>
        <w:rPr>
          <w:rFonts w:ascii="Times New Roman" w:eastAsia="Calibri" w:hAnsi="Times New Roman"/>
          <w:sz w:val="24"/>
        </w:rPr>
      </w:pPr>
      <w:r w:rsidRPr="00AD46F3">
        <w:rPr>
          <w:rFonts w:ascii="Times New Roman" w:hAnsi="Times New Roman"/>
          <w:sz w:val="24"/>
        </w:rPr>
        <w:t xml:space="preserve">Eelnõu </w:t>
      </w:r>
      <w:r w:rsidR="0BA02AD3" w:rsidRPr="00AD46F3">
        <w:rPr>
          <w:rFonts w:ascii="Times New Roman" w:hAnsi="Times New Roman"/>
          <w:sz w:val="24"/>
        </w:rPr>
        <w:t xml:space="preserve">muudatuste rakendumisel ei ole tuvastatud olulist </w:t>
      </w:r>
      <w:r w:rsidR="0BA02AD3" w:rsidRPr="00AD46F3">
        <w:rPr>
          <w:rFonts w:ascii="Times New Roman" w:eastAsia="Calibri" w:hAnsi="Times New Roman"/>
          <w:sz w:val="24"/>
        </w:rPr>
        <w:t>demograafilist mõju, samuti puudub mõju</w:t>
      </w:r>
      <w:r w:rsidR="0BA02AD3" w:rsidRPr="00AD46F3">
        <w:rPr>
          <w:rFonts w:ascii="Times New Roman" w:hAnsi="Times New Roman"/>
          <w:sz w:val="24"/>
        </w:rPr>
        <w:t xml:space="preserve"> </w:t>
      </w:r>
      <w:r w:rsidR="0BA02AD3" w:rsidRPr="00AD46F3">
        <w:rPr>
          <w:rFonts w:ascii="Times New Roman" w:eastAsia="Calibri" w:hAnsi="Times New Roman"/>
          <w:sz w:val="24"/>
        </w:rPr>
        <w:t>riigi julgeolekule ja välissuhetele,</w:t>
      </w:r>
      <w:r w:rsidR="0BA02AD3" w:rsidRPr="00AD46F3">
        <w:rPr>
          <w:rFonts w:ascii="Times New Roman" w:hAnsi="Times New Roman"/>
          <w:sz w:val="24"/>
        </w:rPr>
        <w:t xml:space="preserve"> </w:t>
      </w:r>
      <w:r w:rsidR="0BA02AD3" w:rsidRPr="00AD46F3">
        <w:rPr>
          <w:rFonts w:ascii="Times New Roman" w:eastAsia="Calibri" w:hAnsi="Times New Roman"/>
          <w:sz w:val="24"/>
        </w:rPr>
        <w:t xml:space="preserve">elu- ja looduskeskkonnale, kohaliku omavalitsuse korraldusele. </w:t>
      </w:r>
      <w:r w:rsidR="1E87359E" w:rsidRPr="00AD46F3">
        <w:rPr>
          <w:rFonts w:ascii="Times New Roman" w:eastAsia="Calibri" w:hAnsi="Times New Roman"/>
          <w:sz w:val="24"/>
        </w:rPr>
        <w:t>Eelnõuga te</w:t>
      </w:r>
      <w:r w:rsidR="00585ED1" w:rsidRPr="00AD46F3">
        <w:rPr>
          <w:rFonts w:ascii="Times New Roman" w:eastAsia="Calibri" w:hAnsi="Times New Roman"/>
          <w:sz w:val="24"/>
        </w:rPr>
        <w:t>h</w:t>
      </w:r>
      <w:r w:rsidR="1E87359E" w:rsidRPr="00AD46F3">
        <w:rPr>
          <w:rFonts w:ascii="Times New Roman" w:eastAsia="Calibri" w:hAnsi="Times New Roman"/>
          <w:sz w:val="24"/>
        </w:rPr>
        <w:t>tavad</w:t>
      </w:r>
      <w:r w:rsidR="0BA02AD3" w:rsidRPr="00AD46F3">
        <w:rPr>
          <w:rFonts w:ascii="Times New Roman" w:eastAsia="Calibri" w:hAnsi="Times New Roman"/>
          <w:sz w:val="24"/>
        </w:rPr>
        <w:t xml:space="preserve"> muudatused ei ole seotud isikuandmete töötlemisega isikuandmete kaitse </w:t>
      </w:r>
      <w:proofErr w:type="spellStart"/>
      <w:r w:rsidR="0BA02AD3" w:rsidRPr="00AD46F3">
        <w:rPr>
          <w:rFonts w:ascii="Times New Roman" w:eastAsia="Calibri" w:hAnsi="Times New Roman"/>
          <w:sz w:val="24"/>
        </w:rPr>
        <w:t>üldmääruse</w:t>
      </w:r>
      <w:proofErr w:type="spellEnd"/>
      <w:r w:rsidR="0BA02AD3" w:rsidRPr="00AD46F3">
        <w:rPr>
          <w:rFonts w:ascii="Times New Roman" w:eastAsia="Calibri" w:hAnsi="Times New Roman"/>
          <w:sz w:val="24"/>
        </w:rPr>
        <w:t xml:space="preserve"> tähenduses – inimeste andmed liiguvad ka täna standardiseerimata </w:t>
      </w:r>
      <w:proofErr w:type="spellStart"/>
      <w:r w:rsidR="0BA02AD3" w:rsidRPr="00AD46F3">
        <w:rPr>
          <w:rFonts w:ascii="Times New Roman" w:eastAsia="Calibri" w:hAnsi="Times New Roman"/>
          <w:sz w:val="24"/>
        </w:rPr>
        <w:t>ekstemporaalsete</w:t>
      </w:r>
      <w:proofErr w:type="spellEnd"/>
      <w:r w:rsidR="0BA02AD3" w:rsidRPr="00AD46F3">
        <w:rPr>
          <w:rFonts w:ascii="Times New Roman" w:eastAsia="Calibri" w:hAnsi="Times New Roman"/>
          <w:sz w:val="24"/>
        </w:rPr>
        <w:t xml:space="preserve"> retseptidega.</w:t>
      </w:r>
    </w:p>
    <w:p w14:paraId="73D35569" w14:textId="77777777" w:rsidR="00406FE4" w:rsidRPr="00AD46F3" w:rsidRDefault="00406FE4" w:rsidP="00AD46F3">
      <w:pPr>
        <w:rPr>
          <w:rFonts w:ascii="Times New Roman" w:eastAsia="Calibri" w:hAnsi="Times New Roman"/>
          <w:sz w:val="24"/>
        </w:rPr>
      </w:pPr>
    </w:p>
    <w:p w14:paraId="0D8099E7" w14:textId="77777777" w:rsidR="00406FE4" w:rsidRPr="00AD46F3" w:rsidRDefault="0BA02AD3" w:rsidP="00AD46F3">
      <w:pPr>
        <w:rPr>
          <w:rFonts w:ascii="Times New Roman" w:eastAsia="Calibri" w:hAnsi="Times New Roman"/>
          <w:sz w:val="24"/>
        </w:rPr>
      </w:pPr>
      <w:r w:rsidRPr="00AD46F3">
        <w:rPr>
          <w:rFonts w:ascii="Times New Roman" w:eastAsia="Calibri" w:hAnsi="Times New Roman"/>
          <w:sz w:val="24"/>
        </w:rPr>
        <w:t>Haiguste loetelu kehtetuks tunnistamine omab mõju riigivalitsemise vaates Tervisekassa ja Sotsiaalministeeriumi õigusloomega seotud inimeste, samuti Riigi Teataja töökoormusele.</w:t>
      </w:r>
    </w:p>
    <w:p w14:paraId="199CF708" w14:textId="77777777" w:rsidR="00406FE4" w:rsidRPr="00AD46F3" w:rsidRDefault="00406FE4" w:rsidP="00AD46F3">
      <w:pPr>
        <w:rPr>
          <w:rFonts w:ascii="Times New Roman" w:eastAsia="Calibri" w:hAnsi="Times New Roman"/>
          <w:sz w:val="24"/>
        </w:rPr>
      </w:pPr>
    </w:p>
    <w:p w14:paraId="35BDA5A7" w14:textId="6EC4B835" w:rsidR="00406FE4" w:rsidRPr="00AD46F3" w:rsidRDefault="6BC1787C" w:rsidP="00AD46F3">
      <w:pPr>
        <w:rPr>
          <w:rFonts w:ascii="Times New Roman" w:eastAsia="Calibri" w:hAnsi="Times New Roman"/>
          <w:b/>
          <w:bCs/>
          <w:sz w:val="24"/>
        </w:rPr>
      </w:pPr>
      <w:r w:rsidRPr="00AD46F3">
        <w:rPr>
          <w:rFonts w:ascii="Times New Roman" w:eastAsia="Calibri" w:hAnsi="Times New Roman"/>
          <w:b/>
          <w:bCs/>
          <w:sz w:val="24"/>
        </w:rPr>
        <w:t>7.1</w:t>
      </w:r>
      <w:r w:rsidR="005E6349" w:rsidRPr="00AD46F3">
        <w:tab/>
      </w:r>
      <w:r w:rsidR="0BA02AD3" w:rsidRPr="00AD46F3">
        <w:rPr>
          <w:rFonts w:ascii="Times New Roman" w:eastAsia="Calibri" w:hAnsi="Times New Roman"/>
          <w:b/>
          <w:bCs/>
          <w:sz w:val="24"/>
        </w:rPr>
        <w:t>Sotsiaalne mõju</w:t>
      </w:r>
    </w:p>
    <w:p w14:paraId="4788D6E7" w14:textId="77777777" w:rsidR="00406FE4" w:rsidRPr="00AD46F3" w:rsidRDefault="00406FE4" w:rsidP="00AD46F3">
      <w:pPr>
        <w:rPr>
          <w:rFonts w:ascii="Times New Roman" w:eastAsia="Calibri" w:hAnsi="Times New Roman"/>
          <w:b/>
          <w:bCs/>
          <w:sz w:val="24"/>
        </w:rPr>
      </w:pPr>
    </w:p>
    <w:p w14:paraId="67A93096" w14:textId="5C8C83D1" w:rsidR="00406FE4" w:rsidRPr="00AD46F3" w:rsidRDefault="0BA02AD3" w:rsidP="00AD46F3">
      <w:pPr>
        <w:rPr>
          <w:rFonts w:ascii="Times New Roman" w:hAnsi="Times New Roman"/>
          <w:sz w:val="24"/>
        </w:rPr>
      </w:pPr>
      <w:r w:rsidRPr="00AD46F3">
        <w:rPr>
          <w:rFonts w:ascii="Times New Roman" w:eastAsia="Calibri" w:hAnsi="Times New Roman"/>
          <w:sz w:val="24"/>
        </w:rPr>
        <w:t xml:space="preserve">Lahendus mõjutab ultra-harvikravimeid ja </w:t>
      </w:r>
      <w:proofErr w:type="spellStart"/>
      <w:r w:rsidRPr="00AD46F3">
        <w:rPr>
          <w:rFonts w:ascii="Times New Roman" w:eastAsia="Calibri" w:hAnsi="Times New Roman"/>
          <w:sz w:val="24"/>
        </w:rPr>
        <w:t>ekstemporaalseid</w:t>
      </w:r>
      <w:proofErr w:type="spellEnd"/>
      <w:r w:rsidRPr="00AD46F3">
        <w:rPr>
          <w:rFonts w:ascii="Times New Roman" w:eastAsia="Calibri" w:hAnsi="Times New Roman"/>
          <w:sz w:val="24"/>
        </w:rPr>
        <w:t xml:space="preserve"> ravimeid vajavate patsientide tervist, sest kiirendab ja parandab inimestele ravimite kättesaadavust.</w:t>
      </w:r>
      <w:r w:rsidRPr="00AD46F3">
        <w:rPr>
          <w:rFonts w:ascii="Times New Roman" w:hAnsi="Times New Roman"/>
          <w:sz w:val="24"/>
        </w:rPr>
        <w:t xml:space="preserve"> Mõjutades seega ka nende PS §-st 28 tulenevat õigust tervise kaitsele.</w:t>
      </w:r>
      <w:r w:rsidRPr="00AD46F3">
        <w:rPr>
          <w:rFonts w:ascii="Times New Roman" w:eastAsia="Calibri" w:hAnsi="Times New Roman"/>
          <w:sz w:val="24"/>
        </w:rPr>
        <w:t xml:space="preserve"> Standardretseptuuri kirjeldamine Ravimiregistris omab potentsiaali parandada </w:t>
      </w:r>
      <w:proofErr w:type="spellStart"/>
      <w:r w:rsidRPr="00AD46F3">
        <w:rPr>
          <w:rFonts w:ascii="Times New Roman" w:eastAsia="Calibri" w:hAnsi="Times New Roman"/>
          <w:sz w:val="24"/>
        </w:rPr>
        <w:t>ekstemporaalsete</w:t>
      </w:r>
      <w:proofErr w:type="spellEnd"/>
      <w:r w:rsidRPr="00AD46F3">
        <w:rPr>
          <w:rFonts w:ascii="Times New Roman" w:eastAsia="Calibri" w:hAnsi="Times New Roman"/>
          <w:sz w:val="24"/>
        </w:rPr>
        <w:t xml:space="preserve"> ravimite väljakirjutamise kvaliteeti läbi ajakohastatud nomenklatuuri loomise ning tõstes seeläbi ravi tõenduspõhisust. </w:t>
      </w:r>
      <w:r w:rsidRPr="00AD46F3">
        <w:rPr>
          <w:rFonts w:ascii="Times New Roman" w:hAnsi="Times New Roman"/>
          <w:sz w:val="24"/>
        </w:rPr>
        <w:t>Kuna eriliste tervisevajadustega isikutele tehakse vajalikud ravimid rahaliselt kättesaadava(ma)</w:t>
      </w:r>
      <w:proofErr w:type="spellStart"/>
      <w:r w:rsidRPr="00AD46F3">
        <w:rPr>
          <w:rFonts w:ascii="Times New Roman" w:hAnsi="Times New Roman"/>
          <w:sz w:val="24"/>
        </w:rPr>
        <w:t>ks</w:t>
      </w:r>
      <w:proofErr w:type="spellEnd"/>
      <w:r w:rsidRPr="00AD46F3">
        <w:rPr>
          <w:rFonts w:ascii="Times New Roman" w:hAnsi="Times New Roman"/>
          <w:sz w:val="24"/>
        </w:rPr>
        <w:t xml:space="preserve">, siis väheneb terviseseisundist tulenev ebavõrdsus. Ka paranevad eriliste tervisevajadustega isikute ravivõimalused, kuna arvesse saab võtta patsientide individuaalseid vajadusi. Seega on muudatusel oluline positiivne mõju inimeste õiguste tagamisele. </w:t>
      </w:r>
    </w:p>
    <w:p w14:paraId="60B9CE12" w14:textId="77777777" w:rsidR="00406FE4" w:rsidRPr="00AD46F3" w:rsidRDefault="00406FE4" w:rsidP="00AD46F3">
      <w:pPr>
        <w:rPr>
          <w:rFonts w:ascii="Times New Roman" w:hAnsi="Times New Roman"/>
          <w:sz w:val="24"/>
        </w:rPr>
      </w:pPr>
    </w:p>
    <w:p w14:paraId="532371BD" w14:textId="7DC1C82D" w:rsidR="00406FE4" w:rsidRPr="00AD46F3" w:rsidRDefault="6BC1787C" w:rsidP="0E39933B">
      <w:pPr>
        <w:rPr>
          <w:rFonts w:ascii="Times New Roman" w:hAnsi="Times New Roman"/>
          <w:b/>
          <w:bCs/>
          <w:sz w:val="24"/>
        </w:rPr>
      </w:pPr>
      <w:r w:rsidRPr="0E39933B">
        <w:rPr>
          <w:rFonts w:ascii="Times New Roman" w:hAnsi="Times New Roman"/>
          <w:b/>
          <w:bCs/>
          <w:sz w:val="24"/>
        </w:rPr>
        <w:t>7.2</w:t>
      </w:r>
      <w:r>
        <w:tab/>
      </w:r>
      <w:commentRangeStart w:id="12"/>
      <w:r w:rsidR="0BA02AD3" w:rsidRPr="0E39933B">
        <w:rPr>
          <w:rFonts w:ascii="Times New Roman" w:hAnsi="Times New Roman"/>
          <w:b/>
          <w:bCs/>
          <w:sz w:val="24"/>
        </w:rPr>
        <w:t>Majanduslik ja regionaalne mõju</w:t>
      </w:r>
      <w:commentRangeEnd w:id="12"/>
      <w:r>
        <w:commentReference w:id="12"/>
      </w:r>
    </w:p>
    <w:p w14:paraId="11CF3A67" w14:textId="77777777" w:rsidR="00406FE4" w:rsidRPr="00AD46F3" w:rsidRDefault="00406FE4" w:rsidP="00AD46F3">
      <w:pPr>
        <w:rPr>
          <w:rFonts w:ascii="Times New Roman" w:hAnsi="Times New Roman"/>
          <w:b/>
          <w:bCs/>
          <w:sz w:val="24"/>
        </w:rPr>
      </w:pPr>
    </w:p>
    <w:p w14:paraId="5600339E" w14:textId="73E04429" w:rsidR="00406FE4" w:rsidRPr="00AD46F3" w:rsidRDefault="0BA02AD3" w:rsidP="00AD46F3">
      <w:pPr>
        <w:rPr>
          <w:rFonts w:ascii="Times New Roman" w:eastAsia="Calibri" w:hAnsi="Times New Roman"/>
          <w:sz w:val="24"/>
        </w:rPr>
      </w:pPr>
      <w:r w:rsidRPr="00AD46F3">
        <w:rPr>
          <w:rFonts w:ascii="Times New Roman" w:hAnsi="Times New Roman"/>
          <w:sz w:val="24"/>
        </w:rPr>
        <w:t>Muudatusega võimaldataks</w:t>
      </w:r>
      <w:r w:rsidRPr="00AD46F3">
        <w:rPr>
          <w:rStyle w:val="Allmrkuseviide"/>
          <w:rFonts w:ascii="Times New Roman" w:eastAsia="Calibri" w:hAnsi="Times New Roman"/>
          <w:sz w:val="24"/>
          <w:vertAlign w:val="baseline"/>
        </w:rPr>
        <w:t xml:space="preserve"> ultra</w:t>
      </w:r>
      <w:r w:rsidRPr="00AD46F3">
        <w:rPr>
          <w:rFonts w:ascii="Times New Roman" w:eastAsia="Calibri" w:hAnsi="Times New Roman"/>
          <w:sz w:val="24"/>
        </w:rPr>
        <w:t>-</w:t>
      </w:r>
      <w:r w:rsidRPr="00AD46F3">
        <w:rPr>
          <w:rStyle w:val="Allmrkuseviide"/>
          <w:rFonts w:ascii="Times New Roman" w:eastAsia="Calibri" w:hAnsi="Times New Roman"/>
          <w:sz w:val="24"/>
          <w:vertAlign w:val="baseline"/>
        </w:rPr>
        <w:t xml:space="preserve">harvikhaigustega isikutele kiiremat ligipääsu neile vajalikele ravimitele </w:t>
      </w:r>
      <w:r w:rsidRPr="00AD46F3">
        <w:rPr>
          <w:rFonts w:ascii="Times New Roman" w:eastAsia="Calibri" w:hAnsi="Times New Roman"/>
          <w:sz w:val="24"/>
        </w:rPr>
        <w:t xml:space="preserve">ning see </w:t>
      </w:r>
      <w:r w:rsidRPr="00AD46F3">
        <w:rPr>
          <w:rStyle w:val="Allmrkuseviide"/>
          <w:rFonts w:ascii="Times New Roman" w:eastAsia="Calibri" w:hAnsi="Times New Roman"/>
          <w:sz w:val="24"/>
          <w:vertAlign w:val="baseline"/>
        </w:rPr>
        <w:t>vähendaks patsientide haiguskoormust ja parandaks n</w:t>
      </w:r>
      <w:r w:rsidRPr="00AD46F3">
        <w:rPr>
          <w:rFonts w:ascii="Times New Roman" w:eastAsia="Calibri" w:hAnsi="Times New Roman"/>
          <w:sz w:val="24"/>
        </w:rPr>
        <w:t>ende</w:t>
      </w:r>
      <w:r w:rsidRPr="00AD46F3">
        <w:rPr>
          <w:rStyle w:val="Allmrkuseviide"/>
          <w:rFonts w:ascii="Times New Roman" w:eastAsia="Calibri" w:hAnsi="Times New Roman"/>
          <w:sz w:val="24"/>
          <w:vertAlign w:val="baseline"/>
        </w:rPr>
        <w:t xml:space="preserve"> elukvaliteeti. </w:t>
      </w:r>
    </w:p>
    <w:p w14:paraId="60C9290F" w14:textId="77777777" w:rsidR="00406FE4" w:rsidRPr="00AD46F3" w:rsidRDefault="00406FE4" w:rsidP="00AD46F3">
      <w:pPr>
        <w:rPr>
          <w:rStyle w:val="Allmrkuseviide"/>
          <w:rFonts w:ascii="Times New Roman" w:eastAsia="Calibri" w:hAnsi="Times New Roman"/>
          <w:sz w:val="24"/>
          <w:vertAlign w:val="baseline"/>
        </w:rPr>
      </w:pPr>
    </w:p>
    <w:p w14:paraId="20391D89" w14:textId="77777777" w:rsidR="00406FE4" w:rsidRPr="00AD46F3" w:rsidRDefault="0BA02AD3" w:rsidP="0E39933B">
      <w:pPr>
        <w:rPr>
          <w:rFonts w:ascii="Times New Roman" w:hAnsi="Times New Roman"/>
          <w:sz w:val="24"/>
        </w:rPr>
      </w:pPr>
      <w:proofErr w:type="spellStart"/>
      <w:r w:rsidRPr="0E39933B">
        <w:rPr>
          <w:rFonts w:ascii="Times New Roman" w:hAnsi="Times New Roman"/>
          <w:sz w:val="24"/>
        </w:rPr>
        <w:lastRenderedPageBreak/>
        <w:t>Ekstemporaalsete</w:t>
      </w:r>
      <w:proofErr w:type="spellEnd"/>
      <w:r w:rsidRPr="0E39933B">
        <w:rPr>
          <w:rFonts w:ascii="Times New Roman" w:hAnsi="Times New Roman"/>
          <w:sz w:val="24"/>
        </w:rPr>
        <w:t xml:space="preserve"> ravimite valmistamise maksumuse ajakohastamine omab positiivset mõju ravimeid valmistatavatele apteekidele toetades ettevõtete jätkusuutlikkust selliste ravimite valmistamisel. Valmistamise kulu ajakohastamine võib omada positiivset mõju ka ravimeid valmistavate apteekide konkurentsile, sest loob eelduse, et täiendavalt tekib huvi ravimeid valmistada ka nendel apteekidel, kes seda kahjumlikkuse tõttu seni teinud ei ole või on sellest loobunud. Konkurents omakorda parandab </w:t>
      </w:r>
      <w:proofErr w:type="spellStart"/>
      <w:r w:rsidRPr="0E39933B">
        <w:rPr>
          <w:rFonts w:ascii="Times New Roman" w:hAnsi="Times New Roman"/>
          <w:sz w:val="24"/>
        </w:rPr>
        <w:t>ekstemporaalsete</w:t>
      </w:r>
      <w:proofErr w:type="spellEnd"/>
      <w:r w:rsidRPr="0E39933B">
        <w:rPr>
          <w:rFonts w:ascii="Times New Roman" w:hAnsi="Times New Roman"/>
          <w:sz w:val="24"/>
        </w:rPr>
        <w:t xml:space="preserve"> ravimite kättesaadavust erinevates Eesti piirkondades apteekides ning võib omada mõningast soodsat mõju ka ravimite hindadele (suuremad koostisainete kogused, paremad tingimused hulgimüüjatelt). </w:t>
      </w:r>
    </w:p>
    <w:p w14:paraId="4A2ED8A0" w14:textId="77777777" w:rsidR="00406FE4" w:rsidRPr="00AD46F3" w:rsidRDefault="00406FE4" w:rsidP="00AD46F3">
      <w:pPr>
        <w:rPr>
          <w:rFonts w:ascii="Times New Roman" w:hAnsi="Times New Roman"/>
          <w:sz w:val="24"/>
        </w:rPr>
      </w:pPr>
    </w:p>
    <w:p w14:paraId="02395363" w14:textId="77E50503" w:rsidR="00406FE4" w:rsidRPr="00AD46F3" w:rsidRDefault="0BA02AD3" w:rsidP="00AD46F3">
      <w:pPr>
        <w:rPr>
          <w:rFonts w:ascii="Times New Roman" w:eastAsia="Calibri" w:hAnsi="Times New Roman"/>
          <w:color w:val="000000" w:themeColor="text1"/>
          <w:sz w:val="24"/>
        </w:rPr>
      </w:pPr>
      <w:r w:rsidRPr="00AD46F3">
        <w:rPr>
          <w:rFonts w:ascii="Times New Roman" w:eastAsia="Calibri" w:hAnsi="Times New Roman"/>
          <w:sz w:val="24"/>
        </w:rPr>
        <w:t xml:space="preserve">2024. aastal kirjutati Retseptikeskuse andmetel </w:t>
      </w:r>
      <w:r w:rsidRPr="00AD46F3">
        <w:rPr>
          <w:rFonts w:ascii="Times New Roman" w:eastAsia="Calibri" w:hAnsi="Times New Roman"/>
          <w:i/>
          <w:iCs/>
          <w:sz w:val="24"/>
        </w:rPr>
        <w:t>ca</w:t>
      </w:r>
      <w:r w:rsidRPr="00AD46F3">
        <w:rPr>
          <w:rFonts w:ascii="Times New Roman" w:eastAsia="Calibri" w:hAnsi="Times New Roman"/>
          <w:sz w:val="24"/>
        </w:rPr>
        <w:t xml:space="preserve"> 38 000 </w:t>
      </w:r>
      <w:proofErr w:type="spellStart"/>
      <w:r w:rsidRPr="00AD46F3">
        <w:rPr>
          <w:rFonts w:ascii="Times New Roman" w:eastAsia="Calibri" w:hAnsi="Times New Roman"/>
          <w:sz w:val="24"/>
        </w:rPr>
        <w:t>ekstemporaalse</w:t>
      </w:r>
      <w:proofErr w:type="spellEnd"/>
      <w:r w:rsidRPr="00AD46F3">
        <w:rPr>
          <w:rFonts w:ascii="Times New Roman" w:eastAsia="Calibri" w:hAnsi="Times New Roman"/>
          <w:sz w:val="24"/>
        </w:rPr>
        <w:t xml:space="preserve"> ravimi retsepti 21 116 patsiendile 1527</w:t>
      </w:r>
      <w:r w:rsidRPr="00AD46F3">
        <w:rPr>
          <w:rFonts w:ascii="Times New Roman" w:eastAsia="Calibri" w:hAnsi="Times New Roman"/>
          <w:color w:val="FF0000"/>
          <w:sz w:val="24"/>
        </w:rPr>
        <w:t xml:space="preserve"> </w:t>
      </w:r>
      <w:r w:rsidRPr="00AD46F3">
        <w:rPr>
          <w:rFonts w:ascii="Times New Roman" w:eastAsia="Calibri" w:hAnsi="Times New Roman"/>
          <w:sz w:val="24"/>
        </w:rPr>
        <w:t xml:space="preserve">arsti poolt. Seega senisest standardiseeritum ja lihtsam </w:t>
      </w:r>
      <w:proofErr w:type="spellStart"/>
      <w:r w:rsidRPr="00AD46F3">
        <w:rPr>
          <w:rFonts w:ascii="Times New Roman" w:eastAsia="Calibri" w:hAnsi="Times New Roman"/>
          <w:sz w:val="24"/>
        </w:rPr>
        <w:t>ekstemporaalsete</w:t>
      </w:r>
      <w:proofErr w:type="spellEnd"/>
      <w:r w:rsidRPr="00AD46F3">
        <w:rPr>
          <w:rFonts w:ascii="Times New Roman" w:eastAsia="Calibri" w:hAnsi="Times New Roman"/>
          <w:sz w:val="24"/>
        </w:rPr>
        <w:t xml:space="preserve"> retseptide väljakirjutamine lihtsustaks väga paljude</w:t>
      </w:r>
      <w:r w:rsidRPr="00AD46F3">
        <w:rPr>
          <w:rFonts w:ascii="Times New Roman" w:eastAsia="Calibri" w:hAnsi="Times New Roman"/>
          <w:color w:val="FF0000"/>
          <w:sz w:val="24"/>
        </w:rPr>
        <w:t xml:space="preserve"> </w:t>
      </w:r>
      <w:r w:rsidRPr="00AD46F3">
        <w:rPr>
          <w:rFonts w:ascii="Times New Roman" w:eastAsia="Calibri" w:hAnsi="Times New Roman"/>
          <w:sz w:val="24"/>
        </w:rPr>
        <w:t xml:space="preserve">arstide tööd. Vastavalt </w:t>
      </w:r>
      <w:proofErr w:type="spellStart"/>
      <w:r w:rsidRPr="00AD46F3">
        <w:rPr>
          <w:rFonts w:ascii="Times New Roman" w:eastAsia="Calibri" w:hAnsi="Times New Roman"/>
          <w:sz w:val="24"/>
        </w:rPr>
        <w:t>RavS</w:t>
      </w:r>
      <w:proofErr w:type="spellEnd"/>
      <w:r w:rsidRPr="00AD46F3">
        <w:rPr>
          <w:rFonts w:ascii="Times New Roman" w:eastAsia="Calibri" w:hAnsi="Times New Roman"/>
          <w:sz w:val="24"/>
        </w:rPr>
        <w:t xml:space="preserve"> §-le 29 kuulub ravimite </w:t>
      </w:r>
      <w:proofErr w:type="spellStart"/>
      <w:r w:rsidRPr="00AD46F3">
        <w:rPr>
          <w:rFonts w:ascii="Times New Roman" w:eastAsia="Calibri" w:hAnsi="Times New Roman"/>
          <w:sz w:val="24"/>
        </w:rPr>
        <w:t>ekstemporaalne</w:t>
      </w:r>
      <w:proofErr w:type="spellEnd"/>
      <w:r w:rsidRPr="00AD46F3">
        <w:rPr>
          <w:rFonts w:ascii="Times New Roman" w:eastAsia="Calibri" w:hAnsi="Times New Roman"/>
          <w:sz w:val="24"/>
        </w:rPr>
        <w:t xml:space="preserve"> valmistamine apteegiteenuse koosseisu ning tulenevalt </w:t>
      </w:r>
      <w:proofErr w:type="spellStart"/>
      <w:r w:rsidR="3C0DB29D" w:rsidRPr="00AD46F3">
        <w:rPr>
          <w:rFonts w:ascii="Times New Roman" w:eastAsia="Calibri" w:hAnsi="Times New Roman"/>
          <w:sz w:val="24"/>
        </w:rPr>
        <w:t>RavS</w:t>
      </w:r>
      <w:proofErr w:type="spellEnd"/>
      <w:r w:rsidR="3C0DB29D" w:rsidRPr="00AD46F3">
        <w:rPr>
          <w:rFonts w:ascii="Times New Roman" w:eastAsia="Calibri" w:hAnsi="Times New Roman"/>
          <w:sz w:val="24"/>
        </w:rPr>
        <w:t xml:space="preserve"> </w:t>
      </w:r>
      <w:r w:rsidRPr="00AD46F3">
        <w:rPr>
          <w:rFonts w:ascii="Times New Roman" w:eastAsia="Calibri" w:hAnsi="Times New Roman"/>
          <w:sz w:val="24"/>
        </w:rPr>
        <w:t>§-st 32 on m</w:t>
      </w:r>
      <w:r w:rsidRPr="00AD46F3">
        <w:rPr>
          <w:rFonts w:ascii="Times New Roman" w:eastAsia="Calibri" w:hAnsi="Times New Roman"/>
          <w:color w:val="000000" w:themeColor="text1"/>
          <w:sz w:val="24"/>
        </w:rPr>
        <w:t xml:space="preserve">ittesteriilsete ravimite valmistamise kohustus kõikidel </w:t>
      </w:r>
      <w:proofErr w:type="spellStart"/>
      <w:r w:rsidRPr="00AD46F3">
        <w:rPr>
          <w:rFonts w:ascii="Times New Roman" w:eastAsia="Calibri" w:hAnsi="Times New Roman"/>
          <w:color w:val="000000" w:themeColor="text1"/>
          <w:sz w:val="24"/>
        </w:rPr>
        <w:t>üldapteekidel</w:t>
      </w:r>
      <w:proofErr w:type="spellEnd"/>
      <w:r w:rsidRPr="00AD46F3">
        <w:rPr>
          <w:rFonts w:ascii="Times New Roman" w:eastAsia="Calibri" w:hAnsi="Times New Roman"/>
          <w:color w:val="000000" w:themeColor="text1"/>
          <w:sz w:val="24"/>
        </w:rPr>
        <w:t xml:space="preserve">, mis asuvad 4000 või enama elanikuga linnas. Teised apteegid võivad ravimeid valmistada, kui selleks on loodud nõutavad tingimused ning vastav </w:t>
      </w:r>
      <w:proofErr w:type="spellStart"/>
      <w:r w:rsidRPr="00AD46F3">
        <w:rPr>
          <w:rFonts w:ascii="Times New Roman" w:eastAsia="Calibri" w:hAnsi="Times New Roman"/>
          <w:color w:val="000000" w:themeColor="text1"/>
          <w:sz w:val="24"/>
        </w:rPr>
        <w:t>kõrvaltingimus</w:t>
      </w:r>
      <w:proofErr w:type="spellEnd"/>
      <w:r w:rsidRPr="00AD46F3">
        <w:rPr>
          <w:rFonts w:ascii="Times New Roman" w:eastAsia="Calibri" w:hAnsi="Times New Roman"/>
          <w:color w:val="000000" w:themeColor="text1"/>
          <w:sz w:val="24"/>
        </w:rPr>
        <w:t xml:space="preserve"> on kantud tegevusloale. Valmistamiskohustuseta apteekidel on kohustus vastu võtta retsept või tervishoiuteenuse osutaja tellimisleht ravimi </w:t>
      </w:r>
      <w:proofErr w:type="spellStart"/>
      <w:r w:rsidRPr="00AD46F3">
        <w:rPr>
          <w:rFonts w:ascii="Times New Roman" w:eastAsia="Calibri" w:hAnsi="Times New Roman"/>
          <w:color w:val="000000" w:themeColor="text1"/>
          <w:sz w:val="24"/>
        </w:rPr>
        <w:t>ekstemporaalseks</w:t>
      </w:r>
      <w:proofErr w:type="spellEnd"/>
      <w:r w:rsidRPr="00AD46F3">
        <w:rPr>
          <w:rFonts w:ascii="Times New Roman" w:eastAsia="Calibri" w:hAnsi="Times New Roman"/>
          <w:color w:val="000000" w:themeColor="text1"/>
          <w:sz w:val="24"/>
        </w:rPr>
        <w:t xml:space="preserve"> valmistamiseks ning ravim mõistliku aja jooksul valmistamisõigusega apteegist tellida ja kliendile väljastada. Kuna </w:t>
      </w:r>
      <w:proofErr w:type="spellStart"/>
      <w:r w:rsidRPr="00AD46F3">
        <w:rPr>
          <w:rFonts w:ascii="Times New Roman" w:eastAsia="Calibri" w:hAnsi="Times New Roman"/>
          <w:color w:val="000000" w:themeColor="text1"/>
          <w:sz w:val="24"/>
        </w:rPr>
        <w:t>ekstemporaalsete</w:t>
      </w:r>
      <w:proofErr w:type="spellEnd"/>
      <w:r w:rsidRPr="00AD46F3">
        <w:rPr>
          <w:rFonts w:ascii="Times New Roman" w:eastAsia="Calibri" w:hAnsi="Times New Roman"/>
          <w:color w:val="000000" w:themeColor="text1"/>
          <w:sz w:val="24"/>
        </w:rPr>
        <w:t xml:space="preserve"> ravimite müümise (kas enda poolt valmistatud või teisest apteegist tellitud) kohustus laieneb kõigile </w:t>
      </w:r>
      <w:proofErr w:type="spellStart"/>
      <w:r w:rsidRPr="00AD46F3">
        <w:rPr>
          <w:rFonts w:ascii="Times New Roman" w:eastAsia="Calibri" w:hAnsi="Times New Roman"/>
          <w:color w:val="000000" w:themeColor="text1"/>
          <w:sz w:val="24"/>
        </w:rPr>
        <w:t>üldapteekidele</w:t>
      </w:r>
      <w:proofErr w:type="spellEnd"/>
      <w:r w:rsidRPr="00AD46F3">
        <w:rPr>
          <w:rFonts w:ascii="Times New Roman" w:eastAsia="Calibri" w:hAnsi="Times New Roman"/>
          <w:color w:val="000000" w:themeColor="text1"/>
          <w:sz w:val="24"/>
        </w:rPr>
        <w:t xml:space="preserve">, siis on puudutatud isikuteks kõik Eestis tegevusluba omavad </w:t>
      </w:r>
      <w:proofErr w:type="spellStart"/>
      <w:r w:rsidRPr="00AD46F3">
        <w:rPr>
          <w:rFonts w:ascii="Times New Roman" w:eastAsia="Calibri" w:hAnsi="Times New Roman"/>
          <w:color w:val="000000" w:themeColor="text1"/>
          <w:sz w:val="24"/>
        </w:rPr>
        <w:t>üldapteegid</w:t>
      </w:r>
      <w:proofErr w:type="spellEnd"/>
      <w:r w:rsidRPr="00AD46F3">
        <w:rPr>
          <w:rFonts w:ascii="Times New Roman" w:eastAsia="Calibri" w:hAnsi="Times New Roman"/>
          <w:color w:val="000000" w:themeColor="text1"/>
          <w:sz w:val="24"/>
        </w:rPr>
        <w:t xml:space="preserve"> (474 apteeki). Enim mõjutatud on ravimeid valmistavad apteegid, millised peavad ravimite valmistamist puudutava </w:t>
      </w:r>
      <w:proofErr w:type="spellStart"/>
      <w:r w:rsidRPr="00AD46F3">
        <w:rPr>
          <w:rFonts w:ascii="Times New Roman" w:eastAsia="Calibri" w:hAnsi="Times New Roman"/>
          <w:color w:val="000000" w:themeColor="text1"/>
          <w:sz w:val="24"/>
        </w:rPr>
        <w:t>juurdehindluste</w:t>
      </w:r>
      <w:proofErr w:type="spellEnd"/>
      <w:r w:rsidRPr="00AD46F3">
        <w:rPr>
          <w:rFonts w:ascii="Times New Roman" w:eastAsia="Calibri" w:hAnsi="Times New Roman"/>
          <w:color w:val="000000" w:themeColor="text1"/>
          <w:sz w:val="24"/>
        </w:rPr>
        <w:t xml:space="preserve"> ajakohastamata jätmisel jätkuvalt kahjumlikult oma ülesannet täitma. Selliseid apteeke, kes 2024. aastal </w:t>
      </w:r>
      <w:proofErr w:type="spellStart"/>
      <w:r w:rsidRPr="00AD46F3">
        <w:rPr>
          <w:rFonts w:ascii="Times New Roman" w:eastAsia="Calibri" w:hAnsi="Times New Roman"/>
          <w:color w:val="000000" w:themeColor="text1"/>
          <w:sz w:val="24"/>
        </w:rPr>
        <w:t>ekstemporaalseid</w:t>
      </w:r>
      <w:proofErr w:type="spellEnd"/>
      <w:r w:rsidRPr="00AD46F3">
        <w:rPr>
          <w:rFonts w:ascii="Times New Roman" w:eastAsia="Calibri" w:hAnsi="Times New Roman"/>
          <w:color w:val="000000" w:themeColor="text1"/>
          <w:sz w:val="24"/>
        </w:rPr>
        <w:t xml:space="preserve"> retsepte realiseerisid, oli Retseptikeskuse andmetel 112 ehk ligi veerand kõigist </w:t>
      </w:r>
      <w:proofErr w:type="spellStart"/>
      <w:r w:rsidRPr="00AD46F3">
        <w:rPr>
          <w:rFonts w:ascii="Times New Roman" w:eastAsia="Calibri" w:hAnsi="Times New Roman"/>
          <w:color w:val="000000" w:themeColor="text1"/>
          <w:sz w:val="24"/>
        </w:rPr>
        <w:t>üldapteekidest</w:t>
      </w:r>
      <w:proofErr w:type="spellEnd"/>
      <w:r w:rsidRPr="00AD46F3">
        <w:rPr>
          <w:rFonts w:ascii="Times New Roman" w:eastAsia="Calibri" w:hAnsi="Times New Roman"/>
          <w:color w:val="000000" w:themeColor="text1"/>
          <w:sz w:val="24"/>
        </w:rPr>
        <w:t>. Seejuures apteeke, kes valmistasid alla viie retsepti nädalas (vahemik 1-257 retsepti</w:t>
      </w:r>
      <w:r w:rsidR="63F136C7" w:rsidRPr="00AD46F3">
        <w:rPr>
          <w:rFonts w:ascii="Times New Roman" w:eastAsia="Calibri" w:hAnsi="Times New Roman"/>
          <w:color w:val="000000" w:themeColor="text1"/>
          <w:sz w:val="24"/>
        </w:rPr>
        <w:t xml:space="preserve"> </w:t>
      </w:r>
      <w:r w:rsidRPr="00AD46F3">
        <w:rPr>
          <w:rFonts w:ascii="Times New Roman" w:eastAsia="Calibri" w:hAnsi="Times New Roman"/>
          <w:color w:val="000000" w:themeColor="text1"/>
          <w:sz w:val="24"/>
        </w:rPr>
        <w:t xml:space="preserve">aastas) oli 87 (78% ravimeid valmistavatest apteekidest). 14 apteeki (13%) valmistasid 5,2-12,7 retsepti alusel ravimeid nädalas (vahemik 270 – 658 retsepti/aastas) ning 11 apteeki (10%) valmistasid 14 – 152 retsepti alusel ravimeid nädalas (731-7911 retsepti/aastas). </w:t>
      </w:r>
    </w:p>
    <w:p w14:paraId="6C40A799" w14:textId="77777777" w:rsidR="00406FE4" w:rsidRPr="00AD46F3" w:rsidRDefault="00406FE4" w:rsidP="00AD46F3">
      <w:pPr>
        <w:rPr>
          <w:rFonts w:ascii="Times New Roman" w:hAnsi="Times New Roman"/>
          <w:sz w:val="24"/>
        </w:rPr>
      </w:pPr>
    </w:p>
    <w:p w14:paraId="076A7FFD" w14:textId="38F38C62" w:rsidR="00406FE4" w:rsidRPr="00AD46F3" w:rsidRDefault="0BA02AD3" w:rsidP="00AD46F3">
      <w:pPr>
        <w:rPr>
          <w:rFonts w:ascii="Times New Roman" w:eastAsia="Calibri" w:hAnsi="Times New Roman"/>
          <w:sz w:val="24"/>
        </w:rPr>
      </w:pPr>
      <w:proofErr w:type="spellStart"/>
      <w:r w:rsidRPr="00AD46F3">
        <w:rPr>
          <w:rStyle w:val="Allmrkuseviide"/>
          <w:rFonts w:ascii="Times New Roman" w:eastAsia="Calibri" w:hAnsi="Times New Roman"/>
          <w:sz w:val="24"/>
          <w:vertAlign w:val="baseline"/>
        </w:rPr>
        <w:t>Ekstemporaalsete</w:t>
      </w:r>
      <w:proofErr w:type="spellEnd"/>
      <w:r w:rsidRPr="00AD46F3">
        <w:rPr>
          <w:rStyle w:val="Allmrkuseviide"/>
          <w:rFonts w:ascii="Times New Roman" w:eastAsia="Calibri" w:hAnsi="Times New Roman"/>
          <w:sz w:val="24"/>
          <w:vertAlign w:val="baseline"/>
        </w:rPr>
        <w:t xml:space="preserve"> ravimite hüvitamise võimaldamine Tervisekassa poolt </w:t>
      </w:r>
      <w:r w:rsidR="4F8178F3" w:rsidRPr="00AD46F3">
        <w:rPr>
          <w:rStyle w:val="Allmrkuseviide"/>
          <w:rFonts w:ascii="Times New Roman" w:eastAsia="Calibri" w:hAnsi="Times New Roman"/>
          <w:sz w:val="24"/>
          <w:vertAlign w:val="baseline"/>
        </w:rPr>
        <w:t>m</w:t>
      </w:r>
      <w:r w:rsidR="4F8178F3" w:rsidRPr="00AD46F3">
        <w:rPr>
          <w:rFonts w:ascii="Times New Roman" w:eastAsia="Calibri" w:hAnsi="Times New Roman"/>
          <w:sz w:val="24"/>
        </w:rPr>
        <w:t>õjutaks</w:t>
      </w:r>
      <w:r w:rsidRPr="00AD46F3">
        <w:rPr>
          <w:rStyle w:val="Allmrkuseviide"/>
          <w:rFonts w:ascii="Times New Roman" w:eastAsia="Calibri" w:hAnsi="Times New Roman"/>
          <w:sz w:val="24"/>
          <w:vertAlign w:val="baseline"/>
        </w:rPr>
        <w:t xml:space="preserve"> </w:t>
      </w:r>
      <w:r w:rsidRPr="00AD46F3">
        <w:rPr>
          <w:rFonts w:ascii="Times New Roman" w:eastAsia="Calibri" w:hAnsi="Times New Roman"/>
          <w:sz w:val="24"/>
        </w:rPr>
        <w:t xml:space="preserve">soodsalt </w:t>
      </w:r>
      <w:r w:rsidRPr="00AD46F3">
        <w:rPr>
          <w:rStyle w:val="Allmrkuseviide"/>
          <w:rFonts w:ascii="Times New Roman" w:eastAsia="Calibri" w:hAnsi="Times New Roman"/>
          <w:sz w:val="24"/>
          <w:vertAlign w:val="baseline"/>
        </w:rPr>
        <w:t>patsient</w:t>
      </w:r>
      <w:r w:rsidRPr="00AD46F3">
        <w:rPr>
          <w:rFonts w:ascii="Times New Roman" w:eastAsia="Calibri" w:hAnsi="Times New Roman"/>
          <w:sz w:val="24"/>
        </w:rPr>
        <w:t>ide omaosalust</w:t>
      </w:r>
      <w:r w:rsidRPr="00AD46F3">
        <w:rPr>
          <w:rStyle w:val="Allmrkuseviide"/>
          <w:rFonts w:ascii="Times New Roman" w:eastAsia="Calibri" w:hAnsi="Times New Roman"/>
          <w:sz w:val="24"/>
          <w:vertAlign w:val="baseline"/>
        </w:rPr>
        <w:t xml:space="preserve">, kelle valmistatavate ravimite kulu võtab Tervisekassa kokkulepitud tingimustel üle. Eelkõige mõjutab see lapsi ja neelamisraskustega patsiente, kellele valmistatud </w:t>
      </w:r>
      <w:proofErr w:type="spellStart"/>
      <w:r w:rsidRPr="00AD46F3">
        <w:rPr>
          <w:rStyle w:val="Allmrkuseviide"/>
          <w:rFonts w:ascii="Times New Roman" w:eastAsia="Calibri" w:hAnsi="Times New Roman"/>
          <w:sz w:val="24"/>
          <w:vertAlign w:val="baseline"/>
        </w:rPr>
        <w:t>ekstemporaalsed</w:t>
      </w:r>
      <w:proofErr w:type="spellEnd"/>
      <w:r w:rsidRPr="00AD46F3">
        <w:rPr>
          <w:rStyle w:val="Allmrkuseviide"/>
          <w:rFonts w:ascii="Times New Roman" w:eastAsia="Calibri" w:hAnsi="Times New Roman"/>
          <w:sz w:val="24"/>
          <w:vertAlign w:val="baseline"/>
        </w:rPr>
        <w:t xml:space="preserve"> ravimid on suspensiooni kujul ning mis moodustavad olulise osa kõrgema hinnaklassiga ravimitest. Seega omaks see positiivset mõju </w:t>
      </w:r>
      <w:proofErr w:type="spellStart"/>
      <w:r w:rsidRPr="00AD46F3">
        <w:rPr>
          <w:rStyle w:val="Allmrkuseviide"/>
          <w:rFonts w:ascii="Times New Roman" w:eastAsia="Calibri" w:hAnsi="Times New Roman"/>
          <w:sz w:val="24"/>
          <w:vertAlign w:val="baseline"/>
        </w:rPr>
        <w:t>ekstemporaalseid</w:t>
      </w:r>
      <w:proofErr w:type="spellEnd"/>
      <w:r w:rsidRPr="00AD46F3">
        <w:rPr>
          <w:rStyle w:val="Allmrkuseviide"/>
          <w:rFonts w:ascii="Times New Roman" w:eastAsia="Calibri" w:hAnsi="Times New Roman"/>
          <w:sz w:val="24"/>
          <w:vertAlign w:val="baseline"/>
        </w:rPr>
        <w:t xml:space="preserve"> ravimeid</w:t>
      </w:r>
      <w:r w:rsidRPr="00AD46F3">
        <w:rPr>
          <w:rFonts w:ascii="Times New Roman" w:eastAsia="Calibri" w:hAnsi="Times New Roman"/>
          <w:sz w:val="24"/>
        </w:rPr>
        <w:t xml:space="preserve"> </w:t>
      </w:r>
      <w:r w:rsidRPr="00AD46F3">
        <w:rPr>
          <w:rStyle w:val="Allmrkuseviide"/>
          <w:rFonts w:ascii="Times New Roman" w:eastAsia="Calibri" w:hAnsi="Times New Roman"/>
          <w:sz w:val="24"/>
          <w:vertAlign w:val="baseline"/>
        </w:rPr>
        <w:t xml:space="preserve">vajavate inimeste või perede majanduslikule toimetulekule ja seeläbi ka tervisele ja heaolule. </w:t>
      </w:r>
      <w:r w:rsidRPr="00AD46F3">
        <w:rPr>
          <w:rFonts w:ascii="Times New Roman" w:eastAsia="Calibri" w:hAnsi="Times New Roman"/>
          <w:sz w:val="24"/>
        </w:rPr>
        <w:t>Olukorras, kus Tervisekassa ei saa hüvitada apteekides valmistatud spetsiaalse ravimivajadustega isikutele ette nähtud ravimeid, on seevastu võimalik riive nende õigusele tervise kaitsele. </w:t>
      </w:r>
      <w:proofErr w:type="spellStart"/>
      <w:r w:rsidRPr="00AD46F3">
        <w:rPr>
          <w:rStyle w:val="Allmrkuseviide"/>
          <w:rFonts w:ascii="Times New Roman" w:eastAsia="Calibri" w:hAnsi="Times New Roman"/>
          <w:sz w:val="24"/>
          <w:vertAlign w:val="baseline"/>
        </w:rPr>
        <w:t>Ekstemporaalsete</w:t>
      </w:r>
      <w:proofErr w:type="spellEnd"/>
      <w:r w:rsidRPr="00AD46F3">
        <w:rPr>
          <w:rStyle w:val="Allmrkuseviide"/>
          <w:rFonts w:ascii="Times New Roman" w:eastAsia="Calibri" w:hAnsi="Times New Roman"/>
          <w:sz w:val="24"/>
          <w:vertAlign w:val="baseline"/>
        </w:rPr>
        <w:t xml:space="preserve"> ravimite hüvitamisega lisanduvat kulu on Tervisekassale praeguste andmete põhjal raske prognoosida, sest hüvitatavate ravimite </w:t>
      </w:r>
      <w:r w:rsidR="3A9A0585" w:rsidRPr="00AD46F3">
        <w:rPr>
          <w:rStyle w:val="Allmrkuseviide"/>
          <w:rFonts w:ascii="Times New Roman" w:eastAsia="Calibri" w:hAnsi="Times New Roman"/>
          <w:sz w:val="24"/>
          <w:vertAlign w:val="baseline"/>
        </w:rPr>
        <w:t>r</w:t>
      </w:r>
      <w:r w:rsidR="3A9A0585" w:rsidRPr="00AD46F3">
        <w:rPr>
          <w:rFonts w:ascii="Times New Roman" w:eastAsia="Calibri" w:hAnsi="Times New Roman"/>
          <w:sz w:val="24"/>
        </w:rPr>
        <w:t>ahastuse põhjendatus on veel hindamisel</w:t>
      </w:r>
      <w:r w:rsidRPr="00AD46F3">
        <w:rPr>
          <w:rStyle w:val="Allmrkuseviide"/>
          <w:rFonts w:ascii="Times New Roman" w:eastAsia="Calibri" w:hAnsi="Times New Roman"/>
          <w:sz w:val="24"/>
          <w:vertAlign w:val="baseline"/>
        </w:rPr>
        <w:t>. Tervisekassa võimalikud hüvitamise</w:t>
      </w:r>
      <w:r w:rsidR="500B19A7" w:rsidRPr="00AD46F3">
        <w:rPr>
          <w:rFonts w:ascii="Times New Roman" w:eastAsia="Calibri" w:hAnsi="Times New Roman"/>
          <w:sz w:val="24"/>
        </w:rPr>
        <w:t xml:space="preserve"> </w:t>
      </w:r>
      <w:r w:rsidRPr="00AD46F3">
        <w:rPr>
          <w:rStyle w:val="Allmrkuseviide"/>
          <w:rFonts w:ascii="Times New Roman" w:eastAsia="Calibri" w:hAnsi="Times New Roman"/>
          <w:sz w:val="24"/>
          <w:vertAlign w:val="baseline"/>
        </w:rPr>
        <w:t>määrad</w:t>
      </w:r>
      <w:r w:rsidR="049B0D3E" w:rsidRPr="00AD46F3">
        <w:rPr>
          <w:rFonts w:ascii="Times New Roman" w:eastAsia="Calibri" w:hAnsi="Times New Roman"/>
          <w:sz w:val="24"/>
        </w:rPr>
        <w:t xml:space="preserve"> erandkorras</w:t>
      </w:r>
      <w:r w:rsidR="500B19A7" w:rsidRPr="00AD46F3">
        <w:rPr>
          <w:rFonts w:ascii="Times New Roman" w:eastAsia="Calibri" w:hAnsi="Times New Roman"/>
          <w:sz w:val="24"/>
        </w:rPr>
        <w:t xml:space="preserve"> </w:t>
      </w:r>
      <w:r w:rsidRPr="00AD46F3">
        <w:rPr>
          <w:rStyle w:val="Allmrkuseviide"/>
          <w:rFonts w:ascii="Times New Roman" w:eastAsia="Calibri" w:hAnsi="Times New Roman"/>
          <w:sz w:val="24"/>
          <w:vertAlign w:val="baseline"/>
        </w:rPr>
        <w:t>on 50</w:t>
      </w:r>
      <w:r w:rsidRPr="00AD46F3">
        <w:rPr>
          <w:rFonts w:ascii="Times New Roman" w:eastAsia="Calibri" w:hAnsi="Times New Roman"/>
          <w:sz w:val="24"/>
        </w:rPr>
        <w:t>%</w:t>
      </w:r>
      <w:r w:rsidRPr="00AD46F3">
        <w:rPr>
          <w:rStyle w:val="Allmrkuseviide"/>
          <w:rFonts w:ascii="Times New Roman" w:eastAsia="Calibri" w:hAnsi="Times New Roman"/>
          <w:sz w:val="24"/>
          <w:vertAlign w:val="baseline"/>
        </w:rPr>
        <w:t xml:space="preserve">, </w:t>
      </w:r>
      <w:r w:rsidR="38B8CFAE" w:rsidRPr="00AD46F3">
        <w:rPr>
          <w:rStyle w:val="Allmrkuseviide"/>
          <w:rFonts w:ascii="Times New Roman" w:eastAsia="Calibri" w:hAnsi="Times New Roman"/>
          <w:sz w:val="24"/>
          <w:vertAlign w:val="baseline"/>
        </w:rPr>
        <w:t>9</w:t>
      </w:r>
      <w:r w:rsidR="38B8CFAE" w:rsidRPr="00AD46F3">
        <w:rPr>
          <w:rFonts w:ascii="Times New Roman" w:eastAsia="Calibri" w:hAnsi="Times New Roman"/>
          <w:sz w:val="24"/>
        </w:rPr>
        <w:t>0</w:t>
      </w:r>
      <w:r w:rsidRPr="00AD46F3">
        <w:rPr>
          <w:rFonts w:ascii="Times New Roman" w:eastAsia="Calibri" w:hAnsi="Times New Roman"/>
          <w:sz w:val="24"/>
        </w:rPr>
        <w:t>%</w:t>
      </w:r>
      <w:r w:rsidRPr="00AD46F3">
        <w:rPr>
          <w:rStyle w:val="Allmrkuseviide"/>
          <w:rFonts w:ascii="Times New Roman" w:eastAsia="Calibri" w:hAnsi="Times New Roman"/>
          <w:sz w:val="24"/>
          <w:vertAlign w:val="baseline"/>
        </w:rPr>
        <w:t xml:space="preserve"> ja 100%. </w:t>
      </w:r>
      <w:r w:rsidRPr="00AD46F3">
        <w:rPr>
          <w:rFonts w:ascii="Times New Roman" w:hAnsi="Times New Roman"/>
          <w:sz w:val="24"/>
        </w:rPr>
        <w:t xml:space="preserve">Hüvitatav osa arvutatakse ravimi jaemüügihinnast, millest lahutatakse omaosaluse alusmäär (3,50 eurot). Hinnanguliselt </w:t>
      </w:r>
      <w:r w:rsidRPr="00AD46F3">
        <w:rPr>
          <w:rStyle w:val="Allmrkuseviide"/>
          <w:rFonts w:ascii="Times New Roman" w:eastAsia="Calibri" w:hAnsi="Times New Roman"/>
          <w:sz w:val="24"/>
          <w:vertAlign w:val="baseline"/>
        </w:rPr>
        <w:t xml:space="preserve">võiks oluliste apteegis valmistatavate ravimite hüvitamise võimaldamisega kaasneda Tervisekassale kulu </w:t>
      </w:r>
      <w:r w:rsidRPr="00AD46F3">
        <w:rPr>
          <w:rFonts w:ascii="Times New Roman" w:eastAsia="Calibri" w:hAnsi="Times New Roman"/>
          <w:i/>
          <w:iCs/>
          <w:sz w:val="24"/>
        </w:rPr>
        <w:t>ca</w:t>
      </w:r>
      <w:r w:rsidRPr="00AD46F3">
        <w:rPr>
          <w:rStyle w:val="Allmrkuseviide"/>
          <w:rFonts w:ascii="Times New Roman" w:eastAsia="Calibri" w:hAnsi="Times New Roman"/>
          <w:sz w:val="24"/>
          <w:vertAlign w:val="baseline"/>
        </w:rPr>
        <w:t xml:space="preserve"> 2</w:t>
      </w:r>
      <w:r w:rsidRPr="00AD46F3">
        <w:rPr>
          <w:rFonts w:ascii="Times New Roman" w:eastAsia="Calibri" w:hAnsi="Times New Roman"/>
          <w:sz w:val="24"/>
        </w:rPr>
        <w:t>00 000 - 300</w:t>
      </w:r>
      <w:r w:rsidRPr="00AD46F3">
        <w:rPr>
          <w:rStyle w:val="Allmrkuseviide"/>
          <w:rFonts w:ascii="Times New Roman" w:eastAsia="Calibri" w:hAnsi="Times New Roman"/>
          <w:sz w:val="24"/>
          <w:vertAlign w:val="baseline"/>
        </w:rPr>
        <w:t xml:space="preserve"> 000 euro ulatuses. </w:t>
      </w:r>
    </w:p>
    <w:p w14:paraId="1BBCCA94" w14:textId="77777777" w:rsidR="00406FE4" w:rsidRPr="00AD46F3" w:rsidRDefault="00406FE4" w:rsidP="00AD46F3">
      <w:pPr>
        <w:rPr>
          <w:rFonts w:ascii="Times New Roman" w:eastAsia="Calibri" w:hAnsi="Times New Roman"/>
          <w:b/>
          <w:bCs/>
          <w:sz w:val="24"/>
        </w:rPr>
      </w:pPr>
    </w:p>
    <w:p w14:paraId="34B4560D" w14:textId="6DFCF772" w:rsidR="00406FE4" w:rsidRPr="00AD46F3" w:rsidRDefault="0BA02AD3" w:rsidP="0E39933B">
      <w:pPr>
        <w:rPr>
          <w:rFonts w:ascii="Times New Roman" w:eastAsia="Calibri" w:hAnsi="Times New Roman"/>
          <w:sz w:val="24"/>
        </w:rPr>
      </w:pPr>
      <w:proofErr w:type="spellStart"/>
      <w:r w:rsidRPr="0E39933B">
        <w:rPr>
          <w:rFonts w:ascii="Times New Roman" w:eastAsia="Calibri" w:hAnsi="Times New Roman"/>
          <w:sz w:val="24"/>
        </w:rPr>
        <w:t>Ekstemporaalsete</w:t>
      </w:r>
      <w:proofErr w:type="spellEnd"/>
      <w:r w:rsidRPr="0E39933B">
        <w:rPr>
          <w:rFonts w:ascii="Times New Roman" w:eastAsia="Calibri" w:hAnsi="Times New Roman"/>
          <w:sz w:val="24"/>
        </w:rPr>
        <w:t xml:space="preserve"> ravimite valmistamisega seotud </w:t>
      </w:r>
      <w:proofErr w:type="spellStart"/>
      <w:r w:rsidRPr="0E39933B">
        <w:rPr>
          <w:rFonts w:ascii="Times New Roman" w:eastAsia="Calibri" w:hAnsi="Times New Roman"/>
          <w:sz w:val="24"/>
        </w:rPr>
        <w:t>juurdehindluste</w:t>
      </w:r>
      <w:proofErr w:type="spellEnd"/>
      <w:r w:rsidRPr="0E39933B">
        <w:rPr>
          <w:rFonts w:ascii="Times New Roman" w:eastAsia="Calibri" w:hAnsi="Times New Roman"/>
          <w:sz w:val="24"/>
        </w:rPr>
        <w:t xml:space="preserve"> ajakohastamine toob nende ravimite osas, mille eest tasumist ei võta ka edaspidi Tervisekassa üle, kaasa omaosaluse kulude kasvu patsiendile. Retsepti kohta sõltuvalt ravimvormist tähendab see lisakulu </w:t>
      </w:r>
      <w:r w:rsidRPr="0E39933B">
        <w:rPr>
          <w:rFonts w:ascii="Times New Roman" w:eastAsia="Calibri" w:hAnsi="Times New Roman"/>
          <w:i/>
          <w:iCs/>
          <w:sz w:val="24"/>
        </w:rPr>
        <w:t>ca</w:t>
      </w:r>
      <w:r w:rsidRPr="0E39933B">
        <w:rPr>
          <w:rFonts w:ascii="Times New Roman" w:eastAsia="Calibri" w:hAnsi="Times New Roman"/>
          <w:sz w:val="24"/>
        </w:rPr>
        <w:t xml:space="preserve"> 9-27 eurot, keerukamate ravimite korral 40-71,50 eurot. Samas tuleb silmas pidada, et </w:t>
      </w:r>
      <w:proofErr w:type="spellStart"/>
      <w:r w:rsidRPr="0E39933B">
        <w:rPr>
          <w:rFonts w:ascii="Times New Roman" w:eastAsia="Calibri" w:hAnsi="Times New Roman"/>
          <w:sz w:val="24"/>
        </w:rPr>
        <w:t>juurdehindlus</w:t>
      </w:r>
      <w:proofErr w:type="spellEnd"/>
      <w:r w:rsidRPr="0E39933B">
        <w:rPr>
          <w:rFonts w:ascii="Times New Roman" w:eastAsia="Calibri" w:hAnsi="Times New Roman"/>
          <w:sz w:val="24"/>
        </w:rPr>
        <w:t xml:space="preserve"> on n</w:t>
      </w:r>
      <w:r w:rsidR="01C37164" w:rsidRPr="0E39933B">
        <w:rPr>
          <w:rFonts w:ascii="Times New Roman" w:eastAsia="Calibri" w:hAnsi="Times New Roman"/>
          <w:sz w:val="24"/>
        </w:rPr>
        <w:t>-</w:t>
      </w:r>
      <w:r w:rsidRPr="0E39933B">
        <w:rPr>
          <w:rFonts w:ascii="Times New Roman" w:eastAsia="Calibri" w:hAnsi="Times New Roman"/>
          <w:sz w:val="24"/>
        </w:rPr>
        <w:t xml:space="preserve">ö maksimaalne lubatud summa, mida ravimi lõpphinnale võib lisada, ning apteegil on jätkuvalt õigus patsientidele müüa </w:t>
      </w:r>
      <w:proofErr w:type="spellStart"/>
      <w:r w:rsidRPr="0E39933B">
        <w:rPr>
          <w:rFonts w:ascii="Times New Roman" w:eastAsia="Calibri" w:hAnsi="Times New Roman"/>
          <w:sz w:val="24"/>
        </w:rPr>
        <w:t>ekstemporaalseid</w:t>
      </w:r>
      <w:proofErr w:type="spellEnd"/>
      <w:r w:rsidRPr="0E39933B">
        <w:rPr>
          <w:rFonts w:ascii="Times New Roman" w:eastAsia="Calibri" w:hAnsi="Times New Roman"/>
          <w:sz w:val="24"/>
        </w:rPr>
        <w:t xml:space="preserve"> ravimeid soodsama hinnaga (tegu on võimaluse, mitte </w:t>
      </w:r>
      <w:r w:rsidRPr="0E39933B">
        <w:rPr>
          <w:rFonts w:ascii="Times New Roman" w:eastAsia="Calibri" w:hAnsi="Times New Roman"/>
          <w:sz w:val="24"/>
        </w:rPr>
        <w:lastRenderedPageBreak/>
        <w:t>kohustusega). Kõige aeganõudvam ja kallim on pulbrite valmistamine, kus patsiendile ühe retsepti valmistamine võib aega võtta 90 - 160 minutit. Arvestades, et suspensioonid ja lahused on pulbrite kaasaegsemaks alternatiiviks, mille valmistamine on oluliselt kiirem (keskmiselt 25-45 minutit), tähendaks see apteekrite selgituste kohaselt, et praktikas kaob vajadus pulbrite valmistamiseks sisuliselt ära.</w:t>
      </w:r>
      <w:commentRangeStart w:id="13"/>
      <w:commentRangeEnd w:id="13"/>
      <w:r>
        <w:commentReference w:id="13"/>
      </w:r>
    </w:p>
    <w:p w14:paraId="0555F2BD" w14:textId="77777777" w:rsidR="00406FE4" w:rsidRPr="00AD46F3" w:rsidRDefault="00406FE4" w:rsidP="00AD46F3">
      <w:pPr>
        <w:rPr>
          <w:rFonts w:ascii="Times New Roman" w:eastAsia="Calibri" w:hAnsi="Times New Roman"/>
          <w:sz w:val="24"/>
        </w:rPr>
      </w:pPr>
    </w:p>
    <w:p w14:paraId="4D4DF11C" w14:textId="15C96502" w:rsidR="00406FE4" w:rsidRPr="00AD46F3" w:rsidRDefault="33AFD04E" w:rsidP="00AD46F3">
      <w:pPr>
        <w:rPr>
          <w:rFonts w:ascii="Times New Roman" w:hAnsi="Times New Roman"/>
          <w:b/>
          <w:bCs/>
          <w:sz w:val="24"/>
        </w:rPr>
      </w:pPr>
      <w:r w:rsidRPr="00AD46F3">
        <w:rPr>
          <w:rFonts w:ascii="Times New Roman" w:hAnsi="Times New Roman"/>
          <w:b/>
          <w:bCs/>
          <w:sz w:val="24"/>
        </w:rPr>
        <w:t>7.3</w:t>
      </w:r>
      <w:r w:rsidR="00A84F81" w:rsidRPr="00AD46F3">
        <w:tab/>
      </w:r>
      <w:r w:rsidRPr="00AD46F3">
        <w:rPr>
          <w:rFonts w:ascii="Times New Roman" w:hAnsi="Times New Roman"/>
          <w:b/>
          <w:bCs/>
          <w:sz w:val="24"/>
        </w:rPr>
        <w:t>Mõju r</w:t>
      </w:r>
      <w:r w:rsidR="0BA02AD3" w:rsidRPr="00AD46F3">
        <w:rPr>
          <w:rFonts w:ascii="Times New Roman" w:hAnsi="Times New Roman"/>
          <w:b/>
          <w:bCs/>
          <w:sz w:val="24"/>
        </w:rPr>
        <w:t>iigivalitsemi</w:t>
      </w:r>
      <w:r w:rsidRPr="00AD46F3">
        <w:rPr>
          <w:rFonts w:ascii="Times New Roman" w:hAnsi="Times New Roman"/>
          <w:b/>
          <w:bCs/>
          <w:sz w:val="24"/>
        </w:rPr>
        <w:t>sele</w:t>
      </w:r>
    </w:p>
    <w:p w14:paraId="42279EB5" w14:textId="77777777" w:rsidR="00406FE4" w:rsidRPr="00AD46F3" w:rsidRDefault="00406FE4" w:rsidP="00AD46F3">
      <w:pPr>
        <w:rPr>
          <w:rFonts w:ascii="Times New Roman" w:hAnsi="Times New Roman"/>
          <w:b/>
          <w:bCs/>
          <w:sz w:val="24"/>
        </w:rPr>
      </w:pPr>
    </w:p>
    <w:p w14:paraId="05004FF0" w14:textId="166C10C3" w:rsidR="00406FE4" w:rsidRPr="00AD46F3" w:rsidRDefault="0BA02AD3" w:rsidP="0E39933B">
      <w:pPr>
        <w:rPr>
          <w:rFonts w:ascii="Times New Roman" w:hAnsi="Times New Roman"/>
          <w:sz w:val="24"/>
        </w:rPr>
      </w:pPr>
      <w:r w:rsidRPr="0E39933B">
        <w:rPr>
          <w:rFonts w:ascii="Times New Roman" w:hAnsi="Times New Roman"/>
          <w:sz w:val="24"/>
        </w:rPr>
        <w:t xml:space="preserve">Lahendusega ei kaasne otsest mõju riigieelarve tuludele ega kuludele, sest </w:t>
      </w:r>
      <w:commentRangeStart w:id="14"/>
      <w:r w:rsidRPr="0E39933B">
        <w:rPr>
          <w:rFonts w:ascii="Times New Roman" w:hAnsi="Times New Roman"/>
          <w:sz w:val="24"/>
        </w:rPr>
        <w:t xml:space="preserve">Tervisekassa rahastab ravimeid ravikindlustuse eelarvest, mitte otse riigieelarvest. </w:t>
      </w:r>
      <w:commentRangeEnd w:id="14"/>
      <w:r>
        <w:commentReference w:id="14"/>
      </w:r>
      <w:r w:rsidRPr="0E39933B">
        <w:rPr>
          <w:rFonts w:ascii="Times New Roman" w:hAnsi="Times New Roman"/>
          <w:sz w:val="24"/>
        </w:rPr>
        <w:t>Kaudselt võib olla mõju riigieelarve kuludele, mis on seotud riigieelarvest rahastatava programmiga „Harvikhaigustega laste ravi ja lapseeas alanud harvikhaiguse ravi toetamine”</w:t>
      </w:r>
      <w:r w:rsidR="00406FE4" w:rsidRPr="0E39933B">
        <w:rPr>
          <w:rStyle w:val="Allmrkuseviide"/>
          <w:rFonts w:ascii="Times New Roman" w:hAnsi="Times New Roman"/>
          <w:sz w:val="24"/>
        </w:rPr>
        <w:footnoteReference w:id="23"/>
      </w:r>
      <w:r w:rsidRPr="0E39933B">
        <w:rPr>
          <w:rFonts w:ascii="Times New Roman" w:hAnsi="Times New Roman"/>
          <w:sz w:val="24"/>
        </w:rPr>
        <w:t xml:space="preserve">, mis võimaldab toetada heategevusfonde, kes toetavad harvikhaigustega lapsi ja peresid. Toetuse eesmärk on katta harvikhaigustega laste ja lapseeas alanud harvikhaiguste raviks ravimite, eritoitude, raviteenuste, abivahendite ja teiste toetavate teenuste kulusid, mida ravikindlustus ei hüvita. Samas, arvestades harvikhaiguste hulka ja uute ravimite pidevat väljatöötamist ning patsientide jätkuvat vajadust eritoitude või omaosaluskulude katteks, siis olulist tegelikku kulude ega vajaduse vähenemist selle programmi raames ette ei ole näha. Antud rahastus on kajastatud </w:t>
      </w:r>
      <w:proofErr w:type="spellStart"/>
      <w:r w:rsidRPr="0E39933B">
        <w:rPr>
          <w:rFonts w:ascii="Times New Roman" w:hAnsi="Times New Roman"/>
          <w:sz w:val="24"/>
        </w:rPr>
        <w:t>Inimkeskse</w:t>
      </w:r>
      <w:proofErr w:type="spellEnd"/>
      <w:r w:rsidRPr="0E39933B">
        <w:rPr>
          <w:rFonts w:ascii="Times New Roman" w:hAnsi="Times New Roman"/>
          <w:sz w:val="24"/>
        </w:rPr>
        <w:t xml:space="preserve"> tervishoiu programmis 2025-2028 (tegevus 1.1.4. Tervishoiuteenuste mudelite ümberkujundamine).</w:t>
      </w:r>
    </w:p>
    <w:p w14:paraId="780756EB" w14:textId="77777777" w:rsidR="00406FE4" w:rsidRPr="00AD46F3" w:rsidRDefault="00406FE4" w:rsidP="00AD46F3">
      <w:pPr>
        <w:rPr>
          <w:rFonts w:ascii="Times New Roman" w:hAnsi="Times New Roman"/>
          <w:sz w:val="24"/>
        </w:rPr>
      </w:pPr>
    </w:p>
    <w:p w14:paraId="4C9E6012" w14:textId="77777777" w:rsidR="00406FE4" w:rsidRPr="00AD46F3" w:rsidRDefault="0BA02AD3" w:rsidP="00AD46F3">
      <w:pPr>
        <w:rPr>
          <w:rFonts w:ascii="Times New Roman" w:hAnsi="Times New Roman"/>
          <w:sz w:val="24"/>
        </w:rPr>
      </w:pPr>
      <w:r w:rsidRPr="00AD46F3">
        <w:rPr>
          <w:rFonts w:ascii="Times New Roman" w:hAnsi="Times New Roman"/>
          <w:sz w:val="24"/>
        </w:rPr>
        <w:t xml:space="preserve">Haiguste loetelu kehtetuks tunnistamine vähendaks bürokraatiat riigisektoris, mis on ka üks Sotsiaalministeeriumi eesmärkidest. Haiguste loetelu rutiinse muutmise arvelt säästetud tööaega on võimalik rakendada muude tööülesannete täitmiseks. </w:t>
      </w:r>
    </w:p>
    <w:p w14:paraId="72D85F30" w14:textId="77777777" w:rsidR="00406FE4" w:rsidRPr="00AD46F3" w:rsidRDefault="00406FE4" w:rsidP="00AD46F3">
      <w:pPr>
        <w:rPr>
          <w:rFonts w:ascii="Times New Roman" w:hAnsi="Times New Roman"/>
          <w:sz w:val="24"/>
        </w:rPr>
      </w:pPr>
    </w:p>
    <w:p w14:paraId="71C8ADAB" w14:textId="77777777" w:rsidR="00406FE4" w:rsidRPr="00AD46F3" w:rsidRDefault="0BA02AD3" w:rsidP="00AD46F3">
      <w:pPr>
        <w:rPr>
          <w:rFonts w:ascii="Times New Roman" w:hAnsi="Times New Roman"/>
          <w:sz w:val="24"/>
        </w:rPr>
      </w:pPr>
      <w:r w:rsidRPr="00AD46F3">
        <w:rPr>
          <w:rFonts w:ascii="Times New Roman" w:hAnsi="Times New Roman"/>
          <w:sz w:val="24"/>
        </w:rPr>
        <w:t>Lahendused ei mõjuta valitsusasutuste korraldust ega avalikke teenuseid. Samuti ei mõjuta lahendus avalik-õiguslike juriidiliste isikute korraldust ega rahastamist.</w:t>
      </w:r>
    </w:p>
    <w:p w14:paraId="3ABB756E" w14:textId="77777777" w:rsidR="00406FE4" w:rsidRPr="00AD46F3" w:rsidRDefault="00406FE4" w:rsidP="00AD46F3">
      <w:pPr>
        <w:rPr>
          <w:rFonts w:ascii="Times New Roman" w:hAnsi="Times New Roman"/>
          <w:sz w:val="24"/>
        </w:rPr>
      </w:pPr>
    </w:p>
    <w:p w14:paraId="4494BDA0" w14:textId="7C26A7A6" w:rsidR="00406FE4" w:rsidRPr="00AD46F3" w:rsidRDefault="33AFD04E" w:rsidP="00AD46F3">
      <w:pPr>
        <w:rPr>
          <w:rFonts w:ascii="Times New Roman" w:hAnsi="Times New Roman"/>
          <w:b/>
          <w:bCs/>
          <w:sz w:val="24"/>
        </w:rPr>
      </w:pPr>
      <w:r w:rsidRPr="00AD46F3">
        <w:rPr>
          <w:rFonts w:ascii="Times New Roman" w:hAnsi="Times New Roman"/>
          <w:b/>
          <w:bCs/>
          <w:sz w:val="24"/>
        </w:rPr>
        <w:t>7.4</w:t>
      </w:r>
      <w:r w:rsidR="00A84F81" w:rsidRPr="00AD46F3">
        <w:tab/>
      </w:r>
      <w:r w:rsidRPr="00AD46F3">
        <w:rPr>
          <w:rFonts w:ascii="Times New Roman" w:hAnsi="Times New Roman"/>
          <w:b/>
          <w:bCs/>
          <w:sz w:val="24"/>
        </w:rPr>
        <w:t>Mõju i</w:t>
      </w:r>
      <w:r w:rsidR="0BA02AD3" w:rsidRPr="00AD46F3">
        <w:rPr>
          <w:rFonts w:ascii="Times New Roman" w:hAnsi="Times New Roman"/>
          <w:b/>
          <w:bCs/>
          <w:sz w:val="24"/>
        </w:rPr>
        <w:t>nfotehnoloogia</w:t>
      </w:r>
      <w:r w:rsidRPr="00AD46F3">
        <w:rPr>
          <w:rFonts w:ascii="Times New Roman" w:hAnsi="Times New Roman"/>
          <w:b/>
          <w:bCs/>
          <w:sz w:val="24"/>
        </w:rPr>
        <w:t>le</w:t>
      </w:r>
      <w:r w:rsidR="0BA02AD3" w:rsidRPr="00AD46F3">
        <w:rPr>
          <w:rFonts w:ascii="Times New Roman" w:hAnsi="Times New Roman"/>
          <w:b/>
          <w:bCs/>
          <w:sz w:val="24"/>
        </w:rPr>
        <w:t xml:space="preserve"> ja infoühiskon</w:t>
      </w:r>
      <w:r w:rsidRPr="00AD46F3">
        <w:rPr>
          <w:rFonts w:ascii="Times New Roman" w:hAnsi="Times New Roman"/>
          <w:b/>
          <w:bCs/>
          <w:sz w:val="24"/>
        </w:rPr>
        <w:t>nale</w:t>
      </w:r>
    </w:p>
    <w:p w14:paraId="193B739A" w14:textId="77777777" w:rsidR="00406FE4" w:rsidRPr="00AD46F3" w:rsidRDefault="00406FE4" w:rsidP="00AD46F3">
      <w:pPr>
        <w:rPr>
          <w:rFonts w:ascii="Times New Roman" w:hAnsi="Times New Roman"/>
          <w:b/>
          <w:bCs/>
          <w:sz w:val="24"/>
        </w:rPr>
      </w:pPr>
    </w:p>
    <w:p w14:paraId="18CE9192" w14:textId="7E40924F" w:rsidR="00406FE4" w:rsidRPr="00AD46F3" w:rsidRDefault="0BA02AD3" w:rsidP="00AD46F3">
      <w:pPr>
        <w:rPr>
          <w:rFonts w:ascii="Times New Roman" w:hAnsi="Times New Roman"/>
          <w:sz w:val="24"/>
        </w:rPr>
      </w:pP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standardiseerimine vajab vähesel määral IT-arendusi Ravimiregistris, Ravimiregistri x-tee teenustes ning retseptikeskuses. Arstide ja apteekrite infosüsteemid praegusel hinnangul olulisi arendusi ei vaja.  Ravimiregistri arendused teostab TEHIK koostöös Ravimiameti ja Tervisekassaga. Ravimiregistri arendused hõlmavad endas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standardiseeritud kirjeldusi vastavalt ravimikoodile ning vajadusel täiendusi olemasolevates x-tee teenustes. Täiendatud x-tee teenusega liigub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info Tervisekassasse, arsti ja apteekri infosüsteemi. Tervisekassa arendused hõlmavad </w:t>
      </w:r>
      <w:r w:rsidR="1289E853" w:rsidRPr="00AD46F3">
        <w:rPr>
          <w:rFonts w:ascii="Times New Roman" w:hAnsi="Times New Roman"/>
          <w:sz w:val="24"/>
        </w:rPr>
        <w:t xml:space="preserve">standardiseeritud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soodustuste ja soodustingimuste haldust. Apteekri ja arsti infosüsteemide arendused hõlmavad vajadusel täiendatud x-tee teenuste toetamist ning uue info interpreteerimist infosüsteemis. Arenduse kulud kaetakse Tervisekassa ja </w:t>
      </w:r>
      <w:proofErr w:type="spellStart"/>
      <w:r w:rsidRPr="00AD46F3">
        <w:rPr>
          <w:rFonts w:ascii="Times New Roman" w:hAnsi="Times New Roman"/>
          <w:sz w:val="24"/>
        </w:rPr>
        <w:t>TEHIKu</w:t>
      </w:r>
      <w:proofErr w:type="spellEnd"/>
      <w:r w:rsidRPr="00AD46F3">
        <w:rPr>
          <w:rFonts w:ascii="Times New Roman" w:hAnsi="Times New Roman"/>
          <w:sz w:val="24"/>
        </w:rPr>
        <w:t xml:space="preserve"> tavapärasest arenduseelarvest.</w:t>
      </w:r>
    </w:p>
    <w:p w14:paraId="47B35179" w14:textId="77777777" w:rsidR="00406FE4" w:rsidRPr="00AD46F3" w:rsidRDefault="00406FE4" w:rsidP="00AD46F3">
      <w:pPr>
        <w:rPr>
          <w:rFonts w:ascii="Times New Roman" w:hAnsi="Times New Roman"/>
          <w:sz w:val="24"/>
        </w:rPr>
      </w:pPr>
    </w:p>
    <w:p w14:paraId="45497B14" w14:textId="77777777" w:rsidR="00406FE4" w:rsidRPr="00AD46F3" w:rsidRDefault="0BA02AD3" w:rsidP="00AD46F3">
      <w:pPr>
        <w:rPr>
          <w:rFonts w:ascii="Times New Roman" w:hAnsi="Times New Roman"/>
          <w:sz w:val="24"/>
        </w:rPr>
      </w:pPr>
      <w:r w:rsidRPr="00AD46F3">
        <w:rPr>
          <w:rFonts w:ascii="Times New Roman" w:hAnsi="Times New Roman"/>
          <w:sz w:val="24"/>
        </w:rPr>
        <w:t>Lahendus ei mõjuta riigi infosüsteeme ja e-teenuseid.</w:t>
      </w:r>
    </w:p>
    <w:p w14:paraId="74B87358" w14:textId="77777777" w:rsidR="001B0C66" w:rsidRPr="00AD46F3" w:rsidRDefault="001B0C66" w:rsidP="00AD46F3">
      <w:pPr>
        <w:rPr>
          <w:rFonts w:ascii="Times New Roman" w:hAnsi="Times New Roman"/>
          <w:sz w:val="24"/>
        </w:rPr>
      </w:pPr>
    </w:p>
    <w:p w14:paraId="632DE2CA" w14:textId="6A67023E" w:rsidR="001339A9" w:rsidRPr="00AD46F3" w:rsidRDefault="3CA49EFA" w:rsidP="00AD46F3">
      <w:pPr>
        <w:rPr>
          <w:rFonts w:ascii="Times New Roman" w:hAnsi="Times New Roman"/>
          <w:b/>
          <w:bCs/>
          <w:sz w:val="24"/>
        </w:rPr>
      </w:pPr>
      <w:r w:rsidRPr="00AD46F3">
        <w:rPr>
          <w:rFonts w:ascii="Times New Roman" w:hAnsi="Times New Roman"/>
          <w:b/>
          <w:bCs/>
          <w:sz w:val="24"/>
        </w:rPr>
        <w:t>8.</w:t>
      </w:r>
      <w:r w:rsidR="00B51B17" w:rsidRPr="00AD46F3">
        <w:tab/>
      </w:r>
      <w:r w:rsidR="29C87F74" w:rsidRPr="00AD46F3">
        <w:rPr>
          <w:rFonts w:ascii="Times New Roman" w:hAnsi="Times New Roman"/>
          <w:b/>
          <w:bCs/>
          <w:sz w:val="24"/>
        </w:rPr>
        <w:t>Seaduse rakendamisega seotud riigi ja kohaliku omavalitsuse tegevused, eeldatavad kulud ja tulud</w:t>
      </w:r>
    </w:p>
    <w:p w14:paraId="3F6D7808" w14:textId="77777777" w:rsidR="00DF4EF9" w:rsidRPr="00AD46F3" w:rsidRDefault="00DF4EF9" w:rsidP="00AD46F3">
      <w:pPr>
        <w:rPr>
          <w:rFonts w:ascii="Times New Roman" w:hAnsi="Times New Roman"/>
          <w:sz w:val="24"/>
        </w:rPr>
        <w:sectPr w:rsidR="00DF4EF9" w:rsidRPr="00AD46F3">
          <w:type w:val="continuous"/>
          <w:pgSz w:w="11906" w:h="16838"/>
          <w:pgMar w:top="1418" w:right="680" w:bottom="1418" w:left="1701" w:header="680" w:footer="680" w:gutter="0"/>
          <w:cols w:space="708"/>
          <w:docGrid w:linePitch="360"/>
        </w:sectPr>
      </w:pPr>
    </w:p>
    <w:p w14:paraId="2B3B0933" w14:textId="77777777" w:rsidR="001B0C66" w:rsidRPr="00AD46F3" w:rsidRDefault="001B0C66" w:rsidP="00AD46F3">
      <w:pPr>
        <w:rPr>
          <w:rFonts w:ascii="Times New Roman" w:hAnsi="Times New Roman"/>
          <w:sz w:val="24"/>
        </w:rPr>
      </w:pPr>
    </w:p>
    <w:p w14:paraId="3CBFEC25" w14:textId="74E2A546" w:rsidR="006B3BE9" w:rsidRPr="00AD46F3" w:rsidRDefault="4D4002AD" w:rsidP="00AD46F3">
      <w:pPr>
        <w:rPr>
          <w:rFonts w:ascii="Times New Roman" w:hAnsi="Times New Roman"/>
          <w:sz w:val="24"/>
        </w:rPr>
      </w:pPr>
      <w:r w:rsidRPr="00AD46F3">
        <w:rPr>
          <w:rFonts w:ascii="Times New Roman" w:hAnsi="Times New Roman"/>
          <w:sz w:val="24"/>
        </w:rPr>
        <w:t xml:space="preserve">Kohalike omavalitsuste </w:t>
      </w:r>
      <w:r w:rsidR="64333B58" w:rsidRPr="00AD46F3">
        <w:rPr>
          <w:rFonts w:ascii="Times New Roman" w:hAnsi="Times New Roman"/>
          <w:sz w:val="24"/>
        </w:rPr>
        <w:t xml:space="preserve">poolseid tegevusi seaduse rakendamine ei eelda. </w:t>
      </w:r>
    </w:p>
    <w:p w14:paraId="245EEA42" w14:textId="77777777" w:rsidR="00A429AF" w:rsidRPr="00AD46F3" w:rsidRDefault="00A429AF" w:rsidP="00AD46F3">
      <w:pPr>
        <w:rPr>
          <w:rFonts w:ascii="Times New Roman" w:hAnsi="Times New Roman"/>
          <w:sz w:val="24"/>
        </w:rPr>
      </w:pPr>
    </w:p>
    <w:p w14:paraId="180E94DA" w14:textId="77777777" w:rsidR="002D5A92" w:rsidRPr="00AD46F3" w:rsidRDefault="64333B58" w:rsidP="00AD46F3">
      <w:pPr>
        <w:rPr>
          <w:rFonts w:ascii="Times New Roman" w:hAnsi="Times New Roman"/>
          <w:sz w:val="24"/>
        </w:rPr>
      </w:pPr>
      <w:r w:rsidRPr="00AD46F3">
        <w:rPr>
          <w:rFonts w:ascii="Times New Roman" w:hAnsi="Times New Roman"/>
          <w:sz w:val="24"/>
        </w:rPr>
        <w:lastRenderedPageBreak/>
        <w:t>Riigiasutustest on rakendamisega seotud Tervisekassa</w:t>
      </w:r>
      <w:r w:rsidR="58D77BF6" w:rsidRPr="00AD46F3">
        <w:rPr>
          <w:rFonts w:ascii="Times New Roman" w:hAnsi="Times New Roman"/>
          <w:sz w:val="24"/>
        </w:rPr>
        <w:t>,</w:t>
      </w:r>
      <w:r w:rsidR="2E9A02F6" w:rsidRPr="00AD46F3">
        <w:rPr>
          <w:rFonts w:ascii="Times New Roman" w:hAnsi="Times New Roman"/>
          <w:sz w:val="24"/>
        </w:rPr>
        <w:t xml:space="preserve"> Ravimiamet ning </w:t>
      </w:r>
      <w:r w:rsidR="5EB47718" w:rsidRPr="00AD46F3">
        <w:rPr>
          <w:rFonts w:ascii="Times New Roman" w:hAnsi="Times New Roman"/>
          <w:sz w:val="24"/>
        </w:rPr>
        <w:t>samuti mõjutab see Tervisekassa koordineeritava</w:t>
      </w:r>
      <w:r w:rsidR="1BBCF0E3" w:rsidRPr="00AD46F3">
        <w:rPr>
          <w:rFonts w:ascii="Times New Roman" w:hAnsi="Times New Roman"/>
          <w:sz w:val="24"/>
        </w:rPr>
        <w:t>te komisjonide (ravimikomisjon ja haiglaravimite komisjon) tööd.</w:t>
      </w:r>
    </w:p>
    <w:p w14:paraId="552231C3" w14:textId="77777777" w:rsidR="002D5A92" w:rsidRPr="00AD46F3" w:rsidRDefault="002D5A92" w:rsidP="00AD46F3">
      <w:pPr>
        <w:rPr>
          <w:rFonts w:ascii="Times New Roman" w:hAnsi="Times New Roman"/>
          <w:sz w:val="24"/>
        </w:rPr>
      </w:pPr>
    </w:p>
    <w:p w14:paraId="369F1A7C" w14:textId="2FFC10C7" w:rsidR="00B55DE3" w:rsidRPr="00AD46F3" w:rsidRDefault="1BBCF0E3" w:rsidP="00AD46F3">
      <w:pPr>
        <w:rPr>
          <w:rFonts w:ascii="Times New Roman" w:hAnsi="Times New Roman"/>
          <w:sz w:val="24"/>
        </w:rPr>
      </w:pPr>
      <w:r w:rsidRPr="00AD46F3">
        <w:rPr>
          <w:rFonts w:ascii="Times New Roman" w:hAnsi="Times New Roman"/>
          <w:sz w:val="24"/>
        </w:rPr>
        <w:t xml:space="preserve">Kuna nii ultra-harvikravimite kui </w:t>
      </w:r>
      <w:proofErr w:type="spellStart"/>
      <w:r w:rsidRPr="00AD46F3">
        <w:rPr>
          <w:rFonts w:ascii="Times New Roman" w:hAnsi="Times New Roman"/>
          <w:sz w:val="24"/>
        </w:rPr>
        <w:t>ekstemporaarse</w:t>
      </w:r>
      <w:r w:rsidR="58D43796" w:rsidRPr="00AD46F3">
        <w:rPr>
          <w:rFonts w:ascii="Times New Roman" w:hAnsi="Times New Roman"/>
          <w:sz w:val="24"/>
        </w:rPr>
        <w:t>te</w:t>
      </w:r>
      <w:proofErr w:type="spellEnd"/>
      <w:r w:rsidRPr="00AD46F3">
        <w:rPr>
          <w:rFonts w:ascii="Times New Roman" w:hAnsi="Times New Roman"/>
          <w:sz w:val="24"/>
        </w:rPr>
        <w:t xml:space="preserve"> ravimite korral toimub hüvitamine erandkorra menetluse protseduuri kaudu, siis suureneb taoliste menetluste maht. Seda </w:t>
      </w:r>
      <w:r w:rsidR="31B88981" w:rsidRPr="00AD46F3">
        <w:rPr>
          <w:rFonts w:ascii="Times New Roman" w:hAnsi="Times New Roman"/>
          <w:sz w:val="24"/>
        </w:rPr>
        <w:t xml:space="preserve">peamiselt </w:t>
      </w:r>
      <w:proofErr w:type="spellStart"/>
      <w:r w:rsidRPr="00AD46F3">
        <w:rPr>
          <w:rFonts w:ascii="Times New Roman" w:hAnsi="Times New Roman"/>
          <w:sz w:val="24"/>
        </w:rPr>
        <w:t>ekstemporaalsete</w:t>
      </w:r>
      <w:proofErr w:type="spellEnd"/>
      <w:r w:rsidRPr="00AD46F3">
        <w:rPr>
          <w:rFonts w:ascii="Times New Roman" w:hAnsi="Times New Roman"/>
          <w:sz w:val="24"/>
        </w:rPr>
        <w:t xml:space="preserve"> ravimite puhul, mida Tervisekassa pole varasemalt hüvitanud. </w:t>
      </w:r>
      <w:r w:rsidR="5157F7A2" w:rsidRPr="00AD46F3">
        <w:rPr>
          <w:rFonts w:ascii="Times New Roman" w:hAnsi="Times New Roman"/>
          <w:sz w:val="24"/>
        </w:rPr>
        <w:t xml:space="preserve">Keeruline on täpselt hinnata, mitme uue ultra-harvikravimi osas patsiendipõhine taotlus täiendavalt esitataks, sest sellised andmed puuduvad. Siiski on tõenäoline, et mida lihtsam on rahastusprotseduur, seda atraktiivsem on ravimi Eesti turule toomine rahvusvahelistele ravimifirmadele. See võiks hinnanguliselt kaasa tuua mõne lisanduva menetluse, seega olulist töökoormuse kasvu ette ei ole näha. </w:t>
      </w:r>
      <w:r w:rsidR="0E5B2F71" w:rsidRPr="00AD46F3">
        <w:rPr>
          <w:rFonts w:ascii="Times New Roman" w:hAnsi="Times New Roman"/>
          <w:sz w:val="24"/>
        </w:rPr>
        <w:t>M</w:t>
      </w:r>
      <w:r w:rsidRPr="00AD46F3">
        <w:rPr>
          <w:rFonts w:ascii="Times New Roman" w:hAnsi="Times New Roman"/>
          <w:sz w:val="24"/>
        </w:rPr>
        <w:t>uudatused on Tervisekassas võimalik rakendada olemasoleva pädevuse ulatuses ning personalikulusid ei lisandu</w:t>
      </w:r>
      <w:r w:rsidR="06A459C7" w:rsidRPr="00AD46F3">
        <w:rPr>
          <w:rFonts w:ascii="Times New Roman" w:hAnsi="Times New Roman"/>
          <w:sz w:val="24"/>
        </w:rPr>
        <w:t xml:space="preserve">. </w:t>
      </w:r>
    </w:p>
    <w:p w14:paraId="7A6386F9" w14:textId="77777777" w:rsidR="00B55DE3" w:rsidRPr="00AD46F3" w:rsidRDefault="00B55DE3" w:rsidP="00AD46F3">
      <w:pPr>
        <w:rPr>
          <w:rFonts w:ascii="Times New Roman" w:hAnsi="Times New Roman"/>
          <w:sz w:val="24"/>
        </w:rPr>
      </w:pPr>
    </w:p>
    <w:p w14:paraId="6D09A4F2" w14:textId="7AE85701" w:rsidR="002D5A92" w:rsidRPr="00AD46F3" w:rsidRDefault="02292612" w:rsidP="00AD46F3">
      <w:pPr>
        <w:rPr>
          <w:rFonts w:ascii="Times New Roman" w:hAnsi="Times New Roman"/>
          <w:sz w:val="24"/>
        </w:rPr>
      </w:pPr>
      <w:r w:rsidRPr="00AD46F3">
        <w:rPr>
          <w:rFonts w:ascii="Times New Roman" w:hAnsi="Times New Roman"/>
          <w:sz w:val="24"/>
        </w:rPr>
        <w:t>Samuti</w:t>
      </w:r>
      <w:r w:rsidR="7EEE6DE5" w:rsidRPr="00AD46F3">
        <w:rPr>
          <w:rFonts w:ascii="Times New Roman" w:hAnsi="Times New Roman"/>
          <w:sz w:val="24"/>
        </w:rPr>
        <w:t xml:space="preserve"> ei ole ette näha olulisel määral kulude kasvu Tervisekassa ravimite eelarvele</w:t>
      </w:r>
      <w:r w:rsidR="399C7078" w:rsidRPr="00AD46F3">
        <w:rPr>
          <w:rFonts w:ascii="Times New Roman" w:hAnsi="Times New Roman"/>
          <w:sz w:val="24"/>
        </w:rPr>
        <w:t xml:space="preserve">. Mõningal määral (peamiselt just </w:t>
      </w:r>
      <w:proofErr w:type="spellStart"/>
      <w:r w:rsidR="399C7078" w:rsidRPr="00AD46F3">
        <w:rPr>
          <w:rFonts w:ascii="Times New Roman" w:hAnsi="Times New Roman"/>
          <w:sz w:val="24"/>
        </w:rPr>
        <w:t>ekstemporaalsete</w:t>
      </w:r>
      <w:proofErr w:type="spellEnd"/>
      <w:r w:rsidR="399C7078" w:rsidRPr="00AD46F3">
        <w:rPr>
          <w:rFonts w:ascii="Times New Roman" w:hAnsi="Times New Roman"/>
          <w:sz w:val="24"/>
        </w:rPr>
        <w:t xml:space="preserve"> ravimite </w:t>
      </w:r>
      <w:r w:rsidR="093F7977" w:rsidRPr="00AD46F3">
        <w:rPr>
          <w:rFonts w:ascii="Times New Roman" w:hAnsi="Times New Roman"/>
          <w:sz w:val="24"/>
        </w:rPr>
        <w:t>vaatest) võib eelarve kasvada</w:t>
      </w:r>
      <w:r w:rsidR="77AF0E6B" w:rsidRPr="00AD46F3">
        <w:rPr>
          <w:rFonts w:ascii="Times New Roman" w:hAnsi="Times New Roman"/>
          <w:sz w:val="24"/>
        </w:rPr>
        <w:t xml:space="preserve">. Hinnanguliselt võiks oluliste apteegis valmistatavate ravimite hüvitamise võimaldamisega kaasneda Tervisekassale kulu </w:t>
      </w:r>
      <w:r w:rsidR="77AF0E6B" w:rsidRPr="00AD46F3">
        <w:rPr>
          <w:rFonts w:ascii="Times New Roman" w:hAnsi="Times New Roman"/>
          <w:i/>
          <w:iCs/>
          <w:sz w:val="24"/>
        </w:rPr>
        <w:t xml:space="preserve">ca </w:t>
      </w:r>
      <w:r w:rsidR="77AF0E6B" w:rsidRPr="00AD46F3">
        <w:rPr>
          <w:rFonts w:ascii="Times New Roman" w:hAnsi="Times New Roman"/>
          <w:sz w:val="24"/>
        </w:rPr>
        <w:t xml:space="preserve">200 000 - 300 000 euro ulatuses </w:t>
      </w:r>
      <w:r w:rsidR="01B429DA" w:rsidRPr="00AD46F3">
        <w:rPr>
          <w:rFonts w:ascii="Times New Roman" w:hAnsi="Times New Roman"/>
          <w:sz w:val="24"/>
        </w:rPr>
        <w:t>aastas</w:t>
      </w:r>
      <w:r w:rsidR="77AF0E6B" w:rsidRPr="00AD46F3">
        <w:rPr>
          <w:rFonts w:ascii="Times New Roman" w:hAnsi="Times New Roman"/>
          <w:sz w:val="24"/>
        </w:rPr>
        <w:t xml:space="preserve"> (see moodustaks ca </w:t>
      </w:r>
      <w:r w:rsidR="0ABD8ADD" w:rsidRPr="00AD46F3">
        <w:rPr>
          <w:rFonts w:ascii="Times New Roman" w:hAnsi="Times New Roman"/>
          <w:sz w:val="24"/>
        </w:rPr>
        <w:t xml:space="preserve">0,14 </w:t>
      </w:r>
      <w:r w:rsidR="77AF0E6B" w:rsidRPr="00AD46F3">
        <w:rPr>
          <w:rFonts w:ascii="Times New Roman" w:hAnsi="Times New Roman"/>
          <w:sz w:val="24"/>
        </w:rPr>
        <w:t xml:space="preserve">% </w:t>
      </w:r>
      <w:r w:rsidR="6E0454E6" w:rsidRPr="00AD46F3">
        <w:rPr>
          <w:rFonts w:ascii="Times New Roman" w:hAnsi="Times New Roman"/>
          <w:sz w:val="24"/>
        </w:rPr>
        <w:t>soodus</w:t>
      </w:r>
      <w:r w:rsidR="77AF0E6B" w:rsidRPr="00AD46F3">
        <w:rPr>
          <w:rFonts w:ascii="Times New Roman" w:hAnsi="Times New Roman"/>
          <w:sz w:val="24"/>
        </w:rPr>
        <w:t>ravimite eelarvest</w:t>
      </w:r>
      <w:r w:rsidR="0025028E" w:rsidRPr="00AD46F3">
        <w:rPr>
          <w:rStyle w:val="Allmrkuseviide"/>
          <w:rFonts w:ascii="Times New Roman" w:hAnsi="Times New Roman"/>
          <w:sz w:val="24"/>
        </w:rPr>
        <w:footnoteReference w:id="24"/>
      </w:r>
      <w:r w:rsidR="77AF0E6B" w:rsidRPr="00AD46F3">
        <w:rPr>
          <w:rFonts w:ascii="Times New Roman" w:hAnsi="Times New Roman"/>
          <w:sz w:val="24"/>
        </w:rPr>
        <w:t xml:space="preserve">). </w:t>
      </w:r>
      <w:r w:rsidR="5157F7A2" w:rsidRPr="00AD46F3">
        <w:rPr>
          <w:rFonts w:ascii="Times New Roman" w:hAnsi="Times New Roman"/>
          <w:sz w:val="24"/>
        </w:rPr>
        <w:t xml:space="preserve">Tervisekassa andmetel võimaldaks senisest optimaalsem  rahastusprotsess hüvitada aastas </w:t>
      </w:r>
      <w:r w:rsidR="00E453E4" w:rsidRPr="00AD46F3">
        <w:rPr>
          <w:rFonts w:ascii="Times New Roman" w:hAnsi="Times New Roman"/>
          <w:sz w:val="24"/>
        </w:rPr>
        <w:t xml:space="preserve">senisest operatiivsemalt </w:t>
      </w:r>
      <w:r w:rsidR="5157F7A2" w:rsidRPr="00AD46F3">
        <w:rPr>
          <w:rFonts w:ascii="Times New Roman" w:hAnsi="Times New Roman"/>
          <w:i/>
          <w:iCs/>
          <w:sz w:val="24"/>
        </w:rPr>
        <w:t xml:space="preserve">ca </w:t>
      </w:r>
      <w:r w:rsidR="5157F7A2" w:rsidRPr="00AD46F3">
        <w:rPr>
          <w:rFonts w:ascii="Times New Roman" w:hAnsi="Times New Roman"/>
          <w:sz w:val="24"/>
        </w:rPr>
        <w:t xml:space="preserve">3-5 uut ultra-harvikravimit. </w:t>
      </w:r>
      <w:r w:rsidR="50C6D1E2" w:rsidRPr="00AD46F3">
        <w:rPr>
          <w:rFonts w:ascii="Times New Roman" w:hAnsi="Times New Roman"/>
          <w:sz w:val="24"/>
        </w:rPr>
        <w:t>Selliste</w:t>
      </w:r>
      <w:r w:rsidR="5157F7A2" w:rsidRPr="00AD46F3">
        <w:rPr>
          <w:rFonts w:ascii="Times New Roman" w:hAnsi="Times New Roman"/>
          <w:sz w:val="24"/>
        </w:rPr>
        <w:t xml:space="preserve"> uute ravimite rahastusotsuste mõju Tervisekassa eelarvele </w:t>
      </w:r>
      <w:r w:rsidR="50C6D1E2" w:rsidRPr="00AD46F3">
        <w:rPr>
          <w:rFonts w:ascii="Times New Roman" w:hAnsi="Times New Roman"/>
          <w:sz w:val="24"/>
        </w:rPr>
        <w:t>on olnud</w:t>
      </w:r>
      <w:r w:rsidR="5157F7A2" w:rsidRPr="00AD46F3">
        <w:rPr>
          <w:rFonts w:ascii="Times New Roman" w:hAnsi="Times New Roman"/>
          <w:sz w:val="24"/>
        </w:rPr>
        <w:t xml:space="preserve"> 160 000 - 900 000  eurot aastas. Eelduslikult on samas suurusjärgus kulud ka siis, kui rahastamine toimuks erandkorra protseduuri kaudu</w:t>
      </w:r>
      <w:r w:rsidR="7F4FC200" w:rsidRPr="00AD46F3">
        <w:rPr>
          <w:rFonts w:ascii="Times New Roman" w:hAnsi="Times New Roman"/>
          <w:sz w:val="24"/>
        </w:rPr>
        <w:t>, seega otsest lisakulu menetluse liigi muudatus kaasa ei too</w:t>
      </w:r>
      <w:r w:rsidR="5B7A004B" w:rsidRPr="00AD46F3">
        <w:rPr>
          <w:rFonts w:ascii="Times New Roman" w:hAnsi="Times New Roman"/>
          <w:sz w:val="24"/>
        </w:rPr>
        <w:t>.</w:t>
      </w:r>
      <w:r w:rsidR="7F4FC200" w:rsidRPr="00AD46F3">
        <w:rPr>
          <w:rFonts w:ascii="Times New Roman" w:hAnsi="Times New Roman"/>
          <w:sz w:val="24"/>
        </w:rPr>
        <w:t xml:space="preserve"> </w:t>
      </w:r>
      <w:r w:rsidR="5B7A004B" w:rsidRPr="00AD46F3">
        <w:rPr>
          <w:rFonts w:ascii="Times New Roman" w:hAnsi="Times New Roman"/>
          <w:sz w:val="24"/>
        </w:rPr>
        <w:t>K</w:t>
      </w:r>
      <w:r w:rsidR="7F4FC200" w:rsidRPr="00AD46F3">
        <w:rPr>
          <w:rFonts w:ascii="Times New Roman" w:hAnsi="Times New Roman"/>
          <w:sz w:val="24"/>
        </w:rPr>
        <w:t xml:space="preserve">ulu võib vaid veidi kiiremini eelarvele lisanduda, </w:t>
      </w:r>
      <w:r w:rsidR="5B7A004B" w:rsidRPr="00AD46F3">
        <w:rPr>
          <w:rFonts w:ascii="Times New Roman" w:hAnsi="Times New Roman"/>
          <w:sz w:val="24"/>
        </w:rPr>
        <w:t>kuna</w:t>
      </w:r>
      <w:r w:rsidR="7F4FC200" w:rsidRPr="00AD46F3">
        <w:rPr>
          <w:rFonts w:ascii="Times New Roman" w:hAnsi="Times New Roman"/>
          <w:sz w:val="24"/>
        </w:rPr>
        <w:t xml:space="preserve"> menetlusprotsess muutub optimaalsemaks</w:t>
      </w:r>
      <w:r w:rsidR="5157F7A2" w:rsidRPr="00AD46F3">
        <w:rPr>
          <w:rFonts w:ascii="Times New Roman" w:hAnsi="Times New Roman"/>
          <w:sz w:val="24"/>
        </w:rPr>
        <w:t>.</w:t>
      </w:r>
      <w:r w:rsidR="4EA52424" w:rsidRPr="00AD46F3">
        <w:rPr>
          <w:rFonts w:ascii="Times New Roman" w:hAnsi="Times New Roman"/>
          <w:sz w:val="24"/>
        </w:rPr>
        <w:t xml:space="preserve"> </w:t>
      </w:r>
      <w:r w:rsidR="77AF0E6B" w:rsidRPr="00AD46F3">
        <w:rPr>
          <w:rFonts w:ascii="Times New Roman" w:hAnsi="Times New Roman"/>
          <w:sz w:val="24"/>
        </w:rPr>
        <w:t xml:space="preserve">Samas </w:t>
      </w:r>
      <w:r w:rsidR="093F7977" w:rsidRPr="00AD46F3">
        <w:rPr>
          <w:rFonts w:ascii="Times New Roman" w:hAnsi="Times New Roman"/>
          <w:sz w:val="24"/>
        </w:rPr>
        <w:t>eelarvele aitavad</w:t>
      </w:r>
      <w:r w:rsidR="41EF5F70" w:rsidRPr="00AD46F3">
        <w:rPr>
          <w:rFonts w:ascii="Times New Roman" w:hAnsi="Times New Roman"/>
          <w:sz w:val="24"/>
        </w:rPr>
        <w:t xml:space="preserve"> iga-aastaselt</w:t>
      </w:r>
      <w:r w:rsidR="093F7977" w:rsidRPr="00AD46F3">
        <w:rPr>
          <w:rFonts w:ascii="Times New Roman" w:hAnsi="Times New Roman"/>
          <w:sz w:val="24"/>
        </w:rPr>
        <w:t xml:space="preserve"> kokkuhoidu tuua </w:t>
      </w:r>
      <w:r w:rsidR="41EF5F70" w:rsidRPr="00AD46F3">
        <w:rPr>
          <w:rFonts w:ascii="Times New Roman" w:hAnsi="Times New Roman"/>
          <w:sz w:val="24"/>
        </w:rPr>
        <w:t xml:space="preserve">hinnalt soodsamate </w:t>
      </w:r>
      <w:r w:rsidR="093F7977" w:rsidRPr="00AD46F3">
        <w:rPr>
          <w:rFonts w:ascii="Times New Roman" w:hAnsi="Times New Roman"/>
          <w:sz w:val="24"/>
        </w:rPr>
        <w:t>geneeriliste ravimite</w:t>
      </w:r>
      <w:r w:rsidR="5C2125D9" w:rsidRPr="00AD46F3">
        <w:rPr>
          <w:rFonts w:ascii="Times New Roman" w:hAnsi="Times New Roman"/>
          <w:sz w:val="24"/>
        </w:rPr>
        <w:t xml:space="preserve"> turule tulek</w:t>
      </w:r>
      <w:r w:rsidR="7F138CBA" w:rsidRPr="00AD46F3">
        <w:rPr>
          <w:rFonts w:ascii="Times New Roman" w:hAnsi="Times New Roman"/>
          <w:sz w:val="24"/>
        </w:rPr>
        <w:t>, mis asendavad kallimaid originaalravimeid ja toovad Tervisekassale kokkuhoidu. Samuti jäävad ära tervishoiukulud, mis v</w:t>
      </w:r>
      <w:r w:rsidR="4A9350D8" w:rsidRPr="00AD46F3">
        <w:rPr>
          <w:rFonts w:ascii="Times New Roman" w:hAnsi="Times New Roman"/>
          <w:sz w:val="24"/>
        </w:rPr>
        <w:t xml:space="preserve">õivad olla seotud inimeste ravi edasi lükkumisega või </w:t>
      </w:r>
      <w:r w:rsidR="6F748843" w:rsidRPr="00AD46F3">
        <w:rPr>
          <w:rFonts w:ascii="Times New Roman" w:hAnsi="Times New Roman"/>
          <w:sz w:val="24"/>
        </w:rPr>
        <w:t>ebapiisava ravi</w:t>
      </w:r>
      <w:r w:rsidR="07F36A73" w:rsidRPr="00AD46F3">
        <w:rPr>
          <w:rFonts w:ascii="Times New Roman" w:hAnsi="Times New Roman"/>
          <w:sz w:val="24"/>
        </w:rPr>
        <w:t>ga</w:t>
      </w:r>
      <w:r w:rsidR="3CEBA2DE" w:rsidRPr="00AD46F3">
        <w:rPr>
          <w:rFonts w:ascii="Times New Roman" w:hAnsi="Times New Roman"/>
          <w:sz w:val="24"/>
        </w:rPr>
        <w:t xml:space="preserve"> (</w:t>
      </w:r>
      <w:r w:rsidR="4A9350D8" w:rsidRPr="00AD46F3">
        <w:rPr>
          <w:rFonts w:ascii="Times New Roman" w:hAnsi="Times New Roman"/>
          <w:sz w:val="24"/>
        </w:rPr>
        <w:t xml:space="preserve">kui </w:t>
      </w:r>
      <w:r w:rsidR="6F748843" w:rsidRPr="00AD46F3">
        <w:rPr>
          <w:rFonts w:ascii="Times New Roman" w:hAnsi="Times New Roman"/>
          <w:sz w:val="24"/>
        </w:rPr>
        <w:t>inimene rahalistel kaalutlustel jätab</w:t>
      </w:r>
      <w:r w:rsidR="3CEBA2DE" w:rsidRPr="00AD46F3">
        <w:rPr>
          <w:rFonts w:ascii="Times New Roman" w:hAnsi="Times New Roman"/>
          <w:sz w:val="24"/>
        </w:rPr>
        <w:t xml:space="preserve"> talle näidustatud koguses </w:t>
      </w:r>
      <w:proofErr w:type="spellStart"/>
      <w:r w:rsidR="3CEBA2DE" w:rsidRPr="00AD46F3">
        <w:rPr>
          <w:rFonts w:ascii="Times New Roman" w:hAnsi="Times New Roman"/>
          <w:sz w:val="24"/>
        </w:rPr>
        <w:t>ekstemporaalse</w:t>
      </w:r>
      <w:proofErr w:type="spellEnd"/>
      <w:r w:rsidR="3CEBA2DE" w:rsidRPr="00AD46F3">
        <w:rPr>
          <w:rFonts w:ascii="Times New Roman" w:hAnsi="Times New Roman"/>
          <w:sz w:val="24"/>
        </w:rPr>
        <w:t xml:space="preserve"> ravimi ka</w:t>
      </w:r>
      <w:r w:rsidR="2A5457F3" w:rsidRPr="00AD46F3">
        <w:rPr>
          <w:rFonts w:ascii="Times New Roman" w:hAnsi="Times New Roman"/>
          <w:sz w:val="24"/>
        </w:rPr>
        <w:t>sutamata</w:t>
      </w:r>
      <w:r w:rsidR="01B429DA" w:rsidRPr="00AD46F3">
        <w:rPr>
          <w:rFonts w:ascii="Times New Roman" w:hAnsi="Times New Roman"/>
          <w:sz w:val="24"/>
        </w:rPr>
        <w:t xml:space="preserve"> või kui </w:t>
      </w:r>
      <w:r w:rsidR="754A0185" w:rsidRPr="00AD46F3">
        <w:rPr>
          <w:rFonts w:ascii="Times New Roman" w:hAnsi="Times New Roman"/>
          <w:sz w:val="24"/>
        </w:rPr>
        <w:t>ultra-harvikravimi kättesaadavus viibib</w:t>
      </w:r>
      <w:r w:rsidR="2A5457F3" w:rsidRPr="00AD46F3">
        <w:rPr>
          <w:rFonts w:ascii="Times New Roman" w:hAnsi="Times New Roman"/>
          <w:sz w:val="24"/>
        </w:rPr>
        <w:t>).</w:t>
      </w:r>
      <w:r w:rsidR="62B2F121" w:rsidRPr="00AD46F3">
        <w:rPr>
          <w:rFonts w:ascii="Times New Roman" w:hAnsi="Times New Roman"/>
          <w:sz w:val="24"/>
        </w:rPr>
        <w:t xml:space="preserve"> Ultra-harvikravimite erandkorras </w:t>
      </w:r>
      <w:r w:rsidR="15095B39" w:rsidRPr="00AD46F3">
        <w:rPr>
          <w:rFonts w:ascii="Times New Roman" w:hAnsi="Times New Roman"/>
          <w:sz w:val="24"/>
        </w:rPr>
        <w:t xml:space="preserve">hüvitamise taotlusele lisatava eksperdikomisjoni otsuse koostamiseks kuluva aja kompenseerimine sarnaselt </w:t>
      </w:r>
      <w:proofErr w:type="spellStart"/>
      <w:r w:rsidR="15095B39" w:rsidRPr="00AD46F3">
        <w:rPr>
          <w:rFonts w:ascii="Times New Roman" w:hAnsi="Times New Roman"/>
          <w:sz w:val="24"/>
        </w:rPr>
        <w:t>välisraviga</w:t>
      </w:r>
      <w:proofErr w:type="spellEnd"/>
      <w:r w:rsidR="29F3B2CC" w:rsidRPr="00AD46F3">
        <w:rPr>
          <w:rFonts w:ascii="Times New Roman" w:hAnsi="Times New Roman"/>
          <w:sz w:val="24"/>
        </w:rPr>
        <w:t xml:space="preserve"> seotud </w:t>
      </w:r>
      <w:r w:rsidR="01128370" w:rsidRPr="00AD46F3">
        <w:rPr>
          <w:rFonts w:ascii="Times New Roman" w:hAnsi="Times New Roman"/>
          <w:sz w:val="24"/>
        </w:rPr>
        <w:t xml:space="preserve">hinnangu andmisele, toob kaasa </w:t>
      </w:r>
      <w:r w:rsidR="00361AAB" w:rsidRPr="00AD46F3">
        <w:rPr>
          <w:rFonts w:ascii="Times New Roman" w:hAnsi="Times New Roman"/>
          <w:sz w:val="24"/>
        </w:rPr>
        <w:t xml:space="preserve">ligikaudu </w:t>
      </w:r>
      <w:r w:rsidR="6C21C891" w:rsidRPr="00AD46F3">
        <w:rPr>
          <w:rFonts w:ascii="Times New Roman" w:hAnsi="Times New Roman"/>
          <w:sz w:val="24"/>
        </w:rPr>
        <w:t>380,87</w:t>
      </w:r>
      <w:r w:rsidR="16EE6946" w:rsidRPr="00AD46F3">
        <w:rPr>
          <w:rFonts w:ascii="Times New Roman" w:hAnsi="Times New Roman"/>
          <w:sz w:val="24"/>
        </w:rPr>
        <w:t xml:space="preserve"> x 5</w:t>
      </w:r>
      <w:r w:rsidR="4EA52424" w:rsidRPr="00AD46F3">
        <w:rPr>
          <w:rFonts w:ascii="Times New Roman" w:hAnsi="Times New Roman"/>
          <w:sz w:val="24"/>
        </w:rPr>
        <w:t xml:space="preserve"> = </w:t>
      </w:r>
      <w:r w:rsidR="2EAC200F" w:rsidRPr="00AD46F3">
        <w:rPr>
          <w:rFonts w:ascii="Times New Roman" w:hAnsi="Times New Roman"/>
          <w:sz w:val="24"/>
        </w:rPr>
        <w:t xml:space="preserve">1904,35 euro suuruse </w:t>
      </w:r>
      <w:r w:rsidR="520BDD80" w:rsidRPr="00AD46F3">
        <w:rPr>
          <w:rFonts w:ascii="Times New Roman" w:hAnsi="Times New Roman"/>
          <w:sz w:val="24"/>
        </w:rPr>
        <w:t>lisa</w:t>
      </w:r>
      <w:r w:rsidR="2EAC200F" w:rsidRPr="00AD46F3">
        <w:rPr>
          <w:rFonts w:ascii="Times New Roman" w:hAnsi="Times New Roman"/>
          <w:sz w:val="24"/>
        </w:rPr>
        <w:t xml:space="preserve">kulu aastas. Samas väheneb </w:t>
      </w:r>
      <w:r w:rsidR="520BDD80" w:rsidRPr="00AD46F3">
        <w:rPr>
          <w:rFonts w:ascii="Times New Roman" w:hAnsi="Times New Roman"/>
          <w:sz w:val="24"/>
        </w:rPr>
        <w:t>tervishoiuteenuste loete</w:t>
      </w:r>
      <w:r w:rsidR="76D3A336" w:rsidRPr="00AD46F3">
        <w:rPr>
          <w:rFonts w:ascii="Times New Roman" w:hAnsi="Times New Roman"/>
          <w:sz w:val="24"/>
        </w:rPr>
        <w:t>lu</w:t>
      </w:r>
      <w:r w:rsidR="520BDD80" w:rsidRPr="00AD46F3">
        <w:rPr>
          <w:rFonts w:ascii="Times New Roman" w:hAnsi="Times New Roman"/>
          <w:sz w:val="24"/>
        </w:rPr>
        <w:t xml:space="preserve"> muutmise menetluses </w:t>
      </w:r>
      <w:r w:rsidR="36B4A3F1" w:rsidRPr="00AD46F3">
        <w:rPr>
          <w:rFonts w:ascii="Times New Roman" w:hAnsi="Times New Roman"/>
          <w:sz w:val="24"/>
        </w:rPr>
        <w:t>meditsiinilise efektiivsuse hinnangu tellimisega seotud kulu.</w:t>
      </w:r>
      <w:r w:rsidR="0434288E" w:rsidRPr="00AD46F3">
        <w:rPr>
          <w:rFonts w:ascii="Times New Roman" w:hAnsi="Times New Roman"/>
          <w:sz w:val="24"/>
        </w:rPr>
        <w:t xml:space="preserve"> Ühe sellise hinnangu eest tasub Tervisekassa </w:t>
      </w:r>
      <w:r w:rsidR="002A160F">
        <w:rPr>
          <w:rFonts w:ascii="Times New Roman" w:hAnsi="Times New Roman"/>
          <w:sz w:val="24"/>
        </w:rPr>
        <w:t>860</w:t>
      </w:r>
      <w:r w:rsidR="0434288E" w:rsidRPr="00AD46F3">
        <w:rPr>
          <w:rFonts w:ascii="Times New Roman" w:hAnsi="Times New Roman"/>
          <w:sz w:val="24"/>
        </w:rPr>
        <w:t xml:space="preserve"> eurot.</w:t>
      </w:r>
    </w:p>
    <w:p w14:paraId="46C72089" w14:textId="77777777" w:rsidR="00484146" w:rsidRPr="00AD46F3" w:rsidRDefault="00484146" w:rsidP="00AD46F3">
      <w:pPr>
        <w:rPr>
          <w:rFonts w:ascii="Times New Roman" w:hAnsi="Times New Roman"/>
          <w:sz w:val="24"/>
        </w:rPr>
      </w:pPr>
    </w:p>
    <w:p w14:paraId="4972F13F" w14:textId="5D6DBB0E" w:rsidR="009262E0" w:rsidRPr="00AD46F3" w:rsidRDefault="41EF5F70" w:rsidP="00AD46F3">
      <w:pPr>
        <w:rPr>
          <w:rFonts w:ascii="Times New Roman" w:hAnsi="Times New Roman"/>
          <w:sz w:val="24"/>
        </w:rPr>
      </w:pPr>
      <w:r w:rsidRPr="00AD46F3">
        <w:rPr>
          <w:rFonts w:ascii="Times New Roman" w:hAnsi="Times New Roman"/>
          <w:sz w:val="24"/>
        </w:rPr>
        <w:t>Ravimiameti töökoormus kasvab ajutiselt</w:t>
      </w:r>
      <w:r w:rsidR="7285198A" w:rsidRPr="00AD46F3">
        <w:rPr>
          <w:rFonts w:ascii="Times New Roman" w:hAnsi="Times New Roman"/>
          <w:sz w:val="24"/>
        </w:rPr>
        <w:t xml:space="preserve"> </w:t>
      </w:r>
      <w:r w:rsidRPr="00AD46F3">
        <w:rPr>
          <w:rFonts w:ascii="Times New Roman" w:hAnsi="Times New Roman"/>
          <w:sz w:val="24"/>
        </w:rPr>
        <w:t xml:space="preserve">standardiseeritud </w:t>
      </w:r>
      <w:proofErr w:type="spellStart"/>
      <w:r w:rsidRPr="00AD46F3">
        <w:rPr>
          <w:rFonts w:ascii="Times New Roman" w:hAnsi="Times New Roman"/>
          <w:sz w:val="24"/>
        </w:rPr>
        <w:t>ekstemporaalset</w:t>
      </w:r>
      <w:r w:rsidR="60941BD2" w:rsidRPr="00AD46F3">
        <w:rPr>
          <w:rFonts w:ascii="Times New Roman" w:hAnsi="Times New Roman"/>
          <w:sz w:val="24"/>
        </w:rPr>
        <w:t>e</w:t>
      </w:r>
      <w:proofErr w:type="spellEnd"/>
      <w:r w:rsidRPr="00AD46F3">
        <w:rPr>
          <w:rFonts w:ascii="Times New Roman" w:hAnsi="Times New Roman"/>
          <w:sz w:val="24"/>
        </w:rPr>
        <w:t xml:space="preserve"> ravimite </w:t>
      </w:r>
      <w:r w:rsidR="581FACF2" w:rsidRPr="00AD46F3">
        <w:rPr>
          <w:rFonts w:ascii="Times New Roman" w:hAnsi="Times New Roman"/>
          <w:sz w:val="24"/>
        </w:rPr>
        <w:t>r</w:t>
      </w:r>
      <w:r w:rsidRPr="00AD46F3">
        <w:rPr>
          <w:rFonts w:ascii="Times New Roman" w:hAnsi="Times New Roman"/>
          <w:sz w:val="24"/>
        </w:rPr>
        <w:t>avimiregistris</w:t>
      </w:r>
      <w:r w:rsidR="581FACF2" w:rsidRPr="00AD46F3">
        <w:rPr>
          <w:rFonts w:ascii="Times New Roman" w:hAnsi="Times New Roman"/>
          <w:sz w:val="24"/>
        </w:rPr>
        <w:t>se kandmisega</w:t>
      </w:r>
      <w:r w:rsidR="5B1300C5" w:rsidRPr="00AD46F3">
        <w:rPr>
          <w:rFonts w:ascii="Times New Roman" w:hAnsi="Times New Roman"/>
          <w:sz w:val="24"/>
        </w:rPr>
        <w:t xml:space="preserve"> –</w:t>
      </w:r>
      <w:r w:rsidR="60941BD2" w:rsidRPr="00AD46F3">
        <w:rPr>
          <w:rFonts w:ascii="Times New Roman" w:hAnsi="Times New Roman"/>
          <w:sz w:val="24"/>
        </w:rPr>
        <w:t xml:space="preserve"> standardiseeritud </w:t>
      </w:r>
      <w:proofErr w:type="spellStart"/>
      <w:r w:rsidR="2744FFEC" w:rsidRPr="00AD46F3">
        <w:rPr>
          <w:rFonts w:ascii="Times New Roman" w:hAnsi="Times New Roman"/>
          <w:sz w:val="24"/>
        </w:rPr>
        <w:t>ekstemporaalsele</w:t>
      </w:r>
      <w:proofErr w:type="spellEnd"/>
      <w:r w:rsidR="2744FFEC" w:rsidRPr="00AD46F3">
        <w:rPr>
          <w:rFonts w:ascii="Times New Roman" w:hAnsi="Times New Roman"/>
          <w:sz w:val="24"/>
        </w:rPr>
        <w:t xml:space="preserve"> ravimile</w:t>
      </w:r>
      <w:r w:rsidR="60941BD2" w:rsidRPr="00AD46F3">
        <w:rPr>
          <w:rFonts w:ascii="Times New Roman" w:hAnsi="Times New Roman"/>
          <w:sz w:val="24"/>
        </w:rPr>
        <w:t xml:space="preserve"> omistatakse</w:t>
      </w:r>
      <w:r w:rsidR="2744FFEC" w:rsidRPr="00AD46F3">
        <w:rPr>
          <w:rFonts w:ascii="Times New Roman" w:hAnsi="Times New Roman"/>
          <w:sz w:val="24"/>
        </w:rPr>
        <w:t xml:space="preserve"> </w:t>
      </w:r>
      <w:r w:rsidR="60941BD2" w:rsidRPr="00AD46F3">
        <w:rPr>
          <w:rFonts w:ascii="Times New Roman" w:hAnsi="Times New Roman"/>
          <w:sz w:val="24"/>
        </w:rPr>
        <w:t xml:space="preserve">pakendikood </w:t>
      </w:r>
      <w:r w:rsidR="2744FFEC" w:rsidRPr="00AD46F3">
        <w:rPr>
          <w:rFonts w:ascii="Times New Roman" w:hAnsi="Times New Roman"/>
          <w:sz w:val="24"/>
        </w:rPr>
        <w:t>pärast standardiseerimise heakskiitmist.</w:t>
      </w:r>
      <w:r w:rsidR="60941BD2" w:rsidRPr="00AD46F3">
        <w:rPr>
          <w:rFonts w:ascii="Times New Roman" w:hAnsi="Times New Roman"/>
          <w:sz w:val="24"/>
        </w:rPr>
        <w:t xml:space="preserve"> Kuna põhjalik eeltöö </w:t>
      </w:r>
      <w:r w:rsidR="0B536662" w:rsidRPr="00AD46F3">
        <w:rPr>
          <w:rFonts w:ascii="Times New Roman" w:hAnsi="Times New Roman"/>
          <w:sz w:val="24"/>
        </w:rPr>
        <w:t xml:space="preserve">asjaomaste </w:t>
      </w:r>
      <w:r w:rsidR="60941BD2" w:rsidRPr="00AD46F3">
        <w:rPr>
          <w:rFonts w:ascii="Times New Roman" w:hAnsi="Times New Roman"/>
          <w:sz w:val="24"/>
        </w:rPr>
        <w:t>erialaühenduste</w:t>
      </w:r>
      <w:r w:rsidR="0B536662" w:rsidRPr="00AD46F3">
        <w:rPr>
          <w:rFonts w:ascii="Times New Roman" w:hAnsi="Times New Roman"/>
          <w:sz w:val="24"/>
        </w:rPr>
        <w:t xml:space="preserve">, Tervisekassa ja Ravimiametiga on juba </w:t>
      </w:r>
      <w:r w:rsidR="788FD289" w:rsidRPr="00AD46F3">
        <w:rPr>
          <w:rFonts w:ascii="Times New Roman" w:hAnsi="Times New Roman"/>
          <w:sz w:val="24"/>
        </w:rPr>
        <w:t>tehtud ning standardretseptuur sisuliselt ära kirjeldatud</w:t>
      </w:r>
      <w:r w:rsidR="3B28F9BB" w:rsidRPr="00AD46F3">
        <w:rPr>
          <w:rFonts w:ascii="Times New Roman" w:hAnsi="Times New Roman"/>
          <w:sz w:val="24"/>
        </w:rPr>
        <w:t xml:space="preserve">, siis on </w:t>
      </w:r>
      <w:r w:rsidR="2E55FA5A" w:rsidRPr="00AD46F3">
        <w:rPr>
          <w:rFonts w:ascii="Times New Roman" w:hAnsi="Times New Roman"/>
          <w:sz w:val="24"/>
        </w:rPr>
        <w:t>tehniliste pakendikoodide loomise näol</w:t>
      </w:r>
      <w:r w:rsidR="60941BD2" w:rsidRPr="00AD46F3">
        <w:rPr>
          <w:rFonts w:ascii="Times New Roman" w:hAnsi="Times New Roman"/>
          <w:sz w:val="24"/>
        </w:rPr>
        <w:t xml:space="preserve"> </w:t>
      </w:r>
      <w:r w:rsidR="2E55FA5A" w:rsidRPr="00AD46F3">
        <w:rPr>
          <w:rFonts w:ascii="Times New Roman" w:hAnsi="Times New Roman"/>
          <w:sz w:val="24"/>
        </w:rPr>
        <w:t>t</w:t>
      </w:r>
      <w:r w:rsidRPr="00AD46F3">
        <w:rPr>
          <w:rFonts w:ascii="Times New Roman" w:hAnsi="Times New Roman"/>
          <w:sz w:val="24"/>
        </w:rPr>
        <w:t xml:space="preserve">egu </w:t>
      </w:r>
      <w:r w:rsidR="7E965C30" w:rsidRPr="00AD46F3">
        <w:rPr>
          <w:rFonts w:ascii="Times New Roman" w:hAnsi="Times New Roman"/>
          <w:sz w:val="24"/>
        </w:rPr>
        <w:t>pigem ajutise töömahu kasvuga</w:t>
      </w:r>
      <w:r w:rsidR="6466CF2E" w:rsidRPr="00AD46F3">
        <w:rPr>
          <w:rFonts w:ascii="Times New Roman" w:hAnsi="Times New Roman"/>
          <w:sz w:val="24"/>
        </w:rPr>
        <w:t>.</w:t>
      </w:r>
      <w:r w:rsidR="322CCEF6" w:rsidRPr="00AD46F3">
        <w:rPr>
          <w:rFonts w:ascii="Times New Roman" w:hAnsi="Times New Roman"/>
          <w:sz w:val="24"/>
        </w:rPr>
        <w:t xml:space="preserve"> Teavituse Ravimiametile </w:t>
      </w:r>
      <w:proofErr w:type="spellStart"/>
      <w:r w:rsidR="322CCEF6" w:rsidRPr="00AD46F3">
        <w:rPr>
          <w:rFonts w:ascii="Times New Roman" w:hAnsi="Times New Roman"/>
          <w:sz w:val="24"/>
        </w:rPr>
        <w:t>ekstemporaalse</w:t>
      </w:r>
      <w:proofErr w:type="spellEnd"/>
      <w:r w:rsidR="322CCEF6" w:rsidRPr="00AD46F3">
        <w:rPr>
          <w:rFonts w:ascii="Times New Roman" w:hAnsi="Times New Roman"/>
          <w:sz w:val="24"/>
        </w:rPr>
        <w:t xml:space="preserve"> ravimi standardiseerimiseks võivad esitada asjaomased erialaühendused (apteekrite esindajad, arstlikud erialaseltsid</w:t>
      </w:r>
      <w:r w:rsidR="6115D239" w:rsidRPr="00AD46F3">
        <w:rPr>
          <w:rFonts w:ascii="Times New Roman" w:hAnsi="Times New Roman"/>
          <w:sz w:val="24"/>
        </w:rPr>
        <w:t>)</w:t>
      </w:r>
      <w:r w:rsidR="322CCEF6" w:rsidRPr="00AD46F3">
        <w:rPr>
          <w:rFonts w:ascii="Times New Roman" w:hAnsi="Times New Roman"/>
          <w:sz w:val="24"/>
        </w:rPr>
        <w:t>, Tervisekassa või Ravimiamet</w:t>
      </w:r>
      <w:r w:rsidR="6115D239" w:rsidRPr="00AD46F3">
        <w:rPr>
          <w:rFonts w:ascii="Times New Roman" w:hAnsi="Times New Roman"/>
          <w:sz w:val="24"/>
        </w:rPr>
        <w:t xml:space="preserve">, siis jääb võimalikuks, et ka edaspidi kui osapooled tuvastavad vajaduse mõne täiendava </w:t>
      </w:r>
      <w:proofErr w:type="spellStart"/>
      <w:r w:rsidR="6115D239" w:rsidRPr="00AD46F3">
        <w:rPr>
          <w:rFonts w:ascii="Times New Roman" w:hAnsi="Times New Roman"/>
          <w:sz w:val="24"/>
        </w:rPr>
        <w:t>ekstemporaalse</w:t>
      </w:r>
      <w:proofErr w:type="spellEnd"/>
      <w:r w:rsidR="6115D239" w:rsidRPr="00AD46F3">
        <w:rPr>
          <w:rFonts w:ascii="Times New Roman" w:hAnsi="Times New Roman"/>
          <w:sz w:val="24"/>
        </w:rPr>
        <w:t xml:space="preserve"> ravimi standardiseerimiseks</w:t>
      </w:r>
      <w:r w:rsidR="0FCCE987" w:rsidRPr="00AD46F3">
        <w:rPr>
          <w:rFonts w:ascii="Times New Roman" w:hAnsi="Times New Roman"/>
          <w:sz w:val="24"/>
        </w:rPr>
        <w:t xml:space="preserve">, on selleks võimalus esitada vastav teavitus Ravimiametile. </w:t>
      </w:r>
      <w:r w:rsidR="26161A31" w:rsidRPr="00AD46F3">
        <w:rPr>
          <w:rFonts w:ascii="Times New Roman" w:hAnsi="Times New Roman"/>
          <w:sz w:val="24"/>
        </w:rPr>
        <w:t>Tõenäoliselt on tegu üksikjuhtumitega, mis Ravimiameti töökoormust olulisel määral ei mõjuta.</w:t>
      </w:r>
    </w:p>
    <w:p w14:paraId="46115671" w14:textId="77777777" w:rsidR="002D5A92" w:rsidRPr="00AD46F3" w:rsidRDefault="002D5A92" w:rsidP="00AD46F3">
      <w:pPr>
        <w:rPr>
          <w:rFonts w:ascii="Times New Roman" w:hAnsi="Times New Roman"/>
          <w:sz w:val="24"/>
        </w:rPr>
      </w:pPr>
    </w:p>
    <w:p w14:paraId="560CC55B" w14:textId="239BB305" w:rsidR="00A429AF" w:rsidRPr="00AD46F3" w:rsidRDefault="58D77BF6" w:rsidP="00AD46F3">
      <w:pPr>
        <w:rPr>
          <w:rFonts w:ascii="Times New Roman" w:hAnsi="Times New Roman"/>
          <w:sz w:val="24"/>
        </w:rPr>
      </w:pPr>
      <w:r w:rsidRPr="00AD46F3">
        <w:rPr>
          <w:rFonts w:ascii="Times New Roman" w:hAnsi="Times New Roman"/>
          <w:sz w:val="24"/>
        </w:rPr>
        <w:t>Tervisekassa juhatusele nõu andev ravimikomisjon</w:t>
      </w:r>
      <w:r w:rsidR="6BF7C364" w:rsidRPr="00AD46F3">
        <w:rPr>
          <w:rFonts w:ascii="Times New Roman" w:hAnsi="Times New Roman"/>
          <w:sz w:val="24"/>
        </w:rPr>
        <w:t xml:space="preserve"> peab</w:t>
      </w:r>
      <w:r w:rsidRPr="00AD46F3">
        <w:rPr>
          <w:rFonts w:ascii="Times New Roman" w:hAnsi="Times New Roman"/>
          <w:sz w:val="24"/>
        </w:rPr>
        <w:t xml:space="preserve"> taotluste hindamisel p</w:t>
      </w:r>
      <w:r w:rsidR="4D429C86" w:rsidRPr="00AD46F3">
        <w:rPr>
          <w:rFonts w:ascii="Times New Roman" w:hAnsi="Times New Roman"/>
          <w:sz w:val="24"/>
        </w:rPr>
        <w:t>öörama enam tähelepanu patsiendi omaosaluse suurusele ja selle mõjule ravi kättesaadavuses</w:t>
      </w:r>
      <w:r w:rsidR="73E92595" w:rsidRPr="00AD46F3">
        <w:rPr>
          <w:rFonts w:ascii="Times New Roman" w:hAnsi="Times New Roman"/>
          <w:sz w:val="24"/>
        </w:rPr>
        <w:t xml:space="preserve">, hinnates haiguse raskust ja ravimi hinda. </w:t>
      </w:r>
      <w:r w:rsidR="7C53AA81" w:rsidRPr="00AD46F3">
        <w:rPr>
          <w:rFonts w:ascii="Times New Roman" w:hAnsi="Times New Roman"/>
          <w:sz w:val="24"/>
        </w:rPr>
        <w:t xml:space="preserve">Praktikas teeb seda komisjon </w:t>
      </w:r>
      <w:r w:rsidR="7A52FF6F" w:rsidRPr="00AD46F3">
        <w:rPr>
          <w:rFonts w:ascii="Times New Roman" w:hAnsi="Times New Roman"/>
          <w:sz w:val="24"/>
        </w:rPr>
        <w:t>ka juba täna</w:t>
      </w:r>
      <w:r w:rsidR="56071A1F" w:rsidRPr="00AD46F3">
        <w:rPr>
          <w:rFonts w:ascii="Times New Roman" w:hAnsi="Times New Roman"/>
          <w:sz w:val="24"/>
        </w:rPr>
        <w:t>, seega olulist töömahu kasvu muudatus kaasa ei too</w:t>
      </w:r>
      <w:r w:rsidR="7A52FF6F" w:rsidRPr="00AD46F3">
        <w:rPr>
          <w:rFonts w:ascii="Times New Roman" w:hAnsi="Times New Roman"/>
          <w:sz w:val="24"/>
        </w:rPr>
        <w:t xml:space="preserve">. </w:t>
      </w:r>
      <w:r w:rsidR="1E8502F1" w:rsidRPr="00AD46F3">
        <w:rPr>
          <w:rFonts w:ascii="Times New Roman" w:hAnsi="Times New Roman"/>
          <w:sz w:val="24"/>
        </w:rPr>
        <w:t>Jätkuvalt jääks haiglaravimite komisjon Tervisekassa juhatusele arvamu</w:t>
      </w:r>
      <w:r w:rsidR="2BEC0D4F" w:rsidRPr="00AD46F3">
        <w:rPr>
          <w:rFonts w:ascii="Times New Roman" w:hAnsi="Times New Roman"/>
          <w:sz w:val="24"/>
        </w:rPr>
        <w:t>s</w:t>
      </w:r>
      <w:r w:rsidR="1E8502F1" w:rsidRPr="00AD46F3">
        <w:rPr>
          <w:rFonts w:ascii="Times New Roman" w:hAnsi="Times New Roman"/>
          <w:sz w:val="24"/>
        </w:rPr>
        <w:t xml:space="preserve">t </w:t>
      </w:r>
      <w:r w:rsidR="1E8502F1" w:rsidRPr="00AD46F3">
        <w:rPr>
          <w:rFonts w:ascii="Times New Roman" w:hAnsi="Times New Roman"/>
          <w:sz w:val="24"/>
        </w:rPr>
        <w:lastRenderedPageBreak/>
        <w:t xml:space="preserve">andma ultra-harvikravimite rahastuse põhjendatuse osas. </w:t>
      </w:r>
      <w:r w:rsidR="5DD4B68B" w:rsidRPr="00AD46F3">
        <w:rPr>
          <w:rFonts w:ascii="Times New Roman" w:hAnsi="Times New Roman"/>
          <w:sz w:val="24"/>
        </w:rPr>
        <w:t xml:space="preserve">Kuna </w:t>
      </w:r>
      <w:r w:rsidR="2BEC0D4F" w:rsidRPr="00AD46F3">
        <w:rPr>
          <w:rFonts w:ascii="Times New Roman" w:hAnsi="Times New Roman"/>
          <w:sz w:val="24"/>
        </w:rPr>
        <w:t>nõuandvad komisjonid teevad seda ka täna</w:t>
      </w:r>
      <w:r w:rsidR="11F7C651" w:rsidRPr="00AD46F3">
        <w:rPr>
          <w:rFonts w:ascii="Times New Roman" w:hAnsi="Times New Roman"/>
          <w:sz w:val="24"/>
        </w:rPr>
        <w:t xml:space="preserve">, siis muutub </w:t>
      </w:r>
      <w:r w:rsidR="7F66A07C" w:rsidRPr="00AD46F3">
        <w:rPr>
          <w:rFonts w:ascii="Times New Roman" w:hAnsi="Times New Roman"/>
          <w:sz w:val="24"/>
        </w:rPr>
        <w:t xml:space="preserve">protsessis </w:t>
      </w:r>
      <w:r w:rsidR="02EDE953" w:rsidRPr="00AD46F3">
        <w:rPr>
          <w:rFonts w:ascii="Times New Roman" w:hAnsi="Times New Roman"/>
          <w:sz w:val="24"/>
        </w:rPr>
        <w:t xml:space="preserve">menetluse </w:t>
      </w:r>
      <w:r w:rsidR="2F68D759" w:rsidRPr="00AD46F3">
        <w:rPr>
          <w:rFonts w:ascii="Times New Roman" w:hAnsi="Times New Roman"/>
          <w:sz w:val="24"/>
        </w:rPr>
        <w:t xml:space="preserve">liik (ravimite loetelu muutmise, </w:t>
      </w:r>
      <w:r w:rsidR="1832BD56" w:rsidRPr="00AD46F3">
        <w:rPr>
          <w:rFonts w:ascii="Times New Roman" w:hAnsi="Times New Roman"/>
          <w:sz w:val="24"/>
        </w:rPr>
        <w:t xml:space="preserve">haiglaravimite </w:t>
      </w:r>
      <w:r w:rsidR="2F68D759" w:rsidRPr="00AD46F3">
        <w:rPr>
          <w:rFonts w:ascii="Times New Roman" w:hAnsi="Times New Roman"/>
          <w:sz w:val="24"/>
        </w:rPr>
        <w:t>tervishoiuteenuste loetelu muutmise menetluse asemel erandkorra menetlus), kuid</w:t>
      </w:r>
      <w:r w:rsidR="73C2DB64" w:rsidRPr="00AD46F3">
        <w:rPr>
          <w:rFonts w:ascii="Times New Roman" w:hAnsi="Times New Roman"/>
          <w:sz w:val="24"/>
        </w:rPr>
        <w:t xml:space="preserve"> sisuliselt </w:t>
      </w:r>
      <w:r w:rsidR="60E6DF19" w:rsidRPr="00AD46F3">
        <w:rPr>
          <w:rFonts w:ascii="Times New Roman" w:hAnsi="Times New Roman"/>
          <w:sz w:val="24"/>
        </w:rPr>
        <w:t>muudatusi arvamuse andmise põhimõtetes ega töömahus ette ei ole näha.</w:t>
      </w:r>
    </w:p>
    <w:p w14:paraId="16FF0E8A" w14:textId="77777777" w:rsidR="005262C5" w:rsidRPr="00AD46F3" w:rsidRDefault="005262C5" w:rsidP="00AD46F3">
      <w:pPr>
        <w:rPr>
          <w:rFonts w:ascii="Times New Roman" w:hAnsi="Times New Roman"/>
          <w:sz w:val="24"/>
        </w:rPr>
      </w:pPr>
    </w:p>
    <w:p w14:paraId="3EE3121D" w14:textId="3AFD044A" w:rsidR="005262C5" w:rsidRPr="00AD46F3" w:rsidRDefault="7185416D" w:rsidP="00AD46F3">
      <w:pPr>
        <w:rPr>
          <w:rFonts w:ascii="Times New Roman" w:hAnsi="Times New Roman"/>
          <w:sz w:val="24"/>
        </w:rPr>
      </w:pPr>
      <w:r w:rsidRPr="00AD46F3">
        <w:rPr>
          <w:rFonts w:ascii="Times New Roman" w:hAnsi="Times New Roman"/>
          <w:sz w:val="24"/>
        </w:rPr>
        <w:t>T</w:t>
      </w:r>
      <w:r w:rsidR="53B93D6B" w:rsidRPr="00AD46F3">
        <w:rPr>
          <w:rFonts w:ascii="Times New Roman" w:hAnsi="Times New Roman"/>
          <w:sz w:val="24"/>
        </w:rPr>
        <w:t>ulusid</w:t>
      </w:r>
      <w:r w:rsidR="7F8F3901" w:rsidRPr="00AD46F3">
        <w:rPr>
          <w:rFonts w:ascii="Times New Roman" w:hAnsi="Times New Roman"/>
          <w:sz w:val="24"/>
        </w:rPr>
        <w:t xml:space="preserve"> eelnõuga riigiasutustele</w:t>
      </w:r>
      <w:r w:rsidR="53B93D6B" w:rsidRPr="00AD46F3">
        <w:rPr>
          <w:rFonts w:ascii="Times New Roman" w:hAnsi="Times New Roman"/>
          <w:sz w:val="24"/>
        </w:rPr>
        <w:t xml:space="preserve"> ei prognoosita.</w:t>
      </w:r>
    </w:p>
    <w:p w14:paraId="5A849F79" w14:textId="77777777" w:rsidR="00A429AF" w:rsidRPr="00AD46F3" w:rsidRDefault="00A429AF" w:rsidP="00AD46F3">
      <w:pPr>
        <w:rPr>
          <w:rFonts w:ascii="Times New Roman" w:hAnsi="Times New Roman"/>
          <w:sz w:val="24"/>
        </w:rPr>
      </w:pPr>
    </w:p>
    <w:p w14:paraId="12DCAD57" w14:textId="2CEF3A35" w:rsidR="001339A9" w:rsidRPr="00AD46F3" w:rsidRDefault="1946ABAD" w:rsidP="00AD46F3">
      <w:pPr>
        <w:rPr>
          <w:rFonts w:ascii="Times New Roman" w:hAnsi="Times New Roman"/>
          <w:b/>
          <w:bCs/>
          <w:sz w:val="24"/>
        </w:rPr>
      </w:pPr>
      <w:r w:rsidRPr="00AD46F3">
        <w:rPr>
          <w:rFonts w:ascii="Times New Roman" w:hAnsi="Times New Roman"/>
          <w:b/>
          <w:bCs/>
          <w:sz w:val="24"/>
        </w:rPr>
        <w:t>9.</w:t>
      </w:r>
      <w:r w:rsidR="005B5DE0" w:rsidRPr="00AD46F3">
        <w:tab/>
      </w:r>
      <w:r w:rsidR="63478DAF" w:rsidRPr="00AD46F3">
        <w:rPr>
          <w:rFonts w:ascii="Times New Roman" w:hAnsi="Times New Roman"/>
          <w:b/>
          <w:bCs/>
          <w:sz w:val="24"/>
        </w:rPr>
        <w:t>Rakendusaktid</w:t>
      </w:r>
    </w:p>
    <w:p w14:paraId="273349F5" w14:textId="77777777" w:rsidR="008D49FD" w:rsidRPr="00AD46F3" w:rsidRDefault="008D49FD" w:rsidP="00AD46F3">
      <w:pPr>
        <w:rPr>
          <w:rFonts w:ascii="Times New Roman" w:hAnsi="Times New Roman"/>
          <w:b/>
          <w:bCs/>
          <w:sz w:val="24"/>
        </w:rPr>
        <w:sectPr w:rsidR="008D49FD" w:rsidRPr="00AD46F3">
          <w:type w:val="continuous"/>
          <w:pgSz w:w="11906" w:h="16838"/>
          <w:pgMar w:top="1418" w:right="680" w:bottom="1418" w:left="1701" w:header="680" w:footer="680" w:gutter="0"/>
          <w:cols w:space="708"/>
          <w:formProt w:val="0"/>
          <w:docGrid w:linePitch="360"/>
        </w:sectPr>
      </w:pPr>
    </w:p>
    <w:p w14:paraId="75A90488" w14:textId="77777777" w:rsidR="00C5774B" w:rsidRPr="00AD46F3" w:rsidRDefault="00C5774B" w:rsidP="00AD46F3">
      <w:pPr>
        <w:rPr>
          <w:rFonts w:ascii="Times New Roman" w:hAnsi="Times New Roman"/>
          <w:b/>
          <w:bCs/>
          <w:sz w:val="24"/>
        </w:rPr>
      </w:pPr>
    </w:p>
    <w:p w14:paraId="15805937" w14:textId="3FBEE71F" w:rsidR="00291D30" w:rsidRPr="00AD46F3" w:rsidRDefault="7F3AD5D5" w:rsidP="00AD46F3">
      <w:pPr>
        <w:rPr>
          <w:rFonts w:ascii="Times New Roman" w:hAnsi="Times New Roman"/>
          <w:sz w:val="24"/>
        </w:rPr>
      </w:pPr>
      <w:r w:rsidRPr="00AD46F3">
        <w:rPr>
          <w:rFonts w:ascii="Times New Roman" w:hAnsi="Times New Roman"/>
          <w:sz w:val="24"/>
        </w:rPr>
        <w:t>Seaduse vastu võtmisel on vaja muuta järgmisi rakendusakte:</w:t>
      </w:r>
    </w:p>
    <w:p w14:paraId="249CADE8" w14:textId="77777777" w:rsidR="00D96DDC" w:rsidRPr="00AD46F3" w:rsidRDefault="003D6643" w:rsidP="00AD46F3">
      <w:pPr>
        <w:pStyle w:val="Loendilik"/>
        <w:numPr>
          <w:ilvl w:val="0"/>
          <w:numId w:val="12"/>
        </w:numPr>
        <w:rPr>
          <w:rFonts w:ascii="Times New Roman" w:hAnsi="Times New Roman"/>
          <w:sz w:val="24"/>
        </w:rPr>
      </w:pPr>
      <w:r w:rsidRPr="00AD46F3">
        <w:rPr>
          <w:rFonts w:ascii="Times New Roman" w:hAnsi="Times New Roman"/>
          <w:sz w:val="24"/>
        </w:rPr>
        <w:t xml:space="preserve">Sotsiaalministri 18. veebruari 2005. a määrus nr 30 </w:t>
      </w:r>
      <w:hyperlink r:id="rId25">
        <w:r w:rsidRPr="00AD46F3">
          <w:rPr>
            <w:rStyle w:val="Hperlink"/>
            <w:rFonts w:ascii="Times New Roman" w:hAnsi="Times New Roman"/>
            <w:sz w:val="24"/>
          </w:rPr>
          <w:t>„Ravimite väljakirjutamine ja apteekidest väljastamine ning retsepti vorm“</w:t>
        </w:r>
      </w:hyperlink>
      <w:r w:rsidRPr="00AD46F3">
        <w:rPr>
          <w:rFonts w:ascii="Times New Roman" w:hAnsi="Times New Roman"/>
          <w:sz w:val="24"/>
        </w:rPr>
        <w:t>;</w:t>
      </w:r>
      <w:r w:rsidR="002939E0" w:rsidRPr="00AD46F3">
        <w:rPr>
          <w:rFonts w:ascii="Times New Roman" w:hAnsi="Times New Roman"/>
          <w:sz w:val="24"/>
        </w:rPr>
        <w:t xml:space="preserve"> </w:t>
      </w:r>
    </w:p>
    <w:p w14:paraId="748E9CA0" w14:textId="78DD9829" w:rsidR="0084167D" w:rsidRPr="00AD46F3" w:rsidRDefault="00D96DDC" w:rsidP="00AD46F3">
      <w:pPr>
        <w:pStyle w:val="Loendilik"/>
        <w:numPr>
          <w:ilvl w:val="0"/>
          <w:numId w:val="12"/>
        </w:numPr>
        <w:rPr>
          <w:rFonts w:ascii="Times New Roman" w:hAnsi="Times New Roman"/>
          <w:sz w:val="24"/>
        </w:rPr>
      </w:pPr>
      <w:r w:rsidRPr="00AD46F3">
        <w:rPr>
          <w:rFonts w:ascii="Times New Roman" w:hAnsi="Times New Roman"/>
          <w:sz w:val="24"/>
        </w:rPr>
        <w:t>Tervise- ja tööministri 3. detsembri 2014. a määrus nr 69 „</w:t>
      </w:r>
      <w:hyperlink r:id="rId26">
        <w:r w:rsidRPr="00AD46F3">
          <w:rPr>
            <w:rStyle w:val="Hperlink"/>
            <w:rFonts w:ascii="Times New Roman" w:hAnsi="Times New Roman"/>
            <w:sz w:val="24"/>
          </w:rPr>
          <w:t xml:space="preserve">Ravimite apteegis valmistamise, </w:t>
        </w:r>
        <w:proofErr w:type="spellStart"/>
        <w:r w:rsidRPr="00AD46F3">
          <w:rPr>
            <w:rStyle w:val="Hperlink"/>
            <w:rFonts w:ascii="Times New Roman" w:hAnsi="Times New Roman"/>
            <w:sz w:val="24"/>
          </w:rPr>
          <w:t>jaendamise</w:t>
        </w:r>
        <w:proofErr w:type="spellEnd"/>
        <w:r w:rsidRPr="00AD46F3">
          <w:rPr>
            <w:rStyle w:val="Hperlink"/>
            <w:rFonts w:ascii="Times New Roman" w:hAnsi="Times New Roman"/>
            <w:sz w:val="24"/>
          </w:rPr>
          <w:t xml:space="preserve"> ja kontrollimise tingimused ja kord ning apteegis </w:t>
        </w:r>
        <w:proofErr w:type="spellStart"/>
        <w:r w:rsidRPr="00AD46F3">
          <w:rPr>
            <w:rStyle w:val="Hperlink"/>
            <w:rFonts w:ascii="Times New Roman" w:hAnsi="Times New Roman"/>
            <w:sz w:val="24"/>
          </w:rPr>
          <w:t>seeriaviisiliselt</w:t>
        </w:r>
        <w:proofErr w:type="spellEnd"/>
        <w:r w:rsidRPr="00AD46F3">
          <w:rPr>
            <w:rStyle w:val="Hperlink"/>
            <w:rFonts w:ascii="Times New Roman" w:hAnsi="Times New Roman"/>
            <w:sz w:val="24"/>
          </w:rPr>
          <w:t xml:space="preserve"> valmistatavate ravimite loetelu</w:t>
        </w:r>
      </w:hyperlink>
      <w:r w:rsidR="001B7019" w:rsidRPr="00AD46F3">
        <w:rPr>
          <w:rFonts w:ascii="Times New Roman" w:hAnsi="Times New Roman"/>
          <w:sz w:val="24"/>
        </w:rPr>
        <w:t>“;</w:t>
      </w:r>
    </w:p>
    <w:p w14:paraId="0862FC45" w14:textId="0E412755" w:rsidR="0084167D" w:rsidRPr="00AD46F3" w:rsidRDefault="0084167D" w:rsidP="00AD46F3">
      <w:pPr>
        <w:pStyle w:val="Loendilik"/>
        <w:numPr>
          <w:ilvl w:val="0"/>
          <w:numId w:val="12"/>
        </w:numPr>
        <w:rPr>
          <w:rFonts w:ascii="Times New Roman" w:hAnsi="Times New Roman"/>
          <w:sz w:val="24"/>
        </w:rPr>
      </w:pPr>
      <w:r w:rsidRPr="00AD46F3">
        <w:rPr>
          <w:rFonts w:ascii="Times New Roman" w:hAnsi="Times New Roman"/>
          <w:sz w:val="24"/>
        </w:rPr>
        <w:t>Tervise- ja tööministri 20. mai 2016. a määrus nr 36 „</w:t>
      </w:r>
      <w:hyperlink r:id="rId27">
        <w:r w:rsidRPr="00AD46F3">
          <w:rPr>
            <w:rStyle w:val="Hperlink"/>
            <w:rFonts w:ascii="Times New Roman" w:hAnsi="Times New Roman"/>
            <w:sz w:val="24"/>
          </w:rPr>
          <w:t>Ravimiregistri põhimäärus</w:t>
        </w:r>
      </w:hyperlink>
      <w:r w:rsidRPr="00AD46F3">
        <w:rPr>
          <w:rFonts w:ascii="Times New Roman" w:hAnsi="Times New Roman"/>
          <w:sz w:val="24"/>
        </w:rPr>
        <w:t>“;</w:t>
      </w:r>
    </w:p>
    <w:p w14:paraId="51016B63" w14:textId="198C4807" w:rsidR="002939E0" w:rsidRPr="00AD46F3" w:rsidRDefault="00D01B15" w:rsidP="00AD46F3">
      <w:pPr>
        <w:pStyle w:val="Loendilik"/>
        <w:numPr>
          <w:ilvl w:val="0"/>
          <w:numId w:val="12"/>
        </w:numPr>
        <w:rPr>
          <w:rFonts w:ascii="Times New Roman" w:hAnsi="Times New Roman"/>
          <w:sz w:val="24"/>
        </w:rPr>
      </w:pPr>
      <w:r w:rsidRPr="00AD46F3">
        <w:rPr>
          <w:rFonts w:ascii="Times New Roman" w:hAnsi="Times New Roman"/>
          <w:sz w:val="24"/>
        </w:rPr>
        <w:t>Tervise- ja tööministri 20. mai 2016. a määrust nr 38 “</w:t>
      </w:r>
      <w:hyperlink r:id="rId28">
        <w:r w:rsidRPr="00AD46F3">
          <w:rPr>
            <w:rStyle w:val="Hperlink"/>
            <w:rFonts w:ascii="Times New Roman" w:hAnsi="Times New Roman"/>
            <w:sz w:val="24"/>
          </w:rPr>
          <w:t>Ravimiregistris olevate ravimite ja toodete kodeerimise ning pakendikoodi kasutamise kord</w:t>
        </w:r>
      </w:hyperlink>
      <w:r w:rsidRPr="00AD46F3">
        <w:rPr>
          <w:rFonts w:ascii="Times New Roman" w:hAnsi="Times New Roman"/>
          <w:sz w:val="24"/>
        </w:rPr>
        <w:t>“;</w:t>
      </w:r>
    </w:p>
    <w:p w14:paraId="78A6B776" w14:textId="77777777" w:rsidR="001B7019" w:rsidRPr="00AD46F3" w:rsidRDefault="001B7019" w:rsidP="00AD46F3">
      <w:pPr>
        <w:pStyle w:val="Loendilik"/>
        <w:numPr>
          <w:ilvl w:val="0"/>
          <w:numId w:val="12"/>
        </w:numPr>
        <w:rPr>
          <w:rFonts w:ascii="Times New Roman" w:hAnsi="Times New Roman"/>
          <w:sz w:val="24"/>
        </w:rPr>
      </w:pPr>
      <w:r w:rsidRPr="00AD46F3">
        <w:rPr>
          <w:rFonts w:ascii="Times New Roman" w:hAnsi="Times New Roman"/>
          <w:sz w:val="24"/>
        </w:rPr>
        <w:t>Tervise- ja tööministri 14. detsembri 2017. a määrus nr 52 “</w:t>
      </w:r>
      <w:hyperlink r:id="rId29">
        <w:r w:rsidRPr="00AD46F3">
          <w:rPr>
            <w:rStyle w:val="Hperlink"/>
            <w:rFonts w:ascii="Times New Roman" w:hAnsi="Times New Roman"/>
            <w:sz w:val="24"/>
          </w:rPr>
          <w:t>Retseptikeskuse asutamine ja retseptikeskuse pidamise põhimäärus</w:t>
        </w:r>
      </w:hyperlink>
      <w:r w:rsidRPr="00AD46F3">
        <w:rPr>
          <w:rFonts w:ascii="Times New Roman" w:hAnsi="Times New Roman"/>
          <w:sz w:val="24"/>
        </w:rPr>
        <w:t>“;</w:t>
      </w:r>
    </w:p>
    <w:p w14:paraId="5C7B3E3B" w14:textId="4ACBD6B1" w:rsidR="000A4C4C" w:rsidRPr="00AD46F3" w:rsidRDefault="7F3AD5D5" w:rsidP="00AD46F3">
      <w:pPr>
        <w:pStyle w:val="Loendilik"/>
        <w:numPr>
          <w:ilvl w:val="0"/>
          <w:numId w:val="12"/>
        </w:numPr>
        <w:rPr>
          <w:rFonts w:ascii="Times New Roman" w:hAnsi="Times New Roman"/>
          <w:sz w:val="24"/>
        </w:rPr>
      </w:pPr>
      <w:r w:rsidRPr="00AD46F3">
        <w:rPr>
          <w:rFonts w:ascii="Times New Roman" w:hAnsi="Times New Roman"/>
          <w:sz w:val="24"/>
        </w:rPr>
        <w:t>Tervise- ja tööministri 19.</w:t>
      </w:r>
      <w:r w:rsidR="72A2D60C" w:rsidRPr="00AD46F3">
        <w:rPr>
          <w:rFonts w:ascii="Times New Roman" w:hAnsi="Times New Roman"/>
          <w:sz w:val="24"/>
        </w:rPr>
        <w:t xml:space="preserve"> </w:t>
      </w:r>
      <w:r w:rsidR="2D71D276" w:rsidRPr="00AD46F3">
        <w:rPr>
          <w:rFonts w:ascii="Times New Roman" w:hAnsi="Times New Roman"/>
          <w:sz w:val="24"/>
        </w:rPr>
        <w:t>d</w:t>
      </w:r>
      <w:r w:rsidR="72A2D60C" w:rsidRPr="00AD46F3">
        <w:rPr>
          <w:rFonts w:ascii="Times New Roman" w:hAnsi="Times New Roman"/>
          <w:sz w:val="24"/>
        </w:rPr>
        <w:t xml:space="preserve">etsembri </w:t>
      </w:r>
      <w:r w:rsidRPr="00AD46F3">
        <w:rPr>
          <w:rFonts w:ascii="Times New Roman" w:hAnsi="Times New Roman"/>
          <w:sz w:val="24"/>
        </w:rPr>
        <w:t>2017</w:t>
      </w:r>
      <w:r w:rsidR="39C118D7" w:rsidRPr="00AD46F3">
        <w:rPr>
          <w:rFonts w:ascii="Times New Roman" w:hAnsi="Times New Roman"/>
          <w:sz w:val="24"/>
        </w:rPr>
        <w:t>. a</w:t>
      </w:r>
      <w:r w:rsidRPr="00AD46F3">
        <w:rPr>
          <w:rFonts w:ascii="Times New Roman" w:hAnsi="Times New Roman"/>
          <w:sz w:val="24"/>
        </w:rPr>
        <w:t xml:space="preserve"> määrus nr 59 „</w:t>
      </w:r>
      <w:hyperlink r:id="rId30">
        <w:r w:rsidRPr="00AD46F3">
          <w:rPr>
            <w:rStyle w:val="Hperlink"/>
            <w:rFonts w:ascii="Times New Roman" w:hAnsi="Times New Roman"/>
            <w:sz w:val="24"/>
          </w:rPr>
          <w:t>Tervisekassa ravimite loetelu koostamine ja ravimikomisjoni töökord</w:t>
        </w:r>
      </w:hyperlink>
      <w:r w:rsidRPr="00AD46F3">
        <w:rPr>
          <w:rFonts w:ascii="Times New Roman" w:hAnsi="Times New Roman"/>
          <w:sz w:val="24"/>
        </w:rPr>
        <w:t>“</w:t>
      </w:r>
      <w:r w:rsidR="7432401D" w:rsidRPr="00AD46F3">
        <w:rPr>
          <w:rFonts w:ascii="Times New Roman" w:hAnsi="Times New Roman"/>
          <w:sz w:val="24"/>
        </w:rPr>
        <w:t>;</w:t>
      </w:r>
    </w:p>
    <w:p w14:paraId="4CCB8212" w14:textId="18A2403C" w:rsidR="00BA7A81" w:rsidRPr="00AD46F3" w:rsidRDefault="00D77C0D" w:rsidP="00AD46F3">
      <w:pPr>
        <w:pStyle w:val="Loendilik"/>
        <w:numPr>
          <w:ilvl w:val="0"/>
          <w:numId w:val="12"/>
        </w:numPr>
        <w:rPr>
          <w:rFonts w:ascii="Times New Roman" w:hAnsi="Times New Roman"/>
          <w:sz w:val="24"/>
        </w:rPr>
      </w:pPr>
      <w:r w:rsidRPr="00AD46F3">
        <w:rPr>
          <w:rFonts w:ascii="Times New Roman" w:hAnsi="Times New Roman"/>
          <w:sz w:val="24"/>
        </w:rPr>
        <w:t>Vabariigi Valitsuse 21. veebruari 2005. a määrus nr 36 “</w:t>
      </w:r>
      <w:hyperlink r:id="rId31">
        <w:r w:rsidRPr="00AD46F3">
          <w:rPr>
            <w:rStyle w:val="Hperlink"/>
            <w:rFonts w:ascii="Times New Roman" w:hAnsi="Times New Roman"/>
            <w:sz w:val="24"/>
          </w:rPr>
          <w:t xml:space="preserve">Ravimite hulgi- ja jaemüügi </w:t>
        </w:r>
        <w:proofErr w:type="spellStart"/>
        <w:r w:rsidRPr="00AD46F3">
          <w:rPr>
            <w:rStyle w:val="Hperlink"/>
            <w:rFonts w:ascii="Times New Roman" w:hAnsi="Times New Roman"/>
            <w:sz w:val="24"/>
          </w:rPr>
          <w:t>juurdehindluse</w:t>
        </w:r>
        <w:proofErr w:type="spellEnd"/>
        <w:r w:rsidRPr="00AD46F3">
          <w:rPr>
            <w:rStyle w:val="Hperlink"/>
            <w:rFonts w:ascii="Times New Roman" w:hAnsi="Times New Roman"/>
            <w:sz w:val="24"/>
          </w:rPr>
          <w:t xml:space="preserve"> piirmäärad ning nende rakendamise kord</w:t>
        </w:r>
      </w:hyperlink>
      <w:r w:rsidRPr="00AD46F3">
        <w:rPr>
          <w:rFonts w:ascii="Times New Roman" w:hAnsi="Times New Roman"/>
          <w:sz w:val="24"/>
        </w:rPr>
        <w:t>”;</w:t>
      </w:r>
    </w:p>
    <w:p w14:paraId="6D81AD69" w14:textId="3643DC48" w:rsidR="00BA7A81" w:rsidRPr="00AD46F3" w:rsidRDefault="62B2F121" w:rsidP="00AD46F3">
      <w:pPr>
        <w:pStyle w:val="Loendilik"/>
        <w:numPr>
          <w:ilvl w:val="0"/>
          <w:numId w:val="12"/>
        </w:numPr>
        <w:rPr>
          <w:rFonts w:ascii="Times New Roman" w:hAnsi="Times New Roman"/>
          <w:sz w:val="24"/>
        </w:rPr>
      </w:pPr>
      <w:r w:rsidRPr="00AD46F3">
        <w:rPr>
          <w:rFonts w:ascii="Times New Roman" w:hAnsi="Times New Roman"/>
          <w:sz w:val="24"/>
        </w:rPr>
        <w:t>Vabariigi Valitsuse 19.</w:t>
      </w:r>
      <w:r w:rsidR="2F64DF8B" w:rsidRPr="00AD46F3">
        <w:rPr>
          <w:rFonts w:ascii="Times New Roman" w:hAnsi="Times New Roman"/>
          <w:sz w:val="24"/>
        </w:rPr>
        <w:t xml:space="preserve"> märtsi </w:t>
      </w:r>
      <w:r w:rsidRPr="00AD46F3">
        <w:rPr>
          <w:rFonts w:ascii="Times New Roman" w:hAnsi="Times New Roman"/>
          <w:sz w:val="24"/>
        </w:rPr>
        <w:t>2025</w:t>
      </w:r>
      <w:r w:rsidR="4426D6E4" w:rsidRPr="00AD46F3">
        <w:rPr>
          <w:rFonts w:ascii="Times New Roman" w:hAnsi="Times New Roman"/>
          <w:sz w:val="24"/>
        </w:rPr>
        <w:t>. a</w:t>
      </w:r>
      <w:r w:rsidRPr="00AD46F3">
        <w:rPr>
          <w:rFonts w:ascii="Times New Roman" w:hAnsi="Times New Roman"/>
          <w:sz w:val="24"/>
        </w:rPr>
        <w:t xml:space="preserve"> määrus nr 20 „</w:t>
      </w:r>
      <w:hyperlink r:id="rId32">
        <w:r w:rsidRPr="00AD46F3">
          <w:rPr>
            <w:rStyle w:val="Hperlink"/>
            <w:rFonts w:ascii="Times New Roman" w:hAnsi="Times New Roman"/>
            <w:sz w:val="24"/>
          </w:rPr>
          <w:t>Tervisekassa tervishoiuteenuste loetelu</w:t>
        </w:r>
      </w:hyperlink>
      <w:r w:rsidR="7F8DDC0D" w:rsidRPr="00AD46F3">
        <w:rPr>
          <w:rFonts w:ascii="Times New Roman" w:hAnsi="Times New Roman"/>
          <w:sz w:val="24"/>
        </w:rPr>
        <w:t>”.</w:t>
      </w:r>
    </w:p>
    <w:p w14:paraId="612C3961" w14:textId="77777777" w:rsidR="00F552CE" w:rsidRPr="00AD46F3" w:rsidRDefault="00F552CE" w:rsidP="00AD46F3">
      <w:pPr>
        <w:pStyle w:val="Loendilik"/>
        <w:rPr>
          <w:rFonts w:ascii="Times New Roman" w:hAnsi="Times New Roman"/>
          <w:sz w:val="24"/>
        </w:rPr>
      </w:pPr>
    </w:p>
    <w:p w14:paraId="46918B57" w14:textId="5A5F24F1" w:rsidR="00F552CE" w:rsidRPr="00AD46F3" w:rsidRDefault="64F90AC5" w:rsidP="00AD46F3">
      <w:pPr>
        <w:rPr>
          <w:rFonts w:ascii="Times New Roman" w:hAnsi="Times New Roman"/>
          <w:szCs w:val="22"/>
        </w:rPr>
      </w:pPr>
      <w:r w:rsidRPr="00AD46F3">
        <w:rPr>
          <w:rFonts w:ascii="Times New Roman" w:hAnsi="Times New Roman"/>
          <w:sz w:val="24"/>
        </w:rPr>
        <w:t>Seaduse vastu võtmisel on vaja kehtetuks tunnistada</w:t>
      </w:r>
      <w:r w:rsidR="0FE49B31" w:rsidRPr="00AD46F3">
        <w:rPr>
          <w:rFonts w:ascii="Times New Roman" w:hAnsi="Times New Roman"/>
          <w:sz w:val="24"/>
        </w:rPr>
        <w:t xml:space="preserve"> </w:t>
      </w:r>
      <w:r w:rsidR="631BBD8C" w:rsidRPr="00AD46F3">
        <w:rPr>
          <w:rFonts w:ascii="Times New Roman" w:hAnsi="Times New Roman"/>
          <w:sz w:val="24"/>
        </w:rPr>
        <w:t>tervise- ja tööministri 29. aprilli 2022. a määrus nr 40 „</w:t>
      </w:r>
      <w:hyperlink r:id="rId33" w:history="1">
        <w:r w:rsidR="631BBD8C" w:rsidRPr="00AD46F3">
          <w:rPr>
            <w:rStyle w:val="Hperlink"/>
            <w:rFonts w:ascii="Times New Roman" w:hAnsi="Times New Roman"/>
            <w:sz w:val="24"/>
          </w:rPr>
          <w:t>Haigused, mille ravimiseks või kergendamiseks mõeldud ravim kantakse ravimite loetellu soodustuse protsendiga 100 või 75</w:t>
        </w:r>
      </w:hyperlink>
      <w:r w:rsidR="631BBD8C" w:rsidRPr="00AD46F3">
        <w:rPr>
          <w:rFonts w:ascii="Times New Roman" w:hAnsi="Times New Roman"/>
          <w:sz w:val="24"/>
        </w:rPr>
        <w:t>“.</w:t>
      </w:r>
    </w:p>
    <w:p w14:paraId="4426D486" w14:textId="77777777" w:rsidR="005B5DE0" w:rsidRPr="00AD46F3" w:rsidRDefault="005B5DE0" w:rsidP="00AD46F3">
      <w:pPr>
        <w:rPr>
          <w:rFonts w:ascii="Times New Roman" w:hAnsi="Times New Roman"/>
          <w:b/>
          <w:bCs/>
          <w:sz w:val="24"/>
        </w:rPr>
      </w:pPr>
    </w:p>
    <w:p w14:paraId="701FCF03" w14:textId="36AAB97A" w:rsidR="001B0C66" w:rsidRPr="00AD46F3" w:rsidRDefault="1946ABAD" w:rsidP="00AD46F3">
      <w:pPr>
        <w:rPr>
          <w:rFonts w:ascii="Times New Roman" w:hAnsi="Times New Roman"/>
          <w:b/>
          <w:bCs/>
          <w:sz w:val="24"/>
        </w:rPr>
      </w:pPr>
      <w:r w:rsidRPr="00AD46F3">
        <w:rPr>
          <w:rFonts w:ascii="Times New Roman" w:hAnsi="Times New Roman"/>
          <w:b/>
          <w:bCs/>
          <w:sz w:val="24"/>
        </w:rPr>
        <w:t>10.</w:t>
      </w:r>
      <w:r w:rsidR="005B5DE0" w:rsidRPr="00AD46F3">
        <w:tab/>
      </w:r>
      <w:r w:rsidR="63478DAF" w:rsidRPr="00AD46F3">
        <w:rPr>
          <w:rFonts w:ascii="Times New Roman" w:hAnsi="Times New Roman"/>
          <w:b/>
          <w:bCs/>
          <w:sz w:val="24"/>
        </w:rPr>
        <w:t>Seaduse jõustumine</w:t>
      </w:r>
    </w:p>
    <w:p w14:paraId="0F559ECD" w14:textId="77777777" w:rsidR="001D6AFC" w:rsidRPr="00AD46F3" w:rsidRDefault="001D6AFC" w:rsidP="00AD46F3">
      <w:pPr>
        <w:rPr>
          <w:rFonts w:ascii="Times New Roman" w:hAnsi="Times New Roman"/>
          <w:sz w:val="24"/>
          <w:lang w:eastAsia="et-EE"/>
        </w:rPr>
      </w:pPr>
    </w:p>
    <w:p w14:paraId="62B9E9EC" w14:textId="77777777" w:rsidR="001D6AFC" w:rsidRPr="00AD46F3" w:rsidRDefault="001D6AFC" w:rsidP="00AD46F3">
      <w:pPr>
        <w:rPr>
          <w:rFonts w:ascii="Times New Roman" w:hAnsi="Times New Roman"/>
          <w:sz w:val="24"/>
          <w:lang w:eastAsia="et-EE"/>
        </w:rPr>
        <w:sectPr w:rsidR="001D6AFC" w:rsidRPr="00AD46F3">
          <w:type w:val="continuous"/>
          <w:pgSz w:w="11906" w:h="16838"/>
          <w:pgMar w:top="1418" w:right="680" w:bottom="1418" w:left="1701" w:header="680" w:footer="680" w:gutter="0"/>
          <w:cols w:space="708"/>
          <w:docGrid w:linePitch="360"/>
        </w:sectPr>
      </w:pPr>
    </w:p>
    <w:p w14:paraId="114FFF91" w14:textId="4A196805" w:rsidR="00DF4EF9" w:rsidRPr="00AD46F3" w:rsidRDefault="21B9131C" w:rsidP="00AD46F3">
      <w:pPr>
        <w:rPr>
          <w:rFonts w:ascii="Times New Roman" w:hAnsi="Times New Roman"/>
          <w:sz w:val="24"/>
          <w:lang w:eastAsia="et-EE"/>
        </w:rPr>
        <w:sectPr w:rsidR="00DF4EF9" w:rsidRPr="00AD46F3">
          <w:type w:val="continuous"/>
          <w:pgSz w:w="11906" w:h="16838"/>
          <w:pgMar w:top="1418" w:right="680" w:bottom="1418" w:left="1701" w:header="680" w:footer="680" w:gutter="0"/>
          <w:cols w:space="708"/>
          <w:formProt w:val="0"/>
          <w:docGrid w:linePitch="360"/>
        </w:sectPr>
      </w:pPr>
      <w:r w:rsidRPr="00AD46F3">
        <w:rPr>
          <w:rFonts w:ascii="Times New Roman" w:hAnsi="Times New Roman"/>
          <w:sz w:val="24"/>
          <w:lang w:eastAsia="et-EE"/>
        </w:rPr>
        <w:t>Seaduse plaanitav jõustumisaeg on 1.</w:t>
      </w:r>
      <w:r w:rsidR="006214CC">
        <w:rPr>
          <w:rFonts w:ascii="Times New Roman" w:hAnsi="Times New Roman"/>
          <w:sz w:val="24"/>
          <w:lang w:eastAsia="et-EE"/>
        </w:rPr>
        <w:t xml:space="preserve"> </w:t>
      </w:r>
      <w:r w:rsidR="000A61E7" w:rsidRPr="00AD46F3">
        <w:rPr>
          <w:rFonts w:ascii="Times New Roman" w:hAnsi="Times New Roman"/>
          <w:sz w:val="24"/>
          <w:lang w:eastAsia="et-EE"/>
        </w:rPr>
        <w:t>j</w:t>
      </w:r>
      <w:r w:rsidR="611432FD" w:rsidRPr="00AD46F3">
        <w:rPr>
          <w:rFonts w:ascii="Times New Roman" w:hAnsi="Times New Roman"/>
          <w:sz w:val="24"/>
          <w:lang w:eastAsia="et-EE"/>
        </w:rPr>
        <w:t xml:space="preserve">aanuar </w:t>
      </w:r>
      <w:r w:rsidRPr="00AD46F3">
        <w:rPr>
          <w:rFonts w:ascii="Times New Roman" w:hAnsi="Times New Roman"/>
          <w:sz w:val="24"/>
          <w:lang w:eastAsia="et-EE"/>
        </w:rPr>
        <w:t xml:space="preserve">2026. </w:t>
      </w:r>
      <w:r w:rsidR="0B1F4F43" w:rsidRPr="00AD46F3">
        <w:rPr>
          <w:rFonts w:ascii="Times New Roman" w:hAnsi="Times New Roman"/>
          <w:sz w:val="24"/>
          <w:lang w:eastAsia="et-EE"/>
        </w:rPr>
        <w:t>Selline  kuupäev</w:t>
      </w:r>
      <w:r w:rsidR="679C7E4E" w:rsidRPr="00AD46F3">
        <w:rPr>
          <w:rFonts w:ascii="Times New Roman" w:hAnsi="Times New Roman"/>
          <w:sz w:val="24"/>
          <w:lang w:eastAsia="et-EE"/>
        </w:rPr>
        <w:t xml:space="preserve"> </w:t>
      </w:r>
      <w:r w:rsidR="0B1F4F43" w:rsidRPr="00AD46F3">
        <w:rPr>
          <w:rFonts w:ascii="Times New Roman" w:hAnsi="Times New Roman"/>
          <w:sz w:val="24"/>
          <w:lang w:eastAsia="et-EE"/>
        </w:rPr>
        <w:t>võimaldab ette valmistada vajalikud tehnilised lahendused</w:t>
      </w:r>
      <w:r w:rsidR="00C72FAE" w:rsidRPr="00AD46F3">
        <w:rPr>
          <w:rFonts w:ascii="Times New Roman" w:hAnsi="Times New Roman"/>
          <w:sz w:val="24"/>
          <w:lang w:eastAsia="et-EE"/>
        </w:rPr>
        <w:t xml:space="preserve">. </w:t>
      </w:r>
    </w:p>
    <w:p w14:paraId="450C28AE" w14:textId="77777777" w:rsidR="001B0C66" w:rsidRPr="00AD46F3" w:rsidRDefault="001B0C66" w:rsidP="00AD46F3">
      <w:pPr>
        <w:rPr>
          <w:rFonts w:ascii="Times New Roman" w:hAnsi="Times New Roman"/>
          <w:sz w:val="24"/>
          <w:lang w:eastAsia="et-EE"/>
        </w:rPr>
      </w:pPr>
    </w:p>
    <w:p w14:paraId="7E816E3A" w14:textId="66C5108B" w:rsidR="0097276E" w:rsidRPr="00AD46F3" w:rsidRDefault="1946ABAD" w:rsidP="00AD46F3">
      <w:pPr>
        <w:rPr>
          <w:rFonts w:ascii="Times New Roman" w:hAnsi="Times New Roman"/>
          <w:b/>
          <w:bCs/>
          <w:sz w:val="24"/>
        </w:rPr>
      </w:pPr>
      <w:r w:rsidRPr="00AD46F3">
        <w:rPr>
          <w:rFonts w:ascii="Times New Roman" w:hAnsi="Times New Roman"/>
          <w:b/>
          <w:bCs/>
          <w:sz w:val="24"/>
        </w:rPr>
        <w:t>11.</w:t>
      </w:r>
      <w:r w:rsidR="005B5DE0" w:rsidRPr="00AD46F3">
        <w:tab/>
      </w:r>
      <w:r w:rsidR="79C966CA" w:rsidRPr="00AD46F3">
        <w:rPr>
          <w:rFonts w:ascii="Times New Roman" w:hAnsi="Times New Roman"/>
          <w:b/>
          <w:bCs/>
          <w:sz w:val="24"/>
        </w:rPr>
        <w:t>E</w:t>
      </w:r>
      <w:r w:rsidR="63478DAF" w:rsidRPr="00AD46F3">
        <w:rPr>
          <w:rFonts w:ascii="Times New Roman" w:hAnsi="Times New Roman"/>
          <w:b/>
          <w:bCs/>
          <w:sz w:val="24"/>
        </w:rPr>
        <w:t xml:space="preserve">elnõu </w:t>
      </w:r>
      <w:r w:rsidR="29C87F74" w:rsidRPr="00AD46F3">
        <w:rPr>
          <w:rFonts w:ascii="Times New Roman" w:hAnsi="Times New Roman"/>
          <w:b/>
          <w:bCs/>
          <w:sz w:val="24"/>
        </w:rPr>
        <w:t>kooskõlastamine, huvirühmade kaasamine ja avalik konsultatsioon</w:t>
      </w:r>
    </w:p>
    <w:p w14:paraId="466EB12A" w14:textId="77777777" w:rsidR="001B0C66" w:rsidRPr="00AD46F3" w:rsidRDefault="001B0C66" w:rsidP="00AD46F3">
      <w:pPr>
        <w:rPr>
          <w:rFonts w:ascii="Times New Roman" w:hAnsi="Times New Roman"/>
          <w:b/>
          <w:bCs/>
          <w:sz w:val="24"/>
        </w:rPr>
      </w:pPr>
    </w:p>
    <w:p w14:paraId="1F8F691C" w14:textId="77777777" w:rsidR="00DF4EF9" w:rsidRPr="00AD46F3" w:rsidRDefault="00DF4EF9" w:rsidP="00AD46F3">
      <w:pPr>
        <w:rPr>
          <w:rFonts w:ascii="Times New Roman" w:hAnsi="Times New Roman"/>
          <w:sz w:val="24"/>
          <w:lang w:eastAsia="et-EE"/>
        </w:rPr>
        <w:sectPr w:rsidR="00DF4EF9" w:rsidRPr="00AD46F3">
          <w:type w:val="continuous"/>
          <w:pgSz w:w="11906" w:h="16838"/>
          <w:pgMar w:top="1418" w:right="680" w:bottom="1418" w:left="1701" w:header="680" w:footer="680" w:gutter="0"/>
          <w:cols w:space="708"/>
          <w:docGrid w:linePitch="360"/>
        </w:sectPr>
      </w:pPr>
    </w:p>
    <w:p w14:paraId="0D74C6AC" w14:textId="47B8D714" w:rsidR="00C0716E" w:rsidRPr="00AD46F3" w:rsidRDefault="4A2C379E" w:rsidP="00AD46F3">
      <w:pPr>
        <w:keepNext/>
        <w:widowControl w:val="0"/>
        <w:pBdr>
          <w:bottom w:val="single" w:sz="12" w:space="1" w:color="auto"/>
        </w:pBdr>
        <w:tabs>
          <w:tab w:val="left" w:pos="720"/>
        </w:tabs>
        <w:autoSpaceDE w:val="0"/>
        <w:autoSpaceDN w:val="0"/>
        <w:adjustRightInd w:val="0"/>
        <w:outlineLvl w:val="0"/>
        <w:rPr>
          <w:rFonts w:ascii="Times New Roman" w:hAnsi="Times New Roman"/>
          <w:sz w:val="24"/>
          <w:lang w:eastAsia="et-EE"/>
        </w:rPr>
      </w:pPr>
      <w:r w:rsidRPr="00AD46F3">
        <w:rPr>
          <w:rFonts w:ascii="Times New Roman" w:hAnsi="Times New Roman"/>
          <w:sz w:val="24"/>
          <w:lang w:eastAsia="et-EE"/>
        </w:rPr>
        <w:t>Eelnõu esitatakse kooskõlastamiseks eelnõude infosüsteemi EIS kaudu Justiits</w:t>
      </w:r>
      <w:r w:rsidR="00632114">
        <w:rPr>
          <w:rFonts w:ascii="Times New Roman" w:hAnsi="Times New Roman"/>
          <w:sz w:val="24"/>
          <w:lang w:eastAsia="et-EE"/>
        </w:rPr>
        <w:t>- ja Digi</w:t>
      </w:r>
      <w:r w:rsidRPr="00AD46F3">
        <w:rPr>
          <w:rFonts w:ascii="Times New Roman" w:hAnsi="Times New Roman"/>
          <w:sz w:val="24"/>
          <w:lang w:eastAsia="et-EE"/>
        </w:rPr>
        <w:t xml:space="preserve">ministeeriumile ja Rahandusministeeriumile ning arvamuse avaldamiseks </w:t>
      </w:r>
      <w:r w:rsidR="16F63476" w:rsidRPr="00AD46F3">
        <w:rPr>
          <w:rFonts w:ascii="Times New Roman" w:hAnsi="Times New Roman"/>
          <w:sz w:val="24"/>
          <w:lang w:eastAsia="et-EE"/>
        </w:rPr>
        <w:t>Ravimiametile, Tervisekassale, Eesti Puuetega Inimeste Kojale, Eesti Patsientide Liidule, Eesti Arstide Liidule, Tartu Ülikooli Kliinikumi harvikhaiguste kompetentsikeskusele, Tartu Ülikooli farmaatsia instituudile, Eesti Ravimitootjate Liidule, Eesti Ravimihulgimüüjate Liidule, Eesti Apteekrite Liidule, Eesti Proviisorite Kojale, Eesti Proviisorapteekide Liidule, Eesti Farmaatsia Seltsile ja Eesti Haiglaapteekide Seltsile. </w:t>
      </w:r>
    </w:p>
    <w:p w14:paraId="2FDC7015" w14:textId="77777777" w:rsidR="00C0716E" w:rsidRPr="00AD46F3" w:rsidRDefault="00C0716E" w:rsidP="00AD46F3">
      <w:pPr>
        <w:keepNext/>
        <w:widowControl w:val="0"/>
        <w:pBdr>
          <w:bottom w:val="single" w:sz="12" w:space="1" w:color="auto"/>
        </w:pBdr>
        <w:tabs>
          <w:tab w:val="left" w:pos="720"/>
        </w:tabs>
        <w:autoSpaceDE w:val="0"/>
        <w:autoSpaceDN w:val="0"/>
        <w:adjustRightInd w:val="0"/>
        <w:outlineLvl w:val="0"/>
        <w:rPr>
          <w:rFonts w:ascii="Times New Roman" w:hAnsi="Times New Roman"/>
          <w:sz w:val="24"/>
          <w:lang w:eastAsia="et-EE"/>
        </w:rPr>
      </w:pPr>
    </w:p>
    <w:p w14:paraId="30EB9305" w14:textId="77777777" w:rsidR="00C0716E" w:rsidRPr="00AD46F3" w:rsidRDefault="00C0716E" w:rsidP="00AD46F3">
      <w:pPr>
        <w:keepNext/>
        <w:widowControl w:val="0"/>
        <w:pBdr>
          <w:bottom w:val="single" w:sz="12" w:space="1" w:color="auto"/>
        </w:pBdr>
        <w:tabs>
          <w:tab w:val="left" w:pos="720"/>
        </w:tabs>
        <w:autoSpaceDE w:val="0"/>
        <w:autoSpaceDN w:val="0"/>
        <w:adjustRightInd w:val="0"/>
        <w:outlineLvl w:val="0"/>
        <w:rPr>
          <w:rFonts w:ascii="Times New Roman" w:hAnsi="Times New Roman"/>
          <w:sz w:val="24"/>
        </w:rPr>
      </w:pPr>
    </w:p>
    <w:p w14:paraId="27938FD5" w14:textId="7E891380" w:rsidR="006E76B7" w:rsidRPr="00AD46F3" w:rsidRDefault="44A87D7A" w:rsidP="00AD46F3">
      <w:pPr>
        <w:rPr>
          <w:rFonts w:ascii="Times New Roman" w:hAnsi="Times New Roman"/>
          <w:sz w:val="24"/>
          <w:lang w:eastAsia="et-EE"/>
        </w:rPr>
      </w:pPr>
      <w:r w:rsidRPr="00AD46F3">
        <w:rPr>
          <w:rFonts w:ascii="Times New Roman" w:hAnsi="Times New Roman"/>
          <w:sz w:val="24"/>
        </w:rPr>
        <w:t>Algatab Vabariigi Valitsus „…“ „…………</w:t>
      </w:r>
      <w:r w:rsidR="33845C2E" w:rsidRPr="00AD46F3">
        <w:rPr>
          <w:rFonts w:ascii="Times New Roman" w:hAnsi="Times New Roman"/>
          <w:sz w:val="24"/>
        </w:rPr>
        <w:t xml:space="preserve">………“ </w:t>
      </w:r>
      <w:r w:rsidR="1946ABAD" w:rsidRPr="00AD46F3">
        <w:rPr>
          <w:rFonts w:ascii="Times New Roman" w:hAnsi="Times New Roman"/>
          <w:sz w:val="24"/>
        </w:rPr>
        <w:t>2025</w:t>
      </w:r>
      <w:r w:rsidRPr="00AD46F3">
        <w:rPr>
          <w:rFonts w:ascii="Times New Roman" w:hAnsi="Times New Roman"/>
          <w:sz w:val="24"/>
        </w:rPr>
        <w:t>. a.</w:t>
      </w:r>
    </w:p>
    <w:sectPr w:rsidR="006E76B7" w:rsidRPr="00AD46F3">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us Ühtigi - JUSTDIGI" w:date="2025-08-27T16:02:00Z" w:initials="MJ">
    <w:p w14:paraId="2080E20B" w14:textId="7DE3CCAB" w:rsidR="00C20C04" w:rsidRDefault="00C20C04">
      <w:r>
        <w:annotationRef/>
      </w:r>
      <w:r w:rsidRPr="48128C8C">
        <w:t xml:space="preserve">Riigikogu juhatuse 2014. aasta 10. aprilli otsusega nr 70 kehtestatud eelnõu ja </w:t>
      </w:r>
      <w:r w:rsidRPr="48128C8C">
        <w:t>seletuskirja vormistamise juhendi kohaselt (lk 2) peavad veerised olema vasakul 3 cm ja ülal, all, paremal 2 cm.</w:t>
      </w:r>
    </w:p>
  </w:comment>
  <w:comment w:id="1" w:author="Birgit Hermann - JUSTDIGI" w:date="1900-01-01T00:00:00Z" w:initials="BJ">
    <w:p w14:paraId="075E0366" w14:textId="509240FA" w:rsidR="00C20C04" w:rsidRDefault="00C20C04">
      <w:r>
        <w:annotationRef/>
      </w:r>
      <w:r w:rsidRPr="63EBEDAC">
        <w:t>Palume esitada sisukokkuvõttes ka info halduskoormuse kohta. Kui halduskoormus muudatuste tulemusena ei tõuse (inimestele ja ettevõtetele), siis ka seda märkida.</w:t>
      </w:r>
    </w:p>
  </w:comment>
  <w:comment w:id="3" w:author="Markus Ühtigi - JUSTDIGI" w:date="2025-08-27T16:44:00Z" w:initials="MJ">
    <w:p w14:paraId="4A37554C" w14:textId="2E4A88AE" w:rsidR="00C20C04" w:rsidRDefault="00C20C04">
      <w:r>
        <w:annotationRef/>
      </w:r>
      <w:r w:rsidRPr="4697965E">
        <w:t>Vastavas osas peaks olema informatsioon seotuse kohta Euroopa Liidu õiguse rakendamisega (HÕNTE § 41 lg 4 p 2).</w:t>
      </w:r>
    </w:p>
  </w:comment>
  <w:comment w:id="5" w:author="Markus Ühtigi - JUSTDIGI" w:date="2025-08-27T16:39:00Z" w:initials="MJ">
    <w:p w14:paraId="670A5573" w14:textId="75B929E6" w:rsidR="00C20C04" w:rsidRDefault="00C20C04">
      <w:r>
        <w:annotationRef/>
      </w:r>
      <w:r w:rsidRPr="3DFC0362">
        <w:t>Jõustumisaeg on 01.01.2026. See redaktsioon enam sellel hetkel ei kehti (kehtivuse lõpp 31.12.2025). Muudetav redaktsioon peaks seega olema avaldamismärkega RT I, 03.06.2025, 10.</w:t>
      </w:r>
    </w:p>
  </w:comment>
  <w:comment w:id="7" w:author="Birgit Hermann - JUSTDIGI" w:date="2025-08-21T10:29:00Z" w:initials="BJ">
    <w:p w14:paraId="762FF559" w14:textId="64A05E63" w:rsidR="00C20C04" w:rsidRDefault="00C20C04">
      <w:r>
        <w:annotationRef/>
      </w:r>
      <w:r w:rsidRPr="68D6DBC3">
        <w:t xml:space="preserve">Selles peatükis on väga põhjalikult ja detailselt kajastatud muudatustega avalduvat mõju. Soovitame ülesehituslikus mõttes kajastada detailset kirjeldust peatükis ,,seaduse mõjud'', kuivõrd praegusel kujul hõlmab mõjuanalüüs teatud muudatuste mõju (nt ultra-harvikravimite rahastamine) üpris lakooniliselt. </w:t>
      </w:r>
    </w:p>
  </w:comment>
  <w:comment w:id="8" w:author="Markus Ühtigi - JUSTDIGI" w:date="2025-08-27T16:56:00Z" w:initials="MJ">
    <w:p w14:paraId="093517DF" w14:textId="4E53931A" w:rsidR="00C20C04" w:rsidRDefault="00C20C04">
      <w:r>
        <w:annotationRef/>
      </w:r>
      <w:r w:rsidRPr="449D1EB6">
        <w:t>Alapeatükkide lõpus peaks punktid olema. Ehk 2.1. siin. Arvestada läbivalt seletuskirjas.</w:t>
      </w:r>
    </w:p>
  </w:comment>
  <w:comment w:id="9" w:author="Markus Ühtigi - JUSTDIGI" w:date="2025-08-27T16:59:00Z" w:initials="MJ">
    <w:p w14:paraId="0179A16B" w14:textId="6A1ADF32" w:rsidR="00C20C04" w:rsidRDefault="00C20C04">
      <w:r>
        <w:annotationRef/>
      </w:r>
      <w:r w:rsidRPr="32F91A7B">
        <w:t>Riigikogu juhatuse 2014. aasta 10. aprilli otsusega nr 70 kehtestatud eelnõu ja seletuskirja vormistamise juhendi kohaselt (lk 2) ei kasutata allajoonimist. Sama märkus ka teiste allajoonimiste kohta.</w:t>
      </w:r>
    </w:p>
  </w:comment>
  <w:comment w:id="10" w:author="Birgit Hermann - JUSTDIGI" w:date="2025-08-21T08:43:00Z" w:initials="BJ">
    <w:p w14:paraId="54E77829" w14:textId="31B5AAF3" w:rsidR="00C20C04" w:rsidRDefault="00C20C04">
      <w:r>
        <w:annotationRef/>
      </w:r>
      <w:r w:rsidRPr="6E6AD4EF">
        <w:t>Halduskoormus avaldub inimestele ja ettevõtetele. Avaliku sektori asutuste puhul räägime ''töökoormusest'', palume sõnastust muuta.</w:t>
      </w:r>
    </w:p>
  </w:comment>
  <w:comment w:id="11" w:author="Markus Ühtigi - JUSTDIGI" w:date="2025-08-27T17:00:00Z" w:initials="MJ">
    <w:p w14:paraId="356B4998" w14:textId="3CD368CF" w:rsidR="00C20C04" w:rsidRDefault="00C20C04">
      <w:r>
        <w:annotationRef/>
      </w:r>
      <w:r w:rsidRPr="2FB7330B">
        <w:t>Peaks olema neljas peatükk, kuid on viies. Selle tõttu ka järgmiste osade numbrid valed. Viia kooskõlla HÕNTE § 40 lg 1 järjekorra struktuuriga.</w:t>
      </w:r>
    </w:p>
  </w:comment>
  <w:comment w:id="12" w:author="Birgit Hermann - JUSTDIGI" w:date="2025-08-21T10:20:00Z" w:initials="BJ">
    <w:p w14:paraId="3E7E251F" w14:textId="024A7943" w:rsidR="00C20C04" w:rsidRDefault="00C20C04">
      <w:r>
        <w:annotationRef/>
      </w:r>
      <w:r w:rsidRPr="1A159476">
        <w:t>Siin on hinnatud üksnes ekstemporaalsete ravimite valmistamisega seotud mõju. Palume hinnata ka ultra-harvikravimeid puudutavate muudatustega avalduvat mõju.</w:t>
      </w:r>
    </w:p>
    <w:p w14:paraId="68B57BB8" w14:textId="57CD6C8C" w:rsidR="00C20C04" w:rsidRDefault="00C20C04">
      <w:r w:rsidRPr="34E3353F">
        <w:t xml:space="preserve">Samuti palume hinnata muudatustega avalduvat võimalikku halduskoormust inimestele ja ettevõtetele. </w:t>
      </w:r>
    </w:p>
  </w:comment>
  <w:comment w:id="13" w:author="Birgit Hermann - JUSTDIGI" w:date="2025-08-21T10:22:00Z" w:initials="BJ">
    <w:p w14:paraId="5995E038" w14:textId="634FDA3E" w:rsidR="00C20C04" w:rsidRDefault="00C20C04">
      <w:r>
        <w:annotationRef/>
      </w:r>
      <w:r w:rsidRPr="3EC90FBF">
        <w:t>Eelnõu eesmärgi peatükis on kirjeldatud põhjalikult seda, millised on tagajärjed, kui eelnõukohaseid muudatusi ei tehta. Mõjuanalüüsis tuleb hinnata ka eelnõus väljapakutud lahenduste võimalikku ebasoovitavat mõju.</w:t>
      </w:r>
    </w:p>
  </w:comment>
  <w:comment w:id="14" w:author="Birgit Hermann - JUSTDIGI" w:date="2025-08-21T10:24:00Z" w:initials="BJ">
    <w:p w14:paraId="682F0CB0" w14:textId="62ADB132" w:rsidR="00C20C04" w:rsidRDefault="00C20C04">
      <w:r>
        <w:annotationRef/>
      </w:r>
      <w:r w:rsidRPr="6A90693F">
        <w:t>Kui suur on rahaline mõju Tervisekassa eelarvele?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0E20B" w15:done="0"/>
  <w15:commentEx w15:paraId="075E0366" w15:done="0"/>
  <w15:commentEx w15:paraId="4A37554C" w15:done="0"/>
  <w15:commentEx w15:paraId="670A5573" w15:done="0"/>
  <w15:commentEx w15:paraId="762FF559" w15:done="0"/>
  <w15:commentEx w15:paraId="093517DF" w15:done="0"/>
  <w15:commentEx w15:paraId="0179A16B" w15:done="0"/>
  <w15:commentEx w15:paraId="54E77829" w15:done="0"/>
  <w15:commentEx w15:paraId="356B4998" w15:done="0"/>
  <w15:commentEx w15:paraId="68B57BB8" w15:done="0"/>
  <w15:commentEx w15:paraId="5995E038" w15:done="0"/>
  <w15:commentEx w15:paraId="682F0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4B52A3" w16cex:dateUtc="2025-08-27T13:02:00Z"/>
  <w16cex:commentExtensible w16cex:durableId="14C8AA1B" w16cex:dateUtc="2025-08-18T13:25:00Z"/>
  <w16cex:commentExtensible w16cex:durableId="226B9007" w16cex:dateUtc="2025-08-27T13:44:00Z"/>
  <w16cex:commentExtensible w16cex:durableId="6BC4E130" w16cex:dateUtc="2025-08-27T13:39:00Z"/>
  <w16cex:commentExtensible w16cex:durableId="3D70303A" w16cex:dateUtc="2025-08-21T07:29:00Z"/>
  <w16cex:commentExtensible w16cex:durableId="55301AC6" w16cex:dateUtc="2025-08-27T13:56:00Z"/>
  <w16cex:commentExtensible w16cex:durableId="0EDF41B2" w16cex:dateUtc="2025-08-27T13:59:00Z"/>
  <w16cex:commentExtensible w16cex:durableId="32CC0256" w16cex:dateUtc="2025-08-21T05:43:00Z"/>
  <w16cex:commentExtensible w16cex:durableId="1FE491A4" w16cex:dateUtc="2025-08-27T14:00:00Z"/>
  <w16cex:commentExtensible w16cex:durableId="6A7F4055" w16cex:dateUtc="2025-08-21T07:20:00Z"/>
  <w16cex:commentExtensible w16cex:durableId="38EF89E4" w16cex:dateUtc="2025-08-21T07:22:00Z"/>
  <w16cex:commentExtensible w16cex:durableId="1D36A4E7" w16cex:dateUtc="2025-08-21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0E20B" w16cid:durableId="2D4B52A3"/>
  <w16cid:commentId w16cid:paraId="075E0366" w16cid:durableId="14C8AA1B"/>
  <w16cid:commentId w16cid:paraId="4A37554C" w16cid:durableId="226B9007"/>
  <w16cid:commentId w16cid:paraId="670A5573" w16cid:durableId="6BC4E130"/>
  <w16cid:commentId w16cid:paraId="762FF559" w16cid:durableId="3D70303A"/>
  <w16cid:commentId w16cid:paraId="093517DF" w16cid:durableId="55301AC6"/>
  <w16cid:commentId w16cid:paraId="0179A16B" w16cid:durableId="0EDF41B2"/>
  <w16cid:commentId w16cid:paraId="54E77829" w16cid:durableId="32CC0256"/>
  <w16cid:commentId w16cid:paraId="356B4998" w16cid:durableId="1FE491A4"/>
  <w16cid:commentId w16cid:paraId="68B57BB8" w16cid:durableId="6A7F4055"/>
  <w16cid:commentId w16cid:paraId="5995E038" w16cid:durableId="38EF89E4"/>
  <w16cid:commentId w16cid:paraId="682F0CB0" w16cid:durableId="1D36A4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3BE1" w14:textId="77777777" w:rsidR="00CF79EF" w:rsidRDefault="00CF79EF">
      <w:r>
        <w:separator/>
      </w:r>
    </w:p>
  </w:endnote>
  <w:endnote w:type="continuationSeparator" w:id="0">
    <w:p w14:paraId="772EBB0A" w14:textId="77777777" w:rsidR="00CF79EF" w:rsidRDefault="00CF79EF">
      <w:r>
        <w:continuationSeparator/>
      </w:r>
    </w:p>
  </w:endnote>
  <w:endnote w:type="continuationNotice" w:id="1">
    <w:p w14:paraId="2B398576" w14:textId="77777777" w:rsidR="00CF79EF" w:rsidRDefault="00CF7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rPr>
      <w:id w:val="-1567258560"/>
      <w:docPartObj>
        <w:docPartGallery w:val="Page Numbers (Bottom of Page)"/>
        <w:docPartUnique/>
      </w:docPartObj>
    </w:sdtPr>
    <w:sdtEnd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30312"/>
      <w:docPartObj>
        <w:docPartGallery w:val="Page Numbers (Bottom of Page)"/>
        <w:docPartUnique/>
      </w:docPartObj>
    </w:sdtPr>
    <w:sdtEndPr/>
    <w:sdtContent>
      <w:p w14:paraId="282EDF4A"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DFBB1" w14:textId="77777777" w:rsidR="00CF79EF" w:rsidRDefault="00CF79EF">
      <w:r>
        <w:separator/>
      </w:r>
    </w:p>
  </w:footnote>
  <w:footnote w:type="continuationSeparator" w:id="0">
    <w:p w14:paraId="6A48DF08" w14:textId="77777777" w:rsidR="00CF79EF" w:rsidRDefault="00CF79EF">
      <w:r>
        <w:continuationSeparator/>
      </w:r>
    </w:p>
  </w:footnote>
  <w:footnote w:type="continuationNotice" w:id="1">
    <w:p w14:paraId="275013C4" w14:textId="77777777" w:rsidR="00CF79EF" w:rsidRDefault="00CF79EF"/>
  </w:footnote>
  <w:footnote w:id="2">
    <w:p w14:paraId="280771B0" w14:textId="77777777" w:rsidR="0092662C" w:rsidRPr="00F2731B" w:rsidRDefault="0092662C" w:rsidP="0092662C">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1" w:history="1">
        <w:r w:rsidRPr="00F2731B">
          <w:rPr>
            <w:rStyle w:val="Hperlink"/>
            <w:rFonts w:ascii="Times New Roman" w:eastAsia="Segoe UI" w:hAnsi="Times New Roman"/>
          </w:rPr>
          <w:t>Haigused, mille ravimiseks või kergendamiseks mõeldud ravim kantakse ravimite loetellu soodustuse protsendiga 100 või 75–Riigi Teataja</w:t>
        </w:r>
      </w:hyperlink>
      <w:r w:rsidRPr="00F2731B">
        <w:rPr>
          <w:rFonts w:ascii="Times New Roman" w:eastAsia="Segoe UI" w:hAnsi="Times New Roman"/>
          <w:color w:val="000000" w:themeColor="text1"/>
        </w:rPr>
        <w:t xml:space="preserve"> </w:t>
      </w:r>
    </w:p>
  </w:footnote>
  <w:footnote w:id="3">
    <w:p w14:paraId="4E4CABD1" w14:textId="01E11541" w:rsidR="002A47E2" w:rsidRPr="00F2731B" w:rsidRDefault="002A47E2">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2" w:history="1">
        <w:r w:rsidRPr="00F2731B">
          <w:rPr>
            <w:rStyle w:val="Hperlink"/>
            <w:rFonts w:ascii="Times New Roman" w:hAnsi="Times New Roman"/>
          </w:rPr>
          <w:t>Vabariigi Valitsuse tegevusprogramm | Eesti Vabariigi Valitsus</w:t>
        </w:r>
      </w:hyperlink>
      <w:r w:rsidRPr="00F2731B">
        <w:rPr>
          <w:rFonts w:ascii="Times New Roman" w:hAnsi="Times New Roman"/>
        </w:rPr>
        <w:t xml:space="preserve"> </w:t>
      </w:r>
    </w:p>
  </w:footnote>
  <w:footnote w:id="4">
    <w:p w14:paraId="0888EBCD" w14:textId="28B8032A" w:rsidR="1ADFE8A3" w:rsidRPr="00F2731B" w:rsidRDefault="1ADFE8A3" w:rsidP="1ADFE8A3">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3">
        <w:proofErr w:type="spellStart"/>
        <w:r w:rsidRPr="00F2731B">
          <w:rPr>
            <w:rStyle w:val="Hperlink"/>
            <w:rFonts w:ascii="Times New Roman" w:hAnsi="Times New Roman"/>
          </w:rPr>
          <w:t>Inimkeskne</w:t>
        </w:r>
        <w:proofErr w:type="spellEnd"/>
        <w:r w:rsidRPr="00F2731B">
          <w:rPr>
            <w:rStyle w:val="Hperlink"/>
            <w:rFonts w:ascii="Times New Roman" w:hAnsi="Times New Roman"/>
          </w:rPr>
          <w:t xml:space="preserve"> tervishoid 2025-2028</w:t>
        </w:r>
      </w:hyperlink>
      <w:r w:rsidRPr="00F2731B">
        <w:rPr>
          <w:rFonts w:ascii="Times New Roman" w:hAnsi="Times New Roman"/>
        </w:rPr>
        <w:t xml:space="preserve"> </w:t>
      </w:r>
    </w:p>
  </w:footnote>
  <w:footnote w:id="5">
    <w:p w14:paraId="5BFBE3AB" w14:textId="77777777" w:rsidR="000B4A30" w:rsidRPr="00F2731B" w:rsidRDefault="000B4A30" w:rsidP="000B4A30">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4" w:history="1">
        <w:r w:rsidRPr="00F2731B">
          <w:rPr>
            <w:rStyle w:val="Hperlink"/>
            <w:rFonts w:ascii="Times New Roman" w:hAnsi="Times New Roman"/>
          </w:rPr>
          <w:t>Eesti 2035_PUHTAND ÜLDOSA_210512_1.pdf</w:t>
        </w:r>
      </w:hyperlink>
      <w:r w:rsidRPr="00F2731B">
        <w:rPr>
          <w:rFonts w:ascii="Times New Roman" w:hAnsi="Times New Roman"/>
        </w:rPr>
        <w:t xml:space="preserve"> </w:t>
      </w:r>
    </w:p>
  </w:footnote>
  <w:footnote w:id="6">
    <w:p w14:paraId="695A1107" w14:textId="77E02714" w:rsidR="000B4A30" w:rsidRPr="00F2731B" w:rsidRDefault="000B4A30" w:rsidP="000B4A30">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5" w:history="1">
        <w:r w:rsidR="00A808C1" w:rsidRPr="00F2731B">
          <w:rPr>
            <w:rStyle w:val="Hperlink"/>
            <w:rFonts w:ascii="Times New Roman" w:hAnsi="Times New Roman"/>
          </w:rPr>
          <w:t>Eesti Reformierakonna ja Erakonna Eesti 200 valitsusliidu alusleping | Eesti Vabariigi Valitsus</w:t>
        </w:r>
      </w:hyperlink>
    </w:p>
  </w:footnote>
  <w:footnote w:id="7">
    <w:p w14:paraId="3F4C27B0" w14:textId="77777777" w:rsidR="000B4A30" w:rsidRPr="00F2731B" w:rsidRDefault="000B4A30" w:rsidP="000B4A30">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6" w:history="1">
        <w:r w:rsidRPr="00F2731B">
          <w:rPr>
            <w:rStyle w:val="Hperlink"/>
            <w:rFonts w:ascii="Times New Roman" w:hAnsi="Times New Roman"/>
          </w:rPr>
          <w:t>Õigusloomepoliitika põhialuste aastani 2030 heakskiitmine–Riigi Teataja</w:t>
        </w:r>
      </w:hyperlink>
      <w:r w:rsidRPr="00F2731B">
        <w:rPr>
          <w:rFonts w:ascii="Times New Roman" w:hAnsi="Times New Roman"/>
        </w:rPr>
        <w:t xml:space="preserve"> </w:t>
      </w:r>
    </w:p>
  </w:footnote>
  <w:footnote w:id="8">
    <w:p w14:paraId="679B6539" w14:textId="77777777" w:rsidR="000B4A30" w:rsidRPr="00F2731B" w:rsidRDefault="000B4A30" w:rsidP="000B4A30">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7">
        <w:r w:rsidRPr="00F2731B">
          <w:rPr>
            <w:rStyle w:val="Hperlink"/>
            <w:rFonts w:ascii="Times New Roman" w:hAnsi="Times New Roman"/>
          </w:rPr>
          <w:t>Ravimipoliitika 2030</w:t>
        </w:r>
      </w:hyperlink>
      <w:r w:rsidRPr="00F2731B">
        <w:rPr>
          <w:rFonts w:ascii="Times New Roman" w:hAnsi="Times New Roman"/>
        </w:rPr>
        <w:t xml:space="preserve"> </w:t>
      </w:r>
    </w:p>
  </w:footnote>
  <w:footnote w:id="9">
    <w:p w14:paraId="4F873730" w14:textId="77777777" w:rsidR="000B4A30" w:rsidRPr="00F2731B" w:rsidRDefault="000B4A30" w:rsidP="000B4A30">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8">
        <w:r w:rsidRPr="00F2731B">
          <w:rPr>
            <w:rStyle w:val="Hperlink"/>
            <w:rFonts w:ascii="Times New Roman" w:eastAsia="Calibri" w:hAnsi="Times New Roman"/>
          </w:rPr>
          <w:t>Tervisekassa arengukava 2022-2025</w:t>
        </w:r>
      </w:hyperlink>
      <w:r w:rsidRPr="00F2731B">
        <w:rPr>
          <w:rFonts w:ascii="Times New Roman" w:hAnsi="Times New Roman"/>
        </w:rPr>
        <w:t xml:space="preserve"> </w:t>
      </w:r>
    </w:p>
  </w:footnote>
  <w:footnote w:id="10">
    <w:p w14:paraId="3A2E7388" w14:textId="07EA2886" w:rsidR="00ED0A06" w:rsidRPr="00F2731B" w:rsidRDefault="00ED0A06">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9" w:history="1">
        <w:r w:rsidRPr="00F2731B">
          <w:rPr>
            <w:rStyle w:val="Hperlink"/>
            <w:rFonts w:ascii="Times New Roman" w:hAnsi="Times New Roman"/>
          </w:rPr>
          <w:t>https://eelnoud.valitsus.ee/main/mount/docList/d5c47345-7c25-482c-bc00-613f46ac431d</w:t>
        </w:r>
      </w:hyperlink>
      <w:r w:rsidRPr="00F2731B">
        <w:rPr>
          <w:rFonts w:ascii="Times New Roman" w:hAnsi="Times New Roman"/>
        </w:rPr>
        <w:t xml:space="preserve"> </w:t>
      </w:r>
    </w:p>
  </w:footnote>
  <w:footnote w:id="11">
    <w:p w14:paraId="3D68E801" w14:textId="77777777" w:rsidR="003E2381" w:rsidRPr="00F2731B" w:rsidRDefault="003E2381" w:rsidP="003E2381">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r w:rsidRPr="00F2731B">
        <w:rPr>
          <w:rFonts w:ascii="Times New Roman" w:hAnsi="Times New Roman"/>
        </w:rPr>
        <w:t xml:space="preserve">Harvikhaigused. Euroopa Komisjon. </w:t>
      </w:r>
      <w:hyperlink r:id="rId10" w:history="1">
        <w:r w:rsidRPr="00F2731B">
          <w:rPr>
            <w:rStyle w:val="Hperlink"/>
            <w:rFonts w:ascii="Times New Roman" w:hAnsi="Times New Roman"/>
          </w:rPr>
          <w:t>https://health.ec.europa.eu/rare-diseases-and-european-reference-networks/rare-diseases_en</w:t>
        </w:r>
      </w:hyperlink>
    </w:p>
  </w:footnote>
  <w:footnote w:id="12">
    <w:p w14:paraId="7C9954DD" w14:textId="77777777" w:rsidR="003E2381" w:rsidRPr="00F2731B" w:rsidRDefault="003E2381" w:rsidP="003E2381">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r w:rsidRPr="00F2731B">
        <w:rPr>
          <w:rFonts w:ascii="Times New Roman" w:hAnsi="Times New Roman"/>
        </w:rPr>
        <w:t xml:space="preserve">Harvikravimiks ehk harva kasutatavaks ravimiks loetakse Euroopa Liidus ravimit, mis mõjutab Euroopa Liidus mitte rohkemat, kui viit inimest kümnest tuhandest ja on mõeldud eluohtliku või jäävalt invaliidistava haigusseisundi diagnoosimiseks, vältimiseks või raviks ning ühenduses ei ole heakskiidetud rahuldavat meetodit või et sellise meetodi olemasolu korral toob ravim selle haigusseisundi tõttu kannatajatele märkimisväärset kasu. Euroopa Parlamendi ja nõukogu määrus (EÜ) nr 141/2000 harva kasutatavate ravimite kohta, </w:t>
      </w:r>
      <w:r w:rsidRPr="00F2731B">
        <w:rPr>
          <w:rFonts w:ascii="Times New Roman" w:hAnsi="Times New Roman"/>
          <w:color w:val="000000" w:themeColor="text1"/>
        </w:rPr>
        <w:t xml:space="preserve">artikkel 3. </w:t>
      </w:r>
      <w:hyperlink r:id="rId11" w:history="1">
        <w:r w:rsidRPr="00F2731B">
          <w:rPr>
            <w:rStyle w:val="Hperlink"/>
            <w:rFonts w:ascii="Times New Roman" w:hAnsi="Times New Roman"/>
          </w:rPr>
          <w:t>CL2000R0141ET0020010.0001.3bi_cp 1..1</w:t>
        </w:r>
      </w:hyperlink>
      <w:r w:rsidRPr="00F2731B">
        <w:rPr>
          <w:rFonts w:ascii="Times New Roman" w:hAnsi="Times New Roman"/>
          <w:color w:val="000000" w:themeColor="text1"/>
        </w:rPr>
        <w:t xml:space="preserve"> </w:t>
      </w:r>
    </w:p>
  </w:footnote>
  <w:footnote w:id="13">
    <w:p w14:paraId="12CEA248" w14:textId="4E6579EB" w:rsidR="001D5B1C" w:rsidRPr="00F2731B" w:rsidRDefault="001D5B1C">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r w:rsidR="004B1055" w:rsidRPr="00F2731B">
        <w:rPr>
          <w:rFonts w:ascii="Times New Roman" w:hAnsi="Times New Roman"/>
        </w:rPr>
        <w:t>Inglise keelses kirjanduses kasutatakse mõiste</w:t>
      </w:r>
      <w:r w:rsidR="00AB6582" w:rsidRPr="00F2731B">
        <w:rPr>
          <w:rFonts w:ascii="Times New Roman" w:hAnsi="Times New Roman"/>
        </w:rPr>
        <w:t>i</w:t>
      </w:r>
      <w:r w:rsidR="004B1055" w:rsidRPr="00F2731B">
        <w:rPr>
          <w:rFonts w:ascii="Times New Roman" w:hAnsi="Times New Roman"/>
        </w:rPr>
        <w:t xml:space="preserve">d </w:t>
      </w:r>
      <w:r w:rsidR="004B1055" w:rsidRPr="00F2731B">
        <w:rPr>
          <w:rFonts w:ascii="Times New Roman" w:hAnsi="Times New Roman"/>
          <w:i/>
          <w:iCs/>
        </w:rPr>
        <w:t>ultra-</w:t>
      </w:r>
      <w:proofErr w:type="spellStart"/>
      <w:r w:rsidR="004B1055" w:rsidRPr="00F2731B">
        <w:rPr>
          <w:rFonts w:ascii="Times New Roman" w:hAnsi="Times New Roman"/>
          <w:i/>
          <w:iCs/>
        </w:rPr>
        <w:t>orphan</w:t>
      </w:r>
      <w:proofErr w:type="spellEnd"/>
      <w:r w:rsidR="009A4D24" w:rsidRPr="00F2731B">
        <w:rPr>
          <w:rFonts w:ascii="Times New Roman" w:hAnsi="Times New Roman"/>
        </w:rPr>
        <w:t xml:space="preserve">, mille esinemissagedus on </w:t>
      </w:r>
      <w:r w:rsidR="003E25CE" w:rsidRPr="00F2731B">
        <w:rPr>
          <w:rFonts w:ascii="Times New Roman" w:hAnsi="Times New Roman"/>
        </w:rPr>
        <w:t>ca 1/</w:t>
      </w:r>
      <w:r w:rsidR="00D243D1" w:rsidRPr="00F2731B">
        <w:rPr>
          <w:rFonts w:ascii="Times New Roman" w:hAnsi="Times New Roman"/>
        </w:rPr>
        <w:t>100 000</w:t>
      </w:r>
      <w:r w:rsidR="00B2426D" w:rsidRPr="00F2731B">
        <w:rPr>
          <w:rFonts w:ascii="Times New Roman" w:hAnsi="Times New Roman"/>
        </w:rPr>
        <w:t xml:space="preserve"> </w:t>
      </w:r>
      <w:r w:rsidR="00DA27B8" w:rsidRPr="00F2731B">
        <w:rPr>
          <w:rFonts w:ascii="Times New Roman" w:hAnsi="Times New Roman"/>
        </w:rPr>
        <w:t xml:space="preserve">inimese kohta ja </w:t>
      </w:r>
      <w:proofErr w:type="spellStart"/>
      <w:r w:rsidR="00DA27B8" w:rsidRPr="00F2731B">
        <w:rPr>
          <w:rFonts w:ascii="Times New Roman" w:hAnsi="Times New Roman"/>
          <w:i/>
          <w:iCs/>
        </w:rPr>
        <w:t>h</w:t>
      </w:r>
      <w:r w:rsidR="006E774D" w:rsidRPr="00F2731B">
        <w:rPr>
          <w:rFonts w:ascii="Times New Roman" w:hAnsi="Times New Roman"/>
          <w:i/>
          <w:iCs/>
        </w:rPr>
        <w:t>yper-orphan</w:t>
      </w:r>
      <w:proofErr w:type="spellEnd"/>
      <w:r w:rsidR="006E774D" w:rsidRPr="00F2731B">
        <w:rPr>
          <w:rFonts w:ascii="Times New Roman" w:hAnsi="Times New Roman"/>
          <w:i/>
          <w:iCs/>
        </w:rPr>
        <w:t>,</w:t>
      </w:r>
      <w:r w:rsidR="006E774D" w:rsidRPr="00F2731B">
        <w:rPr>
          <w:rFonts w:ascii="Times New Roman" w:hAnsi="Times New Roman"/>
        </w:rPr>
        <w:t xml:space="preserve"> mille esinemissagedus jääb vahemikku 1-10</w:t>
      </w:r>
      <w:r w:rsidR="00870822" w:rsidRPr="00F2731B">
        <w:rPr>
          <w:rFonts w:ascii="Times New Roman" w:hAnsi="Times New Roman"/>
        </w:rPr>
        <w:t>/</w:t>
      </w:r>
      <w:r w:rsidR="008317F8" w:rsidRPr="00F2731B">
        <w:rPr>
          <w:rFonts w:ascii="Times New Roman" w:hAnsi="Times New Roman"/>
        </w:rPr>
        <w:t>miljoni inimese kohta.</w:t>
      </w:r>
      <w:r w:rsidR="00E11777" w:rsidRPr="00F2731B">
        <w:rPr>
          <w:rFonts w:ascii="Times New Roman" w:hAnsi="Times New Roman"/>
        </w:rPr>
        <w:t xml:space="preserve"> </w:t>
      </w:r>
    </w:p>
  </w:footnote>
  <w:footnote w:id="14">
    <w:p w14:paraId="25D416C2" w14:textId="77777777" w:rsidR="003E2381" w:rsidRPr="00F2731B" w:rsidRDefault="003E2381" w:rsidP="003E2381">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r w:rsidRPr="00F2731B">
        <w:rPr>
          <w:rFonts w:ascii="Times New Roman" w:hAnsi="Times New Roman"/>
        </w:rPr>
        <w:t xml:space="preserve">Harvikhaiguste diagnoosimiseks, ennetamiseks või raviks kasutatavad ravimid. </w:t>
      </w:r>
    </w:p>
  </w:footnote>
  <w:footnote w:id="15">
    <w:p w14:paraId="5479C467" w14:textId="77777777" w:rsidR="003E2381" w:rsidRPr="00F2731B" w:rsidRDefault="003E2381" w:rsidP="003E2381">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r w:rsidRPr="00F2731B">
        <w:rPr>
          <w:rFonts w:ascii="Times New Roman" w:hAnsi="Times New Roman"/>
        </w:rPr>
        <w:t xml:space="preserve">Üliharuldaste eluohtlike või raskete krooniliste haiguste ravimiseks mõeldud ravimid. </w:t>
      </w:r>
    </w:p>
  </w:footnote>
  <w:footnote w:id="16">
    <w:p w14:paraId="1BCD06CC" w14:textId="41F3099F" w:rsidR="003E2381" w:rsidRPr="00F2731B" w:rsidRDefault="003E2381" w:rsidP="003E2381">
      <w:pPr>
        <w:pStyle w:val="Allmrkusetekst"/>
        <w:rPr>
          <w:rFonts w:ascii="Times New Roman" w:eastAsia="Calibri" w:hAnsi="Times New Roman"/>
          <w:color w:val="000000" w:themeColor="text1"/>
        </w:rPr>
      </w:pPr>
      <w:r w:rsidRPr="00F2731B">
        <w:rPr>
          <w:rStyle w:val="Allmrkuseviide"/>
          <w:rFonts w:ascii="Times New Roman" w:hAnsi="Times New Roman"/>
        </w:rPr>
        <w:footnoteRef/>
      </w:r>
      <w:r w:rsidRPr="00F2731B">
        <w:rPr>
          <w:rFonts w:ascii="Times New Roman" w:hAnsi="Times New Roman"/>
        </w:rPr>
        <w:t xml:space="preserve"> </w:t>
      </w:r>
      <w:hyperlink r:id="rId12" w:history="1">
        <w:r w:rsidR="00DF4DA4" w:rsidRPr="00F2731B">
          <w:rPr>
            <w:rStyle w:val="Hperlink"/>
            <w:rFonts w:ascii="Times New Roman" w:hAnsi="Times New Roman"/>
          </w:rPr>
          <w:t>Tervisekassa ravimite loetelu–Riigi Teataja</w:t>
        </w:r>
      </w:hyperlink>
      <w:r w:rsidRPr="00F2731B">
        <w:rPr>
          <w:rFonts w:ascii="Times New Roman" w:eastAsia="Calibri" w:hAnsi="Times New Roman"/>
          <w:color w:val="000000" w:themeColor="text1"/>
        </w:rPr>
        <w:t xml:space="preserve">; </w:t>
      </w:r>
      <w:hyperlink r:id="rId13" w:history="1">
        <w:r w:rsidR="002D1EEC" w:rsidRPr="00F2731B">
          <w:rPr>
            <w:rStyle w:val="Hperlink"/>
            <w:rFonts w:ascii="Times New Roman" w:eastAsia="Calibri" w:hAnsi="Times New Roman"/>
          </w:rPr>
          <w:t>Tervisekassa tervishoiuteenuste loetelu–Riigi Teataja</w:t>
        </w:r>
      </w:hyperlink>
      <w:r w:rsidR="00154A1B" w:rsidRPr="00F2731B">
        <w:rPr>
          <w:rFonts w:ascii="Times New Roman" w:eastAsia="Calibri" w:hAnsi="Times New Roman"/>
          <w:color w:val="000000" w:themeColor="text1"/>
        </w:rPr>
        <w:t>;</w:t>
      </w:r>
      <w:r w:rsidRPr="00F2731B">
        <w:rPr>
          <w:rFonts w:ascii="Times New Roman" w:eastAsia="Calibri" w:hAnsi="Times New Roman"/>
          <w:color w:val="000000" w:themeColor="text1"/>
        </w:rPr>
        <w:t xml:space="preserve"> </w:t>
      </w:r>
      <w:hyperlink r:id="rId14" w:history="1">
        <w:r w:rsidR="00023B1A" w:rsidRPr="00F2731B">
          <w:rPr>
            <w:rStyle w:val="Hperlink"/>
            <w:rFonts w:ascii="Times New Roman" w:hAnsi="Times New Roman"/>
          </w:rPr>
          <w:t>Haigused, mille ravimiseks või kergendamiseks mõeldud ravim kantakse ravimite loetellu soodustuse protsendiga 100 või 75–Riigi Teataja</w:t>
        </w:r>
      </w:hyperlink>
      <w:r w:rsidRPr="00F2731B">
        <w:rPr>
          <w:rFonts w:ascii="Times New Roman" w:eastAsia="Calibri" w:hAnsi="Times New Roman"/>
          <w:color w:val="000000" w:themeColor="text1"/>
        </w:rPr>
        <w:t xml:space="preserve"> </w:t>
      </w:r>
      <w:r w:rsidR="00154A1B" w:rsidRPr="00F2731B">
        <w:rPr>
          <w:rFonts w:ascii="Times New Roman" w:eastAsia="Calibri" w:hAnsi="Times New Roman"/>
          <w:color w:val="000000" w:themeColor="text1"/>
        </w:rPr>
        <w:t xml:space="preserve">; </w:t>
      </w:r>
      <w:hyperlink r:id="rId15" w:history="1">
        <w:r w:rsidR="00154A1B" w:rsidRPr="00F2731B">
          <w:rPr>
            <w:rStyle w:val="Hperlink"/>
            <w:rFonts w:ascii="Times New Roman" w:eastAsia="Calibri" w:hAnsi="Times New Roman"/>
          </w:rPr>
          <w:t>Ravimite piirhinnad–Riigi Teataja</w:t>
        </w:r>
      </w:hyperlink>
      <w:r w:rsidRPr="00F2731B">
        <w:rPr>
          <w:rFonts w:ascii="Times New Roman" w:eastAsia="Calibri" w:hAnsi="Times New Roman"/>
          <w:color w:val="000000" w:themeColor="text1"/>
        </w:rPr>
        <w:t>.</w:t>
      </w:r>
    </w:p>
  </w:footnote>
  <w:footnote w:id="17">
    <w:p w14:paraId="238A9096" w14:textId="77777777" w:rsidR="003E2381" w:rsidRPr="00F2731B" w:rsidRDefault="003E2381" w:rsidP="003E2381">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16" w:history="1">
        <w:r w:rsidRPr="00F2731B">
          <w:rPr>
            <w:rStyle w:val="Hperlink"/>
            <w:rFonts w:ascii="Times New Roman" w:eastAsia="Segoe UI" w:hAnsi="Times New Roman"/>
          </w:rPr>
          <w:t>Haigused, mille ravimiseks või kergendamiseks mõeldud ravim kantakse ravimite loetellu soodustuse protsendiga 100 või 75–Riigi Teataja</w:t>
        </w:r>
      </w:hyperlink>
      <w:r w:rsidRPr="00F2731B">
        <w:rPr>
          <w:rFonts w:ascii="Times New Roman" w:eastAsia="Segoe UI" w:hAnsi="Times New Roman"/>
          <w:color w:val="000000" w:themeColor="text1"/>
        </w:rPr>
        <w:t xml:space="preserve"> </w:t>
      </w:r>
    </w:p>
  </w:footnote>
  <w:footnote w:id="18">
    <w:p w14:paraId="6E53042D" w14:textId="77777777" w:rsidR="00F54F58" w:rsidRPr="00F2731B" w:rsidRDefault="00F54F58" w:rsidP="00F54F58">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r w:rsidRPr="00F2731B">
        <w:rPr>
          <w:rFonts w:ascii="Times New Roman" w:hAnsi="Times New Roman"/>
        </w:rPr>
        <w:t xml:space="preserve">Eesti Rohuteadlane (5/2018) </w:t>
      </w:r>
      <w:hyperlink r:id="rId17" w:history="1">
        <w:r w:rsidRPr="00F2731B">
          <w:rPr>
            <w:rStyle w:val="Hperlink"/>
            <w:rFonts w:ascii="Times New Roman" w:hAnsi="Times New Roman"/>
          </w:rPr>
          <w:t>https://www.apteekriteliit.ee/er/RT_2018_5.pdf</w:t>
        </w:r>
      </w:hyperlink>
      <w:r w:rsidRPr="00F2731B">
        <w:rPr>
          <w:rFonts w:ascii="Times New Roman" w:hAnsi="Times New Roman"/>
        </w:rPr>
        <w:t xml:space="preserve"> </w:t>
      </w:r>
    </w:p>
  </w:footnote>
  <w:footnote w:id="19">
    <w:p w14:paraId="543B1F55" w14:textId="77777777" w:rsidR="003E2381" w:rsidRPr="00F2731B" w:rsidRDefault="003E2381" w:rsidP="003E2381">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r w:rsidRPr="00F2731B">
        <w:rPr>
          <w:rFonts w:ascii="Times New Roman" w:hAnsi="Times New Roman"/>
        </w:rPr>
        <w:t>Lahusaine, mille sisse ravimi toimeaine ja abiained segatakse.</w:t>
      </w:r>
    </w:p>
  </w:footnote>
  <w:footnote w:id="20">
    <w:p w14:paraId="7B2DEBFF" w14:textId="77777777" w:rsidR="003E2381" w:rsidRPr="00F2731B" w:rsidRDefault="003E2381" w:rsidP="003E2381">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18" w:history="1">
        <w:r w:rsidRPr="00F2731B">
          <w:rPr>
            <w:rStyle w:val="Hperlink"/>
            <w:rFonts w:ascii="Times New Roman" w:hAnsi="Times New Roman"/>
          </w:rPr>
          <w:t>www.ravimiinfo.ee</w:t>
        </w:r>
      </w:hyperlink>
      <w:r w:rsidRPr="00F2731B">
        <w:rPr>
          <w:rFonts w:ascii="Times New Roman" w:hAnsi="Times New Roman"/>
        </w:rPr>
        <w:t xml:space="preserve"> </w:t>
      </w:r>
    </w:p>
  </w:footnote>
  <w:footnote w:id="21">
    <w:p w14:paraId="2BC399F6" w14:textId="77777777" w:rsidR="003E2381" w:rsidRPr="00F2731B" w:rsidRDefault="003E2381" w:rsidP="003E2381">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19" w:history="1">
        <w:r w:rsidRPr="00F2731B">
          <w:rPr>
            <w:rStyle w:val="Hperlink"/>
            <w:rFonts w:ascii="Times New Roman" w:hAnsi="Times New Roman"/>
          </w:rPr>
          <w:t xml:space="preserve">Ravimite hulgi- ja jaemüügi </w:t>
        </w:r>
        <w:proofErr w:type="spellStart"/>
        <w:r w:rsidRPr="00F2731B">
          <w:rPr>
            <w:rStyle w:val="Hperlink"/>
            <w:rFonts w:ascii="Times New Roman" w:hAnsi="Times New Roman"/>
          </w:rPr>
          <w:t>juurdehindluse</w:t>
        </w:r>
        <w:proofErr w:type="spellEnd"/>
        <w:r w:rsidRPr="00F2731B">
          <w:rPr>
            <w:rStyle w:val="Hperlink"/>
            <w:rFonts w:ascii="Times New Roman" w:hAnsi="Times New Roman"/>
          </w:rPr>
          <w:t xml:space="preserve"> piirmäärad ning nende rakendamise kord–Riigi Teataja</w:t>
        </w:r>
      </w:hyperlink>
      <w:r w:rsidRPr="00F2731B">
        <w:rPr>
          <w:rFonts w:ascii="Times New Roman" w:hAnsi="Times New Roman"/>
        </w:rPr>
        <w:t xml:space="preserve"> </w:t>
      </w:r>
    </w:p>
  </w:footnote>
  <w:footnote w:id="22">
    <w:p w14:paraId="56BD717C" w14:textId="77777777" w:rsidR="002C7FA2" w:rsidRPr="00F2731B" w:rsidRDefault="002C7FA2" w:rsidP="002C7FA2">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20" w:history="1">
        <w:r w:rsidRPr="00F2731B">
          <w:rPr>
            <w:rStyle w:val="Hperlink"/>
            <w:rFonts w:ascii="Times New Roman" w:hAnsi="Times New Roman"/>
          </w:rPr>
          <w:t>CL2000R0141ET0020010.0001.3bi_cp 1..1</w:t>
        </w:r>
      </w:hyperlink>
      <w:r w:rsidRPr="00F2731B">
        <w:rPr>
          <w:rFonts w:ascii="Times New Roman" w:hAnsi="Times New Roman"/>
        </w:rPr>
        <w:t xml:space="preserve"> </w:t>
      </w:r>
    </w:p>
  </w:footnote>
  <w:footnote w:id="23">
    <w:p w14:paraId="2F038C3A" w14:textId="77777777" w:rsidR="00406FE4" w:rsidRPr="00F2731B" w:rsidRDefault="00406FE4" w:rsidP="00406FE4">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21" w:history="1">
        <w:r w:rsidRPr="00F2731B">
          <w:rPr>
            <w:rStyle w:val="Hperlink"/>
            <w:rFonts w:ascii="Times New Roman" w:hAnsi="Times New Roman"/>
          </w:rPr>
          <w:t>Riigieelarveline meede: Harvikhaigustega laste ravi ja lapseeas alanud ravi toetamine | Riigi Tugiteenuste keskus</w:t>
        </w:r>
      </w:hyperlink>
      <w:r w:rsidRPr="00F2731B">
        <w:rPr>
          <w:rFonts w:ascii="Times New Roman" w:hAnsi="Times New Roman"/>
        </w:rPr>
        <w:t xml:space="preserve"> </w:t>
      </w:r>
    </w:p>
  </w:footnote>
  <w:footnote w:id="24">
    <w:p w14:paraId="67E0BB51" w14:textId="43C6E936" w:rsidR="0025028E" w:rsidRPr="00F2731B" w:rsidRDefault="0025028E">
      <w:pPr>
        <w:pStyle w:val="Allmrkusetekst"/>
        <w:rPr>
          <w:rFonts w:ascii="Times New Roman" w:hAnsi="Times New Roman"/>
        </w:rPr>
      </w:pPr>
      <w:r w:rsidRPr="00F2731B">
        <w:rPr>
          <w:rStyle w:val="Allmrkuseviide"/>
          <w:rFonts w:ascii="Times New Roman" w:hAnsi="Times New Roman"/>
        </w:rPr>
        <w:footnoteRef/>
      </w:r>
      <w:r w:rsidRPr="00F2731B">
        <w:rPr>
          <w:rFonts w:ascii="Times New Roman" w:hAnsi="Times New Roman"/>
        </w:rPr>
        <w:t xml:space="preserve"> </w:t>
      </w:r>
      <w:hyperlink r:id="rId22" w:history="1">
        <w:r w:rsidR="008177C0" w:rsidRPr="00F2731B">
          <w:rPr>
            <w:rStyle w:val="Hperlink"/>
            <w:rFonts w:ascii="Times New Roman" w:hAnsi="Times New Roman"/>
          </w:rPr>
          <w:t>Tervisekassa majandusaasta aruanne 2024</w:t>
        </w:r>
      </w:hyperlink>
      <w:r w:rsidR="008177C0" w:rsidRPr="00F2731B">
        <w:rPr>
          <w:rFonts w:ascii="Times New Roman" w:hAnsi="Times New Roman"/>
        </w:rPr>
        <w:t xml:space="preserve">: </w:t>
      </w:r>
      <w:r w:rsidR="00963062" w:rsidRPr="00F2731B">
        <w:rPr>
          <w:rFonts w:ascii="Times New Roman" w:hAnsi="Times New Roman"/>
        </w:rPr>
        <w:t xml:space="preserve">kindlustatutele kompenseeritavate </w:t>
      </w:r>
      <w:r w:rsidR="00D052A4" w:rsidRPr="00F2731B">
        <w:rPr>
          <w:rFonts w:ascii="Times New Roman" w:hAnsi="Times New Roman"/>
        </w:rPr>
        <w:t>soodus</w:t>
      </w:r>
      <w:r w:rsidR="00963062" w:rsidRPr="00F2731B">
        <w:rPr>
          <w:rFonts w:ascii="Times New Roman" w:hAnsi="Times New Roman"/>
        </w:rPr>
        <w:t xml:space="preserve">ravimite </w:t>
      </w:r>
      <w:r w:rsidR="008177C0" w:rsidRPr="00F2731B">
        <w:rPr>
          <w:rFonts w:ascii="Times New Roman" w:hAnsi="Times New Roman"/>
        </w:rPr>
        <w:t>kulu 2024. aastal</w:t>
      </w:r>
      <w:r w:rsidR="00963062" w:rsidRPr="00F2731B">
        <w:rPr>
          <w:rFonts w:ascii="Times New Roman" w:hAnsi="Times New Roman"/>
        </w:rPr>
        <w:t xml:space="preserve"> oli</w:t>
      </w:r>
      <w:r w:rsidR="008177C0" w:rsidRPr="00F2731B">
        <w:rPr>
          <w:rFonts w:ascii="Times New Roman" w:hAnsi="Times New Roman"/>
        </w:rPr>
        <w:t xml:space="preserve"> </w:t>
      </w:r>
      <w:r w:rsidR="00A63C06" w:rsidRPr="00F2731B">
        <w:rPr>
          <w:rFonts w:ascii="Times New Roman" w:hAnsi="Times New Roman"/>
        </w:rPr>
        <w:t xml:space="preserve">211 649 </w:t>
      </w:r>
      <w:r w:rsidR="00D052A4" w:rsidRPr="00F2731B">
        <w:rPr>
          <w:rFonts w:ascii="Times New Roman" w:hAnsi="Times New Roman"/>
        </w:rPr>
        <w:t>000</w:t>
      </w:r>
      <w:r w:rsidR="008177C0" w:rsidRPr="00F2731B">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1FE4F94"/>
    <w:multiLevelType w:val="hybridMultilevel"/>
    <w:tmpl w:val="C27C84D6"/>
    <w:lvl w:ilvl="0" w:tplc="7E4CCD56">
      <w:start w:val="1"/>
      <w:numFmt w:val="bullet"/>
      <w:lvlText w:val=""/>
      <w:lvlJc w:val="left"/>
      <w:pPr>
        <w:ind w:left="720" w:hanging="360"/>
      </w:pPr>
      <w:rPr>
        <w:rFonts w:ascii="Symbol" w:hAnsi="Symbol" w:hint="default"/>
      </w:rPr>
    </w:lvl>
    <w:lvl w:ilvl="1" w:tplc="0B9A503E">
      <w:start w:val="1"/>
      <w:numFmt w:val="bullet"/>
      <w:lvlText w:val="o"/>
      <w:lvlJc w:val="left"/>
      <w:pPr>
        <w:ind w:left="1440" w:hanging="360"/>
      </w:pPr>
      <w:rPr>
        <w:rFonts w:ascii="Courier New" w:hAnsi="Courier New" w:hint="default"/>
      </w:rPr>
    </w:lvl>
    <w:lvl w:ilvl="2" w:tplc="CC46561C">
      <w:start w:val="1"/>
      <w:numFmt w:val="bullet"/>
      <w:lvlText w:val=""/>
      <w:lvlJc w:val="left"/>
      <w:pPr>
        <w:ind w:left="2160" w:hanging="360"/>
      </w:pPr>
      <w:rPr>
        <w:rFonts w:ascii="Wingdings" w:hAnsi="Wingdings" w:hint="default"/>
      </w:rPr>
    </w:lvl>
    <w:lvl w:ilvl="3" w:tplc="E856AE8C">
      <w:start w:val="1"/>
      <w:numFmt w:val="bullet"/>
      <w:lvlText w:val=""/>
      <w:lvlJc w:val="left"/>
      <w:pPr>
        <w:ind w:left="2880" w:hanging="360"/>
      </w:pPr>
      <w:rPr>
        <w:rFonts w:ascii="Symbol" w:hAnsi="Symbol" w:hint="default"/>
      </w:rPr>
    </w:lvl>
    <w:lvl w:ilvl="4" w:tplc="A8E87318">
      <w:start w:val="1"/>
      <w:numFmt w:val="bullet"/>
      <w:lvlText w:val="o"/>
      <w:lvlJc w:val="left"/>
      <w:pPr>
        <w:ind w:left="3600" w:hanging="360"/>
      </w:pPr>
      <w:rPr>
        <w:rFonts w:ascii="Courier New" w:hAnsi="Courier New" w:hint="default"/>
      </w:rPr>
    </w:lvl>
    <w:lvl w:ilvl="5" w:tplc="B868F28A">
      <w:start w:val="1"/>
      <w:numFmt w:val="bullet"/>
      <w:lvlText w:val=""/>
      <w:lvlJc w:val="left"/>
      <w:pPr>
        <w:ind w:left="4320" w:hanging="360"/>
      </w:pPr>
      <w:rPr>
        <w:rFonts w:ascii="Wingdings" w:hAnsi="Wingdings" w:hint="default"/>
      </w:rPr>
    </w:lvl>
    <w:lvl w:ilvl="6" w:tplc="238E47B0">
      <w:start w:val="1"/>
      <w:numFmt w:val="bullet"/>
      <w:lvlText w:val=""/>
      <w:lvlJc w:val="left"/>
      <w:pPr>
        <w:ind w:left="5040" w:hanging="360"/>
      </w:pPr>
      <w:rPr>
        <w:rFonts w:ascii="Symbol" w:hAnsi="Symbol" w:hint="default"/>
      </w:rPr>
    </w:lvl>
    <w:lvl w:ilvl="7" w:tplc="8E5C0680">
      <w:start w:val="1"/>
      <w:numFmt w:val="bullet"/>
      <w:lvlText w:val="o"/>
      <w:lvlJc w:val="left"/>
      <w:pPr>
        <w:ind w:left="5760" w:hanging="360"/>
      </w:pPr>
      <w:rPr>
        <w:rFonts w:ascii="Courier New" w:hAnsi="Courier New" w:hint="default"/>
      </w:rPr>
    </w:lvl>
    <w:lvl w:ilvl="8" w:tplc="C81C601E">
      <w:start w:val="1"/>
      <w:numFmt w:val="bullet"/>
      <w:lvlText w:val=""/>
      <w:lvlJc w:val="left"/>
      <w:pPr>
        <w:ind w:left="6480" w:hanging="360"/>
      </w:pPr>
      <w:rPr>
        <w:rFonts w:ascii="Wingdings" w:hAnsi="Wingdings" w:hint="default"/>
      </w:rPr>
    </w:lvl>
  </w:abstractNum>
  <w:abstractNum w:abstractNumId="2"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042EE83"/>
    <w:multiLevelType w:val="hybridMultilevel"/>
    <w:tmpl w:val="E968E8A0"/>
    <w:lvl w:ilvl="0" w:tplc="F2F8B552">
      <w:start w:val="1"/>
      <w:numFmt w:val="bullet"/>
      <w:lvlText w:val=""/>
      <w:lvlJc w:val="left"/>
      <w:pPr>
        <w:ind w:left="720" w:hanging="360"/>
      </w:pPr>
      <w:rPr>
        <w:rFonts w:ascii="Symbol" w:hAnsi="Symbol" w:hint="default"/>
      </w:rPr>
    </w:lvl>
    <w:lvl w:ilvl="1" w:tplc="9492453A">
      <w:start w:val="1"/>
      <w:numFmt w:val="bullet"/>
      <w:lvlText w:val="o"/>
      <w:lvlJc w:val="left"/>
      <w:pPr>
        <w:ind w:left="1440" w:hanging="360"/>
      </w:pPr>
      <w:rPr>
        <w:rFonts w:ascii="Courier New" w:hAnsi="Courier New" w:hint="default"/>
      </w:rPr>
    </w:lvl>
    <w:lvl w:ilvl="2" w:tplc="4BD48BDC">
      <w:start w:val="1"/>
      <w:numFmt w:val="bullet"/>
      <w:lvlText w:val=""/>
      <w:lvlJc w:val="left"/>
      <w:pPr>
        <w:ind w:left="2160" w:hanging="360"/>
      </w:pPr>
      <w:rPr>
        <w:rFonts w:ascii="Wingdings" w:hAnsi="Wingdings" w:hint="default"/>
      </w:rPr>
    </w:lvl>
    <w:lvl w:ilvl="3" w:tplc="D87456F6">
      <w:start w:val="1"/>
      <w:numFmt w:val="bullet"/>
      <w:lvlText w:val=""/>
      <w:lvlJc w:val="left"/>
      <w:pPr>
        <w:ind w:left="2880" w:hanging="360"/>
      </w:pPr>
      <w:rPr>
        <w:rFonts w:ascii="Symbol" w:hAnsi="Symbol" w:hint="default"/>
      </w:rPr>
    </w:lvl>
    <w:lvl w:ilvl="4" w:tplc="883E25BE">
      <w:start w:val="1"/>
      <w:numFmt w:val="bullet"/>
      <w:lvlText w:val="o"/>
      <w:lvlJc w:val="left"/>
      <w:pPr>
        <w:ind w:left="3600" w:hanging="360"/>
      </w:pPr>
      <w:rPr>
        <w:rFonts w:ascii="Courier New" w:hAnsi="Courier New" w:hint="default"/>
      </w:rPr>
    </w:lvl>
    <w:lvl w:ilvl="5" w:tplc="35FA03C8">
      <w:start w:val="1"/>
      <w:numFmt w:val="bullet"/>
      <w:lvlText w:val=""/>
      <w:lvlJc w:val="left"/>
      <w:pPr>
        <w:ind w:left="4320" w:hanging="360"/>
      </w:pPr>
      <w:rPr>
        <w:rFonts w:ascii="Wingdings" w:hAnsi="Wingdings" w:hint="default"/>
      </w:rPr>
    </w:lvl>
    <w:lvl w:ilvl="6" w:tplc="59DE2BDA">
      <w:start w:val="1"/>
      <w:numFmt w:val="bullet"/>
      <w:lvlText w:val=""/>
      <w:lvlJc w:val="left"/>
      <w:pPr>
        <w:ind w:left="5040" w:hanging="360"/>
      </w:pPr>
      <w:rPr>
        <w:rFonts w:ascii="Symbol" w:hAnsi="Symbol" w:hint="default"/>
      </w:rPr>
    </w:lvl>
    <w:lvl w:ilvl="7" w:tplc="99889FAC">
      <w:start w:val="1"/>
      <w:numFmt w:val="bullet"/>
      <w:lvlText w:val="o"/>
      <w:lvlJc w:val="left"/>
      <w:pPr>
        <w:ind w:left="5760" w:hanging="360"/>
      </w:pPr>
      <w:rPr>
        <w:rFonts w:ascii="Courier New" w:hAnsi="Courier New" w:hint="default"/>
      </w:rPr>
    </w:lvl>
    <w:lvl w:ilvl="8" w:tplc="071CFB78">
      <w:start w:val="1"/>
      <w:numFmt w:val="bullet"/>
      <w:lvlText w:val=""/>
      <w:lvlJc w:val="left"/>
      <w:pPr>
        <w:ind w:left="6480" w:hanging="360"/>
      </w:pPr>
      <w:rPr>
        <w:rFonts w:ascii="Wingdings" w:hAnsi="Wingdings" w:hint="default"/>
      </w:rPr>
    </w:lvl>
  </w:abstractNum>
  <w:abstractNum w:abstractNumId="4" w15:restartNumberingAfterBreak="0">
    <w:nsid w:val="352D3FB3"/>
    <w:multiLevelType w:val="hybridMultilevel"/>
    <w:tmpl w:val="F50694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1FE690E"/>
    <w:multiLevelType w:val="hybridMultilevel"/>
    <w:tmpl w:val="FDCAF81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90C060C"/>
    <w:multiLevelType w:val="multilevel"/>
    <w:tmpl w:val="545A64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DA3FE2"/>
    <w:multiLevelType w:val="hybridMultilevel"/>
    <w:tmpl w:val="EEA863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0CD0FC2"/>
    <w:multiLevelType w:val="hybridMultilevel"/>
    <w:tmpl w:val="1B3634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69968FC"/>
    <w:multiLevelType w:val="hybridMultilevel"/>
    <w:tmpl w:val="A2D2CE42"/>
    <w:lvl w:ilvl="0" w:tplc="474A5742">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B3F50ED"/>
    <w:multiLevelType w:val="hybridMultilevel"/>
    <w:tmpl w:val="42225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8B7282"/>
    <w:multiLevelType w:val="multilevel"/>
    <w:tmpl w:val="7EFE62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8F451F"/>
    <w:multiLevelType w:val="hybridMultilevel"/>
    <w:tmpl w:val="C3F8910A"/>
    <w:lvl w:ilvl="0" w:tplc="32CAC310">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96379834">
    <w:abstractNumId w:val="3"/>
  </w:num>
  <w:num w:numId="2" w16cid:durableId="1398357741">
    <w:abstractNumId w:val="9"/>
  </w:num>
  <w:num w:numId="3" w16cid:durableId="1147091942">
    <w:abstractNumId w:val="9"/>
  </w:num>
  <w:num w:numId="4" w16cid:durableId="1740324110">
    <w:abstractNumId w:val="0"/>
  </w:num>
  <w:num w:numId="5" w16cid:durableId="10449906">
    <w:abstractNumId w:val="10"/>
  </w:num>
  <w:num w:numId="6" w16cid:durableId="309868105">
    <w:abstractNumId w:val="13"/>
  </w:num>
  <w:num w:numId="7" w16cid:durableId="1587299573">
    <w:abstractNumId w:val="2"/>
  </w:num>
  <w:num w:numId="8" w16cid:durableId="31273023">
    <w:abstractNumId w:val="15"/>
  </w:num>
  <w:num w:numId="9" w16cid:durableId="1424837568">
    <w:abstractNumId w:val="1"/>
  </w:num>
  <w:num w:numId="10" w16cid:durableId="88813761">
    <w:abstractNumId w:val="14"/>
  </w:num>
  <w:num w:numId="11" w16cid:durableId="1078401049">
    <w:abstractNumId w:val="6"/>
  </w:num>
  <w:num w:numId="12" w16cid:durableId="1914780665">
    <w:abstractNumId w:val="7"/>
  </w:num>
  <w:num w:numId="13" w16cid:durableId="1448113647">
    <w:abstractNumId w:val="12"/>
  </w:num>
  <w:num w:numId="14" w16cid:durableId="503936311">
    <w:abstractNumId w:val="8"/>
  </w:num>
  <w:num w:numId="15" w16cid:durableId="403527792">
    <w:abstractNumId w:val="4"/>
  </w:num>
  <w:num w:numId="16" w16cid:durableId="1498880369">
    <w:abstractNumId w:val="11"/>
  </w:num>
  <w:num w:numId="17" w16cid:durableId="17671899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6C6"/>
    <w:rsid w:val="000013B5"/>
    <w:rsid w:val="00002D9A"/>
    <w:rsid w:val="00003AC8"/>
    <w:rsid w:val="00003E53"/>
    <w:rsid w:val="00004B50"/>
    <w:rsid w:val="000058F0"/>
    <w:rsid w:val="00006AEA"/>
    <w:rsid w:val="00006AF9"/>
    <w:rsid w:val="00007489"/>
    <w:rsid w:val="00010442"/>
    <w:rsid w:val="000105F5"/>
    <w:rsid w:val="00010801"/>
    <w:rsid w:val="00010991"/>
    <w:rsid w:val="00014EC8"/>
    <w:rsid w:val="000158A9"/>
    <w:rsid w:val="00016268"/>
    <w:rsid w:val="00023B1A"/>
    <w:rsid w:val="00023E3A"/>
    <w:rsid w:val="000246BA"/>
    <w:rsid w:val="00027A25"/>
    <w:rsid w:val="00033C7E"/>
    <w:rsid w:val="000377EA"/>
    <w:rsid w:val="00041613"/>
    <w:rsid w:val="00042561"/>
    <w:rsid w:val="00044065"/>
    <w:rsid w:val="00050916"/>
    <w:rsid w:val="00051326"/>
    <w:rsid w:val="00051701"/>
    <w:rsid w:val="00053C3B"/>
    <w:rsid w:val="0005480C"/>
    <w:rsid w:val="0005766C"/>
    <w:rsid w:val="0006128A"/>
    <w:rsid w:val="000631D9"/>
    <w:rsid w:val="00064D06"/>
    <w:rsid w:val="00064D33"/>
    <w:rsid w:val="00065677"/>
    <w:rsid w:val="00067471"/>
    <w:rsid w:val="0007002C"/>
    <w:rsid w:val="00076EA4"/>
    <w:rsid w:val="000818C2"/>
    <w:rsid w:val="00081D3F"/>
    <w:rsid w:val="00082DA5"/>
    <w:rsid w:val="00083349"/>
    <w:rsid w:val="00084CCB"/>
    <w:rsid w:val="000862A1"/>
    <w:rsid w:val="00091A50"/>
    <w:rsid w:val="00092018"/>
    <w:rsid w:val="0009504E"/>
    <w:rsid w:val="000951AF"/>
    <w:rsid w:val="00095A4F"/>
    <w:rsid w:val="00095C47"/>
    <w:rsid w:val="000A0E61"/>
    <w:rsid w:val="000A1146"/>
    <w:rsid w:val="000A1A3F"/>
    <w:rsid w:val="000A2491"/>
    <w:rsid w:val="000A25DE"/>
    <w:rsid w:val="000A2AC5"/>
    <w:rsid w:val="000A34E0"/>
    <w:rsid w:val="000A4C4C"/>
    <w:rsid w:val="000A61E7"/>
    <w:rsid w:val="000B0AC1"/>
    <w:rsid w:val="000B22DE"/>
    <w:rsid w:val="000B3A0F"/>
    <w:rsid w:val="000B4A30"/>
    <w:rsid w:val="000B5DE7"/>
    <w:rsid w:val="000C3AB2"/>
    <w:rsid w:val="000C4FE3"/>
    <w:rsid w:val="000C5321"/>
    <w:rsid w:val="000C5A38"/>
    <w:rsid w:val="000D202C"/>
    <w:rsid w:val="000D3BC6"/>
    <w:rsid w:val="000E38FA"/>
    <w:rsid w:val="000E3E95"/>
    <w:rsid w:val="000E3F74"/>
    <w:rsid w:val="000E6252"/>
    <w:rsid w:val="000E7758"/>
    <w:rsid w:val="000E7994"/>
    <w:rsid w:val="000F104E"/>
    <w:rsid w:val="000F1A43"/>
    <w:rsid w:val="000F4319"/>
    <w:rsid w:val="000F760B"/>
    <w:rsid w:val="00100CF1"/>
    <w:rsid w:val="001022E1"/>
    <w:rsid w:val="0010343B"/>
    <w:rsid w:val="00104181"/>
    <w:rsid w:val="001061A0"/>
    <w:rsid w:val="00106692"/>
    <w:rsid w:val="00107130"/>
    <w:rsid w:val="0011020B"/>
    <w:rsid w:val="00111576"/>
    <w:rsid w:val="00114F85"/>
    <w:rsid w:val="00115D9C"/>
    <w:rsid w:val="00117110"/>
    <w:rsid w:val="0011743A"/>
    <w:rsid w:val="00117F95"/>
    <w:rsid w:val="00120A2C"/>
    <w:rsid w:val="00120F9D"/>
    <w:rsid w:val="00123098"/>
    <w:rsid w:val="001250E9"/>
    <w:rsid w:val="00125C6D"/>
    <w:rsid w:val="00125E7F"/>
    <w:rsid w:val="00127D07"/>
    <w:rsid w:val="00131869"/>
    <w:rsid w:val="001320EC"/>
    <w:rsid w:val="00132D8E"/>
    <w:rsid w:val="001333C8"/>
    <w:rsid w:val="00133886"/>
    <w:rsid w:val="001339A9"/>
    <w:rsid w:val="0014106D"/>
    <w:rsid w:val="00143301"/>
    <w:rsid w:val="001447A4"/>
    <w:rsid w:val="0014482B"/>
    <w:rsid w:val="001450F0"/>
    <w:rsid w:val="0014617C"/>
    <w:rsid w:val="00150A84"/>
    <w:rsid w:val="00150CCF"/>
    <w:rsid w:val="00154A1B"/>
    <w:rsid w:val="001558BD"/>
    <w:rsid w:val="00155CC7"/>
    <w:rsid w:val="001562AF"/>
    <w:rsid w:val="00156772"/>
    <w:rsid w:val="0016223C"/>
    <w:rsid w:val="00164986"/>
    <w:rsid w:val="00166836"/>
    <w:rsid w:val="00172F81"/>
    <w:rsid w:val="001748C5"/>
    <w:rsid w:val="00176958"/>
    <w:rsid w:val="00176BA9"/>
    <w:rsid w:val="00182220"/>
    <w:rsid w:val="00184379"/>
    <w:rsid w:val="00186EC6"/>
    <w:rsid w:val="001904AC"/>
    <w:rsid w:val="00191D2D"/>
    <w:rsid w:val="00195A81"/>
    <w:rsid w:val="00195E9A"/>
    <w:rsid w:val="001A19C6"/>
    <w:rsid w:val="001A55A9"/>
    <w:rsid w:val="001B02D6"/>
    <w:rsid w:val="001B0C66"/>
    <w:rsid w:val="001B27B5"/>
    <w:rsid w:val="001B3CA7"/>
    <w:rsid w:val="001B62B0"/>
    <w:rsid w:val="001B6D1B"/>
    <w:rsid w:val="001B7019"/>
    <w:rsid w:val="001C1A4C"/>
    <w:rsid w:val="001C3F2C"/>
    <w:rsid w:val="001C4073"/>
    <w:rsid w:val="001C4A7A"/>
    <w:rsid w:val="001C4E90"/>
    <w:rsid w:val="001C6189"/>
    <w:rsid w:val="001C673D"/>
    <w:rsid w:val="001D2665"/>
    <w:rsid w:val="001D4A5E"/>
    <w:rsid w:val="001D5277"/>
    <w:rsid w:val="001D5B1C"/>
    <w:rsid w:val="001D6AFC"/>
    <w:rsid w:val="001D7347"/>
    <w:rsid w:val="001D78BB"/>
    <w:rsid w:val="001E0F57"/>
    <w:rsid w:val="001E57C4"/>
    <w:rsid w:val="001E5E68"/>
    <w:rsid w:val="001F22ED"/>
    <w:rsid w:val="001F3D2C"/>
    <w:rsid w:val="001F5343"/>
    <w:rsid w:val="001F56E2"/>
    <w:rsid w:val="001F59DB"/>
    <w:rsid w:val="001F677D"/>
    <w:rsid w:val="001F77F4"/>
    <w:rsid w:val="00200F75"/>
    <w:rsid w:val="00201D2E"/>
    <w:rsid w:val="00201DE5"/>
    <w:rsid w:val="00202154"/>
    <w:rsid w:val="00202A67"/>
    <w:rsid w:val="00203041"/>
    <w:rsid w:val="00204130"/>
    <w:rsid w:val="00206107"/>
    <w:rsid w:val="002071E8"/>
    <w:rsid w:val="00207782"/>
    <w:rsid w:val="0020797A"/>
    <w:rsid w:val="002103A0"/>
    <w:rsid w:val="00210931"/>
    <w:rsid w:val="00210D2D"/>
    <w:rsid w:val="002127CD"/>
    <w:rsid w:val="00213BAA"/>
    <w:rsid w:val="00214B65"/>
    <w:rsid w:val="00214F9D"/>
    <w:rsid w:val="002158DA"/>
    <w:rsid w:val="002178A9"/>
    <w:rsid w:val="002207A2"/>
    <w:rsid w:val="00221B21"/>
    <w:rsid w:val="00226DA4"/>
    <w:rsid w:val="00230D2D"/>
    <w:rsid w:val="002319EF"/>
    <w:rsid w:val="00231C4A"/>
    <w:rsid w:val="00233439"/>
    <w:rsid w:val="002336BA"/>
    <w:rsid w:val="0023460B"/>
    <w:rsid w:val="00234C95"/>
    <w:rsid w:val="00236290"/>
    <w:rsid w:val="00240B5B"/>
    <w:rsid w:val="00241F40"/>
    <w:rsid w:val="00242DA7"/>
    <w:rsid w:val="00243162"/>
    <w:rsid w:val="00243E9B"/>
    <w:rsid w:val="00243F13"/>
    <w:rsid w:val="00244AE6"/>
    <w:rsid w:val="0024641E"/>
    <w:rsid w:val="0024688A"/>
    <w:rsid w:val="002501DC"/>
    <w:rsid w:val="0025028E"/>
    <w:rsid w:val="00252888"/>
    <w:rsid w:val="00253C8E"/>
    <w:rsid w:val="00255074"/>
    <w:rsid w:val="00256D7C"/>
    <w:rsid w:val="00257ABF"/>
    <w:rsid w:val="00260EE6"/>
    <w:rsid w:val="00260F25"/>
    <w:rsid w:val="00261A3E"/>
    <w:rsid w:val="0026221A"/>
    <w:rsid w:val="00264ED3"/>
    <w:rsid w:val="00267357"/>
    <w:rsid w:val="0026797F"/>
    <w:rsid w:val="002706BD"/>
    <w:rsid w:val="002716F4"/>
    <w:rsid w:val="00271CF7"/>
    <w:rsid w:val="00271FDB"/>
    <w:rsid w:val="002723D1"/>
    <w:rsid w:val="0027290F"/>
    <w:rsid w:val="00273951"/>
    <w:rsid w:val="00273BD5"/>
    <w:rsid w:val="00281CA7"/>
    <w:rsid w:val="00283E55"/>
    <w:rsid w:val="00285C62"/>
    <w:rsid w:val="002873FC"/>
    <w:rsid w:val="002879BB"/>
    <w:rsid w:val="00290F58"/>
    <w:rsid w:val="00290FD7"/>
    <w:rsid w:val="00291A16"/>
    <w:rsid w:val="00291D30"/>
    <w:rsid w:val="0029271D"/>
    <w:rsid w:val="002939E0"/>
    <w:rsid w:val="00294AFF"/>
    <w:rsid w:val="00295470"/>
    <w:rsid w:val="00295631"/>
    <w:rsid w:val="002A0194"/>
    <w:rsid w:val="002A160F"/>
    <w:rsid w:val="002A1D7B"/>
    <w:rsid w:val="002A47E2"/>
    <w:rsid w:val="002A63A1"/>
    <w:rsid w:val="002B08F6"/>
    <w:rsid w:val="002B6ED8"/>
    <w:rsid w:val="002B73CB"/>
    <w:rsid w:val="002C129A"/>
    <w:rsid w:val="002C12E2"/>
    <w:rsid w:val="002C1378"/>
    <w:rsid w:val="002C44D4"/>
    <w:rsid w:val="002C51D0"/>
    <w:rsid w:val="002C5B05"/>
    <w:rsid w:val="002C6140"/>
    <w:rsid w:val="002C6B99"/>
    <w:rsid w:val="002C7BE2"/>
    <w:rsid w:val="002C7BE6"/>
    <w:rsid w:val="002C7FA2"/>
    <w:rsid w:val="002D1DF4"/>
    <w:rsid w:val="002D1EEC"/>
    <w:rsid w:val="002D28EB"/>
    <w:rsid w:val="002D2B9A"/>
    <w:rsid w:val="002D2FA6"/>
    <w:rsid w:val="002D4CB5"/>
    <w:rsid w:val="002D4D6A"/>
    <w:rsid w:val="002D5A92"/>
    <w:rsid w:val="002D674B"/>
    <w:rsid w:val="002D7CA2"/>
    <w:rsid w:val="002D7E8C"/>
    <w:rsid w:val="002E107B"/>
    <w:rsid w:val="002E30B8"/>
    <w:rsid w:val="002E4968"/>
    <w:rsid w:val="002E50DE"/>
    <w:rsid w:val="002E52C0"/>
    <w:rsid w:val="002F01F3"/>
    <w:rsid w:val="002F1AB2"/>
    <w:rsid w:val="002F1D5E"/>
    <w:rsid w:val="002F2823"/>
    <w:rsid w:val="002F394E"/>
    <w:rsid w:val="002F3F2E"/>
    <w:rsid w:val="002F4BE3"/>
    <w:rsid w:val="002F4C15"/>
    <w:rsid w:val="00301EA2"/>
    <w:rsid w:val="00302B12"/>
    <w:rsid w:val="003045EC"/>
    <w:rsid w:val="00304C8F"/>
    <w:rsid w:val="00306100"/>
    <w:rsid w:val="00306E1C"/>
    <w:rsid w:val="00310DF5"/>
    <w:rsid w:val="00311A3F"/>
    <w:rsid w:val="00312613"/>
    <w:rsid w:val="003137DE"/>
    <w:rsid w:val="00313976"/>
    <w:rsid w:val="00314AE7"/>
    <w:rsid w:val="00315395"/>
    <w:rsid w:val="00321278"/>
    <w:rsid w:val="0032176D"/>
    <w:rsid w:val="00321AE1"/>
    <w:rsid w:val="0032369A"/>
    <w:rsid w:val="003236B3"/>
    <w:rsid w:val="00323E87"/>
    <w:rsid w:val="00325C72"/>
    <w:rsid w:val="00325C8E"/>
    <w:rsid w:val="00326931"/>
    <w:rsid w:val="0033243E"/>
    <w:rsid w:val="00334A4B"/>
    <w:rsid w:val="00336153"/>
    <w:rsid w:val="00337C3E"/>
    <w:rsid w:val="00340282"/>
    <w:rsid w:val="00342724"/>
    <w:rsid w:val="00342CA2"/>
    <w:rsid w:val="00344151"/>
    <w:rsid w:val="00351BBB"/>
    <w:rsid w:val="00351BC8"/>
    <w:rsid w:val="003522B8"/>
    <w:rsid w:val="00352762"/>
    <w:rsid w:val="0035288E"/>
    <w:rsid w:val="00352DFF"/>
    <w:rsid w:val="0035348E"/>
    <w:rsid w:val="00355BBB"/>
    <w:rsid w:val="00356C49"/>
    <w:rsid w:val="0036024A"/>
    <w:rsid w:val="003608D3"/>
    <w:rsid w:val="00361AAB"/>
    <w:rsid w:val="0036405D"/>
    <w:rsid w:val="00365E6E"/>
    <w:rsid w:val="00366743"/>
    <w:rsid w:val="0036747A"/>
    <w:rsid w:val="00374BCF"/>
    <w:rsid w:val="00376F89"/>
    <w:rsid w:val="00377CA9"/>
    <w:rsid w:val="003813B0"/>
    <w:rsid w:val="00381625"/>
    <w:rsid w:val="00383EC0"/>
    <w:rsid w:val="003879E3"/>
    <w:rsid w:val="00395035"/>
    <w:rsid w:val="00396213"/>
    <w:rsid w:val="003A0054"/>
    <w:rsid w:val="003A0A9A"/>
    <w:rsid w:val="003A20D5"/>
    <w:rsid w:val="003A3BDB"/>
    <w:rsid w:val="003A711E"/>
    <w:rsid w:val="003B06CC"/>
    <w:rsid w:val="003B1C72"/>
    <w:rsid w:val="003B2A23"/>
    <w:rsid w:val="003B3266"/>
    <w:rsid w:val="003B36E0"/>
    <w:rsid w:val="003B5D44"/>
    <w:rsid w:val="003B6B39"/>
    <w:rsid w:val="003C1161"/>
    <w:rsid w:val="003C1678"/>
    <w:rsid w:val="003C182B"/>
    <w:rsid w:val="003C38F2"/>
    <w:rsid w:val="003C43E5"/>
    <w:rsid w:val="003C6203"/>
    <w:rsid w:val="003D23C1"/>
    <w:rsid w:val="003D29C2"/>
    <w:rsid w:val="003D3986"/>
    <w:rsid w:val="003D62D4"/>
    <w:rsid w:val="003D6643"/>
    <w:rsid w:val="003D713C"/>
    <w:rsid w:val="003E2381"/>
    <w:rsid w:val="003E25CE"/>
    <w:rsid w:val="003E33B7"/>
    <w:rsid w:val="003E4517"/>
    <w:rsid w:val="003E49CD"/>
    <w:rsid w:val="003E5BBD"/>
    <w:rsid w:val="003E6D92"/>
    <w:rsid w:val="003F15DA"/>
    <w:rsid w:val="003F2077"/>
    <w:rsid w:val="003F6758"/>
    <w:rsid w:val="003F675B"/>
    <w:rsid w:val="003F6AE9"/>
    <w:rsid w:val="003F7E2A"/>
    <w:rsid w:val="00403A2B"/>
    <w:rsid w:val="00403AE7"/>
    <w:rsid w:val="00403C6B"/>
    <w:rsid w:val="00403E45"/>
    <w:rsid w:val="00405B88"/>
    <w:rsid w:val="00406FE4"/>
    <w:rsid w:val="0041105C"/>
    <w:rsid w:val="0041284B"/>
    <w:rsid w:val="00413D77"/>
    <w:rsid w:val="0041590E"/>
    <w:rsid w:val="00415B58"/>
    <w:rsid w:val="00416A03"/>
    <w:rsid w:val="0042475C"/>
    <w:rsid w:val="00424A83"/>
    <w:rsid w:val="004256E4"/>
    <w:rsid w:val="00427133"/>
    <w:rsid w:val="004332EC"/>
    <w:rsid w:val="00436887"/>
    <w:rsid w:val="00436F39"/>
    <w:rsid w:val="0044197D"/>
    <w:rsid w:val="004419F7"/>
    <w:rsid w:val="00444368"/>
    <w:rsid w:val="00446314"/>
    <w:rsid w:val="00446D4C"/>
    <w:rsid w:val="00451713"/>
    <w:rsid w:val="00453BC5"/>
    <w:rsid w:val="00453BE8"/>
    <w:rsid w:val="0045470E"/>
    <w:rsid w:val="00460623"/>
    <w:rsid w:val="00461578"/>
    <w:rsid w:val="00461F15"/>
    <w:rsid w:val="00462DBA"/>
    <w:rsid w:val="0046325C"/>
    <w:rsid w:val="004647C5"/>
    <w:rsid w:val="00464E13"/>
    <w:rsid w:val="00464EE3"/>
    <w:rsid w:val="00465041"/>
    <w:rsid w:val="00465164"/>
    <w:rsid w:val="004675EC"/>
    <w:rsid w:val="00467D90"/>
    <w:rsid w:val="0048022E"/>
    <w:rsid w:val="004809FC"/>
    <w:rsid w:val="00480DD5"/>
    <w:rsid w:val="004830BB"/>
    <w:rsid w:val="00484146"/>
    <w:rsid w:val="0048482F"/>
    <w:rsid w:val="00485C39"/>
    <w:rsid w:val="00487639"/>
    <w:rsid w:val="00492740"/>
    <w:rsid w:val="00492C25"/>
    <w:rsid w:val="004953AB"/>
    <w:rsid w:val="004962A9"/>
    <w:rsid w:val="00496C2C"/>
    <w:rsid w:val="00496DCD"/>
    <w:rsid w:val="00497791"/>
    <w:rsid w:val="004A0035"/>
    <w:rsid w:val="004A11D5"/>
    <w:rsid w:val="004A49FC"/>
    <w:rsid w:val="004A66F7"/>
    <w:rsid w:val="004A7544"/>
    <w:rsid w:val="004B0486"/>
    <w:rsid w:val="004B08CD"/>
    <w:rsid w:val="004B0EAB"/>
    <w:rsid w:val="004B1055"/>
    <w:rsid w:val="004B181B"/>
    <w:rsid w:val="004B25C8"/>
    <w:rsid w:val="004B34C8"/>
    <w:rsid w:val="004B5C45"/>
    <w:rsid w:val="004C1222"/>
    <w:rsid w:val="004C3A90"/>
    <w:rsid w:val="004C3BA6"/>
    <w:rsid w:val="004C4068"/>
    <w:rsid w:val="004D1406"/>
    <w:rsid w:val="004D2D3A"/>
    <w:rsid w:val="004D371F"/>
    <w:rsid w:val="004D3FB6"/>
    <w:rsid w:val="004D4E6C"/>
    <w:rsid w:val="004D5E3A"/>
    <w:rsid w:val="004D5FCA"/>
    <w:rsid w:val="004E0B29"/>
    <w:rsid w:val="004E1837"/>
    <w:rsid w:val="004E1F76"/>
    <w:rsid w:val="004E273E"/>
    <w:rsid w:val="004E2987"/>
    <w:rsid w:val="004E379B"/>
    <w:rsid w:val="004E380B"/>
    <w:rsid w:val="004F0077"/>
    <w:rsid w:val="004F0328"/>
    <w:rsid w:val="004F0584"/>
    <w:rsid w:val="004F150A"/>
    <w:rsid w:val="004F4324"/>
    <w:rsid w:val="004F67EA"/>
    <w:rsid w:val="00501CD7"/>
    <w:rsid w:val="00504F0C"/>
    <w:rsid w:val="005101D1"/>
    <w:rsid w:val="00511F4D"/>
    <w:rsid w:val="005134D2"/>
    <w:rsid w:val="00513D96"/>
    <w:rsid w:val="00515026"/>
    <w:rsid w:val="005154A5"/>
    <w:rsid w:val="005200B6"/>
    <w:rsid w:val="0052111B"/>
    <w:rsid w:val="00521D12"/>
    <w:rsid w:val="005262C5"/>
    <w:rsid w:val="0052700A"/>
    <w:rsid w:val="005277E0"/>
    <w:rsid w:val="00527817"/>
    <w:rsid w:val="005311E4"/>
    <w:rsid w:val="00532773"/>
    <w:rsid w:val="00532D8F"/>
    <w:rsid w:val="0053316F"/>
    <w:rsid w:val="005333AD"/>
    <w:rsid w:val="005336C5"/>
    <w:rsid w:val="005350CB"/>
    <w:rsid w:val="00535AF5"/>
    <w:rsid w:val="005417AC"/>
    <w:rsid w:val="005432D7"/>
    <w:rsid w:val="00543561"/>
    <w:rsid w:val="005448B1"/>
    <w:rsid w:val="00544D12"/>
    <w:rsid w:val="00545A2D"/>
    <w:rsid w:val="00546296"/>
    <w:rsid w:val="00552052"/>
    <w:rsid w:val="00560883"/>
    <w:rsid w:val="005619F2"/>
    <w:rsid w:val="00563F40"/>
    <w:rsid w:val="005651AD"/>
    <w:rsid w:val="0056658C"/>
    <w:rsid w:val="00570080"/>
    <w:rsid w:val="005702AC"/>
    <w:rsid w:val="00570F29"/>
    <w:rsid w:val="00572E93"/>
    <w:rsid w:val="00573048"/>
    <w:rsid w:val="005737BD"/>
    <w:rsid w:val="00573E81"/>
    <w:rsid w:val="00574CBC"/>
    <w:rsid w:val="0057516F"/>
    <w:rsid w:val="00575B70"/>
    <w:rsid w:val="00580105"/>
    <w:rsid w:val="005818FA"/>
    <w:rsid w:val="00583956"/>
    <w:rsid w:val="00585C7F"/>
    <w:rsid w:val="00585ED1"/>
    <w:rsid w:val="00587FF3"/>
    <w:rsid w:val="00592367"/>
    <w:rsid w:val="0059468B"/>
    <w:rsid w:val="005957C0"/>
    <w:rsid w:val="005974CE"/>
    <w:rsid w:val="005A0948"/>
    <w:rsid w:val="005A0CB3"/>
    <w:rsid w:val="005A221C"/>
    <w:rsid w:val="005A2A59"/>
    <w:rsid w:val="005A5991"/>
    <w:rsid w:val="005A620A"/>
    <w:rsid w:val="005A7738"/>
    <w:rsid w:val="005B321D"/>
    <w:rsid w:val="005B5DE0"/>
    <w:rsid w:val="005B67F3"/>
    <w:rsid w:val="005C3818"/>
    <w:rsid w:val="005C7D89"/>
    <w:rsid w:val="005D0864"/>
    <w:rsid w:val="005D1A0C"/>
    <w:rsid w:val="005D4B44"/>
    <w:rsid w:val="005D4DE9"/>
    <w:rsid w:val="005D5856"/>
    <w:rsid w:val="005E069C"/>
    <w:rsid w:val="005E0B58"/>
    <w:rsid w:val="005E32F7"/>
    <w:rsid w:val="005E3DD3"/>
    <w:rsid w:val="005E496F"/>
    <w:rsid w:val="005E4C0A"/>
    <w:rsid w:val="005E50E6"/>
    <w:rsid w:val="005E605A"/>
    <w:rsid w:val="005E6349"/>
    <w:rsid w:val="005E762E"/>
    <w:rsid w:val="005F01B0"/>
    <w:rsid w:val="005F07C4"/>
    <w:rsid w:val="005F1C80"/>
    <w:rsid w:val="005F2F83"/>
    <w:rsid w:val="005F459F"/>
    <w:rsid w:val="005F6001"/>
    <w:rsid w:val="005F62BA"/>
    <w:rsid w:val="00600046"/>
    <w:rsid w:val="006022AB"/>
    <w:rsid w:val="006034E7"/>
    <w:rsid w:val="00604B89"/>
    <w:rsid w:val="0060660E"/>
    <w:rsid w:val="00606947"/>
    <w:rsid w:val="00611388"/>
    <w:rsid w:val="00613C06"/>
    <w:rsid w:val="00614920"/>
    <w:rsid w:val="006158D5"/>
    <w:rsid w:val="00617B5C"/>
    <w:rsid w:val="0062129C"/>
    <w:rsid w:val="006214CC"/>
    <w:rsid w:val="00622C0F"/>
    <w:rsid w:val="00623F21"/>
    <w:rsid w:val="00624D64"/>
    <w:rsid w:val="00626E3C"/>
    <w:rsid w:val="00632114"/>
    <w:rsid w:val="00633318"/>
    <w:rsid w:val="006345BF"/>
    <w:rsid w:val="00637621"/>
    <w:rsid w:val="00637EB1"/>
    <w:rsid w:val="00640CE5"/>
    <w:rsid w:val="006410ED"/>
    <w:rsid w:val="0064132E"/>
    <w:rsid w:val="0064305D"/>
    <w:rsid w:val="0064584F"/>
    <w:rsid w:val="006507B6"/>
    <w:rsid w:val="00650FFC"/>
    <w:rsid w:val="00652D04"/>
    <w:rsid w:val="006533CD"/>
    <w:rsid w:val="00654106"/>
    <w:rsid w:val="00654B68"/>
    <w:rsid w:val="006606FE"/>
    <w:rsid w:val="006629B7"/>
    <w:rsid w:val="00662B8D"/>
    <w:rsid w:val="006637F2"/>
    <w:rsid w:val="00664A1A"/>
    <w:rsid w:val="00667297"/>
    <w:rsid w:val="006713BE"/>
    <w:rsid w:val="0067356B"/>
    <w:rsid w:val="0067421C"/>
    <w:rsid w:val="00674399"/>
    <w:rsid w:val="00676688"/>
    <w:rsid w:val="00677E10"/>
    <w:rsid w:val="00681683"/>
    <w:rsid w:val="00681C30"/>
    <w:rsid w:val="00682484"/>
    <w:rsid w:val="00683E70"/>
    <w:rsid w:val="0068477B"/>
    <w:rsid w:val="0068518D"/>
    <w:rsid w:val="00690163"/>
    <w:rsid w:val="006921D4"/>
    <w:rsid w:val="006934F6"/>
    <w:rsid w:val="00693DAE"/>
    <w:rsid w:val="006979C1"/>
    <w:rsid w:val="006A0628"/>
    <w:rsid w:val="006A1978"/>
    <w:rsid w:val="006A1D5A"/>
    <w:rsid w:val="006A46FA"/>
    <w:rsid w:val="006A49D9"/>
    <w:rsid w:val="006B054D"/>
    <w:rsid w:val="006B1169"/>
    <w:rsid w:val="006B149A"/>
    <w:rsid w:val="006B3238"/>
    <w:rsid w:val="006B3BE9"/>
    <w:rsid w:val="006B4AD0"/>
    <w:rsid w:val="006B4EA9"/>
    <w:rsid w:val="006B5CF9"/>
    <w:rsid w:val="006B5E95"/>
    <w:rsid w:val="006B6A8E"/>
    <w:rsid w:val="006C0A23"/>
    <w:rsid w:val="006C6FD9"/>
    <w:rsid w:val="006D5C67"/>
    <w:rsid w:val="006D648F"/>
    <w:rsid w:val="006E0318"/>
    <w:rsid w:val="006E0DC0"/>
    <w:rsid w:val="006E196D"/>
    <w:rsid w:val="006E76B7"/>
    <w:rsid w:val="006E774D"/>
    <w:rsid w:val="006F01D1"/>
    <w:rsid w:val="006F025A"/>
    <w:rsid w:val="006F0619"/>
    <w:rsid w:val="006F0665"/>
    <w:rsid w:val="006F1D51"/>
    <w:rsid w:val="006F3573"/>
    <w:rsid w:val="006F3FED"/>
    <w:rsid w:val="006F670F"/>
    <w:rsid w:val="006F6924"/>
    <w:rsid w:val="00702030"/>
    <w:rsid w:val="00704AA0"/>
    <w:rsid w:val="00707499"/>
    <w:rsid w:val="00714015"/>
    <w:rsid w:val="00716D5A"/>
    <w:rsid w:val="00717078"/>
    <w:rsid w:val="0072051A"/>
    <w:rsid w:val="0072149E"/>
    <w:rsid w:val="00721DC1"/>
    <w:rsid w:val="00722471"/>
    <w:rsid w:val="007240BF"/>
    <w:rsid w:val="007259A9"/>
    <w:rsid w:val="00730869"/>
    <w:rsid w:val="00730A31"/>
    <w:rsid w:val="00730F30"/>
    <w:rsid w:val="007336A2"/>
    <w:rsid w:val="00735DDF"/>
    <w:rsid w:val="0073747F"/>
    <w:rsid w:val="00737BFF"/>
    <w:rsid w:val="00740BE2"/>
    <w:rsid w:val="007418D7"/>
    <w:rsid w:val="00741CD7"/>
    <w:rsid w:val="00742696"/>
    <w:rsid w:val="00743016"/>
    <w:rsid w:val="00745285"/>
    <w:rsid w:val="007468DB"/>
    <w:rsid w:val="00747345"/>
    <w:rsid w:val="00747DBB"/>
    <w:rsid w:val="00750A31"/>
    <w:rsid w:val="00750CF7"/>
    <w:rsid w:val="00752DEE"/>
    <w:rsid w:val="0075371C"/>
    <w:rsid w:val="00756839"/>
    <w:rsid w:val="00757672"/>
    <w:rsid w:val="00761114"/>
    <w:rsid w:val="00763FCF"/>
    <w:rsid w:val="007645EF"/>
    <w:rsid w:val="00765A54"/>
    <w:rsid w:val="007703DE"/>
    <w:rsid w:val="00770712"/>
    <w:rsid w:val="007713BE"/>
    <w:rsid w:val="00773CF2"/>
    <w:rsid w:val="00773F55"/>
    <w:rsid w:val="00774FBF"/>
    <w:rsid w:val="00775277"/>
    <w:rsid w:val="0077EFA1"/>
    <w:rsid w:val="0078067D"/>
    <w:rsid w:val="00781020"/>
    <w:rsid w:val="007841DF"/>
    <w:rsid w:val="007869EC"/>
    <w:rsid w:val="00787BC7"/>
    <w:rsid w:val="00790179"/>
    <w:rsid w:val="00790EDA"/>
    <w:rsid w:val="00791C79"/>
    <w:rsid w:val="007923CB"/>
    <w:rsid w:val="007946BE"/>
    <w:rsid w:val="007955AD"/>
    <w:rsid w:val="00795732"/>
    <w:rsid w:val="007A0DF4"/>
    <w:rsid w:val="007A1022"/>
    <w:rsid w:val="007A1574"/>
    <w:rsid w:val="007A2B33"/>
    <w:rsid w:val="007A3435"/>
    <w:rsid w:val="007A3662"/>
    <w:rsid w:val="007A4125"/>
    <w:rsid w:val="007A70F7"/>
    <w:rsid w:val="007B3A89"/>
    <w:rsid w:val="007B4A16"/>
    <w:rsid w:val="007C0942"/>
    <w:rsid w:val="007C4CEC"/>
    <w:rsid w:val="007C77CB"/>
    <w:rsid w:val="007D0637"/>
    <w:rsid w:val="007D11FD"/>
    <w:rsid w:val="007D1D7E"/>
    <w:rsid w:val="007D3FE7"/>
    <w:rsid w:val="007D49FA"/>
    <w:rsid w:val="007D4C6F"/>
    <w:rsid w:val="007D6AA7"/>
    <w:rsid w:val="007D6F35"/>
    <w:rsid w:val="007D779C"/>
    <w:rsid w:val="007E1317"/>
    <w:rsid w:val="007E14FA"/>
    <w:rsid w:val="007E1C5D"/>
    <w:rsid w:val="007E6DD3"/>
    <w:rsid w:val="007E7C53"/>
    <w:rsid w:val="007F00B3"/>
    <w:rsid w:val="007F680D"/>
    <w:rsid w:val="00800818"/>
    <w:rsid w:val="008014EC"/>
    <w:rsid w:val="00803C45"/>
    <w:rsid w:val="0080597C"/>
    <w:rsid w:val="00805B8E"/>
    <w:rsid w:val="00805C7D"/>
    <w:rsid w:val="00805FA6"/>
    <w:rsid w:val="00810C15"/>
    <w:rsid w:val="00810C8E"/>
    <w:rsid w:val="008115FE"/>
    <w:rsid w:val="00816656"/>
    <w:rsid w:val="00816DB9"/>
    <w:rsid w:val="008177C0"/>
    <w:rsid w:val="008177D6"/>
    <w:rsid w:val="0081789A"/>
    <w:rsid w:val="008221A8"/>
    <w:rsid w:val="00825B77"/>
    <w:rsid w:val="0082621B"/>
    <w:rsid w:val="00826293"/>
    <w:rsid w:val="00826F09"/>
    <w:rsid w:val="008309ED"/>
    <w:rsid w:val="00830BA4"/>
    <w:rsid w:val="00831494"/>
    <w:rsid w:val="008317F8"/>
    <w:rsid w:val="0083308C"/>
    <w:rsid w:val="0083320E"/>
    <w:rsid w:val="00833771"/>
    <w:rsid w:val="00834E47"/>
    <w:rsid w:val="0083535B"/>
    <w:rsid w:val="00837DD4"/>
    <w:rsid w:val="00837FD8"/>
    <w:rsid w:val="00840397"/>
    <w:rsid w:val="00840851"/>
    <w:rsid w:val="0084167D"/>
    <w:rsid w:val="00842ACD"/>
    <w:rsid w:val="00843D11"/>
    <w:rsid w:val="00847061"/>
    <w:rsid w:val="00854305"/>
    <w:rsid w:val="008568F0"/>
    <w:rsid w:val="0085754A"/>
    <w:rsid w:val="008609F3"/>
    <w:rsid w:val="0086221F"/>
    <w:rsid w:val="008622BE"/>
    <w:rsid w:val="0086448A"/>
    <w:rsid w:val="0086657F"/>
    <w:rsid w:val="00866BC0"/>
    <w:rsid w:val="00866E9A"/>
    <w:rsid w:val="008672DA"/>
    <w:rsid w:val="0086799D"/>
    <w:rsid w:val="00870822"/>
    <w:rsid w:val="0087119C"/>
    <w:rsid w:val="00873D3E"/>
    <w:rsid w:val="0087439F"/>
    <w:rsid w:val="008753E4"/>
    <w:rsid w:val="0087BDD3"/>
    <w:rsid w:val="008800BA"/>
    <w:rsid w:val="00880A64"/>
    <w:rsid w:val="00882847"/>
    <w:rsid w:val="00882C4E"/>
    <w:rsid w:val="00884A01"/>
    <w:rsid w:val="00891189"/>
    <w:rsid w:val="00891578"/>
    <w:rsid w:val="00891DE5"/>
    <w:rsid w:val="00892408"/>
    <w:rsid w:val="008928F4"/>
    <w:rsid w:val="00892D10"/>
    <w:rsid w:val="008945C2"/>
    <w:rsid w:val="008949AF"/>
    <w:rsid w:val="008A0143"/>
    <w:rsid w:val="008A07A4"/>
    <w:rsid w:val="008A0895"/>
    <w:rsid w:val="008A174F"/>
    <w:rsid w:val="008A1966"/>
    <w:rsid w:val="008A3A3A"/>
    <w:rsid w:val="008A57F0"/>
    <w:rsid w:val="008A6C70"/>
    <w:rsid w:val="008A7381"/>
    <w:rsid w:val="008B0E79"/>
    <w:rsid w:val="008B22A8"/>
    <w:rsid w:val="008B73FF"/>
    <w:rsid w:val="008C1284"/>
    <w:rsid w:val="008C227F"/>
    <w:rsid w:val="008C443A"/>
    <w:rsid w:val="008C4B8E"/>
    <w:rsid w:val="008D1966"/>
    <w:rsid w:val="008D1D56"/>
    <w:rsid w:val="008D3B32"/>
    <w:rsid w:val="008D49E4"/>
    <w:rsid w:val="008D49FD"/>
    <w:rsid w:val="008E39E2"/>
    <w:rsid w:val="008F1768"/>
    <w:rsid w:val="008F32FA"/>
    <w:rsid w:val="008F40AC"/>
    <w:rsid w:val="008F41E4"/>
    <w:rsid w:val="00902104"/>
    <w:rsid w:val="00904F13"/>
    <w:rsid w:val="00911209"/>
    <w:rsid w:val="009112A7"/>
    <w:rsid w:val="009116BC"/>
    <w:rsid w:val="009137FB"/>
    <w:rsid w:val="00914D30"/>
    <w:rsid w:val="00914D75"/>
    <w:rsid w:val="0091531A"/>
    <w:rsid w:val="0092008F"/>
    <w:rsid w:val="009216B3"/>
    <w:rsid w:val="0092334D"/>
    <w:rsid w:val="009262E0"/>
    <w:rsid w:val="00926506"/>
    <w:rsid w:val="0092662C"/>
    <w:rsid w:val="0092717F"/>
    <w:rsid w:val="00927C0C"/>
    <w:rsid w:val="00930F3A"/>
    <w:rsid w:val="00934141"/>
    <w:rsid w:val="009344C0"/>
    <w:rsid w:val="00935E0A"/>
    <w:rsid w:val="00944066"/>
    <w:rsid w:val="00945457"/>
    <w:rsid w:val="00945643"/>
    <w:rsid w:val="0095006B"/>
    <w:rsid w:val="00950E32"/>
    <w:rsid w:val="009513BE"/>
    <w:rsid w:val="00953220"/>
    <w:rsid w:val="00953C2C"/>
    <w:rsid w:val="00955D29"/>
    <w:rsid w:val="0095694F"/>
    <w:rsid w:val="00956952"/>
    <w:rsid w:val="009579E4"/>
    <w:rsid w:val="00957EAF"/>
    <w:rsid w:val="00960955"/>
    <w:rsid w:val="00961990"/>
    <w:rsid w:val="00962AB9"/>
    <w:rsid w:val="00963062"/>
    <w:rsid w:val="009635CD"/>
    <w:rsid w:val="009648A3"/>
    <w:rsid w:val="00965207"/>
    <w:rsid w:val="009678EC"/>
    <w:rsid w:val="00967DCF"/>
    <w:rsid w:val="00971981"/>
    <w:rsid w:val="00972492"/>
    <w:rsid w:val="0097276E"/>
    <w:rsid w:val="00973401"/>
    <w:rsid w:val="009750D6"/>
    <w:rsid w:val="00975DF1"/>
    <w:rsid w:val="0097617C"/>
    <w:rsid w:val="009774C6"/>
    <w:rsid w:val="00980729"/>
    <w:rsid w:val="00980A46"/>
    <w:rsid w:val="00980A94"/>
    <w:rsid w:val="00980C98"/>
    <w:rsid w:val="00980EE5"/>
    <w:rsid w:val="00982757"/>
    <w:rsid w:val="00983311"/>
    <w:rsid w:val="00986736"/>
    <w:rsid w:val="00986A36"/>
    <w:rsid w:val="00987470"/>
    <w:rsid w:val="00990EE4"/>
    <w:rsid w:val="00992B29"/>
    <w:rsid w:val="00992F55"/>
    <w:rsid w:val="00993AD8"/>
    <w:rsid w:val="00993AF0"/>
    <w:rsid w:val="00995605"/>
    <w:rsid w:val="00995903"/>
    <w:rsid w:val="00995AAB"/>
    <w:rsid w:val="00995BFB"/>
    <w:rsid w:val="00996C2C"/>
    <w:rsid w:val="009A1678"/>
    <w:rsid w:val="009A4D24"/>
    <w:rsid w:val="009A530F"/>
    <w:rsid w:val="009A6AA3"/>
    <w:rsid w:val="009A776C"/>
    <w:rsid w:val="009B034A"/>
    <w:rsid w:val="009B3377"/>
    <w:rsid w:val="009B3893"/>
    <w:rsid w:val="009B3B48"/>
    <w:rsid w:val="009B3C4A"/>
    <w:rsid w:val="009B404C"/>
    <w:rsid w:val="009B43FF"/>
    <w:rsid w:val="009B4C8E"/>
    <w:rsid w:val="009B4F2D"/>
    <w:rsid w:val="009B5A63"/>
    <w:rsid w:val="009B6817"/>
    <w:rsid w:val="009C0ABF"/>
    <w:rsid w:val="009C0F15"/>
    <w:rsid w:val="009C3B80"/>
    <w:rsid w:val="009C58E7"/>
    <w:rsid w:val="009C59DE"/>
    <w:rsid w:val="009C696B"/>
    <w:rsid w:val="009C7432"/>
    <w:rsid w:val="009D2780"/>
    <w:rsid w:val="009D283D"/>
    <w:rsid w:val="009D4D2B"/>
    <w:rsid w:val="009D5E3C"/>
    <w:rsid w:val="009E0461"/>
    <w:rsid w:val="009E11D0"/>
    <w:rsid w:val="009E17E0"/>
    <w:rsid w:val="009E18FA"/>
    <w:rsid w:val="009E2027"/>
    <w:rsid w:val="009E3428"/>
    <w:rsid w:val="009E364C"/>
    <w:rsid w:val="009E4DA5"/>
    <w:rsid w:val="009E5920"/>
    <w:rsid w:val="009F1757"/>
    <w:rsid w:val="009F3695"/>
    <w:rsid w:val="009F42AE"/>
    <w:rsid w:val="009F5395"/>
    <w:rsid w:val="009F53B6"/>
    <w:rsid w:val="009F561E"/>
    <w:rsid w:val="009F5D43"/>
    <w:rsid w:val="009F745F"/>
    <w:rsid w:val="00A01668"/>
    <w:rsid w:val="00A0197F"/>
    <w:rsid w:val="00A030D7"/>
    <w:rsid w:val="00A04BBD"/>
    <w:rsid w:val="00A11318"/>
    <w:rsid w:val="00A11923"/>
    <w:rsid w:val="00A1292D"/>
    <w:rsid w:val="00A12DD0"/>
    <w:rsid w:val="00A144B4"/>
    <w:rsid w:val="00A14A4D"/>
    <w:rsid w:val="00A14C96"/>
    <w:rsid w:val="00A14E33"/>
    <w:rsid w:val="00A14FDD"/>
    <w:rsid w:val="00A1577B"/>
    <w:rsid w:val="00A15977"/>
    <w:rsid w:val="00A220F3"/>
    <w:rsid w:val="00A228C5"/>
    <w:rsid w:val="00A2521E"/>
    <w:rsid w:val="00A3057C"/>
    <w:rsid w:val="00A315FF"/>
    <w:rsid w:val="00A323A4"/>
    <w:rsid w:val="00A3326D"/>
    <w:rsid w:val="00A33AA2"/>
    <w:rsid w:val="00A36502"/>
    <w:rsid w:val="00A36516"/>
    <w:rsid w:val="00A407CF"/>
    <w:rsid w:val="00A429AF"/>
    <w:rsid w:val="00A42A6A"/>
    <w:rsid w:val="00A4336D"/>
    <w:rsid w:val="00A4362C"/>
    <w:rsid w:val="00A44F45"/>
    <w:rsid w:val="00A453F2"/>
    <w:rsid w:val="00A46281"/>
    <w:rsid w:val="00A47040"/>
    <w:rsid w:val="00A4713F"/>
    <w:rsid w:val="00A47F14"/>
    <w:rsid w:val="00A50733"/>
    <w:rsid w:val="00A5150C"/>
    <w:rsid w:val="00A51D43"/>
    <w:rsid w:val="00A5457F"/>
    <w:rsid w:val="00A54DE4"/>
    <w:rsid w:val="00A563A2"/>
    <w:rsid w:val="00A563F8"/>
    <w:rsid w:val="00A57126"/>
    <w:rsid w:val="00A57AB0"/>
    <w:rsid w:val="00A60304"/>
    <w:rsid w:val="00A6074E"/>
    <w:rsid w:val="00A62012"/>
    <w:rsid w:val="00A62B82"/>
    <w:rsid w:val="00A63C06"/>
    <w:rsid w:val="00A66FD4"/>
    <w:rsid w:val="00A6763C"/>
    <w:rsid w:val="00A6791F"/>
    <w:rsid w:val="00A67AC7"/>
    <w:rsid w:val="00A7081C"/>
    <w:rsid w:val="00A720AC"/>
    <w:rsid w:val="00A72E2D"/>
    <w:rsid w:val="00A808C1"/>
    <w:rsid w:val="00A813AA"/>
    <w:rsid w:val="00A8162C"/>
    <w:rsid w:val="00A819AB"/>
    <w:rsid w:val="00A82089"/>
    <w:rsid w:val="00A83E73"/>
    <w:rsid w:val="00A84604"/>
    <w:rsid w:val="00A84F81"/>
    <w:rsid w:val="00A87A11"/>
    <w:rsid w:val="00A91CD6"/>
    <w:rsid w:val="00A91E70"/>
    <w:rsid w:val="00A9245F"/>
    <w:rsid w:val="00A931B2"/>
    <w:rsid w:val="00A93F2C"/>
    <w:rsid w:val="00A94448"/>
    <w:rsid w:val="00A9570D"/>
    <w:rsid w:val="00A95E8B"/>
    <w:rsid w:val="00A972AF"/>
    <w:rsid w:val="00AA274F"/>
    <w:rsid w:val="00AA3FA1"/>
    <w:rsid w:val="00AA52D1"/>
    <w:rsid w:val="00AA57E2"/>
    <w:rsid w:val="00AA61DA"/>
    <w:rsid w:val="00AA6F66"/>
    <w:rsid w:val="00AB0C7C"/>
    <w:rsid w:val="00AB0FD7"/>
    <w:rsid w:val="00AB16A8"/>
    <w:rsid w:val="00AB5752"/>
    <w:rsid w:val="00AB5E43"/>
    <w:rsid w:val="00AB6582"/>
    <w:rsid w:val="00AC165A"/>
    <w:rsid w:val="00AC2115"/>
    <w:rsid w:val="00AC6C4D"/>
    <w:rsid w:val="00AD06D1"/>
    <w:rsid w:val="00AD31A5"/>
    <w:rsid w:val="00AD3906"/>
    <w:rsid w:val="00AD449B"/>
    <w:rsid w:val="00AD46F3"/>
    <w:rsid w:val="00AE120B"/>
    <w:rsid w:val="00AE474A"/>
    <w:rsid w:val="00AE48E3"/>
    <w:rsid w:val="00AE4FD7"/>
    <w:rsid w:val="00AE5F4E"/>
    <w:rsid w:val="00AE68AE"/>
    <w:rsid w:val="00AF0408"/>
    <w:rsid w:val="00AF2B88"/>
    <w:rsid w:val="00AF43B0"/>
    <w:rsid w:val="00AF5981"/>
    <w:rsid w:val="00AF65FB"/>
    <w:rsid w:val="00AF7533"/>
    <w:rsid w:val="00B017BC"/>
    <w:rsid w:val="00B0247D"/>
    <w:rsid w:val="00B05E66"/>
    <w:rsid w:val="00B1066F"/>
    <w:rsid w:val="00B10BC5"/>
    <w:rsid w:val="00B12459"/>
    <w:rsid w:val="00B126E7"/>
    <w:rsid w:val="00B15C71"/>
    <w:rsid w:val="00B1789D"/>
    <w:rsid w:val="00B2058C"/>
    <w:rsid w:val="00B20AA1"/>
    <w:rsid w:val="00B2178D"/>
    <w:rsid w:val="00B2247B"/>
    <w:rsid w:val="00B22CC3"/>
    <w:rsid w:val="00B2413A"/>
    <w:rsid w:val="00B2426D"/>
    <w:rsid w:val="00B2559F"/>
    <w:rsid w:val="00B25C0F"/>
    <w:rsid w:val="00B277B5"/>
    <w:rsid w:val="00B27C68"/>
    <w:rsid w:val="00B30D7D"/>
    <w:rsid w:val="00B31590"/>
    <w:rsid w:val="00B319A4"/>
    <w:rsid w:val="00B32231"/>
    <w:rsid w:val="00B326CB"/>
    <w:rsid w:val="00B32C77"/>
    <w:rsid w:val="00B34FC4"/>
    <w:rsid w:val="00B35795"/>
    <w:rsid w:val="00B40C11"/>
    <w:rsid w:val="00B447D0"/>
    <w:rsid w:val="00B478A9"/>
    <w:rsid w:val="00B47CCF"/>
    <w:rsid w:val="00B51B17"/>
    <w:rsid w:val="00B52A9A"/>
    <w:rsid w:val="00B53DDE"/>
    <w:rsid w:val="00B55DE3"/>
    <w:rsid w:val="00B5654C"/>
    <w:rsid w:val="00B57622"/>
    <w:rsid w:val="00B60066"/>
    <w:rsid w:val="00B61DC0"/>
    <w:rsid w:val="00B63A9E"/>
    <w:rsid w:val="00B66D1B"/>
    <w:rsid w:val="00B72E8A"/>
    <w:rsid w:val="00B72ED9"/>
    <w:rsid w:val="00B7355C"/>
    <w:rsid w:val="00B74AF0"/>
    <w:rsid w:val="00B751A8"/>
    <w:rsid w:val="00B8036F"/>
    <w:rsid w:val="00B81B37"/>
    <w:rsid w:val="00B82C94"/>
    <w:rsid w:val="00B8421B"/>
    <w:rsid w:val="00B85AD3"/>
    <w:rsid w:val="00B85C58"/>
    <w:rsid w:val="00B8628A"/>
    <w:rsid w:val="00B8654B"/>
    <w:rsid w:val="00B869B4"/>
    <w:rsid w:val="00B870DD"/>
    <w:rsid w:val="00B87395"/>
    <w:rsid w:val="00B874F4"/>
    <w:rsid w:val="00B90EC7"/>
    <w:rsid w:val="00B93049"/>
    <w:rsid w:val="00B945F1"/>
    <w:rsid w:val="00B956D2"/>
    <w:rsid w:val="00B9583F"/>
    <w:rsid w:val="00B95BD7"/>
    <w:rsid w:val="00B96590"/>
    <w:rsid w:val="00BA3D25"/>
    <w:rsid w:val="00BA3EC1"/>
    <w:rsid w:val="00BA58F1"/>
    <w:rsid w:val="00BA5E2B"/>
    <w:rsid w:val="00BA6C04"/>
    <w:rsid w:val="00BA7A81"/>
    <w:rsid w:val="00BA7E6B"/>
    <w:rsid w:val="00BB045A"/>
    <w:rsid w:val="00BB1C98"/>
    <w:rsid w:val="00BB44DE"/>
    <w:rsid w:val="00BB45B7"/>
    <w:rsid w:val="00BB5573"/>
    <w:rsid w:val="00BB6C01"/>
    <w:rsid w:val="00BB6E3E"/>
    <w:rsid w:val="00BB7F03"/>
    <w:rsid w:val="00BC0BC8"/>
    <w:rsid w:val="00BC1284"/>
    <w:rsid w:val="00BC24B3"/>
    <w:rsid w:val="00BC3FD7"/>
    <w:rsid w:val="00BC4421"/>
    <w:rsid w:val="00BC5A6F"/>
    <w:rsid w:val="00BC618B"/>
    <w:rsid w:val="00BC6282"/>
    <w:rsid w:val="00BC791D"/>
    <w:rsid w:val="00BD0D38"/>
    <w:rsid w:val="00BD1280"/>
    <w:rsid w:val="00BD1686"/>
    <w:rsid w:val="00BD31B2"/>
    <w:rsid w:val="00BD3B74"/>
    <w:rsid w:val="00BD472E"/>
    <w:rsid w:val="00BD5D0B"/>
    <w:rsid w:val="00BD7E91"/>
    <w:rsid w:val="00BE2775"/>
    <w:rsid w:val="00BE3BB3"/>
    <w:rsid w:val="00BE50B3"/>
    <w:rsid w:val="00BE6F99"/>
    <w:rsid w:val="00BF0C11"/>
    <w:rsid w:val="00BF2491"/>
    <w:rsid w:val="00BF3189"/>
    <w:rsid w:val="00BF3D47"/>
    <w:rsid w:val="00BF5155"/>
    <w:rsid w:val="00BF55E8"/>
    <w:rsid w:val="00BF5FE8"/>
    <w:rsid w:val="00C00C15"/>
    <w:rsid w:val="00C036F4"/>
    <w:rsid w:val="00C056C8"/>
    <w:rsid w:val="00C0583F"/>
    <w:rsid w:val="00C05AF6"/>
    <w:rsid w:val="00C06955"/>
    <w:rsid w:val="00C0716E"/>
    <w:rsid w:val="00C120D1"/>
    <w:rsid w:val="00C124B0"/>
    <w:rsid w:val="00C125D3"/>
    <w:rsid w:val="00C138E8"/>
    <w:rsid w:val="00C2058C"/>
    <w:rsid w:val="00C20C04"/>
    <w:rsid w:val="00C20EC7"/>
    <w:rsid w:val="00C2150B"/>
    <w:rsid w:val="00C23236"/>
    <w:rsid w:val="00C23ACD"/>
    <w:rsid w:val="00C23B97"/>
    <w:rsid w:val="00C25EEE"/>
    <w:rsid w:val="00C27188"/>
    <w:rsid w:val="00C30F46"/>
    <w:rsid w:val="00C31007"/>
    <w:rsid w:val="00C31FD8"/>
    <w:rsid w:val="00C3435D"/>
    <w:rsid w:val="00C346D1"/>
    <w:rsid w:val="00C347BA"/>
    <w:rsid w:val="00C356DB"/>
    <w:rsid w:val="00C3656C"/>
    <w:rsid w:val="00C37332"/>
    <w:rsid w:val="00C37533"/>
    <w:rsid w:val="00C4064D"/>
    <w:rsid w:val="00C41AF3"/>
    <w:rsid w:val="00C42019"/>
    <w:rsid w:val="00C431D3"/>
    <w:rsid w:val="00C50336"/>
    <w:rsid w:val="00C51490"/>
    <w:rsid w:val="00C52E0F"/>
    <w:rsid w:val="00C5376A"/>
    <w:rsid w:val="00C5444D"/>
    <w:rsid w:val="00C54939"/>
    <w:rsid w:val="00C55351"/>
    <w:rsid w:val="00C553D5"/>
    <w:rsid w:val="00C5774B"/>
    <w:rsid w:val="00C57C2B"/>
    <w:rsid w:val="00C604BF"/>
    <w:rsid w:val="00C618B3"/>
    <w:rsid w:val="00C62626"/>
    <w:rsid w:val="00C62BFB"/>
    <w:rsid w:val="00C63C00"/>
    <w:rsid w:val="00C659F8"/>
    <w:rsid w:val="00C7270F"/>
    <w:rsid w:val="00C72FAE"/>
    <w:rsid w:val="00C739D1"/>
    <w:rsid w:val="00C750D8"/>
    <w:rsid w:val="00C76BA3"/>
    <w:rsid w:val="00C77AFF"/>
    <w:rsid w:val="00C80F54"/>
    <w:rsid w:val="00C8479A"/>
    <w:rsid w:val="00C85C0A"/>
    <w:rsid w:val="00C85C9C"/>
    <w:rsid w:val="00C85EEB"/>
    <w:rsid w:val="00C860F7"/>
    <w:rsid w:val="00C873A9"/>
    <w:rsid w:val="00C878F8"/>
    <w:rsid w:val="00C90C28"/>
    <w:rsid w:val="00C91D87"/>
    <w:rsid w:val="00C9552B"/>
    <w:rsid w:val="00C95D0B"/>
    <w:rsid w:val="00CA0236"/>
    <w:rsid w:val="00CA2A68"/>
    <w:rsid w:val="00CA2C8F"/>
    <w:rsid w:val="00CA486F"/>
    <w:rsid w:val="00CA5538"/>
    <w:rsid w:val="00CA6CA8"/>
    <w:rsid w:val="00CA7202"/>
    <w:rsid w:val="00CB15B8"/>
    <w:rsid w:val="00CB16F1"/>
    <w:rsid w:val="00CB232C"/>
    <w:rsid w:val="00CB2621"/>
    <w:rsid w:val="00CB31B6"/>
    <w:rsid w:val="00CB32E0"/>
    <w:rsid w:val="00CB3BE1"/>
    <w:rsid w:val="00CB6388"/>
    <w:rsid w:val="00CB648A"/>
    <w:rsid w:val="00CC0600"/>
    <w:rsid w:val="00CC272A"/>
    <w:rsid w:val="00CC2B15"/>
    <w:rsid w:val="00CC58C7"/>
    <w:rsid w:val="00CC6DF3"/>
    <w:rsid w:val="00CC791B"/>
    <w:rsid w:val="00CD0149"/>
    <w:rsid w:val="00CD3410"/>
    <w:rsid w:val="00CD43F6"/>
    <w:rsid w:val="00CD53DE"/>
    <w:rsid w:val="00CD5B23"/>
    <w:rsid w:val="00CD6626"/>
    <w:rsid w:val="00CE1679"/>
    <w:rsid w:val="00CE64CB"/>
    <w:rsid w:val="00CE7451"/>
    <w:rsid w:val="00CF009C"/>
    <w:rsid w:val="00CF128F"/>
    <w:rsid w:val="00CF62C2"/>
    <w:rsid w:val="00CF79EF"/>
    <w:rsid w:val="00D009E5"/>
    <w:rsid w:val="00D01B15"/>
    <w:rsid w:val="00D02906"/>
    <w:rsid w:val="00D041A1"/>
    <w:rsid w:val="00D052A4"/>
    <w:rsid w:val="00D069EB"/>
    <w:rsid w:val="00D1077A"/>
    <w:rsid w:val="00D12B79"/>
    <w:rsid w:val="00D1309C"/>
    <w:rsid w:val="00D139F1"/>
    <w:rsid w:val="00D1475D"/>
    <w:rsid w:val="00D15869"/>
    <w:rsid w:val="00D17AEB"/>
    <w:rsid w:val="00D20AC3"/>
    <w:rsid w:val="00D21E3C"/>
    <w:rsid w:val="00D243D1"/>
    <w:rsid w:val="00D246D6"/>
    <w:rsid w:val="00D24798"/>
    <w:rsid w:val="00D2781D"/>
    <w:rsid w:val="00D30CE1"/>
    <w:rsid w:val="00D316E7"/>
    <w:rsid w:val="00D325CC"/>
    <w:rsid w:val="00D331A7"/>
    <w:rsid w:val="00D34CC9"/>
    <w:rsid w:val="00D36219"/>
    <w:rsid w:val="00D364FC"/>
    <w:rsid w:val="00D36F58"/>
    <w:rsid w:val="00D37161"/>
    <w:rsid w:val="00D4120A"/>
    <w:rsid w:val="00D41667"/>
    <w:rsid w:val="00D42362"/>
    <w:rsid w:val="00D4331A"/>
    <w:rsid w:val="00D438B5"/>
    <w:rsid w:val="00D4434D"/>
    <w:rsid w:val="00D464E5"/>
    <w:rsid w:val="00D46BF2"/>
    <w:rsid w:val="00D47571"/>
    <w:rsid w:val="00D500F6"/>
    <w:rsid w:val="00D50A25"/>
    <w:rsid w:val="00D5117C"/>
    <w:rsid w:val="00D537F6"/>
    <w:rsid w:val="00D53813"/>
    <w:rsid w:val="00D5729F"/>
    <w:rsid w:val="00D62171"/>
    <w:rsid w:val="00D6388C"/>
    <w:rsid w:val="00D668B3"/>
    <w:rsid w:val="00D67CA5"/>
    <w:rsid w:val="00D710AF"/>
    <w:rsid w:val="00D72B57"/>
    <w:rsid w:val="00D73802"/>
    <w:rsid w:val="00D743B4"/>
    <w:rsid w:val="00D76F6D"/>
    <w:rsid w:val="00D77C0D"/>
    <w:rsid w:val="00D835C9"/>
    <w:rsid w:val="00D845B6"/>
    <w:rsid w:val="00D85052"/>
    <w:rsid w:val="00D8581F"/>
    <w:rsid w:val="00D86715"/>
    <w:rsid w:val="00D87C4E"/>
    <w:rsid w:val="00D87C54"/>
    <w:rsid w:val="00D90B21"/>
    <w:rsid w:val="00D91F85"/>
    <w:rsid w:val="00D92C81"/>
    <w:rsid w:val="00D93172"/>
    <w:rsid w:val="00D956F4"/>
    <w:rsid w:val="00D95B17"/>
    <w:rsid w:val="00D96A9C"/>
    <w:rsid w:val="00D96DDC"/>
    <w:rsid w:val="00DA1161"/>
    <w:rsid w:val="00DA11F5"/>
    <w:rsid w:val="00DA12A5"/>
    <w:rsid w:val="00DA12D1"/>
    <w:rsid w:val="00DA172D"/>
    <w:rsid w:val="00DA27B8"/>
    <w:rsid w:val="00DA5C2D"/>
    <w:rsid w:val="00DA6DB6"/>
    <w:rsid w:val="00DA70BD"/>
    <w:rsid w:val="00DB10D7"/>
    <w:rsid w:val="00DC1219"/>
    <w:rsid w:val="00DC2F1F"/>
    <w:rsid w:val="00DC697D"/>
    <w:rsid w:val="00DD05E8"/>
    <w:rsid w:val="00DD448F"/>
    <w:rsid w:val="00DD6C9C"/>
    <w:rsid w:val="00DD706F"/>
    <w:rsid w:val="00DD7584"/>
    <w:rsid w:val="00DE04F1"/>
    <w:rsid w:val="00DE0DB3"/>
    <w:rsid w:val="00DE19D9"/>
    <w:rsid w:val="00DE1D91"/>
    <w:rsid w:val="00DE3BE5"/>
    <w:rsid w:val="00DE48A7"/>
    <w:rsid w:val="00DE64B5"/>
    <w:rsid w:val="00DE691F"/>
    <w:rsid w:val="00DE715C"/>
    <w:rsid w:val="00DE7C2B"/>
    <w:rsid w:val="00DF0DA7"/>
    <w:rsid w:val="00DF1BBF"/>
    <w:rsid w:val="00DF33F6"/>
    <w:rsid w:val="00DF4DA4"/>
    <w:rsid w:val="00DF4EF9"/>
    <w:rsid w:val="00DF52C9"/>
    <w:rsid w:val="00DF5C17"/>
    <w:rsid w:val="00E0008A"/>
    <w:rsid w:val="00E00879"/>
    <w:rsid w:val="00E00A3B"/>
    <w:rsid w:val="00E01A7B"/>
    <w:rsid w:val="00E02116"/>
    <w:rsid w:val="00E02865"/>
    <w:rsid w:val="00E041D2"/>
    <w:rsid w:val="00E11777"/>
    <w:rsid w:val="00E118A9"/>
    <w:rsid w:val="00E12FB2"/>
    <w:rsid w:val="00E13FA9"/>
    <w:rsid w:val="00E143A8"/>
    <w:rsid w:val="00E17011"/>
    <w:rsid w:val="00E215F1"/>
    <w:rsid w:val="00E22FF9"/>
    <w:rsid w:val="00E23419"/>
    <w:rsid w:val="00E239A2"/>
    <w:rsid w:val="00E24712"/>
    <w:rsid w:val="00E248C6"/>
    <w:rsid w:val="00E27C30"/>
    <w:rsid w:val="00E330D4"/>
    <w:rsid w:val="00E332CD"/>
    <w:rsid w:val="00E3494C"/>
    <w:rsid w:val="00E34FE1"/>
    <w:rsid w:val="00E35DFA"/>
    <w:rsid w:val="00E36C34"/>
    <w:rsid w:val="00E4046B"/>
    <w:rsid w:val="00E426A1"/>
    <w:rsid w:val="00E43701"/>
    <w:rsid w:val="00E453E4"/>
    <w:rsid w:val="00E4773F"/>
    <w:rsid w:val="00E5383D"/>
    <w:rsid w:val="00E53F55"/>
    <w:rsid w:val="00E54969"/>
    <w:rsid w:val="00E5596D"/>
    <w:rsid w:val="00E65FA5"/>
    <w:rsid w:val="00E70B6D"/>
    <w:rsid w:val="00E70DC7"/>
    <w:rsid w:val="00E710AC"/>
    <w:rsid w:val="00E7227C"/>
    <w:rsid w:val="00E746BC"/>
    <w:rsid w:val="00E75944"/>
    <w:rsid w:val="00E812E6"/>
    <w:rsid w:val="00E82136"/>
    <w:rsid w:val="00E834BD"/>
    <w:rsid w:val="00E84241"/>
    <w:rsid w:val="00E8504F"/>
    <w:rsid w:val="00E8631F"/>
    <w:rsid w:val="00E90A04"/>
    <w:rsid w:val="00E90E42"/>
    <w:rsid w:val="00E91A66"/>
    <w:rsid w:val="00E92138"/>
    <w:rsid w:val="00E9261A"/>
    <w:rsid w:val="00E937AF"/>
    <w:rsid w:val="00E95051"/>
    <w:rsid w:val="00E95698"/>
    <w:rsid w:val="00E95B4A"/>
    <w:rsid w:val="00EA03CD"/>
    <w:rsid w:val="00EA338D"/>
    <w:rsid w:val="00EA5DDC"/>
    <w:rsid w:val="00EA5F99"/>
    <w:rsid w:val="00EA7198"/>
    <w:rsid w:val="00EA7696"/>
    <w:rsid w:val="00EA7735"/>
    <w:rsid w:val="00EB024F"/>
    <w:rsid w:val="00EB0BFA"/>
    <w:rsid w:val="00EB1EE5"/>
    <w:rsid w:val="00EB1F88"/>
    <w:rsid w:val="00EB3295"/>
    <w:rsid w:val="00EB63F8"/>
    <w:rsid w:val="00EB6E3D"/>
    <w:rsid w:val="00EC19CF"/>
    <w:rsid w:val="00EC1AFA"/>
    <w:rsid w:val="00EC7F6F"/>
    <w:rsid w:val="00ED0A06"/>
    <w:rsid w:val="00ED2A05"/>
    <w:rsid w:val="00ED48C2"/>
    <w:rsid w:val="00ED5E38"/>
    <w:rsid w:val="00EE0D16"/>
    <w:rsid w:val="00EE424A"/>
    <w:rsid w:val="00EE4B5C"/>
    <w:rsid w:val="00EE4DB1"/>
    <w:rsid w:val="00EE53FF"/>
    <w:rsid w:val="00EE7235"/>
    <w:rsid w:val="00EE7328"/>
    <w:rsid w:val="00EF1573"/>
    <w:rsid w:val="00EF27C0"/>
    <w:rsid w:val="00EF42CC"/>
    <w:rsid w:val="00EF7A15"/>
    <w:rsid w:val="00F002CD"/>
    <w:rsid w:val="00F00F13"/>
    <w:rsid w:val="00F01101"/>
    <w:rsid w:val="00F01A20"/>
    <w:rsid w:val="00F04204"/>
    <w:rsid w:val="00F05D39"/>
    <w:rsid w:val="00F07482"/>
    <w:rsid w:val="00F10574"/>
    <w:rsid w:val="00F113BC"/>
    <w:rsid w:val="00F117D6"/>
    <w:rsid w:val="00F11A16"/>
    <w:rsid w:val="00F12206"/>
    <w:rsid w:val="00F122FB"/>
    <w:rsid w:val="00F13464"/>
    <w:rsid w:val="00F15B92"/>
    <w:rsid w:val="00F173FF"/>
    <w:rsid w:val="00F17A73"/>
    <w:rsid w:val="00F17EFB"/>
    <w:rsid w:val="00F20006"/>
    <w:rsid w:val="00F2260D"/>
    <w:rsid w:val="00F22A63"/>
    <w:rsid w:val="00F245A6"/>
    <w:rsid w:val="00F24E75"/>
    <w:rsid w:val="00F25192"/>
    <w:rsid w:val="00F26533"/>
    <w:rsid w:val="00F2731B"/>
    <w:rsid w:val="00F274FF"/>
    <w:rsid w:val="00F27FF7"/>
    <w:rsid w:val="00F31780"/>
    <w:rsid w:val="00F325E0"/>
    <w:rsid w:val="00F32958"/>
    <w:rsid w:val="00F33C73"/>
    <w:rsid w:val="00F340B9"/>
    <w:rsid w:val="00F35D6D"/>
    <w:rsid w:val="00F37A33"/>
    <w:rsid w:val="00F412B7"/>
    <w:rsid w:val="00F426E8"/>
    <w:rsid w:val="00F4437C"/>
    <w:rsid w:val="00F46E10"/>
    <w:rsid w:val="00F51002"/>
    <w:rsid w:val="00F54F58"/>
    <w:rsid w:val="00F552CE"/>
    <w:rsid w:val="00F57F48"/>
    <w:rsid w:val="00F6267A"/>
    <w:rsid w:val="00F642C1"/>
    <w:rsid w:val="00F65142"/>
    <w:rsid w:val="00F67568"/>
    <w:rsid w:val="00F70B6D"/>
    <w:rsid w:val="00F80937"/>
    <w:rsid w:val="00F8149E"/>
    <w:rsid w:val="00F84BD0"/>
    <w:rsid w:val="00F87762"/>
    <w:rsid w:val="00F90B5E"/>
    <w:rsid w:val="00F91A9D"/>
    <w:rsid w:val="00F9689A"/>
    <w:rsid w:val="00F968FD"/>
    <w:rsid w:val="00F979CB"/>
    <w:rsid w:val="00FA1394"/>
    <w:rsid w:val="00FA292B"/>
    <w:rsid w:val="00FA2E14"/>
    <w:rsid w:val="00FB65CA"/>
    <w:rsid w:val="00FC3227"/>
    <w:rsid w:val="00FC462C"/>
    <w:rsid w:val="00FC5B80"/>
    <w:rsid w:val="00FD14A9"/>
    <w:rsid w:val="00FD3B68"/>
    <w:rsid w:val="00FD3DD4"/>
    <w:rsid w:val="00FD68FD"/>
    <w:rsid w:val="00FD7524"/>
    <w:rsid w:val="00FD77E8"/>
    <w:rsid w:val="00FE009B"/>
    <w:rsid w:val="00FE2499"/>
    <w:rsid w:val="00FE2780"/>
    <w:rsid w:val="00FE4AEE"/>
    <w:rsid w:val="00FE4F14"/>
    <w:rsid w:val="00FE6B78"/>
    <w:rsid w:val="00FE7FDE"/>
    <w:rsid w:val="00FF21B7"/>
    <w:rsid w:val="00FF23B1"/>
    <w:rsid w:val="00FF3BC7"/>
    <w:rsid w:val="00FF66AD"/>
    <w:rsid w:val="01070952"/>
    <w:rsid w:val="01128370"/>
    <w:rsid w:val="0138DB23"/>
    <w:rsid w:val="016A88DC"/>
    <w:rsid w:val="018D8D0C"/>
    <w:rsid w:val="01B429DA"/>
    <w:rsid w:val="01BE2FB9"/>
    <w:rsid w:val="01C37164"/>
    <w:rsid w:val="01FB7E04"/>
    <w:rsid w:val="020B2B21"/>
    <w:rsid w:val="02292612"/>
    <w:rsid w:val="0251EBAC"/>
    <w:rsid w:val="0278C932"/>
    <w:rsid w:val="02B744E7"/>
    <w:rsid w:val="02DF4BA2"/>
    <w:rsid w:val="02EDE953"/>
    <w:rsid w:val="032FC21C"/>
    <w:rsid w:val="03374709"/>
    <w:rsid w:val="0360A608"/>
    <w:rsid w:val="03631B45"/>
    <w:rsid w:val="036655C4"/>
    <w:rsid w:val="03A9A74A"/>
    <w:rsid w:val="03D94E86"/>
    <w:rsid w:val="03E936AF"/>
    <w:rsid w:val="03FB0CB8"/>
    <w:rsid w:val="03FC68DA"/>
    <w:rsid w:val="042334E6"/>
    <w:rsid w:val="0434288E"/>
    <w:rsid w:val="04381832"/>
    <w:rsid w:val="0455DD65"/>
    <w:rsid w:val="04585496"/>
    <w:rsid w:val="0496BBA7"/>
    <w:rsid w:val="049B0D3E"/>
    <w:rsid w:val="049B4C51"/>
    <w:rsid w:val="052EDC5F"/>
    <w:rsid w:val="05590BBA"/>
    <w:rsid w:val="055AFCD6"/>
    <w:rsid w:val="05899F57"/>
    <w:rsid w:val="0594DC3F"/>
    <w:rsid w:val="05A9086B"/>
    <w:rsid w:val="05BC8650"/>
    <w:rsid w:val="05E00227"/>
    <w:rsid w:val="05F8475E"/>
    <w:rsid w:val="06108AF0"/>
    <w:rsid w:val="0627E927"/>
    <w:rsid w:val="062A6AC4"/>
    <w:rsid w:val="0688B89D"/>
    <w:rsid w:val="068AAC2D"/>
    <w:rsid w:val="06A459C7"/>
    <w:rsid w:val="06B20D75"/>
    <w:rsid w:val="06B99182"/>
    <w:rsid w:val="06C65626"/>
    <w:rsid w:val="06F3F7A9"/>
    <w:rsid w:val="06F47C91"/>
    <w:rsid w:val="074AFCBF"/>
    <w:rsid w:val="075850BD"/>
    <w:rsid w:val="0766291C"/>
    <w:rsid w:val="07CAF4AA"/>
    <w:rsid w:val="07F36A73"/>
    <w:rsid w:val="0803A251"/>
    <w:rsid w:val="0804761B"/>
    <w:rsid w:val="081736BA"/>
    <w:rsid w:val="0824AAA4"/>
    <w:rsid w:val="082D1DCE"/>
    <w:rsid w:val="087098E7"/>
    <w:rsid w:val="08971C36"/>
    <w:rsid w:val="08B8CCC8"/>
    <w:rsid w:val="08B92E05"/>
    <w:rsid w:val="08EC0DC9"/>
    <w:rsid w:val="09097AEE"/>
    <w:rsid w:val="093F7977"/>
    <w:rsid w:val="0942ED3A"/>
    <w:rsid w:val="09466BB9"/>
    <w:rsid w:val="09857F09"/>
    <w:rsid w:val="098FE906"/>
    <w:rsid w:val="09AFDA7B"/>
    <w:rsid w:val="09D6D070"/>
    <w:rsid w:val="0A0A1000"/>
    <w:rsid w:val="0A38BF35"/>
    <w:rsid w:val="0A8C88FA"/>
    <w:rsid w:val="0A92493D"/>
    <w:rsid w:val="0A940E1B"/>
    <w:rsid w:val="0AA2285E"/>
    <w:rsid w:val="0AB1EE68"/>
    <w:rsid w:val="0ABBB364"/>
    <w:rsid w:val="0ABD8ADD"/>
    <w:rsid w:val="0B1F4F43"/>
    <w:rsid w:val="0B536662"/>
    <w:rsid w:val="0B6D032F"/>
    <w:rsid w:val="0B7FE723"/>
    <w:rsid w:val="0BA02AD3"/>
    <w:rsid w:val="0BA18036"/>
    <w:rsid w:val="0C5437D6"/>
    <w:rsid w:val="0C57F90B"/>
    <w:rsid w:val="0CB190B4"/>
    <w:rsid w:val="0CBF3498"/>
    <w:rsid w:val="0CE3B84E"/>
    <w:rsid w:val="0CE718A4"/>
    <w:rsid w:val="0D035C8B"/>
    <w:rsid w:val="0D45DB0E"/>
    <w:rsid w:val="0D7C5B9E"/>
    <w:rsid w:val="0D87DA3C"/>
    <w:rsid w:val="0D90967D"/>
    <w:rsid w:val="0DAEF5E3"/>
    <w:rsid w:val="0DEA3AA3"/>
    <w:rsid w:val="0E02F667"/>
    <w:rsid w:val="0E39933B"/>
    <w:rsid w:val="0E45E73B"/>
    <w:rsid w:val="0E5B2F71"/>
    <w:rsid w:val="0E758187"/>
    <w:rsid w:val="0ED9D3E6"/>
    <w:rsid w:val="0EEAC113"/>
    <w:rsid w:val="0EEE0637"/>
    <w:rsid w:val="0F00B965"/>
    <w:rsid w:val="0F111BBD"/>
    <w:rsid w:val="0F26D2E0"/>
    <w:rsid w:val="0F297341"/>
    <w:rsid w:val="0F58F100"/>
    <w:rsid w:val="0F686C49"/>
    <w:rsid w:val="0F845F20"/>
    <w:rsid w:val="0FB9BF70"/>
    <w:rsid w:val="0FCCE987"/>
    <w:rsid w:val="0FE49B31"/>
    <w:rsid w:val="10548BC5"/>
    <w:rsid w:val="1085D04C"/>
    <w:rsid w:val="10907499"/>
    <w:rsid w:val="10BBF681"/>
    <w:rsid w:val="1136B4E7"/>
    <w:rsid w:val="11AB2FFF"/>
    <w:rsid w:val="11BB87DB"/>
    <w:rsid w:val="11CC0DC2"/>
    <w:rsid w:val="11F7C651"/>
    <w:rsid w:val="125BCFF8"/>
    <w:rsid w:val="1289E853"/>
    <w:rsid w:val="128AC766"/>
    <w:rsid w:val="12A41C33"/>
    <w:rsid w:val="136148F4"/>
    <w:rsid w:val="13A7D9D1"/>
    <w:rsid w:val="13D356B0"/>
    <w:rsid w:val="13F0EF3D"/>
    <w:rsid w:val="1403BC64"/>
    <w:rsid w:val="14112675"/>
    <w:rsid w:val="144584C3"/>
    <w:rsid w:val="146B3306"/>
    <w:rsid w:val="146ECCC1"/>
    <w:rsid w:val="14832BD9"/>
    <w:rsid w:val="1484ABEA"/>
    <w:rsid w:val="15095B39"/>
    <w:rsid w:val="1533B4F8"/>
    <w:rsid w:val="15389E8C"/>
    <w:rsid w:val="15D11795"/>
    <w:rsid w:val="15E21831"/>
    <w:rsid w:val="164945D3"/>
    <w:rsid w:val="16A53D6D"/>
    <w:rsid w:val="16EE6946"/>
    <w:rsid w:val="16F6182B"/>
    <w:rsid w:val="16F63476"/>
    <w:rsid w:val="170CBB56"/>
    <w:rsid w:val="17305F42"/>
    <w:rsid w:val="17561813"/>
    <w:rsid w:val="1784805F"/>
    <w:rsid w:val="17A15590"/>
    <w:rsid w:val="17C2E11F"/>
    <w:rsid w:val="17D42A5A"/>
    <w:rsid w:val="1832BD56"/>
    <w:rsid w:val="183E5BE2"/>
    <w:rsid w:val="18448D9E"/>
    <w:rsid w:val="1857F1A1"/>
    <w:rsid w:val="1863B461"/>
    <w:rsid w:val="188E4DA3"/>
    <w:rsid w:val="18D32DD8"/>
    <w:rsid w:val="18FDBF13"/>
    <w:rsid w:val="190E664B"/>
    <w:rsid w:val="1923F7C6"/>
    <w:rsid w:val="19347B6D"/>
    <w:rsid w:val="1946ABAD"/>
    <w:rsid w:val="19A26C90"/>
    <w:rsid w:val="19AF2326"/>
    <w:rsid w:val="19C990A4"/>
    <w:rsid w:val="19EA653D"/>
    <w:rsid w:val="1A0940BD"/>
    <w:rsid w:val="1A2042F0"/>
    <w:rsid w:val="1A2CD00B"/>
    <w:rsid w:val="1ADFE8A3"/>
    <w:rsid w:val="1B0CE16F"/>
    <w:rsid w:val="1B22E92C"/>
    <w:rsid w:val="1B5F461E"/>
    <w:rsid w:val="1B63DB93"/>
    <w:rsid w:val="1B7AA8F9"/>
    <w:rsid w:val="1BA84BC0"/>
    <w:rsid w:val="1BBCF0E3"/>
    <w:rsid w:val="1C3D5741"/>
    <w:rsid w:val="1C6885FB"/>
    <w:rsid w:val="1CCE14B1"/>
    <w:rsid w:val="1CF20146"/>
    <w:rsid w:val="1D86383A"/>
    <w:rsid w:val="1DC9C10F"/>
    <w:rsid w:val="1DECA0F9"/>
    <w:rsid w:val="1DF5671C"/>
    <w:rsid w:val="1DF82E1F"/>
    <w:rsid w:val="1E1D4739"/>
    <w:rsid w:val="1E8502F1"/>
    <w:rsid w:val="1E87359E"/>
    <w:rsid w:val="1E982D56"/>
    <w:rsid w:val="1EDE2C06"/>
    <w:rsid w:val="1F0623A0"/>
    <w:rsid w:val="1F30D0D4"/>
    <w:rsid w:val="1FBC89C9"/>
    <w:rsid w:val="1FE4F4EC"/>
    <w:rsid w:val="1FE7CFBD"/>
    <w:rsid w:val="2039C48C"/>
    <w:rsid w:val="203C42E7"/>
    <w:rsid w:val="20BA3EA7"/>
    <w:rsid w:val="20F43F60"/>
    <w:rsid w:val="212D8864"/>
    <w:rsid w:val="21801E6E"/>
    <w:rsid w:val="2181BC92"/>
    <w:rsid w:val="21B7840B"/>
    <w:rsid w:val="21B9131C"/>
    <w:rsid w:val="21C02043"/>
    <w:rsid w:val="2312D3E8"/>
    <w:rsid w:val="2320D7F1"/>
    <w:rsid w:val="239F7196"/>
    <w:rsid w:val="239F9291"/>
    <w:rsid w:val="23E5FCFC"/>
    <w:rsid w:val="240E4B56"/>
    <w:rsid w:val="241B854B"/>
    <w:rsid w:val="245E338F"/>
    <w:rsid w:val="2472354D"/>
    <w:rsid w:val="2480583E"/>
    <w:rsid w:val="24945A11"/>
    <w:rsid w:val="24EF61C6"/>
    <w:rsid w:val="24F94B8A"/>
    <w:rsid w:val="25269EFA"/>
    <w:rsid w:val="2553D1C4"/>
    <w:rsid w:val="2563E805"/>
    <w:rsid w:val="25917C9F"/>
    <w:rsid w:val="259AE809"/>
    <w:rsid w:val="25CBE29F"/>
    <w:rsid w:val="25F02841"/>
    <w:rsid w:val="25F48471"/>
    <w:rsid w:val="25FB1E9E"/>
    <w:rsid w:val="25FD2661"/>
    <w:rsid w:val="2611221E"/>
    <w:rsid w:val="26161A31"/>
    <w:rsid w:val="262FC926"/>
    <w:rsid w:val="2667D7C1"/>
    <w:rsid w:val="26AB450E"/>
    <w:rsid w:val="270900C0"/>
    <w:rsid w:val="271EC21A"/>
    <w:rsid w:val="27340B44"/>
    <w:rsid w:val="2736C257"/>
    <w:rsid w:val="2744FFEC"/>
    <w:rsid w:val="2746CC09"/>
    <w:rsid w:val="2783E8D2"/>
    <w:rsid w:val="27B2D3B4"/>
    <w:rsid w:val="27B90B1D"/>
    <w:rsid w:val="27DA8A01"/>
    <w:rsid w:val="27F9AFA5"/>
    <w:rsid w:val="27FF4C68"/>
    <w:rsid w:val="28209774"/>
    <w:rsid w:val="282EDF9B"/>
    <w:rsid w:val="28312E22"/>
    <w:rsid w:val="288E51D8"/>
    <w:rsid w:val="2920C9D5"/>
    <w:rsid w:val="2931CA2A"/>
    <w:rsid w:val="299A5CCB"/>
    <w:rsid w:val="29C64527"/>
    <w:rsid w:val="29C87F74"/>
    <w:rsid w:val="29DFD06E"/>
    <w:rsid w:val="29E16A78"/>
    <w:rsid w:val="29F3B2CC"/>
    <w:rsid w:val="2A5457F3"/>
    <w:rsid w:val="2A559034"/>
    <w:rsid w:val="2A7257D8"/>
    <w:rsid w:val="2A86A360"/>
    <w:rsid w:val="2A96B33B"/>
    <w:rsid w:val="2AAFB2F3"/>
    <w:rsid w:val="2AC10392"/>
    <w:rsid w:val="2B251C4B"/>
    <w:rsid w:val="2B448B8B"/>
    <w:rsid w:val="2B7FBCEE"/>
    <w:rsid w:val="2B9E8C6F"/>
    <w:rsid w:val="2BA736FC"/>
    <w:rsid w:val="2BB8ED38"/>
    <w:rsid w:val="2BEC0D4F"/>
    <w:rsid w:val="2BF0CD66"/>
    <w:rsid w:val="2C61170A"/>
    <w:rsid w:val="2C9B33E4"/>
    <w:rsid w:val="2CC7D653"/>
    <w:rsid w:val="2D167D3B"/>
    <w:rsid w:val="2D2EC657"/>
    <w:rsid w:val="2D3DAF8E"/>
    <w:rsid w:val="2D71D276"/>
    <w:rsid w:val="2D7B07A7"/>
    <w:rsid w:val="2DA39CC4"/>
    <w:rsid w:val="2DB485C0"/>
    <w:rsid w:val="2DD335E0"/>
    <w:rsid w:val="2DD4A3D8"/>
    <w:rsid w:val="2DEA4DE6"/>
    <w:rsid w:val="2E217733"/>
    <w:rsid w:val="2E353F12"/>
    <w:rsid w:val="2E55FA5A"/>
    <w:rsid w:val="2E6E6BF5"/>
    <w:rsid w:val="2E943A9F"/>
    <w:rsid w:val="2E9A02F6"/>
    <w:rsid w:val="2EAC200F"/>
    <w:rsid w:val="2EB6B352"/>
    <w:rsid w:val="2F5280E6"/>
    <w:rsid w:val="2F59F2FB"/>
    <w:rsid w:val="2F64DF8B"/>
    <w:rsid w:val="2F68D759"/>
    <w:rsid w:val="2FB19182"/>
    <w:rsid w:val="2FE5698A"/>
    <w:rsid w:val="2FFD7B25"/>
    <w:rsid w:val="30053504"/>
    <w:rsid w:val="309C6A37"/>
    <w:rsid w:val="30CCEB32"/>
    <w:rsid w:val="30F1D9F4"/>
    <w:rsid w:val="310F2498"/>
    <w:rsid w:val="313594B2"/>
    <w:rsid w:val="3159B469"/>
    <w:rsid w:val="319F704F"/>
    <w:rsid w:val="31B88981"/>
    <w:rsid w:val="31DD004B"/>
    <w:rsid w:val="31E59E76"/>
    <w:rsid w:val="31F975A2"/>
    <w:rsid w:val="320B269B"/>
    <w:rsid w:val="3226CE9C"/>
    <w:rsid w:val="322C1405"/>
    <w:rsid w:val="322CCEF6"/>
    <w:rsid w:val="322D268F"/>
    <w:rsid w:val="3230CD58"/>
    <w:rsid w:val="323DF810"/>
    <w:rsid w:val="3259DCDB"/>
    <w:rsid w:val="327BEE22"/>
    <w:rsid w:val="3288F98E"/>
    <w:rsid w:val="329E4E6A"/>
    <w:rsid w:val="32ABA4F2"/>
    <w:rsid w:val="32E42D51"/>
    <w:rsid w:val="32EA407A"/>
    <w:rsid w:val="331DF37F"/>
    <w:rsid w:val="334D1BCA"/>
    <w:rsid w:val="33745BF5"/>
    <w:rsid w:val="337C840A"/>
    <w:rsid w:val="33845C2E"/>
    <w:rsid w:val="33AFD04E"/>
    <w:rsid w:val="33BFD212"/>
    <w:rsid w:val="33D12F90"/>
    <w:rsid w:val="33E74922"/>
    <w:rsid w:val="33E999DE"/>
    <w:rsid w:val="342C218E"/>
    <w:rsid w:val="3457E53E"/>
    <w:rsid w:val="3461E860"/>
    <w:rsid w:val="347F9577"/>
    <w:rsid w:val="34B2F86B"/>
    <w:rsid w:val="34BBAA66"/>
    <w:rsid w:val="34C8F516"/>
    <w:rsid w:val="3510A1B5"/>
    <w:rsid w:val="355EB6E3"/>
    <w:rsid w:val="3599AE8C"/>
    <w:rsid w:val="35A8D9F6"/>
    <w:rsid w:val="35D6F340"/>
    <w:rsid w:val="36B4A3F1"/>
    <w:rsid w:val="36BEC061"/>
    <w:rsid w:val="37115447"/>
    <w:rsid w:val="377CF582"/>
    <w:rsid w:val="378D1710"/>
    <w:rsid w:val="37C80275"/>
    <w:rsid w:val="38B8CFAE"/>
    <w:rsid w:val="394CCF14"/>
    <w:rsid w:val="39506722"/>
    <w:rsid w:val="396CB857"/>
    <w:rsid w:val="399C7078"/>
    <w:rsid w:val="39C118D7"/>
    <w:rsid w:val="39ED7650"/>
    <w:rsid w:val="39FB7792"/>
    <w:rsid w:val="3A1675E7"/>
    <w:rsid w:val="3A1D5CCA"/>
    <w:rsid w:val="3A2BDF76"/>
    <w:rsid w:val="3A7DB04A"/>
    <w:rsid w:val="3A985544"/>
    <w:rsid w:val="3A9A0585"/>
    <w:rsid w:val="3AB50806"/>
    <w:rsid w:val="3AE1B3A8"/>
    <w:rsid w:val="3B065C9C"/>
    <w:rsid w:val="3B28F9BB"/>
    <w:rsid w:val="3B68FD7E"/>
    <w:rsid w:val="3B88331C"/>
    <w:rsid w:val="3BE6213C"/>
    <w:rsid w:val="3C0022AA"/>
    <w:rsid w:val="3C0DB29D"/>
    <w:rsid w:val="3C1684C3"/>
    <w:rsid w:val="3C7D8AD2"/>
    <w:rsid w:val="3C833516"/>
    <w:rsid w:val="3C99E082"/>
    <w:rsid w:val="3CA49EFA"/>
    <w:rsid w:val="3CBBE31D"/>
    <w:rsid w:val="3CC642D9"/>
    <w:rsid w:val="3CC66B8C"/>
    <w:rsid w:val="3CEBA2DE"/>
    <w:rsid w:val="3D3B200C"/>
    <w:rsid w:val="3D492CF5"/>
    <w:rsid w:val="3D58E9CC"/>
    <w:rsid w:val="3D5E5B94"/>
    <w:rsid w:val="3D7F81F5"/>
    <w:rsid w:val="3D8B902B"/>
    <w:rsid w:val="3D9AE4B0"/>
    <w:rsid w:val="3D9F7D50"/>
    <w:rsid w:val="3DCD0DC9"/>
    <w:rsid w:val="3E44B7CB"/>
    <w:rsid w:val="3E905F9B"/>
    <w:rsid w:val="3EA3214A"/>
    <w:rsid w:val="3EA50320"/>
    <w:rsid w:val="3EEF1F17"/>
    <w:rsid w:val="3F19C366"/>
    <w:rsid w:val="3FAEFB8B"/>
    <w:rsid w:val="3FB6A936"/>
    <w:rsid w:val="3FDB0D2F"/>
    <w:rsid w:val="3FF51683"/>
    <w:rsid w:val="403A1BF7"/>
    <w:rsid w:val="4072C34A"/>
    <w:rsid w:val="40A92720"/>
    <w:rsid w:val="40CE20FA"/>
    <w:rsid w:val="4154DF68"/>
    <w:rsid w:val="41675A30"/>
    <w:rsid w:val="4178E0DB"/>
    <w:rsid w:val="41A5C421"/>
    <w:rsid w:val="41A9210E"/>
    <w:rsid w:val="41EF5F70"/>
    <w:rsid w:val="41F32E36"/>
    <w:rsid w:val="421A0E6F"/>
    <w:rsid w:val="421B7E52"/>
    <w:rsid w:val="4244A9B3"/>
    <w:rsid w:val="42511D66"/>
    <w:rsid w:val="4280EFBA"/>
    <w:rsid w:val="428D5278"/>
    <w:rsid w:val="42CD58E2"/>
    <w:rsid w:val="4301A61F"/>
    <w:rsid w:val="4340621D"/>
    <w:rsid w:val="43439C8F"/>
    <w:rsid w:val="4348FF09"/>
    <w:rsid w:val="43A00DBD"/>
    <w:rsid w:val="43A46A7F"/>
    <w:rsid w:val="43CDFB47"/>
    <w:rsid w:val="43E09433"/>
    <w:rsid w:val="43E7D2BF"/>
    <w:rsid w:val="4426D6E4"/>
    <w:rsid w:val="443E7B9B"/>
    <w:rsid w:val="4442E6FC"/>
    <w:rsid w:val="44610866"/>
    <w:rsid w:val="446134B8"/>
    <w:rsid w:val="44A87D7A"/>
    <w:rsid w:val="44B6F24D"/>
    <w:rsid w:val="44BBAAE7"/>
    <w:rsid w:val="44C78637"/>
    <w:rsid w:val="44F714D3"/>
    <w:rsid w:val="451B2315"/>
    <w:rsid w:val="456E3067"/>
    <w:rsid w:val="45B149DB"/>
    <w:rsid w:val="45C0DD67"/>
    <w:rsid w:val="45E73DBF"/>
    <w:rsid w:val="4644887D"/>
    <w:rsid w:val="467C6616"/>
    <w:rsid w:val="467EF9BF"/>
    <w:rsid w:val="46ADDEF2"/>
    <w:rsid w:val="46D25462"/>
    <w:rsid w:val="46F0ADD7"/>
    <w:rsid w:val="473147D1"/>
    <w:rsid w:val="4733ED1D"/>
    <w:rsid w:val="473F2984"/>
    <w:rsid w:val="474EBDD2"/>
    <w:rsid w:val="47A7D87E"/>
    <w:rsid w:val="47F7ACBA"/>
    <w:rsid w:val="48190147"/>
    <w:rsid w:val="483453DD"/>
    <w:rsid w:val="485B1C3E"/>
    <w:rsid w:val="48B470D0"/>
    <w:rsid w:val="48BBC3CA"/>
    <w:rsid w:val="48F20F12"/>
    <w:rsid w:val="48F809A8"/>
    <w:rsid w:val="493BF279"/>
    <w:rsid w:val="4955954D"/>
    <w:rsid w:val="499EEA41"/>
    <w:rsid w:val="49E5BB6C"/>
    <w:rsid w:val="4A153D04"/>
    <w:rsid w:val="4A2C379E"/>
    <w:rsid w:val="4A755769"/>
    <w:rsid w:val="4A75E302"/>
    <w:rsid w:val="4A9350D8"/>
    <w:rsid w:val="4AB779E9"/>
    <w:rsid w:val="4AD4308D"/>
    <w:rsid w:val="4B1AE6CE"/>
    <w:rsid w:val="4B4A5530"/>
    <w:rsid w:val="4BC8FC17"/>
    <w:rsid w:val="4BED7E79"/>
    <w:rsid w:val="4C33862D"/>
    <w:rsid w:val="4C4AE6DF"/>
    <w:rsid w:val="4C676831"/>
    <w:rsid w:val="4C752BC6"/>
    <w:rsid w:val="4CD084F6"/>
    <w:rsid w:val="4CFF8014"/>
    <w:rsid w:val="4D02806D"/>
    <w:rsid w:val="4D26794E"/>
    <w:rsid w:val="4D4002AD"/>
    <w:rsid w:val="4D429C86"/>
    <w:rsid w:val="4D48A7EA"/>
    <w:rsid w:val="4D54B1A7"/>
    <w:rsid w:val="4D81D3BD"/>
    <w:rsid w:val="4DFBA936"/>
    <w:rsid w:val="4E086D2A"/>
    <w:rsid w:val="4E0E9964"/>
    <w:rsid w:val="4E33FBB7"/>
    <w:rsid w:val="4E3D8EEE"/>
    <w:rsid w:val="4E6D7C96"/>
    <w:rsid w:val="4EA52424"/>
    <w:rsid w:val="4EBA80B6"/>
    <w:rsid w:val="4EFBDBE6"/>
    <w:rsid w:val="4F347602"/>
    <w:rsid w:val="4F4E1B9B"/>
    <w:rsid w:val="4F8178F3"/>
    <w:rsid w:val="4F92F041"/>
    <w:rsid w:val="4FBAFB5C"/>
    <w:rsid w:val="500B19A7"/>
    <w:rsid w:val="501DB936"/>
    <w:rsid w:val="502D24D0"/>
    <w:rsid w:val="50644A41"/>
    <w:rsid w:val="50B73865"/>
    <w:rsid w:val="50C6D1E2"/>
    <w:rsid w:val="50F8FDAF"/>
    <w:rsid w:val="512C7114"/>
    <w:rsid w:val="5157F7A2"/>
    <w:rsid w:val="5167AFFD"/>
    <w:rsid w:val="517B2948"/>
    <w:rsid w:val="51D0C21E"/>
    <w:rsid w:val="520BDD80"/>
    <w:rsid w:val="5243E54F"/>
    <w:rsid w:val="5245E10D"/>
    <w:rsid w:val="52C3A364"/>
    <w:rsid w:val="53265A40"/>
    <w:rsid w:val="532E6FCD"/>
    <w:rsid w:val="533F5310"/>
    <w:rsid w:val="533FE75E"/>
    <w:rsid w:val="5344C08E"/>
    <w:rsid w:val="53B93D6B"/>
    <w:rsid w:val="53D67F91"/>
    <w:rsid w:val="53D99DE0"/>
    <w:rsid w:val="53F8EF00"/>
    <w:rsid w:val="54610B94"/>
    <w:rsid w:val="547A5B32"/>
    <w:rsid w:val="548C16B4"/>
    <w:rsid w:val="54AB5C43"/>
    <w:rsid w:val="54BA8C88"/>
    <w:rsid w:val="554477BC"/>
    <w:rsid w:val="555EADFE"/>
    <w:rsid w:val="559EC1BD"/>
    <w:rsid w:val="56071A1F"/>
    <w:rsid w:val="56B392D7"/>
    <w:rsid w:val="56C63677"/>
    <w:rsid w:val="56DE0B48"/>
    <w:rsid w:val="5715C7AC"/>
    <w:rsid w:val="57333E6F"/>
    <w:rsid w:val="57654754"/>
    <w:rsid w:val="577CC070"/>
    <w:rsid w:val="57815863"/>
    <w:rsid w:val="581FACF2"/>
    <w:rsid w:val="58AB7FA0"/>
    <w:rsid w:val="58D43796"/>
    <w:rsid w:val="58D77BF6"/>
    <w:rsid w:val="58DE3885"/>
    <w:rsid w:val="594EF54B"/>
    <w:rsid w:val="59522529"/>
    <w:rsid w:val="5989884A"/>
    <w:rsid w:val="59AAC7E6"/>
    <w:rsid w:val="59E6C520"/>
    <w:rsid w:val="5A2F44BD"/>
    <w:rsid w:val="5A392AD9"/>
    <w:rsid w:val="5A596EB5"/>
    <w:rsid w:val="5A69BFD6"/>
    <w:rsid w:val="5ABAE096"/>
    <w:rsid w:val="5AE94613"/>
    <w:rsid w:val="5B0DA36D"/>
    <w:rsid w:val="5B1300C5"/>
    <w:rsid w:val="5B2E4DE4"/>
    <w:rsid w:val="5B443748"/>
    <w:rsid w:val="5B7A004B"/>
    <w:rsid w:val="5B7B3FB2"/>
    <w:rsid w:val="5B8858D3"/>
    <w:rsid w:val="5C2125D9"/>
    <w:rsid w:val="5C4F65DA"/>
    <w:rsid w:val="5C795B5A"/>
    <w:rsid w:val="5CDE1744"/>
    <w:rsid w:val="5D22162F"/>
    <w:rsid w:val="5D88F91C"/>
    <w:rsid w:val="5D928689"/>
    <w:rsid w:val="5D9AE357"/>
    <w:rsid w:val="5D9E2E01"/>
    <w:rsid w:val="5DCB3AAA"/>
    <w:rsid w:val="5DD4B68B"/>
    <w:rsid w:val="5E204D89"/>
    <w:rsid w:val="5EB47718"/>
    <w:rsid w:val="5F16A483"/>
    <w:rsid w:val="5F3D4ECC"/>
    <w:rsid w:val="5F43648A"/>
    <w:rsid w:val="5F7C2D3F"/>
    <w:rsid w:val="5FC42B4C"/>
    <w:rsid w:val="5FF0A77B"/>
    <w:rsid w:val="600C9AFF"/>
    <w:rsid w:val="602D8109"/>
    <w:rsid w:val="603CC8AF"/>
    <w:rsid w:val="6040A83F"/>
    <w:rsid w:val="60941BD2"/>
    <w:rsid w:val="60DCFA40"/>
    <w:rsid w:val="60E6DF19"/>
    <w:rsid w:val="60EAEE67"/>
    <w:rsid w:val="611432FD"/>
    <w:rsid w:val="6115D239"/>
    <w:rsid w:val="611F68EA"/>
    <w:rsid w:val="6125E4C4"/>
    <w:rsid w:val="615C68CE"/>
    <w:rsid w:val="61670BAC"/>
    <w:rsid w:val="616F73E1"/>
    <w:rsid w:val="6217D240"/>
    <w:rsid w:val="62261F6D"/>
    <w:rsid w:val="626572F2"/>
    <w:rsid w:val="626FCD61"/>
    <w:rsid w:val="627076DC"/>
    <w:rsid w:val="629D3CDC"/>
    <w:rsid w:val="62B11AA5"/>
    <w:rsid w:val="62B2F121"/>
    <w:rsid w:val="62DEE372"/>
    <w:rsid w:val="62EA4FED"/>
    <w:rsid w:val="62EF570B"/>
    <w:rsid w:val="62FA22DE"/>
    <w:rsid w:val="63033A53"/>
    <w:rsid w:val="630DF9E1"/>
    <w:rsid w:val="63111A6E"/>
    <w:rsid w:val="631BBD8C"/>
    <w:rsid w:val="63478DAF"/>
    <w:rsid w:val="638BBD22"/>
    <w:rsid w:val="6395C2EE"/>
    <w:rsid w:val="63F136C7"/>
    <w:rsid w:val="640036B4"/>
    <w:rsid w:val="64048C06"/>
    <w:rsid w:val="642C6C0C"/>
    <w:rsid w:val="64333B58"/>
    <w:rsid w:val="6466CF2E"/>
    <w:rsid w:val="646E5C22"/>
    <w:rsid w:val="64A2B0C8"/>
    <w:rsid w:val="64AA4E9A"/>
    <w:rsid w:val="64AC3E10"/>
    <w:rsid w:val="64ADC82A"/>
    <w:rsid w:val="64CDB460"/>
    <w:rsid w:val="64CFF8F0"/>
    <w:rsid w:val="64F1EBD6"/>
    <w:rsid w:val="64F90AC5"/>
    <w:rsid w:val="64FDF630"/>
    <w:rsid w:val="650CAD10"/>
    <w:rsid w:val="651777AD"/>
    <w:rsid w:val="651A291B"/>
    <w:rsid w:val="6528570A"/>
    <w:rsid w:val="65478290"/>
    <w:rsid w:val="6569CEB5"/>
    <w:rsid w:val="657518CF"/>
    <w:rsid w:val="658FC32B"/>
    <w:rsid w:val="65B3D87E"/>
    <w:rsid w:val="65C7B71D"/>
    <w:rsid w:val="65D616DC"/>
    <w:rsid w:val="65E70088"/>
    <w:rsid w:val="65EB3E6C"/>
    <w:rsid w:val="65F74404"/>
    <w:rsid w:val="665F83F4"/>
    <w:rsid w:val="66873619"/>
    <w:rsid w:val="66AA74E4"/>
    <w:rsid w:val="66E252CD"/>
    <w:rsid w:val="67026D95"/>
    <w:rsid w:val="67282289"/>
    <w:rsid w:val="675981E0"/>
    <w:rsid w:val="67734D04"/>
    <w:rsid w:val="6788B389"/>
    <w:rsid w:val="679C7E4E"/>
    <w:rsid w:val="67AB80C4"/>
    <w:rsid w:val="67F0A8FA"/>
    <w:rsid w:val="67F59003"/>
    <w:rsid w:val="67FB9B4B"/>
    <w:rsid w:val="6809A2D7"/>
    <w:rsid w:val="681BF52F"/>
    <w:rsid w:val="682DC0B8"/>
    <w:rsid w:val="68E56B45"/>
    <w:rsid w:val="691CE3B9"/>
    <w:rsid w:val="6968598F"/>
    <w:rsid w:val="69A5D7AE"/>
    <w:rsid w:val="69C24F53"/>
    <w:rsid w:val="69EB73F8"/>
    <w:rsid w:val="69F5F493"/>
    <w:rsid w:val="6A0465D9"/>
    <w:rsid w:val="6A3EF092"/>
    <w:rsid w:val="6A69C61F"/>
    <w:rsid w:val="6A8B6E58"/>
    <w:rsid w:val="6A915E2D"/>
    <w:rsid w:val="6AD86911"/>
    <w:rsid w:val="6AF8E761"/>
    <w:rsid w:val="6B40828D"/>
    <w:rsid w:val="6BC1787C"/>
    <w:rsid w:val="6BCD5FFE"/>
    <w:rsid w:val="6BED576D"/>
    <w:rsid w:val="6BF7C364"/>
    <w:rsid w:val="6C21C891"/>
    <w:rsid w:val="6C371C31"/>
    <w:rsid w:val="6C84C720"/>
    <w:rsid w:val="6CA1B2E7"/>
    <w:rsid w:val="6CD9820A"/>
    <w:rsid w:val="6D495E33"/>
    <w:rsid w:val="6D86268E"/>
    <w:rsid w:val="6DAFD063"/>
    <w:rsid w:val="6DF930FE"/>
    <w:rsid w:val="6E0454E6"/>
    <w:rsid w:val="6E40279E"/>
    <w:rsid w:val="6E48D039"/>
    <w:rsid w:val="6E549554"/>
    <w:rsid w:val="6E8737F1"/>
    <w:rsid w:val="6E90DC53"/>
    <w:rsid w:val="6EA3345D"/>
    <w:rsid w:val="6EBFF670"/>
    <w:rsid w:val="6EC04F0A"/>
    <w:rsid w:val="6EEEFE9C"/>
    <w:rsid w:val="6EEF4D22"/>
    <w:rsid w:val="6EF3A63E"/>
    <w:rsid w:val="6F748843"/>
    <w:rsid w:val="6F88D9FD"/>
    <w:rsid w:val="6FC55775"/>
    <w:rsid w:val="6FDF0C93"/>
    <w:rsid w:val="6FEA91D3"/>
    <w:rsid w:val="70034730"/>
    <w:rsid w:val="7029C49C"/>
    <w:rsid w:val="7098C245"/>
    <w:rsid w:val="70A302AC"/>
    <w:rsid w:val="7141BAD9"/>
    <w:rsid w:val="716AD71B"/>
    <w:rsid w:val="7185416D"/>
    <w:rsid w:val="71992FE6"/>
    <w:rsid w:val="71A9602B"/>
    <w:rsid w:val="71B004AB"/>
    <w:rsid w:val="71C8285D"/>
    <w:rsid w:val="7269B1FC"/>
    <w:rsid w:val="7285198A"/>
    <w:rsid w:val="729821F9"/>
    <w:rsid w:val="72A2D60C"/>
    <w:rsid w:val="72BB3D91"/>
    <w:rsid w:val="731BB948"/>
    <w:rsid w:val="732AF90A"/>
    <w:rsid w:val="73BE7F81"/>
    <w:rsid w:val="73C2DB64"/>
    <w:rsid w:val="73D233CF"/>
    <w:rsid w:val="73E92595"/>
    <w:rsid w:val="741B22B5"/>
    <w:rsid w:val="74233E82"/>
    <w:rsid w:val="7431F1D7"/>
    <w:rsid w:val="7432401D"/>
    <w:rsid w:val="7475CED2"/>
    <w:rsid w:val="74E95DA9"/>
    <w:rsid w:val="7541FD01"/>
    <w:rsid w:val="754A0185"/>
    <w:rsid w:val="755BB101"/>
    <w:rsid w:val="75662631"/>
    <w:rsid w:val="757FBD1C"/>
    <w:rsid w:val="75ED22BF"/>
    <w:rsid w:val="762A9084"/>
    <w:rsid w:val="7653DE3D"/>
    <w:rsid w:val="7694979C"/>
    <w:rsid w:val="769C61C8"/>
    <w:rsid w:val="76AC1BE2"/>
    <w:rsid w:val="76D3A336"/>
    <w:rsid w:val="7759CA7C"/>
    <w:rsid w:val="775D41FE"/>
    <w:rsid w:val="7782BD9D"/>
    <w:rsid w:val="77AF0E6B"/>
    <w:rsid w:val="7872698E"/>
    <w:rsid w:val="788FD289"/>
    <w:rsid w:val="789459C4"/>
    <w:rsid w:val="78A039F9"/>
    <w:rsid w:val="78B570A2"/>
    <w:rsid w:val="78BD1432"/>
    <w:rsid w:val="78C4A334"/>
    <w:rsid w:val="78F8A364"/>
    <w:rsid w:val="794CC659"/>
    <w:rsid w:val="7957DBCB"/>
    <w:rsid w:val="7982E65F"/>
    <w:rsid w:val="79880B1C"/>
    <w:rsid w:val="79A0BA6B"/>
    <w:rsid w:val="79BC2B03"/>
    <w:rsid w:val="79C966CA"/>
    <w:rsid w:val="79EF0F2C"/>
    <w:rsid w:val="79F195D4"/>
    <w:rsid w:val="7A2100BC"/>
    <w:rsid w:val="7A52FF6F"/>
    <w:rsid w:val="7A7F745B"/>
    <w:rsid w:val="7AB6A810"/>
    <w:rsid w:val="7AF0EDA9"/>
    <w:rsid w:val="7B016C87"/>
    <w:rsid w:val="7B12F480"/>
    <w:rsid w:val="7B5461BD"/>
    <w:rsid w:val="7B8D2A5C"/>
    <w:rsid w:val="7C05F00F"/>
    <w:rsid w:val="7C30A711"/>
    <w:rsid w:val="7C53AA81"/>
    <w:rsid w:val="7D06445D"/>
    <w:rsid w:val="7D30EBE6"/>
    <w:rsid w:val="7D40DE66"/>
    <w:rsid w:val="7DA53B4D"/>
    <w:rsid w:val="7DAF8D85"/>
    <w:rsid w:val="7DBB02FF"/>
    <w:rsid w:val="7E45551B"/>
    <w:rsid w:val="7E8700A6"/>
    <w:rsid w:val="7E965C30"/>
    <w:rsid w:val="7ECF1856"/>
    <w:rsid w:val="7EEB614F"/>
    <w:rsid w:val="7EEE6DE5"/>
    <w:rsid w:val="7F138CBA"/>
    <w:rsid w:val="7F1FFBEA"/>
    <w:rsid w:val="7F358952"/>
    <w:rsid w:val="7F3AD5D5"/>
    <w:rsid w:val="7F4FC200"/>
    <w:rsid w:val="7F5E719A"/>
    <w:rsid w:val="7F66A07C"/>
    <w:rsid w:val="7F8DDC0D"/>
    <w:rsid w:val="7F8F3901"/>
    <w:rsid w:val="7FDB8FB5"/>
    <w:rsid w:val="7FFD082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4714A48D-84E0-40AC-B911-21478EAD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3">
    <w:name w:val="heading 3"/>
    <w:basedOn w:val="Normaallaad"/>
    <w:next w:val="Normaallaad"/>
    <w:link w:val="Pealkiri3Mrk"/>
    <w:semiHidden/>
    <w:unhideWhenUsed/>
    <w:qFormat/>
    <w:rsid w:val="00415B58"/>
    <w:pPr>
      <w:keepNext/>
      <w:keepLines/>
      <w:spacing w:before="40"/>
      <w:outlineLvl w:val="2"/>
    </w:pPr>
    <w:rPr>
      <w:rFonts w:asciiTheme="majorHAnsi" w:eastAsiaTheme="majorEastAsia" w:hAnsiTheme="majorHAnsi" w:cstheme="majorBidi"/>
      <w:color w:val="1F4D78" w:themeColor="accent1" w:themeShade="7F"/>
      <w:sz w:val="24"/>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3"/>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semiHidden/>
    <w:rsid w:val="0073747F"/>
    <w:rPr>
      <w:sz w:val="16"/>
      <w:szCs w:val="16"/>
    </w:rPr>
  </w:style>
  <w:style w:type="paragraph" w:styleId="Kommentaaritekst">
    <w:name w:val="annotation text"/>
    <w:basedOn w:val="Normaallaad"/>
    <w:link w:val="KommentaaritekstMrk"/>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3813B0"/>
    <w:rPr>
      <w:sz w:val="20"/>
      <w:szCs w:val="20"/>
    </w:rPr>
  </w:style>
  <w:style w:type="character" w:customStyle="1" w:styleId="AllmrkusetekstMrk">
    <w:name w:val="Allmärkuse tekst Märk"/>
    <w:basedOn w:val="Liguvaikefont"/>
    <w:link w:val="Allmrkusetekst"/>
    <w:uiPriority w:val="99"/>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paragraph" w:styleId="Vahedeta">
    <w:name w:val="No Spacing"/>
    <w:uiPriority w:val="1"/>
    <w:qFormat/>
    <w:rsid w:val="00532D8F"/>
    <w:pPr>
      <w:jc w:val="both"/>
    </w:pPr>
    <w:rPr>
      <w:sz w:val="24"/>
      <w:szCs w:val="24"/>
      <w:lang w:val="en-GB" w:eastAsia="en-US"/>
    </w:rPr>
  </w:style>
  <w:style w:type="character" w:styleId="Lahendamatamainimine">
    <w:name w:val="Unresolved Mention"/>
    <w:basedOn w:val="Liguvaikefont"/>
    <w:uiPriority w:val="99"/>
    <w:semiHidden/>
    <w:unhideWhenUsed/>
    <w:rsid w:val="00761114"/>
    <w:rPr>
      <w:color w:val="605E5C"/>
      <w:shd w:val="clear" w:color="auto" w:fill="E1DFDD"/>
    </w:rPr>
  </w:style>
  <w:style w:type="character" w:customStyle="1" w:styleId="KommentaaritekstMrk">
    <w:name w:val="Kommentaari tekst Märk"/>
    <w:basedOn w:val="Liguvaikefont"/>
    <w:link w:val="Kommentaaritekst"/>
    <w:uiPriority w:val="99"/>
    <w:rsid w:val="009C7432"/>
    <w:rPr>
      <w:rFonts w:ascii="Arial" w:hAnsi="Arial"/>
      <w:lang w:eastAsia="en-US"/>
    </w:rPr>
  </w:style>
  <w:style w:type="character" w:customStyle="1" w:styleId="Pealkiri3Mrk">
    <w:name w:val="Pealkiri 3 Märk"/>
    <w:basedOn w:val="Liguvaikefont"/>
    <w:link w:val="Pealkiri3"/>
    <w:semiHidden/>
    <w:rsid w:val="00415B58"/>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4348">
      <w:bodyDiv w:val="1"/>
      <w:marLeft w:val="0"/>
      <w:marRight w:val="0"/>
      <w:marTop w:val="0"/>
      <w:marBottom w:val="0"/>
      <w:divBdr>
        <w:top w:val="none" w:sz="0" w:space="0" w:color="auto"/>
        <w:left w:val="none" w:sz="0" w:space="0" w:color="auto"/>
        <w:bottom w:val="none" w:sz="0" w:space="0" w:color="auto"/>
        <w:right w:val="none" w:sz="0" w:space="0" w:color="auto"/>
      </w:divBdr>
      <w:divsChild>
        <w:div w:id="36590639">
          <w:marLeft w:val="0"/>
          <w:marRight w:val="0"/>
          <w:marTop w:val="0"/>
          <w:marBottom w:val="0"/>
          <w:divBdr>
            <w:top w:val="none" w:sz="0" w:space="0" w:color="auto"/>
            <w:left w:val="none" w:sz="0" w:space="0" w:color="auto"/>
            <w:bottom w:val="none" w:sz="0" w:space="0" w:color="auto"/>
            <w:right w:val="none" w:sz="0" w:space="0" w:color="auto"/>
          </w:divBdr>
        </w:div>
        <w:div w:id="53477489">
          <w:marLeft w:val="0"/>
          <w:marRight w:val="0"/>
          <w:marTop w:val="0"/>
          <w:marBottom w:val="0"/>
          <w:divBdr>
            <w:top w:val="none" w:sz="0" w:space="0" w:color="auto"/>
            <w:left w:val="none" w:sz="0" w:space="0" w:color="auto"/>
            <w:bottom w:val="none" w:sz="0" w:space="0" w:color="auto"/>
            <w:right w:val="none" w:sz="0" w:space="0" w:color="auto"/>
          </w:divBdr>
        </w:div>
        <w:div w:id="92750999">
          <w:marLeft w:val="0"/>
          <w:marRight w:val="0"/>
          <w:marTop w:val="0"/>
          <w:marBottom w:val="0"/>
          <w:divBdr>
            <w:top w:val="none" w:sz="0" w:space="0" w:color="auto"/>
            <w:left w:val="none" w:sz="0" w:space="0" w:color="auto"/>
            <w:bottom w:val="none" w:sz="0" w:space="0" w:color="auto"/>
            <w:right w:val="none" w:sz="0" w:space="0" w:color="auto"/>
          </w:divBdr>
        </w:div>
        <w:div w:id="96682010">
          <w:marLeft w:val="0"/>
          <w:marRight w:val="0"/>
          <w:marTop w:val="0"/>
          <w:marBottom w:val="0"/>
          <w:divBdr>
            <w:top w:val="none" w:sz="0" w:space="0" w:color="auto"/>
            <w:left w:val="none" w:sz="0" w:space="0" w:color="auto"/>
            <w:bottom w:val="none" w:sz="0" w:space="0" w:color="auto"/>
            <w:right w:val="none" w:sz="0" w:space="0" w:color="auto"/>
          </w:divBdr>
        </w:div>
        <w:div w:id="106972497">
          <w:marLeft w:val="0"/>
          <w:marRight w:val="0"/>
          <w:marTop w:val="0"/>
          <w:marBottom w:val="0"/>
          <w:divBdr>
            <w:top w:val="none" w:sz="0" w:space="0" w:color="auto"/>
            <w:left w:val="none" w:sz="0" w:space="0" w:color="auto"/>
            <w:bottom w:val="none" w:sz="0" w:space="0" w:color="auto"/>
            <w:right w:val="none" w:sz="0" w:space="0" w:color="auto"/>
          </w:divBdr>
        </w:div>
        <w:div w:id="118499672">
          <w:marLeft w:val="0"/>
          <w:marRight w:val="0"/>
          <w:marTop w:val="0"/>
          <w:marBottom w:val="0"/>
          <w:divBdr>
            <w:top w:val="none" w:sz="0" w:space="0" w:color="auto"/>
            <w:left w:val="none" w:sz="0" w:space="0" w:color="auto"/>
            <w:bottom w:val="none" w:sz="0" w:space="0" w:color="auto"/>
            <w:right w:val="none" w:sz="0" w:space="0" w:color="auto"/>
          </w:divBdr>
        </w:div>
        <w:div w:id="120535053">
          <w:marLeft w:val="0"/>
          <w:marRight w:val="0"/>
          <w:marTop w:val="0"/>
          <w:marBottom w:val="0"/>
          <w:divBdr>
            <w:top w:val="none" w:sz="0" w:space="0" w:color="auto"/>
            <w:left w:val="none" w:sz="0" w:space="0" w:color="auto"/>
            <w:bottom w:val="none" w:sz="0" w:space="0" w:color="auto"/>
            <w:right w:val="none" w:sz="0" w:space="0" w:color="auto"/>
          </w:divBdr>
        </w:div>
        <w:div w:id="125710211">
          <w:marLeft w:val="0"/>
          <w:marRight w:val="0"/>
          <w:marTop w:val="0"/>
          <w:marBottom w:val="0"/>
          <w:divBdr>
            <w:top w:val="none" w:sz="0" w:space="0" w:color="auto"/>
            <w:left w:val="none" w:sz="0" w:space="0" w:color="auto"/>
            <w:bottom w:val="none" w:sz="0" w:space="0" w:color="auto"/>
            <w:right w:val="none" w:sz="0" w:space="0" w:color="auto"/>
          </w:divBdr>
        </w:div>
        <w:div w:id="179509677">
          <w:marLeft w:val="0"/>
          <w:marRight w:val="0"/>
          <w:marTop w:val="0"/>
          <w:marBottom w:val="0"/>
          <w:divBdr>
            <w:top w:val="none" w:sz="0" w:space="0" w:color="auto"/>
            <w:left w:val="none" w:sz="0" w:space="0" w:color="auto"/>
            <w:bottom w:val="none" w:sz="0" w:space="0" w:color="auto"/>
            <w:right w:val="none" w:sz="0" w:space="0" w:color="auto"/>
          </w:divBdr>
        </w:div>
        <w:div w:id="193462966">
          <w:marLeft w:val="0"/>
          <w:marRight w:val="0"/>
          <w:marTop w:val="0"/>
          <w:marBottom w:val="0"/>
          <w:divBdr>
            <w:top w:val="none" w:sz="0" w:space="0" w:color="auto"/>
            <w:left w:val="none" w:sz="0" w:space="0" w:color="auto"/>
            <w:bottom w:val="none" w:sz="0" w:space="0" w:color="auto"/>
            <w:right w:val="none" w:sz="0" w:space="0" w:color="auto"/>
          </w:divBdr>
        </w:div>
        <w:div w:id="203562129">
          <w:marLeft w:val="0"/>
          <w:marRight w:val="0"/>
          <w:marTop w:val="0"/>
          <w:marBottom w:val="0"/>
          <w:divBdr>
            <w:top w:val="none" w:sz="0" w:space="0" w:color="auto"/>
            <w:left w:val="none" w:sz="0" w:space="0" w:color="auto"/>
            <w:bottom w:val="none" w:sz="0" w:space="0" w:color="auto"/>
            <w:right w:val="none" w:sz="0" w:space="0" w:color="auto"/>
          </w:divBdr>
        </w:div>
        <w:div w:id="208805697">
          <w:marLeft w:val="0"/>
          <w:marRight w:val="0"/>
          <w:marTop w:val="0"/>
          <w:marBottom w:val="0"/>
          <w:divBdr>
            <w:top w:val="none" w:sz="0" w:space="0" w:color="auto"/>
            <w:left w:val="none" w:sz="0" w:space="0" w:color="auto"/>
            <w:bottom w:val="none" w:sz="0" w:space="0" w:color="auto"/>
            <w:right w:val="none" w:sz="0" w:space="0" w:color="auto"/>
          </w:divBdr>
          <w:divsChild>
            <w:div w:id="1159737461">
              <w:marLeft w:val="-75"/>
              <w:marRight w:val="0"/>
              <w:marTop w:val="30"/>
              <w:marBottom w:val="30"/>
              <w:divBdr>
                <w:top w:val="none" w:sz="0" w:space="0" w:color="auto"/>
                <w:left w:val="none" w:sz="0" w:space="0" w:color="auto"/>
                <w:bottom w:val="none" w:sz="0" w:space="0" w:color="auto"/>
                <w:right w:val="none" w:sz="0" w:space="0" w:color="auto"/>
              </w:divBdr>
              <w:divsChild>
                <w:div w:id="73400450">
                  <w:marLeft w:val="0"/>
                  <w:marRight w:val="0"/>
                  <w:marTop w:val="0"/>
                  <w:marBottom w:val="0"/>
                  <w:divBdr>
                    <w:top w:val="none" w:sz="0" w:space="0" w:color="auto"/>
                    <w:left w:val="none" w:sz="0" w:space="0" w:color="auto"/>
                    <w:bottom w:val="none" w:sz="0" w:space="0" w:color="auto"/>
                    <w:right w:val="none" w:sz="0" w:space="0" w:color="auto"/>
                  </w:divBdr>
                  <w:divsChild>
                    <w:div w:id="1884361169">
                      <w:marLeft w:val="0"/>
                      <w:marRight w:val="0"/>
                      <w:marTop w:val="0"/>
                      <w:marBottom w:val="0"/>
                      <w:divBdr>
                        <w:top w:val="none" w:sz="0" w:space="0" w:color="auto"/>
                        <w:left w:val="none" w:sz="0" w:space="0" w:color="auto"/>
                        <w:bottom w:val="none" w:sz="0" w:space="0" w:color="auto"/>
                        <w:right w:val="none" w:sz="0" w:space="0" w:color="auto"/>
                      </w:divBdr>
                    </w:div>
                  </w:divsChild>
                </w:div>
                <w:div w:id="254019940">
                  <w:marLeft w:val="0"/>
                  <w:marRight w:val="0"/>
                  <w:marTop w:val="0"/>
                  <w:marBottom w:val="0"/>
                  <w:divBdr>
                    <w:top w:val="none" w:sz="0" w:space="0" w:color="auto"/>
                    <w:left w:val="none" w:sz="0" w:space="0" w:color="auto"/>
                    <w:bottom w:val="none" w:sz="0" w:space="0" w:color="auto"/>
                    <w:right w:val="none" w:sz="0" w:space="0" w:color="auto"/>
                  </w:divBdr>
                  <w:divsChild>
                    <w:div w:id="187720284">
                      <w:marLeft w:val="0"/>
                      <w:marRight w:val="0"/>
                      <w:marTop w:val="0"/>
                      <w:marBottom w:val="0"/>
                      <w:divBdr>
                        <w:top w:val="none" w:sz="0" w:space="0" w:color="auto"/>
                        <w:left w:val="none" w:sz="0" w:space="0" w:color="auto"/>
                        <w:bottom w:val="none" w:sz="0" w:space="0" w:color="auto"/>
                        <w:right w:val="none" w:sz="0" w:space="0" w:color="auto"/>
                      </w:divBdr>
                    </w:div>
                  </w:divsChild>
                </w:div>
                <w:div w:id="514685312">
                  <w:marLeft w:val="0"/>
                  <w:marRight w:val="0"/>
                  <w:marTop w:val="0"/>
                  <w:marBottom w:val="0"/>
                  <w:divBdr>
                    <w:top w:val="none" w:sz="0" w:space="0" w:color="auto"/>
                    <w:left w:val="none" w:sz="0" w:space="0" w:color="auto"/>
                    <w:bottom w:val="none" w:sz="0" w:space="0" w:color="auto"/>
                    <w:right w:val="none" w:sz="0" w:space="0" w:color="auto"/>
                  </w:divBdr>
                  <w:divsChild>
                    <w:div w:id="1512724313">
                      <w:marLeft w:val="0"/>
                      <w:marRight w:val="0"/>
                      <w:marTop w:val="0"/>
                      <w:marBottom w:val="0"/>
                      <w:divBdr>
                        <w:top w:val="none" w:sz="0" w:space="0" w:color="auto"/>
                        <w:left w:val="none" w:sz="0" w:space="0" w:color="auto"/>
                        <w:bottom w:val="none" w:sz="0" w:space="0" w:color="auto"/>
                        <w:right w:val="none" w:sz="0" w:space="0" w:color="auto"/>
                      </w:divBdr>
                    </w:div>
                  </w:divsChild>
                </w:div>
                <w:div w:id="619528036">
                  <w:marLeft w:val="0"/>
                  <w:marRight w:val="0"/>
                  <w:marTop w:val="0"/>
                  <w:marBottom w:val="0"/>
                  <w:divBdr>
                    <w:top w:val="none" w:sz="0" w:space="0" w:color="auto"/>
                    <w:left w:val="none" w:sz="0" w:space="0" w:color="auto"/>
                    <w:bottom w:val="none" w:sz="0" w:space="0" w:color="auto"/>
                    <w:right w:val="none" w:sz="0" w:space="0" w:color="auto"/>
                  </w:divBdr>
                  <w:divsChild>
                    <w:div w:id="2112776754">
                      <w:marLeft w:val="0"/>
                      <w:marRight w:val="0"/>
                      <w:marTop w:val="0"/>
                      <w:marBottom w:val="0"/>
                      <w:divBdr>
                        <w:top w:val="none" w:sz="0" w:space="0" w:color="auto"/>
                        <w:left w:val="none" w:sz="0" w:space="0" w:color="auto"/>
                        <w:bottom w:val="none" w:sz="0" w:space="0" w:color="auto"/>
                        <w:right w:val="none" w:sz="0" w:space="0" w:color="auto"/>
                      </w:divBdr>
                    </w:div>
                  </w:divsChild>
                </w:div>
                <w:div w:id="749734889">
                  <w:marLeft w:val="0"/>
                  <w:marRight w:val="0"/>
                  <w:marTop w:val="0"/>
                  <w:marBottom w:val="0"/>
                  <w:divBdr>
                    <w:top w:val="none" w:sz="0" w:space="0" w:color="auto"/>
                    <w:left w:val="none" w:sz="0" w:space="0" w:color="auto"/>
                    <w:bottom w:val="none" w:sz="0" w:space="0" w:color="auto"/>
                    <w:right w:val="none" w:sz="0" w:space="0" w:color="auto"/>
                  </w:divBdr>
                  <w:divsChild>
                    <w:div w:id="1052535556">
                      <w:marLeft w:val="0"/>
                      <w:marRight w:val="0"/>
                      <w:marTop w:val="0"/>
                      <w:marBottom w:val="0"/>
                      <w:divBdr>
                        <w:top w:val="none" w:sz="0" w:space="0" w:color="auto"/>
                        <w:left w:val="none" w:sz="0" w:space="0" w:color="auto"/>
                        <w:bottom w:val="none" w:sz="0" w:space="0" w:color="auto"/>
                        <w:right w:val="none" w:sz="0" w:space="0" w:color="auto"/>
                      </w:divBdr>
                    </w:div>
                  </w:divsChild>
                </w:div>
                <w:div w:id="822619961">
                  <w:marLeft w:val="0"/>
                  <w:marRight w:val="0"/>
                  <w:marTop w:val="0"/>
                  <w:marBottom w:val="0"/>
                  <w:divBdr>
                    <w:top w:val="none" w:sz="0" w:space="0" w:color="auto"/>
                    <w:left w:val="none" w:sz="0" w:space="0" w:color="auto"/>
                    <w:bottom w:val="none" w:sz="0" w:space="0" w:color="auto"/>
                    <w:right w:val="none" w:sz="0" w:space="0" w:color="auto"/>
                  </w:divBdr>
                  <w:divsChild>
                    <w:div w:id="476071872">
                      <w:marLeft w:val="0"/>
                      <w:marRight w:val="0"/>
                      <w:marTop w:val="0"/>
                      <w:marBottom w:val="0"/>
                      <w:divBdr>
                        <w:top w:val="none" w:sz="0" w:space="0" w:color="auto"/>
                        <w:left w:val="none" w:sz="0" w:space="0" w:color="auto"/>
                        <w:bottom w:val="none" w:sz="0" w:space="0" w:color="auto"/>
                        <w:right w:val="none" w:sz="0" w:space="0" w:color="auto"/>
                      </w:divBdr>
                    </w:div>
                  </w:divsChild>
                </w:div>
                <w:div w:id="1179126738">
                  <w:marLeft w:val="0"/>
                  <w:marRight w:val="0"/>
                  <w:marTop w:val="0"/>
                  <w:marBottom w:val="0"/>
                  <w:divBdr>
                    <w:top w:val="none" w:sz="0" w:space="0" w:color="auto"/>
                    <w:left w:val="none" w:sz="0" w:space="0" w:color="auto"/>
                    <w:bottom w:val="none" w:sz="0" w:space="0" w:color="auto"/>
                    <w:right w:val="none" w:sz="0" w:space="0" w:color="auto"/>
                  </w:divBdr>
                  <w:divsChild>
                    <w:div w:id="1478451869">
                      <w:marLeft w:val="0"/>
                      <w:marRight w:val="0"/>
                      <w:marTop w:val="0"/>
                      <w:marBottom w:val="0"/>
                      <w:divBdr>
                        <w:top w:val="none" w:sz="0" w:space="0" w:color="auto"/>
                        <w:left w:val="none" w:sz="0" w:space="0" w:color="auto"/>
                        <w:bottom w:val="none" w:sz="0" w:space="0" w:color="auto"/>
                        <w:right w:val="none" w:sz="0" w:space="0" w:color="auto"/>
                      </w:divBdr>
                    </w:div>
                  </w:divsChild>
                </w:div>
                <w:div w:id="1276136189">
                  <w:marLeft w:val="0"/>
                  <w:marRight w:val="0"/>
                  <w:marTop w:val="0"/>
                  <w:marBottom w:val="0"/>
                  <w:divBdr>
                    <w:top w:val="none" w:sz="0" w:space="0" w:color="auto"/>
                    <w:left w:val="none" w:sz="0" w:space="0" w:color="auto"/>
                    <w:bottom w:val="none" w:sz="0" w:space="0" w:color="auto"/>
                    <w:right w:val="none" w:sz="0" w:space="0" w:color="auto"/>
                  </w:divBdr>
                  <w:divsChild>
                    <w:div w:id="851383833">
                      <w:marLeft w:val="0"/>
                      <w:marRight w:val="0"/>
                      <w:marTop w:val="0"/>
                      <w:marBottom w:val="0"/>
                      <w:divBdr>
                        <w:top w:val="none" w:sz="0" w:space="0" w:color="auto"/>
                        <w:left w:val="none" w:sz="0" w:space="0" w:color="auto"/>
                        <w:bottom w:val="none" w:sz="0" w:space="0" w:color="auto"/>
                        <w:right w:val="none" w:sz="0" w:space="0" w:color="auto"/>
                      </w:divBdr>
                    </w:div>
                  </w:divsChild>
                </w:div>
                <w:div w:id="1386025700">
                  <w:marLeft w:val="0"/>
                  <w:marRight w:val="0"/>
                  <w:marTop w:val="0"/>
                  <w:marBottom w:val="0"/>
                  <w:divBdr>
                    <w:top w:val="none" w:sz="0" w:space="0" w:color="auto"/>
                    <w:left w:val="none" w:sz="0" w:space="0" w:color="auto"/>
                    <w:bottom w:val="none" w:sz="0" w:space="0" w:color="auto"/>
                    <w:right w:val="none" w:sz="0" w:space="0" w:color="auto"/>
                  </w:divBdr>
                  <w:divsChild>
                    <w:div w:id="1293637770">
                      <w:marLeft w:val="0"/>
                      <w:marRight w:val="0"/>
                      <w:marTop w:val="0"/>
                      <w:marBottom w:val="0"/>
                      <w:divBdr>
                        <w:top w:val="none" w:sz="0" w:space="0" w:color="auto"/>
                        <w:left w:val="none" w:sz="0" w:space="0" w:color="auto"/>
                        <w:bottom w:val="none" w:sz="0" w:space="0" w:color="auto"/>
                        <w:right w:val="none" w:sz="0" w:space="0" w:color="auto"/>
                      </w:divBdr>
                    </w:div>
                  </w:divsChild>
                </w:div>
                <w:div w:id="1431121927">
                  <w:marLeft w:val="0"/>
                  <w:marRight w:val="0"/>
                  <w:marTop w:val="0"/>
                  <w:marBottom w:val="0"/>
                  <w:divBdr>
                    <w:top w:val="none" w:sz="0" w:space="0" w:color="auto"/>
                    <w:left w:val="none" w:sz="0" w:space="0" w:color="auto"/>
                    <w:bottom w:val="none" w:sz="0" w:space="0" w:color="auto"/>
                    <w:right w:val="none" w:sz="0" w:space="0" w:color="auto"/>
                  </w:divBdr>
                  <w:divsChild>
                    <w:div w:id="580675330">
                      <w:marLeft w:val="0"/>
                      <w:marRight w:val="0"/>
                      <w:marTop w:val="0"/>
                      <w:marBottom w:val="0"/>
                      <w:divBdr>
                        <w:top w:val="none" w:sz="0" w:space="0" w:color="auto"/>
                        <w:left w:val="none" w:sz="0" w:space="0" w:color="auto"/>
                        <w:bottom w:val="none" w:sz="0" w:space="0" w:color="auto"/>
                        <w:right w:val="none" w:sz="0" w:space="0" w:color="auto"/>
                      </w:divBdr>
                    </w:div>
                  </w:divsChild>
                </w:div>
                <w:div w:id="1486698113">
                  <w:marLeft w:val="0"/>
                  <w:marRight w:val="0"/>
                  <w:marTop w:val="0"/>
                  <w:marBottom w:val="0"/>
                  <w:divBdr>
                    <w:top w:val="none" w:sz="0" w:space="0" w:color="auto"/>
                    <w:left w:val="none" w:sz="0" w:space="0" w:color="auto"/>
                    <w:bottom w:val="none" w:sz="0" w:space="0" w:color="auto"/>
                    <w:right w:val="none" w:sz="0" w:space="0" w:color="auto"/>
                  </w:divBdr>
                  <w:divsChild>
                    <w:div w:id="382992483">
                      <w:marLeft w:val="0"/>
                      <w:marRight w:val="0"/>
                      <w:marTop w:val="0"/>
                      <w:marBottom w:val="0"/>
                      <w:divBdr>
                        <w:top w:val="none" w:sz="0" w:space="0" w:color="auto"/>
                        <w:left w:val="none" w:sz="0" w:space="0" w:color="auto"/>
                        <w:bottom w:val="none" w:sz="0" w:space="0" w:color="auto"/>
                        <w:right w:val="none" w:sz="0" w:space="0" w:color="auto"/>
                      </w:divBdr>
                    </w:div>
                  </w:divsChild>
                </w:div>
                <w:div w:id="2078628674">
                  <w:marLeft w:val="0"/>
                  <w:marRight w:val="0"/>
                  <w:marTop w:val="0"/>
                  <w:marBottom w:val="0"/>
                  <w:divBdr>
                    <w:top w:val="none" w:sz="0" w:space="0" w:color="auto"/>
                    <w:left w:val="none" w:sz="0" w:space="0" w:color="auto"/>
                    <w:bottom w:val="none" w:sz="0" w:space="0" w:color="auto"/>
                    <w:right w:val="none" w:sz="0" w:space="0" w:color="auto"/>
                  </w:divBdr>
                  <w:divsChild>
                    <w:div w:id="21009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2477">
          <w:marLeft w:val="0"/>
          <w:marRight w:val="0"/>
          <w:marTop w:val="0"/>
          <w:marBottom w:val="0"/>
          <w:divBdr>
            <w:top w:val="none" w:sz="0" w:space="0" w:color="auto"/>
            <w:left w:val="none" w:sz="0" w:space="0" w:color="auto"/>
            <w:bottom w:val="none" w:sz="0" w:space="0" w:color="auto"/>
            <w:right w:val="none" w:sz="0" w:space="0" w:color="auto"/>
          </w:divBdr>
        </w:div>
        <w:div w:id="248462506">
          <w:marLeft w:val="0"/>
          <w:marRight w:val="0"/>
          <w:marTop w:val="0"/>
          <w:marBottom w:val="0"/>
          <w:divBdr>
            <w:top w:val="none" w:sz="0" w:space="0" w:color="auto"/>
            <w:left w:val="none" w:sz="0" w:space="0" w:color="auto"/>
            <w:bottom w:val="none" w:sz="0" w:space="0" w:color="auto"/>
            <w:right w:val="none" w:sz="0" w:space="0" w:color="auto"/>
          </w:divBdr>
        </w:div>
        <w:div w:id="272247794">
          <w:marLeft w:val="0"/>
          <w:marRight w:val="0"/>
          <w:marTop w:val="0"/>
          <w:marBottom w:val="0"/>
          <w:divBdr>
            <w:top w:val="none" w:sz="0" w:space="0" w:color="auto"/>
            <w:left w:val="none" w:sz="0" w:space="0" w:color="auto"/>
            <w:bottom w:val="none" w:sz="0" w:space="0" w:color="auto"/>
            <w:right w:val="none" w:sz="0" w:space="0" w:color="auto"/>
          </w:divBdr>
        </w:div>
        <w:div w:id="332689036">
          <w:marLeft w:val="0"/>
          <w:marRight w:val="0"/>
          <w:marTop w:val="0"/>
          <w:marBottom w:val="0"/>
          <w:divBdr>
            <w:top w:val="none" w:sz="0" w:space="0" w:color="auto"/>
            <w:left w:val="none" w:sz="0" w:space="0" w:color="auto"/>
            <w:bottom w:val="none" w:sz="0" w:space="0" w:color="auto"/>
            <w:right w:val="none" w:sz="0" w:space="0" w:color="auto"/>
          </w:divBdr>
        </w:div>
        <w:div w:id="366874202">
          <w:marLeft w:val="0"/>
          <w:marRight w:val="0"/>
          <w:marTop w:val="0"/>
          <w:marBottom w:val="0"/>
          <w:divBdr>
            <w:top w:val="none" w:sz="0" w:space="0" w:color="auto"/>
            <w:left w:val="none" w:sz="0" w:space="0" w:color="auto"/>
            <w:bottom w:val="none" w:sz="0" w:space="0" w:color="auto"/>
            <w:right w:val="none" w:sz="0" w:space="0" w:color="auto"/>
          </w:divBdr>
        </w:div>
        <w:div w:id="397558470">
          <w:marLeft w:val="0"/>
          <w:marRight w:val="0"/>
          <w:marTop w:val="0"/>
          <w:marBottom w:val="0"/>
          <w:divBdr>
            <w:top w:val="none" w:sz="0" w:space="0" w:color="auto"/>
            <w:left w:val="none" w:sz="0" w:space="0" w:color="auto"/>
            <w:bottom w:val="none" w:sz="0" w:space="0" w:color="auto"/>
            <w:right w:val="none" w:sz="0" w:space="0" w:color="auto"/>
          </w:divBdr>
        </w:div>
        <w:div w:id="423844135">
          <w:marLeft w:val="0"/>
          <w:marRight w:val="0"/>
          <w:marTop w:val="0"/>
          <w:marBottom w:val="0"/>
          <w:divBdr>
            <w:top w:val="none" w:sz="0" w:space="0" w:color="auto"/>
            <w:left w:val="none" w:sz="0" w:space="0" w:color="auto"/>
            <w:bottom w:val="none" w:sz="0" w:space="0" w:color="auto"/>
            <w:right w:val="none" w:sz="0" w:space="0" w:color="auto"/>
          </w:divBdr>
        </w:div>
        <w:div w:id="424113143">
          <w:marLeft w:val="0"/>
          <w:marRight w:val="0"/>
          <w:marTop w:val="0"/>
          <w:marBottom w:val="0"/>
          <w:divBdr>
            <w:top w:val="none" w:sz="0" w:space="0" w:color="auto"/>
            <w:left w:val="none" w:sz="0" w:space="0" w:color="auto"/>
            <w:bottom w:val="none" w:sz="0" w:space="0" w:color="auto"/>
            <w:right w:val="none" w:sz="0" w:space="0" w:color="auto"/>
          </w:divBdr>
        </w:div>
        <w:div w:id="425880519">
          <w:marLeft w:val="0"/>
          <w:marRight w:val="0"/>
          <w:marTop w:val="0"/>
          <w:marBottom w:val="0"/>
          <w:divBdr>
            <w:top w:val="none" w:sz="0" w:space="0" w:color="auto"/>
            <w:left w:val="none" w:sz="0" w:space="0" w:color="auto"/>
            <w:bottom w:val="none" w:sz="0" w:space="0" w:color="auto"/>
            <w:right w:val="none" w:sz="0" w:space="0" w:color="auto"/>
          </w:divBdr>
        </w:div>
        <w:div w:id="457260035">
          <w:marLeft w:val="0"/>
          <w:marRight w:val="0"/>
          <w:marTop w:val="0"/>
          <w:marBottom w:val="0"/>
          <w:divBdr>
            <w:top w:val="none" w:sz="0" w:space="0" w:color="auto"/>
            <w:left w:val="none" w:sz="0" w:space="0" w:color="auto"/>
            <w:bottom w:val="none" w:sz="0" w:space="0" w:color="auto"/>
            <w:right w:val="none" w:sz="0" w:space="0" w:color="auto"/>
          </w:divBdr>
        </w:div>
        <w:div w:id="461273005">
          <w:marLeft w:val="0"/>
          <w:marRight w:val="0"/>
          <w:marTop w:val="0"/>
          <w:marBottom w:val="0"/>
          <w:divBdr>
            <w:top w:val="none" w:sz="0" w:space="0" w:color="auto"/>
            <w:left w:val="none" w:sz="0" w:space="0" w:color="auto"/>
            <w:bottom w:val="none" w:sz="0" w:space="0" w:color="auto"/>
            <w:right w:val="none" w:sz="0" w:space="0" w:color="auto"/>
          </w:divBdr>
        </w:div>
        <w:div w:id="469983416">
          <w:marLeft w:val="0"/>
          <w:marRight w:val="0"/>
          <w:marTop w:val="0"/>
          <w:marBottom w:val="0"/>
          <w:divBdr>
            <w:top w:val="none" w:sz="0" w:space="0" w:color="auto"/>
            <w:left w:val="none" w:sz="0" w:space="0" w:color="auto"/>
            <w:bottom w:val="none" w:sz="0" w:space="0" w:color="auto"/>
            <w:right w:val="none" w:sz="0" w:space="0" w:color="auto"/>
          </w:divBdr>
        </w:div>
        <w:div w:id="471679816">
          <w:marLeft w:val="0"/>
          <w:marRight w:val="0"/>
          <w:marTop w:val="0"/>
          <w:marBottom w:val="0"/>
          <w:divBdr>
            <w:top w:val="none" w:sz="0" w:space="0" w:color="auto"/>
            <w:left w:val="none" w:sz="0" w:space="0" w:color="auto"/>
            <w:bottom w:val="none" w:sz="0" w:space="0" w:color="auto"/>
            <w:right w:val="none" w:sz="0" w:space="0" w:color="auto"/>
          </w:divBdr>
        </w:div>
        <w:div w:id="485515450">
          <w:marLeft w:val="0"/>
          <w:marRight w:val="0"/>
          <w:marTop w:val="0"/>
          <w:marBottom w:val="0"/>
          <w:divBdr>
            <w:top w:val="none" w:sz="0" w:space="0" w:color="auto"/>
            <w:left w:val="none" w:sz="0" w:space="0" w:color="auto"/>
            <w:bottom w:val="none" w:sz="0" w:space="0" w:color="auto"/>
            <w:right w:val="none" w:sz="0" w:space="0" w:color="auto"/>
          </w:divBdr>
        </w:div>
        <w:div w:id="493305723">
          <w:marLeft w:val="0"/>
          <w:marRight w:val="0"/>
          <w:marTop w:val="0"/>
          <w:marBottom w:val="0"/>
          <w:divBdr>
            <w:top w:val="none" w:sz="0" w:space="0" w:color="auto"/>
            <w:left w:val="none" w:sz="0" w:space="0" w:color="auto"/>
            <w:bottom w:val="none" w:sz="0" w:space="0" w:color="auto"/>
            <w:right w:val="none" w:sz="0" w:space="0" w:color="auto"/>
          </w:divBdr>
        </w:div>
        <w:div w:id="513032624">
          <w:marLeft w:val="0"/>
          <w:marRight w:val="0"/>
          <w:marTop w:val="0"/>
          <w:marBottom w:val="0"/>
          <w:divBdr>
            <w:top w:val="none" w:sz="0" w:space="0" w:color="auto"/>
            <w:left w:val="none" w:sz="0" w:space="0" w:color="auto"/>
            <w:bottom w:val="none" w:sz="0" w:space="0" w:color="auto"/>
            <w:right w:val="none" w:sz="0" w:space="0" w:color="auto"/>
          </w:divBdr>
        </w:div>
        <w:div w:id="521019105">
          <w:marLeft w:val="0"/>
          <w:marRight w:val="0"/>
          <w:marTop w:val="0"/>
          <w:marBottom w:val="0"/>
          <w:divBdr>
            <w:top w:val="none" w:sz="0" w:space="0" w:color="auto"/>
            <w:left w:val="none" w:sz="0" w:space="0" w:color="auto"/>
            <w:bottom w:val="none" w:sz="0" w:space="0" w:color="auto"/>
            <w:right w:val="none" w:sz="0" w:space="0" w:color="auto"/>
          </w:divBdr>
        </w:div>
        <w:div w:id="526214517">
          <w:marLeft w:val="0"/>
          <w:marRight w:val="0"/>
          <w:marTop w:val="0"/>
          <w:marBottom w:val="0"/>
          <w:divBdr>
            <w:top w:val="none" w:sz="0" w:space="0" w:color="auto"/>
            <w:left w:val="none" w:sz="0" w:space="0" w:color="auto"/>
            <w:bottom w:val="none" w:sz="0" w:space="0" w:color="auto"/>
            <w:right w:val="none" w:sz="0" w:space="0" w:color="auto"/>
          </w:divBdr>
        </w:div>
        <w:div w:id="550383714">
          <w:marLeft w:val="0"/>
          <w:marRight w:val="0"/>
          <w:marTop w:val="0"/>
          <w:marBottom w:val="0"/>
          <w:divBdr>
            <w:top w:val="none" w:sz="0" w:space="0" w:color="auto"/>
            <w:left w:val="none" w:sz="0" w:space="0" w:color="auto"/>
            <w:bottom w:val="none" w:sz="0" w:space="0" w:color="auto"/>
            <w:right w:val="none" w:sz="0" w:space="0" w:color="auto"/>
          </w:divBdr>
        </w:div>
        <w:div w:id="575894868">
          <w:marLeft w:val="0"/>
          <w:marRight w:val="0"/>
          <w:marTop w:val="0"/>
          <w:marBottom w:val="0"/>
          <w:divBdr>
            <w:top w:val="none" w:sz="0" w:space="0" w:color="auto"/>
            <w:left w:val="none" w:sz="0" w:space="0" w:color="auto"/>
            <w:bottom w:val="none" w:sz="0" w:space="0" w:color="auto"/>
            <w:right w:val="none" w:sz="0" w:space="0" w:color="auto"/>
          </w:divBdr>
        </w:div>
        <w:div w:id="585962749">
          <w:marLeft w:val="0"/>
          <w:marRight w:val="0"/>
          <w:marTop w:val="0"/>
          <w:marBottom w:val="0"/>
          <w:divBdr>
            <w:top w:val="none" w:sz="0" w:space="0" w:color="auto"/>
            <w:left w:val="none" w:sz="0" w:space="0" w:color="auto"/>
            <w:bottom w:val="none" w:sz="0" w:space="0" w:color="auto"/>
            <w:right w:val="none" w:sz="0" w:space="0" w:color="auto"/>
          </w:divBdr>
        </w:div>
        <w:div w:id="593972635">
          <w:marLeft w:val="0"/>
          <w:marRight w:val="0"/>
          <w:marTop w:val="0"/>
          <w:marBottom w:val="0"/>
          <w:divBdr>
            <w:top w:val="none" w:sz="0" w:space="0" w:color="auto"/>
            <w:left w:val="none" w:sz="0" w:space="0" w:color="auto"/>
            <w:bottom w:val="none" w:sz="0" w:space="0" w:color="auto"/>
            <w:right w:val="none" w:sz="0" w:space="0" w:color="auto"/>
          </w:divBdr>
        </w:div>
        <w:div w:id="595595596">
          <w:marLeft w:val="0"/>
          <w:marRight w:val="0"/>
          <w:marTop w:val="0"/>
          <w:marBottom w:val="0"/>
          <w:divBdr>
            <w:top w:val="none" w:sz="0" w:space="0" w:color="auto"/>
            <w:left w:val="none" w:sz="0" w:space="0" w:color="auto"/>
            <w:bottom w:val="none" w:sz="0" w:space="0" w:color="auto"/>
            <w:right w:val="none" w:sz="0" w:space="0" w:color="auto"/>
          </w:divBdr>
        </w:div>
        <w:div w:id="619192555">
          <w:marLeft w:val="0"/>
          <w:marRight w:val="0"/>
          <w:marTop w:val="0"/>
          <w:marBottom w:val="0"/>
          <w:divBdr>
            <w:top w:val="none" w:sz="0" w:space="0" w:color="auto"/>
            <w:left w:val="none" w:sz="0" w:space="0" w:color="auto"/>
            <w:bottom w:val="none" w:sz="0" w:space="0" w:color="auto"/>
            <w:right w:val="none" w:sz="0" w:space="0" w:color="auto"/>
          </w:divBdr>
        </w:div>
        <w:div w:id="620578327">
          <w:marLeft w:val="0"/>
          <w:marRight w:val="0"/>
          <w:marTop w:val="0"/>
          <w:marBottom w:val="0"/>
          <w:divBdr>
            <w:top w:val="none" w:sz="0" w:space="0" w:color="auto"/>
            <w:left w:val="none" w:sz="0" w:space="0" w:color="auto"/>
            <w:bottom w:val="none" w:sz="0" w:space="0" w:color="auto"/>
            <w:right w:val="none" w:sz="0" w:space="0" w:color="auto"/>
          </w:divBdr>
        </w:div>
        <w:div w:id="621422073">
          <w:marLeft w:val="0"/>
          <w:marRight w:val="0"/>
          <w:marTop w:val="0"/>
          <w:marBottom w:val="0"/>
          <w:divBdr>
            <w:top w:val="none" w:sz="0" w:space="0" w:color="auto"/>
            <w:left w:val="none" w:sz="0" w:space="0" w:color="auto"/>
            <w:bottom w:val="none" w:sz="0" w:space="0" w:color="auto"/>
            <w:right w:val="none" w:sz="0" w:space="0" w:color="auto"/>
          </w:divBdr>
        </w:div>
        <w:div w:id="627128249">
          <w:marLeft w:val="0"/>
          <w:marRight w:val="0"/>
          <w:marTop w:val="0"/>
          <w:marBottom w:val="0"/>
          <w:divBdr>
            <w:top w:val="none" w:sz="0" w:space="0" w:color="auto"/>
            <w:left w:val="none" w:sz="0" w:space="0" w:color="auto"/>
            <w:bottom w:val="none" w:sz="0" w:space="0" w:color="auto"/>
            <w:right w:val="none" w:sz="0" w:space="0" w:color="auto"/>
          </w:divBdr>
        </w:div>
        <w:div w:id="645671362">
          <w:marLeft w:val="0"/>
          <w:marRight w:val="0"/>
          <w:marTop w:val="0"/>
          <w:marBottom w:val="0"/>
          <w:divBdr>
            <w:top w:val="none" w:sz="0" w:space="0" w:color="auto"/>
            <w:left w:val="none" w:sz="0" w:space="0" w:color="auto"/>
            <w:bottom w:val="none" w:sz="0" w:space="0" w:color="auto"/>
            <w:right w:val="none" w:sz="0" w:space="0" w:color="auto"/>
          </w:divBdr>
        </w:div>
        <w:div w:id="648556629">
          <w:marLeft w:val="0"/>
          <w:marRight w:val="0"/>
          <w:marTop w:val="0"/>
          <w:marBottom w:val="0"/>
          <w:divBdr>
            <w:top w:val="none" w:sz="0" w:space="0" w:color="auto"/>
            <w:left w:val="none" w:sz="0" w:space="0" w:color="auto"/>
            <w:bottom w:val="none" w:sz="0" w:space="0" w:color="auto"/>
            <w:right w:val="none" w:sz="0" w:space="0" w:color="auto"/>
          </w:divBdr>
        </w:div>
        <w:div w:id="724446297">
          <w:marLeft w:val="0"/>
          <w:marRight w:val="0"/>
          <w:marTop w:val="0"/>
          <w:marBottom w:val="0"/>
          <w:divBdr>
            <w:top w:val="none" w:sz="0" w:space="0" w:color="auto"/>
            <w:left w:val="none" w:sz="0" w:space="0" w:color="auto"/>
            <w:bottom w:val="none" w:sz="0" w:space="0" w:color="auto"/>
            <w:right w:val="none" w:sz="0" w:space="0" w:color="auto"/>
          </w:divBdr>
        </w:div>
        <w:div w:id="769661835">
          <w:marLeft w:val="0"/>
          <w:marRight w:val="0"/>
          <w:marTop w:val="0"/>
          <w:marBottom w:val="0"/>
          <w:divBdr>
            <w:top w:val="none" w:sz="0" w:space="0" w:color="auto"/>
            <w:left w:val="none" w:sz="0" w:space="0" w:color="auto"/>
            <w:bottom w:val="none" w:sz="0" w:space="0" w:color="auto"/>
            <w:right w:val="none" w:sz="0" w:space="0" w:color="auto"/>
          </w:divBdr>
        </w:div>
        <w:div w:id="775095559">
          <w:marLeft w:val="0"/>
          <w:marRight w:val="0"/>
          <w:marTop w:val="0"/>
          <w:marBottom w:val="0"/>
          <w:divBdr>
            <w:top w:val="none" w:sz="0" w:space="0" w:color="auto"/>
            <w:left w:val="none" w:sz="0" w:space="0" w:color="auto"/>
            <w:bottom w:val="none" w:sz="0" w:space="0" w:color="auto"/>
            <w:right w:val="none" w:sz="0" w:space="0" w:color="auto"/>
          </w:divBdr>
        </w:div>
        <w:div w:id="776215590">
          <w:marLeft w:val="0"/>
          <w:marRight w:val="0"/>
          <w:marTop w:val="0"/>
          <w:marBottom w:val="0"/>
          <w:divBdr>
            <w:top w:val="none" w:sz="0" w:space="0" w:color="auto"/>
            <w:left w:val="none" w:sz="0" w:space="0" w:color="auto"/>
            <w:bottom w:val="none" w:sz="0" w:space="0" w:color="auto"/>
            <w:right w:val="none" w:sz="0" w:space="0" w:color="auto"/>
          </w:divBdr>
        </w:div>
        <w:div w:id="797643936">
          <w:marLeft w:val="0"/>
          <w:marRight w:val="0"/>
          <w:marTop w:val="0"/>
          <w:marBottom w:val="0"/>
          <w:divBdr>
            <w:top w:val="none" w:sz="0" w:space="0" w:color="auto"/>
            <w:left w:val="none" w:sz="0" w:space="0" w:color="auto"/>
            <w:bottom w:val="none" w:sz="0" w:space="0" w:color="auto"/>
            <w:right w:val="none" w:sz="0" w:space="0" w:color="auto"/>
          </w:divBdr>
        </w:div>
        <w:div w:id="806431827">
          <w:marLeft w:val="0"/>
          <w:marRight w:val="0"/>
          <w:marTop w:val="0"/>
          <w:marBottom w:val="0"/>
          <w:divBdr>
            <w:top w:val="none" w:sz="0" w:space="0" w:color="auto"/>
            <w:left w:val="none" w:sz="0" w:space="0" w:color="auto"/>
            <w:bottom w:val="none" w:sz="0" w:space="0" w:color="auto"/>
            <w:right w:val="none" w:sz="0" w:space="0" w:color="auto"/>
          </w:divBdr>
        </w:div>
        <w:div w:id="809515303">
          <w:marLeft w:val="0"/>
          <w:marRight w:val="0"/>
          <w:marTop w:val="0"/>
          <w:marBottom w:val="0"/>
          <w:divBdr>
            <w:top w:val="none" w:sz="0" w:space="0" w:color="auto"/>
            <w:left w:val="none" w:sz="0" w:space="0" w:color="auto"/>
            <w:bottom w:val="none" w:sz="0" w:space="0" w:color="auto"/>
            <w:right w:val="none" w:sz="0" w:space="0" w:color="auto"/>
          </w:divBdr>
        </w:div>
        <w:div w:id="817917599">
          <w:marLeft w:val="0"/>
          <w:marRight w:val="0"/>
          <w:marTop w:val="0"/>
          <w:marBottom w:val="0"/>
          <w:divBdr>
            <w:top w:val="none" w:sz="0" w:space="0" w:color="auto"/>
            <w:left w:val="none" w:sz="0" w:space="0" w:color="auto"/>
            <w:bottom w:val="none" w:sz="0" w:space="0" w:color="auto"/>
            <w:right w:val="none" w:sz="0" w:space="0" w:color="auto"/>
          </w:divBdr>
        </w:div>
        <w:div w:id="853808455">
          <w:marLeft w:val="0"/>
          <w:marRight w:val="0"/>
          <w:marTop w:val="0"/>
          <w:marBottom w:val="0"/>
          <w:divBdr>
            <w:top w:val="none" w:sz="0" w:space="0" w:color="auto"/>
            <w:left w:val="none" w:sz="0" w:space="0" w:color="auto"/>
            <w:bottom w:val="none" w:sz="0" w:space="0" w:color="auto"/>
            <w:right w:val="none" w:sz="0" w:space="0" w:color="auto"/>
          </w:divBdr>
        </w:div>
        <w:div w:id="898973990">
          <w:marLeft w:val="0"/>
          <w:marRight w:val="0"/>
          <w:marTop w:val="0"/>
          <w:marBottom w:val="0"/>
          <w:divBdr>
            <w:top w:val="none" w:sz="0" w:space="0" w:color="auto"/>
            <w:left w:val="none" w:sz="0" w:space="0" w:color="auto"/>
            <w:bottom w:val="none" w:sz="0" w:space="0" w:color="auto"/>
            <w:right w:val="none" w:sz="0" w:space="0" w:color="auto"/>
          </w:divBdr>
        </w:div>
        <w:div w:id="935555707">
          <w:marLeft w:val="0"/>
          <w:marRight w:val="0"/>
          <w:marTop w:val="0"/>
          <w:marBottom w:val="0"/>
          <w:divBdr>
            <w:top w:val="none" w:sz="0" w:space="0" w:color="auto"/>
            <w:left w:val="none" w:sz="0" w:space="0" w:color="auto"/>
            <w:bottom w:val="none" w:sz="0" w:space="0" w:color="auto"/>
            <w:right w:val="none" w:sz="0" w:space="0" w:color="auto"/>
          </w:divBdr>
        </w:div>
        <w:div w:id="947930986">
          <w:marLeft w:val="0"/>
          <w:marRight w:val="0"/>
          <w:marTop w:val="0"/>
          <w:marBottom w:val="0"/>
          <w:divBdr>
            <w:top w:val="none" w:sz="0" w:space="0" w:color="auto"/>
            <w:left w:val="none" w:sz="0" w:space="0" w:color="auto"/>
            <w:bottom w:val="none" w:sz="0" w:space="0" w:color="auto"/>
            <w:right w:val="none" w:sz="0" w:space="0" w:color="auto"/>
          </w:divBdr>
        </w:div>
        <w:div w:id="966350338">
          <w:marLeft w:val="0"/>
          <w:marRight w:val="0"/>
          <w:marTop w:val="0"/>
          <w:marBottom w:val="0"/>
          <w:divBdr>
            <w:top w:val="none" w:sz="0" w:space="0" w:color="auto"/>
            <w:left w:val="none" w:sz="0" w:space="0" w:color="auto"/>
            <w:bottom w:val="none" w:sz="0" w:space="0" w:color="auto"/>
            <w:right w:val="none" w:sz="0" w:space="0" w:color="auto"/>
          </w:divBdr>
        </w:div>
        <w:div w:id="976763264">
          <w:marLeft w:val="0"/>
          <w:marRight w:val="0"/>
          <w:marTop w:val="0"/>
          <w:marBottom w:val="0"/>
          <w:divBdr>
            <w:top w:val="none" w:sz="0" w:space="0" w:color="auto"/>
            <w:left w:val="none" w:sz="0" w:space="0" w:color="auto"/>
            <w:bottom w:val="none" w:sz="0" w:space="0" w:color="auto"/>
            <w:right w:val="none" w:sz="0" w:space="0" w:color="auto"/>
          </w:divBdr>
        </w:div>
        <w:div w:id="979533146">
          <w:marLeft w:val="0"/>
          <w:marRight w:val="0"/>
          <w:marTop w:val="0"/>
          <w:marBottom w:val="0"/>
          <w:divBdr>
            <w:top w:val="none" w:sz="0" w:space="0" w:color="auto"/>
            <w:left w:val="none" w:sz="0" w:space="0" w:color="auto"/>
            <w:bottom w:val="none" w:sz="0" w:space="0" w:color="auto"/>
            <w:right w:val="none" w:sz="0" w:space="0" w:color="auto"/>
          </w:divBdr>
        </w:div>
        <w:div w:id="988359648">
          <w:marLeft w:val="0"/>
          <w:marRight w:val="0"/>
          <w:marTop w:val="0"/>
          <w:marBottom w:val="0"/>
          <w:divBdr>
            <w:top w:val="none" w:sz="0" w:space="0" w:color="auto"/>
            <w:left w:val="none" w:sz="0" w:space="0" w:color="auto"/>
            <w:bottom w:val="none" w:sz="0" w:space="0" w:color="auto"/>
            <w:right w:val="none" w:sz="0" w:space="0" w:color="auto"/>
          </w:divBdr>
        </w:div>
        <w:div w:id="991835964">
          <w:marLeft w:val="0"/>
          <w:marRight w:val="0"/>
          <w:marTop w:val="0"/>
          <w:marBottom w:val="0"/>
          <w:divBdr>
            <w:top w:val="none" w:sz="0" w:space="0" w:color="auto"/>
            <w:left w:val="none" w:sz="0" w:space="0" w:color="auto"/>
            <w:bottom w:val="none" w:sz="0" w:space="0" w:color="auto"/>
            <w:right w:val="none" w:sz="0" w:space="0" w:color="auto"/>
          </w:divBdr>
        </w:div>
        <w:div w:id="1022709617">
          <w:marLeft w:val="0"/>
          <w:marRight w:val="0"/>
          <w:marTop w:val="0"/>
          <w:marBottom w:val="0"/>
          <w:divBdr>
            <w:top w:val="none" w:sz="0" w:space="0" w:color="auto"/>
            <w:left w:val="none" w:sz="0" w:space="0" w:color="auto"/>
            <w:bottom w:val="none" w:sz="0" w:space="0" w:color="auto"/>
            <w:right w:val="none" w:sz="0" w:space="0" w:color="auto"/>
          </w:divBdr>
        </w:div>
        <w:div w:id="1030765092">
          <w:marLeft w:val="0"/>
          <w:marRight w:val="0"/>
          <w:marTop w:val="0"/>
          <w:marBottom w:val="0"/>
          <w:divBdr>
            <w:top w:val="none" w:sz="0" w:space="0" w:color="auto"/>
            <w:left w:val="none" w:sz="0" w:space="0" w:color="auto"/>
            <w:bottom w:val="none" w:sz="0" w:space="0" w:color="auto"/>
            <w:right w:val="none" w:sz="0" w:space="0" w:color="auto"/>
          </w:divBdr>
          <w:divsChild>
            <w:div w:id="354111815">
              <w:marLeft w:val="0"/>
              <w:marRight w:val="0"/>
              <w:marTop w:val="0"/>
              <w:marBottom w:val="0"/>
              <w:divBdr>
                <w:top w:val="none" w:sz="0" w:space="0" w:color="auto"/>
                <w:left w:val="none" w:sz="0" w:space="0" w:color="auto"/>
                <w:bottom w:val="none" w:sz="0" w:space="0" w:color="auto"/>
                <w:right w:val="none" w:sz="0" w:space="0" w:color="auto"/>
              </w:divBdr>
            </w:div>
            <w:div w:id="500856146">
              <w:marLeft w:val="0"/>
              <w:marRight w:val="0"/>
              <w:marTop w:val="0"/>
              <w:marBottom w:val="0"/>
              <w:divBdr>
                <w:top w:val="none" w:sz="0" w:space="0" w:color="auto"/>
                <w:left w:val="none" w:sz="0" w:space="0" w:color="auto"/>
                <w:bottom w:val="none" w:sz="0" w:space="0" w:color="auto"/>
                <w:right w:val="none" w:sz="0" w:space="0" w:color="auto"/>
              </w:divBdr>
            </w:div>
            <w:div w:id="526868792">
              <w:marLeft w:val="0"/>
              <w:marRight w:val="0"/>
              <w:marTop w:val="0"/>
              <w:marBottom w:val="0"/>
              <w:divBdr>
                <w:top w:val="none" w:sz="0" w:space="0" w:color="auto"/>
                <w:left w:val="none" w:sz="0" w:space="0" w:color="auto"/>
                <w:bottom w:val="none" w:sz="0" w:space="0" w:color="auto"/>
                <w:right w:val="none" w:sz="0" w:space="0" w:color="auto"/>
              </w:divBdr>
            </w:div>
            <w:div w:id="786317428">
              <w:marLeft w:val="0"/>
              <w:marRight w:val="0"/>
              <w:marTop w:val="0"/>
              <w:marBottom w:val="0"/>
              <w:divBdr>
                <w:top w:val="none" w:sz="0" w:space="0" w:color="auto"/>
                <w:left w:val="none" w:sz="0" w:space="0" w:color="auto"/>
                <w:bottom w:val="none" w:sz="0" w:space="0" w:color="auto"/>
                <w:right w:val="none" w:sz="0" w:space="0" w:color="auto"/>
              </w:divBdr>
            </w:div>
            <w:div w:id="861282951">
              <w:marLeft w:val="0"/>
              <w:marRight w:val="0"/>
              <w:marTop w:val="0"/>
              <w:marBottom w:val="0"/>
              <w:divBdr>
                <w:top w:val="none" w:sz="0" w:space="0" w:color="auto"/>
                <w:left w:val="none" w:sz="0" w:space="0" w:color="auto"/>
                <w:bottom w:val="none" w:sz="0" w:space="0" w:color="auto"/>
                <w:right w:val="none" w:sz="0" w:space="0" w:color="auto"/>
              </w:divBdr>
            </w:div>
            <w:div w:id="873923593">
              <w:marLeft w:val="0"/>
              <w:marRight w:val="0"/>
              <w:marTop w:val="0"/>
              <w:marBottom w:val="0"/>
              <w:divBdr>
                <w:top w:val="none" w:sz="0" w:space="0" w:color="auto"/>
                <w:left w:val="none" w:sz="0" w:space="0" w:color="auto"/>
                <w:bottom w:val="none" w:sz="0" w:space="0" w:color="auto"/>
                <w:right w:val="none" w:sz="0" w:space="0" w:color="auto"/>
              </w:divBdr>
            </w:div>
            <w:div w:id="1087724370">
              <w:marLeft w:val="0"/>
              <w:marRight w:val="0"/>
              <w:marTop w:val="0"/>
              <w:marBottom w:val="0"/>
              <w:divBdr>
                <w:top w:val="none" w:sz="0" w:space="0" w:color="auto"/>
                <w:left w:val="none" w:sz="0" w:space="0" w:color="auto"/>
                <w:bottom w:val="none" w:sz="0" w:space="0" w:color="auto"/>
                <w:right w:val="none" w:sz="0" w:space="0" w:color="auto"/>
              </w:divBdr>
            </w:div>
            <w:div w:id="1141196731">
              <w:marLeft w:val="0"/>
              <w:marRight w:val="0"/>
              <w:marTop w:val="0"/>
              <w:marBottom w:val="0"/>
              <w:divBdr>
                <w:top w:val="none" w:sz="0" w:space="0" w:color="auto"/>
                <w:left w:val="none" w:sz="0" w:space="0" w:color="auto"/>
                <w:bottom w:val="none" w:sz="0" w:space="0" w:color="auto"/>
                <w:right w:val="none" w:sz="0" w:space="0" w:color="auto"/>
              </w:divBdr>
            </w:div>
            <w:div w:id="1209991633">
              <w:marLeft w:val="0"/>
              <w:marRight w:val="0"/>
              <w:marTop w:val="0"/>
              <w:marBottom w:val="0"/>
              <w:divBdr>
                <w:top w:val="none" w:sz="0" w:space="0" w:color="auto"/>
                <w:left w:val="none" w:sz="0" w:space="0" w:color="auto"/>
                <w:bottom w:val="none" w:sz="0" w:space="0" w:color="auto"/>
                <w:right w:val="none" w:sz="0" w:space="0" w:color="auto"/>
              </w:divBdr>
            </w:div>
            <w:div w:id="1381595029">
              <w:marLeft w:val="0"/>
              <w:marRight w:val="0"/>
              <w:marTop w:val="0"/>
              <w:marBottom w:val="0"/>
              <w:divBdr>
                <w:top w:val="none" w:sz="0" w:space="0" w:color="auto"/>
                <w:left w:val="none" w:sz="0" w:space="0" w:color="auto"/>
                <w:bottom w:val="none" w:sz="0" w:space="0" w:color="auto"/>
                <w:right w:val="none" w:sz="0" w:space="0" w:color="auto"/>
              </w:divBdr>
            </w:div>
            <w:div w:id="1777820817">
              <w:marLeft w:val="0"/>
              <w:marRight w:val="0"/>
              <w:marTop w:val="0"/>
              <w:marBottom w:val="0"/>
              <w:divBdr>
                <w:top w:val="none" w:sz="0" w:space="0" w:color="auto"/>
                <w:left w:val="none" w:sz="0" w:space="0" w:color="auto"/>
                <w:bottom w:val="none" w:sz="0" w:space="0" w:color="auto"/>
                <w:right w:val="none" w:sz="0" w:space="0" w:color="auto"/>
              </w:divBdr>
            </w:div>
            <w:div w:id="2105803251">
              <w:marLeft w:val="0"/>
              <w:marRight w:val="0"/>
              <w:marTop w:val="0"/>
              <w:marBottom w:val="0"/>
              <w:divBdr>
                <w:top w:val="none" w:sz="0" w:space="0" w:color="auto"/>
                <w:left w:val="none" w:sz="0" w:space="0" w:color="auto"/>
                <w:bottom w:val="none" w:sz="0" w:space="0" w:color="auto"/>
                <w:right w:val="none" w:sz="0" w:space="0" w:color="auto"/>
              </w:divBdr>
            </w:div>
            <w:div w:id="2127234617">
              <w:marLeft w:val="0"/>
              <w:marRight w:val="0"/>
              <w:marTop w:val="0"/>
              <w:marBottom w:val="0"/>
              <w:divBdr>
                <w:top w:val="none" w:sz="0" w:space="0" w:color="auto"/>
                <w:left w:val="none" w:sz="0" w:space="0" w:color="auto"/>
                <w:bottom w:val="none" w:sz="0" w:space="0" w:color="auto"/>
                <w:right w:val="none" w:sz="0" w:space="0" w:color="auto"/>
              </w:divBdr>
            </w:div>
          </w:divsChild>
        </w:div>
        <w:div w:id="1061904353">
          <w:marLeft w:val="0"/>
          <w:marRight w:val="0"/>
          <w:marTop w:val="0"/>
          <w:marBottom w:val="0"/>
          <w:divBdr>
            <w:top w:val="none" w:sz="0" w:space="0" w:color="auto"/>
            <w:left w:val="none" w:sz="0" w:space="0" w:color="auto"/>
            <w:bottom w:val="none" w:sz="0" w:space="0" w:color="auto"/>
            <w:right w:val="none" w:sz="0" w:space="0" w:color="auto"/>
          </w:divBdr>
        </w:div>
        <w:div w:id="1103234142">
          <w:marLeft w:val="0"/>
          <w:marRight w:val="0"/>
          <w:marTop w:val="0"/>
          <w:marBottom w:val="0"/>
          <w:divBdr>
            <w:top w:val="none" w:sz="0" w:space="0" w:color="auto"/>
            <w:left w:val="none" w:sz="0" w:space="0" w:color="auto"/>
            <w:bottom w:val="none" w:sz="0" w:space="0" w:color="auto"/>
            <w:right w:val="none" w:sz="0" w:space="0" w:color="auto"/>
          </w:divBdr>
        </w:div>
        <w:div w:id="1112016798">
          <w:marLeft w:val="0"/>
          <w:marRight w:val="0"/>
          <w:marTop w:val="0"/>
          <w:marBottom w:val="0"/>
          <w:divBdr>
            <w:top w:val="none" w:sz="0" w:space="0" w:color="auto"/>
            <w:left w:val="none" w:sz="0" w:space="0" w:color="auto"/>
            <w:bottom w:val="none" w:sz="0" w:space="0" w:color="auto"/>
            <w:right w:val="none" w:sz="0" w:space="0" w:color="auto"/>
          </w:divBdr>
        </w:div>
        <w:div w:id="1114249343">
          <w:marLeft w:val="0"/>
          <w:marRight w:val="0"/>
          <w:marTop w:val="0"/>
          <w:marBottom w:val="0"/>
          <w:divBdr>
            <w:top w:val="none" w:sz="0" w:space="0" w:color="auto"/>
            <w:left w:val="none" w:sz="0" w:space="0" w:color="auto"/>
            <w:bottom w:val="none" w:sz="0" w:space="0" w:color="auto"/>
            <w:right w:val="none" w:sz="0" w:space="0" w:color="auto"/>
          </w:divBdr>
        </w:div>
        <w:div w:id="1132357713">
          <w:marLeft w:val="0"/>
          <w:marRight w:val="0"/>
          <w:marTop w:val="0"/>
          <w:marBottom w:val="0"/>
          <w:divBdr>
            <w:top w:val="none" w:sz="0" w:space="0" w:color="auto"/>
            <w:left w:val="none" w:sz="0" w:space="0" w:color="auto"/>
            <w:bottom w:val="none" w:sz="0" w:space="0" w:color="auto"/>
            <w:right w:val="none" w:sz="0" w:space="0" w:color="auto"/>
          </w:divBdr>
        </w:div>
        <w:div w:id="1145851002">
          <w:marLeft w:val="0"/>
          <w:marRight w:val="0"/>
          <w:marTop w:val="0"/>
          <w:marBottom w:val="0"/>
          <w:divBdr>
            <w:top w:val="none" w:sz="0" w:space="0" w:color="auto"/>
            <w:left w:val="none" w:sz="0" w:space="0" w:color="auto"/>
            <w:bottom w:val="none" w:sz="0" w:space="0" w:color="auto"/>
            <w:right w:val="none" w:sz="0" w:space="0" w:color="auto"/>
          </w:divBdr>
        </w:div>
        <w:div w:id="1153646971">
          <w:marLeft w:val="0"/>
          <w:marRight w:val="0"/>
          <w:marTop w:val="0"/>
          <w:marBottom w:val="0"/>
          <w:divBdr>
            <w:top w:val="none" w:sz="0" w:space="0" w:color="auto"/>
            <w:left w:val="none" w:sz="0" w:space="0" w:color="auto"/>
            <w:bottom w:val="none" w:sz="0" w:space="0" w:color="auto"/>
            <w:right w:val="none" w:sz="0" w:space="0" w:color="auto"/>
          </w:divBdr>
        </w:div>
        <w:div w:id="1160266705">
          <w:marLeft w:val="0"/>
          <w:marRight w:val="0"/>
          <w:marTop w:val="0"/>
          <w:marBottom w:val="0"/>
          <w:divBdr>
            <w:top w:val="none" w:sz="0" w:space="0" w:color="auto"/>
            <w:left w:val="none" w:sz="0" w:space="0" w:color="auto"/>
            <w:bottom w:val="none" w:sz="0" w:space="0" w:color="auto"/>
            <w:right w:val="none" w:sz="0" w:space="0" w:color="auto"/>
          </w:divBdr>
        </w:div>
        <w:div w:id="1186483799">
          <w:marLeft w:val="0"/>
          <w:marRight w:val="0"/>
          <w:marTop w:val="0"/>
          <w:marBottom w:val="0"/>
          <w:divBdr>
            <w:top w:val="none" w:sz="0" w:space="0" w:color="auto"/>
            <w:left w:val="none" w:sz="0" w:space="0" w:color="auto"/>
            <w:bottom w:val="none" w:sz="0" w:space="0" w:color="auto"/>
            <w:right w:val="none" w:sz="0" w:space="0" w:color="auto"/>
          </w:divBdr>
        </w:div>
        <w:div w:id="1222865272">
          <w:marLeft w:val="0"/>
          <w:marRight w:val="0"/>
          <w:marTop w:val="0"/>
          <w:marBottom w:val="0"/>
          <w:divBdr>
            <w:top w:val="none" w:sz="0" w:space="0" w:color="auto"/>
            <w:left w:val="none" w:sz="0" w:space="0" w:color="auto"/>
            <w:bottom w:val="none" w:sz="0" w:space="0" w:color="auto"/>
            <w:right w:val="none" w:sz="0" w:space="0" w:color="auto"/>
          </w:divBdr>
        </w:div>
        <w:div w:id="1241914525">
          <w:marLeft w:val="0"/>
          <w:marRight w:val="0"/>
          <w:marTop w:val="0"/>
          <w:marBottom w:val="0"/>
          <w:divBdr>
            <w:top w:val="none" w:sz="0" w:space="0" w:color="auto"/>
            <w:left w:val="none" w:sz="0" w:space="0" w:color="auto"/>
            <w:bottom w:val="none" w:sz="0" w:space="0" w:color="auto"/>
            <w:right w:val="none" w:sz="0" w:space="0" w:color="auto"/>
          </w:divBdr>
        </w:div>
        <w:div w:id="1248616604">
          <w:marLeft w:val="0"/>
          <w:marRight w:val="0"/>
          <w:marTop w:val="0"/>
          <w:marBottom w:val="0"/>
          <w:divBdr>
            <w:top w:val="none" w:sz="0" w:space="0" w:color="auto"/>
            <w:left w:val="none" w:sz="0" w:space="0" w:color="auto"/>
            <w:bottom w:val="none" w:sz="0" w:space="0" w:color="auto"/>
            <w:right w:val="none" w:sz="0" w:space="0" w:color="auto"/>
          </w:divBdr>
        </w:div>
        <w:div w:id="1263152036">
          <w:marLeft w:val="0"/>
          <w:marRight w:val="0"/>
          <w:marTop w:val="0"/>
          <w:marBottom w:val="0"/>
          <w:divBdr>
            <w:top w:val="none" w:sz="0" w:space="0" w:color="auto"/>
            <w:left w:val="none" w:sz="0" w:space="0" w:color="auto"/>
            <w:bottom w:val="none" w:sz="0" w:space="0" w:color="auto"/>
            <w:right w:val="none" w:sz="0" w:space="0" w:color="auto"/>
          </w:divBdr>
        </w:div>
        <w:div w:id="1274508724">
          <w:marLeft w:val="0"/>
          <w:marRight w:val="0"/>
          <w:marTop w:val="0"/>
          <w:marBottom w:val="0"/>
          <w:divBdr>
            <w:top w:val="none" w:sz="0" w:space="0" w:color="auto"/>
            <w:left w:val="none" w:sz="0" w:space="0" w:color="auto"/>
            <w:bottom w:val="none" w:sz="0" w:space="0" w:color="auto"/>
            <w:right w:val="none" w:sz="0" w:space="0" w:color="auto"/>
          </w:divBdr>
        </w:div>
        <w:div w:id="1277373482">
          <w:marLeft w:val="0"/>
          <w:marRight w:val="0"/>
          <w:marTop w:val="0"/>
          <w:marBottom w:val="0"/>
          <w:divBdr>
            <w:top w:val="none" w:sz="0" w:space="0" w:color="auto"/>
            <w:left w:val="none" w:sz="0" w:space="0" w:color="auto"/>
            <w:bottom w:val="none" w:sz="0" w:space="0" w:color="auto"/>
            <w:right w:val="none" w:sz="0" w:space="0" w:color="auto"/>
          </w:divBdr>
        </w:div>
        <w:div w:id="1285386102">
          <w:marLeft w:val="0"/>
          <w:marRight w:val="0"/>
          <w:marTop w:val="0"/>
          <w:marBottom w:val="0"/>
          <w:divBdr>
            <w:top w:val="none" w:sz="0" w:space="0" w:color="auto"/>
            <w:left w:val="none" w:sz="0" w:space="0" w:color="auto"/>
            <w:bottom w:val="none" w:sz="0" w:space="0" w:color="auto"/>
            <w:right w:val="none" w:sz="0" w:space="0" w:color="auto"/>
          </w:divBdr>
        </w:div>
        <w:div w:id="1297297733">
          <w:marLeft w:val="0"/>
          <w:marRight w:val="0"/>
          <w:marTop w:val="0"/>
          <w:marBottom w:val="0"/>
          <w:divBdr>
            <w:top w:val="none" w:sz="0" w:space="0" w:color="auto"/>
            <w:left w:val="none" w:sz="0" w:space="0" w:color="auto"/>
            <w:bottom w:val="none" w:sz="0" w:space="0" w:color="auto"/>
            <w:right w:val="none" w:sz="0" w:space="0" w:color="auto"/>
          </w:divBdr>
        </w:div>
        <w:div w:id="1332682831">
          <w:marLeft w:val="0"/>
          <w:marRight w:val="0"/>
          <w:marTop w:val="0"/>
          <w:marBottom w:val="0"/>
          <w:divBdr>
            <w:top w:val="none" w:sz="0" w:space="0" w:color="auto"/>
            <w:left w:val="none" w:sz="0" w:space="0" w:color="auto"/>
            <w:bottom w:val="none" w:sz="0" w:space="0" w:color="auto"/>
            <w:right w:val="none" w:sz="0" w:space="0" w:color="auto"/>
          </w:divBdr>
        </w:div>
        <w:div w:id="1352492785">
          <w:marLeft w:val="0"/>
          <w:marRight w:val="0"/>
          <w:marTop w:val="0"/>
          <w:marBottom w:val="0"/>
          <w:divBdr>
            <w:top w:val="none" w:sz="0" w:space="0" w:color="auto"/>
            <w:left w:val="none" w:sz="0" w:space="0" w:color="auto"/>
            <w:bottom w:val="none" w:sz="0" w:space="0" w:color="auto"/>
            <w:right w:val="none" w:sz="0" w:space="0" w:color="auto"/>
          </w:divBdr>
        </w:div>
        <w:div w:id="1358119986">
          <w:marLeft w:val="0"/>
          <w:marRight w:val="0"/>
          <w:marTop w:val="0"/>
          <w:marBottom w:val="0"/>
          <w:divBdr>
            <w:top w:val="none" w:sz="0" w:space="0" w:color="auto"/>
            <w:left w:val="none" w:sz="0" w:space="0" w:color="auto"/>
            <w:bottom w:val="none" w:sz="0" w:space="0" w:color="auto"/>
            <w:right w:val="none" w:sz="0" w:space="0" w:color="auto"/>
          </w:divBdr>
        </w:div>
        <w:div w:id="1364015748">
          <w:marLeft w:val="0"/>
          <w:marRight w:val="0"/>
          <w:marTop w:val="0"/>
          <w:marBottom w:val="0"/>
          <w:divBdr>
            <w:top w:val="none" w:sz="0" w:space="0" w:color="auto"/>
            <w:left w:val="none" w:sz="0" w:space="0" w:color="auto"/>
            <w:bottom w:val="none" w:sz="0" w:space="0" w:color="auto"/>
            <w:right w:val="none" w:sz="0" w:space="0" w:color="auto"/>
          </w:divBdr>
        </w:div>
        <w:div w:id="1365978994">
          <w:marLeft w:val="0"/>
          <w:marRight w:val="0"/>
          <w:marTop w:val="0"/>
          <w:marBottom w:val="0"/>
          <w:divBdr>
            <w:top w:val="none" w:sz="0" w:space="0" w:color="auto"/>
            <w:left w:val="none" w:sz="0" w:space="0" w:color="auto"/>
            <w:bottom w:val="none" w:sz="0" w:space="0" w:color="auto"/>
            <w:right w:val="none" w:sz="0" w:space="0" w:color="auto"/>
          </w:divBdr>
        </w:div>
        <w:div w:id="1372145004">
          <w:marLeft w:val="0"/>
          <w:marRight w:val="0"/>
          <w:marTop w:val="0"/>
          <w:marBottom w:val="0"/>
          <w:divBdr>
            <w:top w:val="none" w:sz="0" w:space="0" w:color="auto"/>
            <w:left w:val="none" w:sz="0" w:space="0" w:color="auto"/>
            <w:bottom w:val="none" w:sz="0" w:space="0" w:color="auto"/>
            <w:right w:val="none" w:sz="0" w:space="0" w:color="auto"/>
          </w:divBdr>
        </w:div>
        <w:div w:id="1377924265">
          <w:marLeft w:val="0"/>
          <w:marRight w:val="0"/>
          <w:marTop w:val="0"/>
          <w:marBottom w:val="0"/>
          <w:divBdr>
            <w:top w:val="none" w:sz="0" w:space="0" w:color="auto"/>
            <w:left w:val="none" w:sz="0" w:space="0" w:color="auto"/>
            <w:bottom w:val="none" w:sz="0" w:space="0" w:color="auto"/>
            <w:right w:val="none" w:sz="0" w:space="0" w:color="auto"/>
          </w:divBdr>
        </w:div>
        <w:div w:id="1419332495">
          <w:marLeft w:val="0"/>
          <w:marRight w:val="0"/>
          <w:marTop w:val="0"/>
          <w:marBottom w:val="0"/>
          <w:divBdr>
            <w:top w:val="none" w:sz="0" w:space="0" w:color="auto"/>
            <w:left w:val="none" w:sz="0" w:space="0" w:color="auto"/>
            <w:bottom w:val="none" w:sz="0" w:space="0" w:color="auto"/>
            <w:right w:val="none" w:sz="0" w:space="0" w:color="auto"/>
          </w:divBdr>
        </w:div>
        <w:div w:id="1422066040">
          <w:marLeft w:val="0"/>
          <w:marRight w:val="0"/>
          <w:marTop w:val="0"/>
          <w:marBottom w:val="0"/>
          <w:divBdr>
            <w:top w:val="none" w:sz="0" w:space="0" w:color="auto"/>
            <w:left w:val="none" w:sz="0" w:space="0" w:color="auto"/>
            <w:bottom w:val="none" w:sz="0" w:space="0" w:color="auto"/>
            <w:right w:val="none" w:sz="0" w:space="0" w:color="auto"/>
          </w:divBdr>
        </w:div>
        <w:div w:id="1440219644">
          <w:marLeft w:val="0"/>
          <w:marRight w:val="0"/>
          <w:marTop w:val="0"/>
          <w:marBottom w:val="0"/>
          <w:divBdr>
            <w:top w:val="none" w:sz="0" w:space="0" w:color="auto"/>
            <w:left w:val="none" w:sz="0" w:space="0" w:color="auto"/>
            <w:bottom w:val="none" w:sz="0" w:space="0" w:color="auto"/>
            <w:right w:val="none" w:sz="0" w:space="0" w:color="auto"/>
          </w:divBdr>
        </w:div>
        <w:div w:id="1482429229">
          <w:marLeft w:val="0"/>
          <w:marRight w:val="0"/>
          <w:marTop w:val="0"/>
          <w:marBottom w:val="0"/>
          <w:divBdr>
            <w:top w:val="none" w:sz="0" w:space="0" w:color="auto"/>
            <w:left w:val="none" w:sz="0" w:space="0" w:color="auto"/>
            <w:bottom w:val="none" w:sz="0" w:space="0" w:color="auto"/>
            <w:right w:val="none" w:sz="0" w:space="0" w:color="auto"/>
          </w:divBdr>
        </w:div>
        <w:div w:id="1501774534">
          <w:marLeft w:val="0"/>
          <w:marRight w:val="0"/>
          <w:marTop w:val="0"/>
          <w:marBottom w:val="0"/>
          <w:divBdr>
            <w:top w:val="none" w:sz="0" w:space="0" w:color="auto"/>
            <w:left w:val="none" w:sz="0" w:space="0" w:color="auto"/>
            <w:bottom w:val="none" w:sz="0" w:space="0" w:color="auto"/>
            <w:right w:val="none" w:sz="0" w:space="0" w:color="auto"/>
          </w:divBdr>
        </w:div>
        <w:div w:id="1504277553">
          <w:marLeft w:val="0"/>
          <w:marRight w:val="0"/>
          <w:marTop w:val="0"/>
          <w:marBottom w:val="0"/>
          <w:divBdr>
            <w:top w:val="none" w:sz="0" w:space="0" w:color="auto"/>
            <w:left w:val="none" w:sz="0" w:space="0" w:color="auto"/>
            <w:bottom w:val="none" w:sz="0" w:space="0" w:color="auto"/>
            <w:right w:val="none" w:sz="0" w:space="0" w:color="auto"/>
          </w:divBdr>
        </w:div>
        <w:div w:id="1504470009">
          <w:marLeft w:val="0"/>
          <w:marRight w:val="0"/>
          <w:marTop w:val="0"/>
          <w:marBottom w:val="0"/>
          <w:divBdr>
            <w:top w:val="none" w:sz="0" w:space="0" w:color="auto"/>
            <w:left w:val="none" w:sz="0" w:space="0" w:color="auto"/>
            <w:bottom w:val="none" w:sz="0" w:space="0" w:color="auto"/>
            <w:right w:val="none" w:sz="0" w:space="0" w:color="auto"/>
          </w:divBdr>
        </w:div>
        <w:div w:id="1506049057">
          <w:marLeft w:val="0"/>
          <w:marRight w:val="0"/>
          <w:marTop w:val="0"/>
          <w:marBottom w:val="0"/>
          <w:divBdr>
            <w:top w:val="none" w:sz="0" w:space="0" w:color="auto"/>
            <w:left w:val="none" w:sz="0" w:space="0" w:color="auto"/>
            <w:bottom w:val="none" w:sz="0" w:space="0" w:color="auto"/>
            <w:right w:val="none" w:sz="0" w:space="0" w:color="auto"/>
          </w:divBdr>
        </w:div>
        <w:div w:id="1582594144">
          <w:marLeft w:val="0"/>
          <w:marRight w:val="0"/>
          <w:marTop w:val="0"/>
          <w:marBottom w:val="0"/>
          <w:divBdr>
            <w:top w:val="none" w:sz="0" w:space="0" w:color="auto"/>
            <w:left w:val="none" w:sz="0" w:space="0" w:color="auto"/>
            <w:bottom w:val="none" w:sz="0" w:space="0" w:color="auto"/>
            <w:right w:val="none" w:sz="0" w:space="0" w:color="auto"/>
          </w:divBdr>
        </w:div>
        <w:div w:id="1605305921">
          <w:marLeft w:val="0"/>
          <w:marRight w:val="0"/>
          <w:marTop w:val="0"/>
          <w:marBottom w:val="0"/>
          <w:divBdr>
            <w:top w:val="none" w:sz="0" w:space="0" w:color="auto"/>
            <w:left w:val="none" w:sz="0" w:space="0" w:color="auto"/>
            <w:bottom w:val="none" w:sz="0" w:space="0" w:color="auto"/>
            <w:right w:val="none" w:sz="0" w:space="0" w:color="auto"/>
          </w:divBdr>
        </w:div>
        <w:div w:id="1608004299">
          <w:marLeft w:val="0"/>
          <w:marRight w:val="0"/>
          <w:marTop w:val="0"/>
          <w:marBottom w:val="0"/>
          <w:divBdr>
            <w:top w:val="none" w:sz="0" w:space="0" w:color="auto"/>
            <w:left w:val="none" w:sz="0" w:space="0" w:color="auto"/>
            <w:bottom w:val="none" w:sz="0" w:space="0" w:color="auto"/>
            <w:right w:val="none" w:sz="0" w:space="0" w:color="auto"/>
          </w:divBdr>
        </w:div>
        <w:div w:id="1633173520">
          <w:marLeft w:val="0"/>
          <w:marRight w:val="0"/>
          <w:marTop w:val="0"/>
          <w:marBottom w:val="0"/>
          <w:divBdr>
            <w:top w:val="none" w:sz="0" w:space="0" w:color="auto"/>
            <w:left w:val="none" w:sz="0" w:space="0" w:color="auto"/>
            <w:bottom w:val="none" w:sz="0" w:space="0" w:color="auto"/>
            <w:right w:val="none" w:sz="0" w:space="0" w:color="auto"/>
          </w:divBdr>
        </w:div>
        <w:div w:id="1643729375">
          <w:marLeft w:val="0"/>
          <w:marRight w:val="0"/>
          <w:marTop w:val="0"/>
          <w:marBottom w:val="0"/>
          <w:divBdr>
            <w:top w:val="none" w:sz="0" w:space="0" w:color="auto"/>
            <w:left w:val="none" w:sz="0" w:space="0" w:color="auto"/>
            <w:bottom w:val="none" w:sz="0" w:space="0" w:color="auto"/>
            <w:right w:val="none" w:sz="0" w:space="0" w:color="auto"/>
          </w:divBdr>
        </w:div>
        <w:div w:id="1694107562">
          <w:marLeft w:val="0"/>
          <w:marRight w:val="0"/>
          <w:marTop w:val="0"/>
          <w:marBottom w:val="0"/>
          <w:divBdr>
            <w:top w:val="none" w:sz="0" w:space="0" w:color="auto"/>
            <w:left w:val="none" w:sz="0" w:space="0" w:color="auto"/>
            <w:bottom w:val="none" w:sz="0" w:space="0" w:color="auto"/>
            <w:right w:val="none" w:sz="0" w:space="0" w:color="auto"/>
          </w:divBdr>
        </w:div>
        <w:div w:id="1753115924">
          <w:marLeft w:val="0"/>
          <w:marRight w:val="0"/>
          <w:marTop w:val="0"/>
          <w:marBottom w:val="0"/>
          <w:divBdr>
            <w:top w:val="none" w:sz="0" w:space="0" w:color="auto"/>
            <w:left w:val="none" w:sz="0" w:space="0" w:color="auto"/>
            <w:bottom w:val="none" w:sz="0" w:space="0" w:color="auto"/>
            <w:right w:val="none" w:sz="0" w:space="0" w:color="auto"/>
          </w:divBdr>
        </w:div>
        <w:div w:id="1782457537">
          <w:marLeft w:val="0"/>
          <w:marRight w:val="0"/>
          <w:marTop w:val="0"/>
          <w:marBottom w:val="0"/>
          <w:divBdr>
            <w:top w:val="none" w:sz="0" w:space="0" w:color="auto"/>
            <w:left w:val="none" w:sz="0" w:space="0" w:color="auto"/>
            <w:bottom w:val="none" w:sz="0" w:space="0" w:color="auto"/>
            <w:right w:val="none" w:sz="0" w:space="0" w:color="auto"/>
          </w:divBdr>
        </w:div>
        <w:div w:id="1835074441">
          <w:marLeft w:val="0"/>
          <w:marRight w:val="0"/>
          <w:marTop w:val="0"/>
          <w:marBottom w:val="0"/>
          <w:divBdr>
            <w:top w:val="none" w:sz="0" w:space="0" w:color="auto"/>
            <w:left w:val="none" w:sz="0" w:space="0" w:color="auto"/>
            <w:bottom w:val="none" w:sz="0" w:space="0" w:color="auto"/>
            <w:right w:val="none" w:sz="0" w:space="0" w:color="auto"/>
          </w:divBdr>
        </w:div>
        <w:div w:id="1850291827">
          <w:marLeft w:val="0"/>
          <w:marRight w:val="0"/>
          <w:marTop w:val="0"/>
          <w:marBottom w:val="0"/>
          <w:divBdr>
            <w:top w:val="none" w:sz="0" w:space="0" w:color="auto"/>
            <w:left w:val="none" w:sz="0" w:space="0" w:color="auto"/>
            <w:bottom w:val="none" w:sz="0" w:space="0" w:color="auto"/>
            <w:right w:val="none" w:sz="0" w:space="0" w:color="auto"/>
          </w:divBdr>
        </w:div>
        <w:div w:id="1853178221">
          <w:marLeft w:val="0"/>
          <w:marRight w:val="0"/>
          <w:marTop w:val="0"/>
          <w:marBottom w:val="0"/>
          <w:divBdr>
            <w:top w:val="none" w:sz="0" w:space="0" w:color="auto"/>
            <w:left w:val="none" w:sz="0" w:space="0" w:color="auto"/>
            <w:bottom w:val="none" w:sz="0" w:space="0" w:color="auto"/>
            <w:right w:val="none" w:sz="0" w:space="0" w:color="auto"/>
          </w:divBdr>
        </w:div>
        <w:div w:id="1853258417">
          <w:marLeft w:val="0"/>
          <w:marRight w:val="0"/>
          <w:marTop w:val="0"/>
          <w:marBottom w:val="0"/>
          <w:divBdr>
            <w:top w:val="none" w:sz="0" w:space="0" w:color="auto"/>
            <w:left w:val="none" w:sz="0" w:space="0" w:color="auto"/>
            <w:bottom w:val="none" w:sz="0" w:space="0" w:color="auto"/>
            <w:right w:val="none" w:sz="0" w:space="0" w:color="auto"/>
          </w:divBdr>
        </w:div>
        <w:div w:id="1870726157">
          <w:marLeft w:val="0"/>
          <w:marRight w:val="0"/>
          <w:marTop w:val="0"/>
          <w:marBottom w:val="0"/>
          <w:divBdr>
            <w:top w:val="none" w:sz="0" w:space="0" w:color="auto"/>
            <w:left w:val="none" w:sz="0" w:space="0" w:color="auto"/>
            <w:bottom w:val="none" w:sz="0" w:space="0" w:color="auto"/>
            <w:right w:val="none" w:sz="0" w:space="0" w:color="auto"/>
          </w:divBdr>
        </w:div>
        <w:div w:id="1875188107">
          <w:marLeft w:val="0"/>
          <w:marRight w:val="0"/>
          <w:marTop w:val="0"/>
          <w:marBottom w:val="0"/>
          <w:divBdr>
            <w:top w:val="none" w:sz="0" w:space="0" w:color="auto"/>
            <w:left w:val="none" w:sz="0" w:space="0" w:color="auto"/>
            <w:bottom w:val="none" w:sz="0" w:space="0" w:color="auto"/>
            <w:right w:val="none" w:sz="0" w:space="0" w:color="auto"/>
          </w:divBdr>
        </w:div>
        <w:div w:id="1882671353">
          <w:marLeft w:val="0"/>
          <w:marRight w:val="0"/>
          <w:marTop w:val="0"/>
          <w:marBottom w:val="0"/>
          <w:divBdr>
            <w:top w:val="none" w:sz="0" w:space="0" w:color="auto"/>
            <w:left w:val="none" w:sz="0" w:space="0" w:color="auto"/>
            <w:bottom w:val="none" w:sz="0" w:space="0" w:color="auto"/>
            <w:right w:val="none" w:sz="0" w:space="0" w:color="auto"/>
          </w:divBdr>
        </w:div>
        <w:div w:id="1884750383">
          <w:marLeft w:val="0"/>
          <w:marRight w:val="0"/>
          <w:marTop w:val="0"/>
          <w:marBottom w:val="0"/>
          <w:divBdr>
            <w:top w:val="none" w:sz="0" w:space="0" w:color="auto"/>
            <w:left w:val="none" w:sz="0" w:space="0" w:color="auto"/>
            <w:bottom w:val="none" w:sz="0" w:space="0" w:color="auto"/>
            <w:right w:val="none" w:sz="0" w:space="0" w:color="auto"/>
          </w:divBdr>
        </w:div>
        <w:div w:id="1891107432">
          <w:marLeft w:val="0"/>
          <w:marRight w:val="0"/>
          <w:marTop w:val="0"/>
          <w:marBottom w:val="0"/>
          <w:divBdr>
            <w:top w:val="none" w:sz="0" w:space="0" w:color="auto"/>
            <w:left w:val="none" w:sz="0" w:space="0" w:color="auto"/>
            <w:bottom w:val="none" w:sz="0" w:space="0" w:color="auto"/>
            <w:right w:val="none" w:sz="0" w:space="0" w:color="auto"/>
          </w:divBdr>
        </w:div>
        <w:div w:id="1919630719">
          <w:marLeft w:val="0"/>
          <w:marRight w:val="0"/>
          <w:marTop w:val="0"/>
          <w:marBottom w:val="0"/>
          <w:divBdr>
            <w:top w:val="none" w:sz="0" w:space="0" w:color="auto"/>
            <w:left w:val="none" w:sz="0" w:space="0" w:color="auto"/>
            <w:bottom w:val="none" w:sz="0" w:space="0" w:color="auto"/>
            <w:right w:val="none" w:sz="0" w:space="0" w:color="auto"/>
          </w:divBdr>
        </w:div>
        <w:div w:id="1942107504">
          <w:marLeft w:val="0"/>
          <w:marRight w:val="0"/>
          <w:marTop w:val="0"/>
          <w:marBottom w:val="0"/>
          <w:divBdr>
            <w:top w:val="none" w:sz="0" w:space="0" w:color="auto"/>
            <w:left w:val="none" w:sz="0" w:space="0" w:color="auto"/>
            <w:bottom w:val="none" w:sz="0" w:space="0" w:color="auto"/>
            <w:right w:val="none" w:sz="0" w:space="0" w:color="auto"/>
          </w:divBdr>
        </w:div>
        <w:div w:id="1945186509">
          <w:marLeft w:val="0"/>
          <w:marRight w:val="0"/>
          <w:marTop w:val="0"/>
          <w:marBottom w:val="0"/>
          <w:divBdr>
            <w:top w:val="none" w:sz="0" w:space="0" w:color="auto"/>
            <w:left w:val="none" w:sz="0" w:space="0" w:color="auto"/>
            <w:bottom w:val="none" w:sz="0" w:space="0" w:color="auto"/>
            <w:right w:val="none" w:sz="0" w:space="0" w:color="auto"/>
          </w:divBdr>
        </w:div>
        <w:div w:id="1946691805">
          <w:marLeft w:val="0"/>
          <w:marRight w:val="0"/>
          <w:marTop w:val="0"/>
          <w:marBottom w:val="0"/>
          <w:divBdr>
            <w:top w:val="none" w:sz="0" w:space="0" w:color="auto"/>
            <w:left w:val="none" w:sz="0" w:space="0" w:color="auto"/>
            <w:bottom w:val="none" w:sz="0" w:space="0" w:color="auto"/>
            <w:right w:val="none" w:sz="0" w:space="0" w:color="auto"/>
          </w:divBdr>
        </w:div>
        <w:div w:id="1949848588">
          <w:marLeft w:val="0"/>
          <w:marRight w:val="0"/>
          <w:marTop w:val="0"/>
          <w:marBottom w:val="0"/>
          <w:divBdr>
            <w:top w:val="none" w:sz="0" w:space="0" w:color="auto"/>
            <w:left w:val="none" w:sz="0" w:space="0" w:color="auto"/>
            <w:bottom w:val="none" w:sz="0" w:space="0" w:color="auto"/>
            <w:right w:val="none" w:sz="0" w:space="0" w:color="auto"/>
          </w:divBdr>
        </w:div>
        <w:div w:id="1971589473">
          <w:marLeft w:val="0"/>
          <w:marRight w:val="0"/>
          <w:marTop w:val="0"/>
          <w:marBottom w:val="0"/>
          <w:divBdr>
            <w:top w:val="none" w:sz="0" w:space="0" w:color="auto"/>
            <w:left w:val="none" w:sz="0" w:space="0" w:color="auto"/>
            <w:bottom w:val="none" w:sz="0" w:space="0" w:color="auto"/>
            <w:right w:val="none" w:sz="0" w:space="0" w:color="auto"/>
          </w:divBdr>
        </w:div>
        <w:div w:id="2008752615">
          <w:marLeft w:val="0"/>
          <w:marRight w:val="0"/>
          <w:marTop w:val="0"/>
          <w:marBottom w:val="0"/>
          <w:divBdr>
            <w:top w:val="none" w:sz="0" w:space="0" w:color="auto"/>
            <w:left w:val="none" w:sz="0" w:space="0" w:color="auto"/>
            <w:bottom w:val="none" w:sz="0" w:space="0" w:color="auto"/>
            <w:right w:val="none" w:sz="0" w:space="0" w:color="auto"/>
          </w:divBdr>
        </w:div>
        <w:div w:id="2034109327">
          <w:marLeft w:val="0"/>
          <w:marRight w:val="0"/>
          <w:marTop w:val="0"/>
          <w:marBottom w:val="0"/>
          <w:divBdr>
            <w:top w:val="none" w:sz="0" w:space="0" w:color="auto"/>
            <w:left w:val="none" w:sz="0" w:space="0" w:color="auto"/>
            <w:bottom w:val="none" w:sz="0" w:space="0" w:color="auto"/>
            <w:right w:val="none" w:sz="0" w:space="0" w:color="auto"/>
          </w:divBdr>
        </w:div>
        <w:div w:id="2069761061">
          <w:marLeft w:val="0"/>
          <w:marRight w:val="0"/>
          <w:marTop w:val="0"/>
          <w:marBottom w:val="0"/>
          <w:divBdr>
            <w:top w:val="none" w:sz="0" w:space="0" w:color="auto"/>
            <w:left w:val="none" w:sz="0" w:space="0" w:color="auto"/>
            <w:bottom w:val="none" w:sz="0" w:space="0" w:color="auto"/>
            <w:right w:val="none" w:sz="0" w:space="0" w:color="auto"/>
          </w:divBdr>
        </w:div>
        <w:div w:id="2073117236">
          <w:marLeft w:val="0"/>
          <w:marRight w:val="0"/>
          <w:marTop w:val="0"/>
          <w:marBottom w:val="0"/>
          <w:divBdr>
            <w:top w:val="none" w:sz="0" w:space="0" w:color="auto"/>
            <w:left w:val="none" w:sz="0" w:space="0" w:color="auto"/>
            <w:bottom w:val="none" w:sz="0" w:space="0" w:color="auto"/>
            <w:right w:val="none" w:sz="0" w:space="0" w:color="auto"/>
          </w:divBdr>
        </w:div>
        <w:div w:id="2073843550">
          <w:marLeft w:val="0"/>
          <w:marRight w:val="0"/>
          <w:marTop w:val="0"/>
          <w:marBottom w:val="0"/>
          <w:divBdr>
            <w:top w:val="none" w:sz="0" w:space="0" w:color="auto"/>
            <w:left w:val="none" w:sz="0" w:space="0" w:color="auto"/>
            <w:bottom w:val="none" w:sz="0" w:space="0" w:color="auto"/>
            <w:right w:val="none" w:sz="0" w:space="0" w:color="auto"/>
          </w:divBdr>
        </w:div>
        <w:div w:id="2092383859">
          <w:marLeft w:val="0"/>
          <w:marRight w:val="0"/>
          <w:marTop w:val="0"/>
          <w:marBottom w:val="0"/>
          <w:divBdr>
            <w:top w:val="none" w:sz="0" w:space="0" w:color="auto"/>
            <w:left w:val="none" w:sz="0" w:space="0" w:color="auto"/>
            <w:bottom w:val="none" w:sz="0" w:space="0" w:color="auto"/>
            <w:right w:val="none" w:sz="0" w:space="0" w:color="auto"/>
          </w:divBdr>
        </w:div>
        <w:div w:id="2140829903">
          <w:marLeft w:val="0"/>
          <w:marRight w:val="0"/>
          <w:marTop w:val="0"/>
          <w:marBottom w:val="0"/>
          <w:divBdr>
            <w:top w:val="none" w:sz="0" w:space="0" w:color="auto"/>
            <w:left w:val="none" w:sz="0" w:space="0" w:color="auto"/>
            <w:bottom w:val="none" w:sz="0" w:space="0" w:color="auto"/>
            <w:right w:val="none" w:sz="0" w:space="0" w:color="auto"/>
          </w:divBdr>
        </w:div>
      </w:divsChild>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2349">
      <w:bodyDiv w:val="1"/>
      <w:marLeft w:val="0"/>
      <w:marRight w:val="0"/>
      <w:marTop w:val="0"/>
      <w:marBottom w:val="0"/>
      <w:divBdr>
        <w:top w:val="none" w:sz="0" w:space="0" w:color="auto"/>
        <w:left w:val="none" w:sz="0" w:space="0" w:color="auto"/>
        <w:bottom w:val="none" w:sz="0" w:space="0" w:color="auto"/>
        <w:right w:val="none" w:sz="0" w:space="0" w:color="auto"/>
      </w:divBdr>
    </w:div>
    <w:div w:id="417142006">
      <w:bodyDiv w:val="1"/>
      <w:marLeft w:val="0"/>
      <w:marRight w:val="0"/>
      <w:marTop w:val="0"/>
      <w:marBottom w:val="0"/>
      <w:divBdr>
        <w:top w:val="none" w:sz="0" w:space="0" w:color="auto"/>
        <w:left w:val="none" w:sz="0" w:space="0" w:color="auto"/>
        <w:bottom w:val="none" w:sz="0" w:space="0" w:color="auto"/>
        <w:right w:val="none" w:sz="0" w:space="0" w:color="auto"/>
      </w:divBdr>
    </w:div>
    <w:div w:id="804617231">
      <w:bodyDiv w:val="1"/>
      <w:marLeft w:val="0"/>
      <w:marRight w:val="0"/>
      <w:marTop w:val="0"/>
      <w:marBottom w:val="0"/>
      <w:divBdr>
        <w:top w:val="none" w:sz="0" w:space="0" w:color="auto"/>
        <w:left w:val="none" w:sz="0" w:space="0" w:color="auto"/>
        <w:bottom w:val="none" w:sz="0" w:space="0" w:color="auto"/>
        <w:right w:val="none" w:sz="0" w:space="0" w:color="auto"/>
      </w:divBdr>
    </w:div>
    <w:div w:id="815605875">
      <w:bodyDiv w:val="1"/>
      <w:marLeft w:val="0"/>
      <w:marRight w:val="0"/>
      <w:marTop w:val="0"/>
      <w:marBottom w:val="0"/>
      <w:divBdr>
        <w:top w:val="none" w:sz="0" w:space="0" w:color="auto"/>
        <w:left w:val="none" w:sz="0" w:space="0" w:color="auto"/>
        <w:bottom w:val="none" w:sz="0" w:space="0" w:color="auto"/>
        <w:right w:val="none" w:sz="0" w:space="0" w:color="auto"/>
      </w:divBdr>
    </w:div>
    <w:div w:id="880437129">
      <w:bodyDiv w:val="1"/>
      <w:marLeft w:val="0"/>
      <w:marRight w:val="0"/>
      <w:marTop w:val="0"/>
      <w:marBottom w:val="0"/>
      <w:divBdr>
        <w:top w:val="none" w:sz="0" w:space="0" w:color="auto"/>
        <w:left w:val="none" w:sz="0" w:space="0" w:color="auto"/>
        <w:bottom w:val="none" w:sz="0" w:space="0" w:color="auto"/>
        <w:right w:val="none" w:sz="0" w:space="0" w:color="auto"/>
      </w:divBdr>
    </w:div>
    <w:div w:id="955795608">
      <w:bodyDiv w:val="1"/>
      <w:marLeft w:val="0"/>
      <w:marRight w:val="0"/>
      <w:marTop w:val="0"/>
      <w:marBottom w:val="0"/>
      <w:divBdr>
        <w:top w:val="none" w:sz="0" w:space="0" w:color="auto"/>
        <w:left w:val="none" w:sz="0" w:space="0" w:color="auto"/>
        <w:bottom w:val="none" w:sz="0" w:space="0" w:color="auto"/>
        <w:right w:val="none" w:sz="0" w:space="0" w:color="auto"/>
      </w:divBdr>
    </w:div>
    <w:div w:id="981276640">
      <w:bodyDiv w:val="1"/>
      <w:marLeft w:val="0"/>
      <w:marRight w:val="0"/>
      <w:marTop w:val="0"/>
      <w:marBottom w:val="0"/>
      <w:divBdr>
        <w:top w:val="none" w:sz="0" w:space="0" w:color="auto"/>
        <w:left w:val="none" w:sz="0" w:space="0" w:color="auto"/>
        <w:bottom w:val="none" w:sz="0" w:space="0" w:color="auto"/>
        <w:right w:val="none" w:sz="0" w:space="0" w:color="auto"/>
      </w:divBdr>
    </w:div>
    <w:div w:id="1056515883">
      <w:bodyDiv w:val="1"/>
      <w:marLeft w:val="0"/>
      <w:marRight w:val="0"/>
      <w:marTop w:val="0"/>
      <w:marBottom w:val="0"/>
      <w:divBdr>
        <w:top w:val="none" w:sz="0" w:space="0" w:color="auto"/>
        <w:left w:val="none" w:sz="0" w:space="0" w:color="auto"/>
        <w:bottom w:val="none" w:sz="0" w:space="0" w:color="auto"/>
        <w:right w:val="none" w:sz="0" w:space="0" w:color="auto"/>
      </w:divBdr>
      <w:divsChild>
        <w:div w:id="11492534">
          <w:marLeft w:val="0"/>
          <w:marRight w:val="0"/>
          <w:marTop w:val="0"/>
          <w:marBottom w:val="0"/>
          <w:divBdr>
            <w:top w:val="none" w:sz="0" w:space="0" w:color="auto"/>
            <w:left w:val="none" w:sz="0" w:space="0" w:color="auto"/>
            <w:bottom w:val="none" w:sz="0" w:space="0" w:color="auto"/>
            <w:right w:val="none" w:sz="0" w:space="0" w:color="auto"/>
          </w:divBdr>
        </w:div>
        <w:div w:id="35813909">
          <w:marLeft w:val="0"/>
          <w:marRight w:val="0"/>
          <w:marTop w:val="0"/>
          <w:marBottom w:val="0"/>
          <w:divBdr>
            <w:top w:val="none" w:sz="0" w:space="0" w:color="auto"/>
            <w:left w:val="none" w:sz="0" w:space="0" w:color="auto"/>
            <w:bottom w:val="none" w:sz="0" w:space="0" w:color="auto"/>
            <w:right w:val="none" w:sz="0" w:space="0" w:color="auto"/>
          </w:divBdr>
        </w:div>
        <w:div w:id="36009318">
          <w:marLeft w:val="0"/>
          <w:marRight w:val="0"/>
          <w:marTop w:val="0"/>
          <w:marBottom w:val="0"/>
          <w:divBdr>
            <w:top w:val="none" w:sz="0" w:space="0" w:color="auto"/>
            <w:left w:val="none" w:sz="0" w:space="0" w:color="auto"/>
            <w:bottom w:val="none" w:sz="0" w:space="0" w:color="auto"/>
            <w:right w:val="none" w:sz="0" w:space="0" w:color="auto"/>
          </w:divBdr>
        </w:div>
        <w:div w:id="50151929">
          <w:marLeft w:val="0"/>
          <w:marRight w:val="0"/>
          <w:marTop w:val="0"/>
          <w:marBottom w:val="0"/>
          <w:divBdr>
            <w:top w:val="none" w:sz="0" w:space="0" w:color="auto"/>
            <w:left w:val="none" w:sz="0" w:space="0" w:color="auto"/>
            <w:bottom w:val="none" w:sz="0" w:space="0" w:color="auto"/>
            <w:right w:val="none" w:sz="0" w:space="0" w:color="auto"/>
          </w:divBdr>
        </w:div>
        <w:div w:id="60444940">
          <w:marLeft w:val="0"/>
          <w:marRight w:val="0"/>
          <w:marTop w:val="0"/>
          <w:marBottom w:val="0"/>
          <w:divBdr>
            <w:top w:val="none" w:sz="0" w:space="0" w:color="auto"/>
            <w:left w:val="none" w:sz="0" w:space="0" w:color="auto"/>
            <w:bottom w:val="none" w:sz="0" w:space="0" w:color="auto"/>
            <w:right w:val="none" w:sz="0" w:space="0" w:color="auto"/>
          </w:divBdr>
        </w:div>
        <w:div w:id="84108896">
          <w:marLeft w:val="0"/>
          <w:marRight w:val="0"/>
          <w:marTop w:val="0"/>
          <w:marBottom w:val="0"/>
          <w:divBdr>
            <w:top w:val="none" w:sz="0" w:space="0" w:color="auto"/>
            <w:left w:val="none" w:sz="0" w:space="0" w:color="auto"/>
            <w:bottom w:val="none" w:sz="0" w:space="0" w:color="auto"/>
            <w:right w:val="none" w:sz="0" w:space="0" w:color="auto"/>
          </w:divBdr>
        </w:div>
        <w:div w:id="131752383">
          <w:marLeft w:val="0"/>
          <w:marRight w:val="0"/>
          <w:marTop w:val="0"/>
          <w:marBottom w:val="0"/>
          <w:divBdr>
            <w:top w:val="none" w:sz="0" w:space="0" w:color="auto"/>
            <w:left w:val="none" w:sz="0" w:space="0" w:color="auto"/>
            <w:bottom w:val="none" w:sz="0" w:space="0" w:color="auto"/>
            <w:right w:val="none" w:sz="0" w:space="0" w:color="auto"/>
          </w:divBdr>
        </w:div>
        <w:div w:id="161048232">
          <w:marLeft w:val="0"/>
          <w:marRight w:val="0"/>
          <w:marTop w:val="0"/>
          <w:marBottom w:val="0"/>
          <w:divBdr>
            <w:top w:val="none" w:sz="0" w:space="0" w:color="auto"/>
            <w:left w:val="none" w:sz="0" w:space="0" w:color="auto"/>
            <w:bottom w:val="none" w:sz="0" w:space="0" w:color="auto"/>
            <w:right w:val="none" w:sz="0" w:space="0" w:color="auto"/>
          </w:divBdr>
        </w:div>
        <w:div w:id="164710534">
          <w:marLeft w:val="0"/>
          <w:marRight w:val="0"/>
          <w:marTop w:val="0"/>
          <w:marBottom w:val="0"/>
          <w:divBdr>
            <w:top w:val="none" w:sz="0" w:space="0" w:color="auto"/>
            <w:left w:val="none" w:sz="0" w:space="0" w:color="auto"/>
            <w:bottom w:val="none" w:sz="0" w:space="0" w:color="auto"/>
            <w:right w:val="none" w:sz="0" w:space="0" w:color="auto"/>
          </w:divBdr>
        </w:div>
        <w:div w:id="202980028">
          <w:marLeft w:val="0"/>
          <w:marRight w:val="0"/>
          <w:marTop w:val="0"/>
          <w:marBottom w:val="0"/>
          <w:divBdr>
            <w:top w:val="none" w:sz="0" w:space="0" w:color="auto"/>
            <w:left w:val="none" w:sz="0" w:space="0" w:color="auto"/>
            <w:bottom w:val="none" w:sz="0" w:space="0" w:color="auto"/>
            <w:right w:val="none" w:sz="0" w:space="0" w:color="auto"/>
          </w:divBdr>
        </w:div>
        <w:div w:id="237400820">
          <w:marLeft w:val="0"/>
          <w:marRight w:val="0"/>
          <w:marTop w:val="0"/>
          <w:marBottom w:val="0"/>
          <w:divBdr>
            <w:top w:val="none" w:sz="0" w:space="0" w:color="auto"/>
            <w:left w:val="none" w:sz="0" w:space="0" w:color="auto"/>
            <w:bottom w:val="none" w:sz="0" w:space="0" w:color="auto"/>
            <w:right w:val="none" w:sz="0" w:space="0" w:color="auto"/>
          </w:divBdr>
        </w:div>
        <w:div w:id="253247469">
          <w:marLeft w:val="0"/>
          <w:marRight w:val="0"/>
          <w:marTop w:val="0"/>
          <w:marBottom w:val="0"/>
          <w:divBdr>
            <w:top w:val="none" w:sz="0" w:space="0" w:color="auto"/>
            <w:left w:val="none" w:sz="0" w:space="0" w:color="auto"/>
            <w:bottom w:val="none" w:sz="0" w:space="0" w:color="auto"/>
            <w:right w:val="none" w:sz="0" w:space="0" w:color="auto"/>
          </w:divBdr>
        </w:div>
        <w:div w:id="266811473">
          <w:marLeft w:val="0"/>
          <w:marRight w:val="0"/>
          <w:marTop w:val="0"/>
          <w:marBottom w:val="0"/>
          <w:divBdr>
            <w:top w:val="none" w:sz="0" w:space="0" w:color="auto"/>
            <w:left w:val="none" w:sz="0" w:space="0" w:color="auto"/>
            <w:bottom w:val="none" w:sz="0" w:space="0" w:color="auto"/>
            <w:right w:val="none" w:sz="0" w:space="0" w:color="auto"/>
          </w:divBdr>
        </w:div>
        <w:div w:id="275604541">
          <w:marLeft w:val="0"/>
          <w:marRight w:val="0"/>
          <w:marTop w:val="0"/>
          <w:marBottom w:val="0"/>
          <w:divBdr>
            <w:top w:val="none" w:sz="0" w:space="0" w:color="auto"/>
            <w:left w:val="none" w:sz="0" w:space="0" w:color="auto"/>
            <w:bottom w:val="none" w:sz="0" w:space="0" w:color="auto"/>
            <w:right w:val="none" w:sz="0" w:space="0" w:color="auto"/>
          </w:divBdr>
        </w:div>
        <w:div w:id="278342328">
          <w:marLeft w:val="0"/>
          <w:marRight w:val="0"/>
          <w:marTop w:val="0"/>
          <w:marBottom w:val="0"/>
          <w:divBdr>
            <w:top w:val="none" w:sz="0" w:space="0" w:color="auto"/>
            <w:left w:val="none" w:sz="0" w:space="0" w:color="auto"/>
            <w:bottom w:val="none" w:sz="0" w:space="0" w:color="auto"/>
            <w:right w:val="none" w:sz="0" w:space="0" w:color="auto"/>
          </w:divBdr>
        </w:div>
        <w:div w:id="302275406">
          <w:marLeft w:val="0"/>
          <w:marRight w:val="0"/>
          <w:marTop w:val="0"/>
          <w:marBottom w:val="0"/>
          <w:divBdr>
            <w:top w:val="none" w:sz="0" w:space="0" w:color="auto"/>
            <w:left w:val="none" w:sz="0" w:space="0" w:color="auto"/>
            <w:bottom w:val="none" w:sz="0" w:space="0" w:color="auto"/>
            <w:right w:val="none" w:sz="0" w:space="0" w:color="auto"/>
          </w:divBdr>
        </w:div>
        <w:div w:id="311493745">
          <w:marLeft w:val="0"/>
          <w:marRight w:val="0"/>
          <w:marTop w:val="0"/>
          <w:marBottom w:val="0"/>
          <w:divBdr>
            <w:top w:val="none" w:sz="0" w:space="0" w:color="auto"/>
            <w:left w:val="none" w:sz="0" w:space="0" w:color="auto"/>
            <w:bottom w:val="none" w:sz="0" w:space="0" w:color="auto"/>
            <w:right w:val="none" w:sz="0" w:space="0" w:color="auto"/>
          </w:divBdr>
        </w:div>
        <w:div w:id="323169376">
          <w:marLeft w:val="0"/>
          <w:marRight w:val="0"/>
          <w:marTop w:val="0"/>
          <w:marBottom w:val="0"/>
          <w:divBdr>
            <w:top w:val="none" w:sz="0" w:space="0" w:color="auto"/>
            <w:left w:val="none" w:sz="0" w:space="0" w:color="auto"/>
            <w:bottom w:val="none" w:sz="0" w:space="0" w:color="auto"/>
            <w:right w:val="none" w:sz="0" w:space="0" w:color="auto"/>
          </w:divBdr>
        </w:div>
        <w:div w:id="328484104">
          <w:marLeft w:val="0"/>
          <w:marRight w:val="0"/>
          <w:marTop w:val="0"/>
          <w:marBottom w:val="0"/>
          <w:divBdr>
            <w:top w:val="none" w:sz="0" w:space="0" w:color="auto"/>
            <w:left w:val="none" w:sz="0" w:space="0" w:color="auto"/>
            <w:bottom w:val="none" w:sz="0" w:space="0" w:color="auto"/>
            <w:right w:val="none" w:sz="0" w:space="0" w:color="auto"/>
          </w:divBdr>
        </w:div>
        <w:div w:id="374357107">
          <w:marLeft w:val="0"/>
          <w:marRight w:val="0"/>
          <w:marTop w:val="0"/>
          <w:marBottom w:val="0"/>
          <w:divBdr>
            <w:top w:val="none" w:sz="0" w:space="0" w:color="auto"/>
            <w:left w:val="none" w:sz="0" w:space="0" w:color="auto"/>
            <w:bottom w:val="none" w:sz="0" w:space="0" w:color="auto"/>
            <w:right w:val="none" w:sz="0" w:space="0" w:color="auto"/>
          </w:divBdr>
        </w:div>
        <w:div w:id="380054297">
          <w:marLeft w:val="0"/>
          <w:marRight w:val="0"/>
          <w:marTop w:val="0"/>
          <w:marBottom w:val="0"/>
          <w:divBdr>
            <w:top w:val="none" w:sz="0" w:space="0" w:color="auto"/>
            <w:left w:val="none" w:sz="0" w:space="0" w:color="auto"/>
            <w:bottom w:val="none" w:sz="0" w:space="0" w:color="auto"/>
            <w:right w:val="none" w:sz="0" w:space="0" w:color="auto"/>
          </w:divBdr>
        </w:div>
        <w:div w:id="381945386">
          <w:marLeft w:val="0"/>
          <w:marRight w:val="0"/>
          <w:marTop w:val="0"/>
          <w:marBottom w:val="0"/>
          <w:divBdr>
            <w:top w:val="none" w:sz="0" w:space="0" w:color="auto"/>
            <w:left w:val="none" w:sz="0" w:space="0" w:color="auto"/>
            <w:bottom w:val="none" w:sz="0" w:space="0" w:color="auto"/>
            <w:right w:val="none" w:sz="0" w:space="0" w:color="auto"/>
          </w:divBdr>
        </w:div>
        <w:div w:id="387995702">
          <w:marLeft w:val="0"/>
          <w:marRight w:val="0"/>
          <w:marTop w:val="0"/>
          <w:marBottom w:val="0"/>
          <w:divBdr>
            <w:top w:val="none" w:sz="0" w:space="0" w:color="auto"/>
            <w:left w:val="none" w:sz="0" w:space="0" w:color="auto"/>
            <w:bottom w:val="none" w:sz="0" w:space="0" w:color="auto"/>
            <w:right w:val="none" w:sz="0" w:space="0" w:color="auto"/>
          </w:divBdr>
        </w:div>
        <w:div w:id="396513721">
          <w:marLeft w:val="0"/>
          <w:marRight w:val="0"/>
          <w:marTop w:val="0"/>
          <w:marBottom w:val="0"/>
          <w:divBdr>
            <w:top w:val="none" w:sz="0" w:space="0" w:color="auto"/>
            <w:left w:val="none" w:sz="0" w:space="0" w:color="auto"/>
            <w:bottom w:val="none" w:sz="0" w:space="0" w:color="auto"/>
            <w:right w:val="none" w:sz="0" w:space="0" w:color="auto"/>
          </w:divBdr>
        </w:div>
        <w:div w:id="415320150">
          <w:marLeft w:val="0"/>
          <w:marRight w:val="0"/>
          <w:marTop w:val="0"/>
          <w:marBottom w:val="0"/>
          <w:divBdr>
            <w:top w:val="none" w:sz="0" w:space="0" w:color="auto"/>
            <w:left w:val="none" w:sz="0" w:space="0" w:color="auto"/>
            <w:bottom w:val="none" w:sz="0" w:space="0" w:color="auto"/>
            <w:right w:val="none" w:sz="0" w:space="0" w:color="auto"/>
          </w:divBdr>
        </w:div>
        <w:div w:id="425734351">
          <w:marLeft w:val="0"/>
          <w:marRight w:val="0"/>
          <w:marTop w:val="0"/>
          <w:marBottom w:val="0"/>
          <w:divBdr>
            <w:top w:val="none" w:sz="0" w:space="0" w:color="auto"/>
            <w:left w:val="none" w:sz="0" w:space="0" w:color="auto"/>
            <w:bottom w:val="none" w:sz="0" w:space="0" w:color="auto"/>
            <w:right w:val="none" w:sz="0" w:space="0" w:color="auto"/>
          </w:divBdr>
        </w:div>
        <w:div w:id="440347582">
          <w:marLeft w:val="0"/>
          <w:marRight w:val="0"/>
          <w:marTop w:val="0"/>
          <w:marBottom w:val="0"/>
          <w:divBdr>
            <w:top w:val="none" w:sz="0" w:space="0" w:color="auto"/>
            <w:left w:val="none" w:sz="0" w:space="0" w:color="auto"/>
            <w:bottom w:val="none" w:sz="0" w:space="0" w:color="auto"/>
            <w:right w:val="none" w:sz="0" w:space="0" w:color="auto"/>
          </w:divBdr>
        </w:div>
        <w:div w:id="440998951">
          <w:marLeft w:val="0"/>
          <w:marRight w:val="0"/>
          <w:marTop w:val="0"/>
          <w:marBottom w:val="0"/>
          <w:divBdr>
            <w:top w:val="none" w:sz="0" w:space="0" w:color="auto"/>
            <w:left w:val="none" w:sz="0" w:space="0" w:color="auto"/>
            <w:bottom w:val="none" w:sz="0" w:space="0" w:color="auto"/>
            <w:right w:val="none" w:sz="0" w:space="0" w:color="auto"/>
          </w:divBdr>
        </w:div>
        <w:div w:id="442652101">
          <w:marLeft w:val="0"/>
          <w:marRight w:val="0"/>
          <w:marTop w:val="0"/>
          <w:marBottom w:val="0"/>
          <w:divBdr>
            <w:top w:val="none" w:sz="0" w:space="0" w:color="auto"/>
            <w:left w:val="none" w:sz="0" w:space="0" w:color="auto"/>
            <w:bottom w:val="none" w:sz="0" w:space="0" w:color="auto"/>
            <w:right w:val="none" w:sz="0" w:space="0" w:color="auto"/>
          </w:divBdr>
        </w:div>
        <w:div w:id="446587263">
          <w:marLeft w:val="0"/>
          <w:marRight w:val="0"/>
          <w:marTop w:val="0"/>
          <w:marBottom w:val="0"/>
          <w:divBdr>
            <w:top w:val="none" w:sz="0" w:space="0" w:color="auto"/>
            <w:left w:val="none" w:sz="0" w:space="0" w:color="auto"/>
            <w:bottom w:val="none" w:sz="0" w:space="0" w:color="auto"/>
            <w:right w:val="none" w:sz="0" w:space="0" w:color="auto"/>
          </w:divBdr>
        </w:div>
        <w:div w:id="456143973">
          <w:marLeft w:val="0"/>
          <w:marRight w:val="0"/>
          <w:marTop w:val="0"/>
          <w:marBottom w:val="0"/>
          <w:divBdr>
            <w:top w:val="none" w:sz="0" w:space="0" w:color="auto"/>
            <w:left w:val="none" w:sz="0" w:space="0" w:color="auto"/>
            <w:bottom w:val="none" w:sz="0" w:space="0" w:color="auto"/>
            <w:right w:val="none" w:sz="0" w:space="0" w:color="auto"/>
          </w:divBdr>
        </w:div>
        <w:div w:id="468547468">
          <w:marLeft w:val="0"/>
          <w:marRight w:val="0"/>
          <w:marTop w:val="0"/>
          <w:marBottom w:val="0"/>
          <w:divBdr>
            <w:top w:val="none" w:sz="0" w:space="0" w:color="auto"/>
            <w:left w:val="none" w:sz="0" w:space="0" w:color="auto"/>
            <w:bottom w:val="none" w:sz="0" w:space="0" w:color="auto"/>
            <w:right w:val="none" w:sz="0" w:space="0" w:color="auto"/>
          </w:divBdr>
        </w:div>
        <w:div w:id="482283425">
          <w:marLeft w:val="0"/>
          <w:marRight w:val="0"/>
          <w:marTop w:val="0"/>
          <w:marBottom w:val="0"/>
          <w:divBdr>
            <w:top w:val="none" w:sz="0" w:space="0" w:color="auto"/>
            <w:left w:val="none" w:sz="0" w:space="0" w:color="auto"/>
            <w:bottom w:val="none" w:sz="0" w:space="0" w:color="auto"/>
            <w:right w:val="none" w:sz="0" w:space="0" w:color="auto"/>
          </w:divBdr>
        </w:div>
        <w:div w:id="534857034">
          <w:marLeft w:val="0"/>
          <w:marRight w:val="0"/>
          <w:marTop w:val="0"/>
          <w:marBottom w:val="0"/>
          <w:divBdr>
            <w:top w:val="none" w:sz="0" w:space="0" w:color="auto"/>
            <w:left w:val="none" w:sz="0" w:space="0" w:color="auto"/>
            <w:bottom w:val="none" w:sz="0" w:space="0" w:color="auto"/>
            <w:right w:val="none" w:sz="0" w:space="0" w:color="auto"/>
          </w:divBdr>
        </w:div>
        <w:div w:id="535433245">
          <w:marLeft w:val="0"/>
          <w:marRight w:val="0"/>
          <w:marTop w:val="0"/>
          <w:marBottom w:val="0"/>
          <w:divBdr>
            <w:top w:val="none" w:sz="0" w:space="0" w:color="auto"/>
            <w:left w:val="none" w:sz="0" w:space="0" w:color="auto"/>
            <w:bottom w:val="none" w:sz="0" w:space="0" w:color="auto"/>
            <w:right w:val="none" w:sz="0" w:space="0" w:color="auto"/>
          </w:divBdr>
        </w:div>
        <w:div w:id="547953923">
          <w:marLeft w:val="0"/>
          <w:marRight w:val="0"/>
          <w:marTop w:val="0"/>
          <w:marBottom w:val="0"/>
          <w:divBdr>
            <w:top w:val="none" w:sz="0" w:space="0" w:color="auto"/>
            <w:left w:val="none" w:sz="0" w:space="0" w:color="auto"/>
            <w:bottom w:val="none" w:sz="0" w:space="0" w:color="auto"/>
            <w:right w:val="none" w:sz="0" w:space="0" w:color="auto"/>
          </w:divBdr>
        </w:div>
        <w:div w:id="552273606">
          <w:marLeft w:val="0"/>
          <w:marRight w:val="0"/>
          <w:marTop w:val="0"/>
          <w:marBottom w:val="0"/>
          <w:divBdr>
            <w:top w:val="none" w:sz="0" w:space="0" w:color="auto"/>
            <w:left w:val="none" w:sz="0" w:space="0" w:color="auto"/>
            <w:bottom w:val="none" w:sz="0" w:space="0" w:color="auto"/>
            <w:right w:val="none" w:sz="0" w:space="0" w:color="auto"/>
          </w:divBdr>
        </w:div>
        <w:div w:id="553783412">
          <w:marLeft w:val="0"/>
          <w:marRight w:val="0"/>
          <w:marTop w:val="0"/>
          <w:marBottom w:val="0"/>
          <w:divBdr>
            <w:top w:val="none" w:sz="0" w:space="0" w:color="auto"/>
            <w:left w:val="none" w:sz="0" w:space="0" w:color="auto"/>
            <w:bottom w:val="none" w:sz="0" w:space="0" w:color="auto"/>
            <w:right w:val="none" w:sz="0" w:space="0" w:color="auto"/>
          </w:divBdr>
          <w:divsChild>
            <w:div w:id="23408492">
              <w:marLeft w:val="0"/>
              <w:marRight w:val="0"/>
              <w:marTop w:val="0"/>
              <w:marBottom w:val="0"/>
              <w:divBdr>
                <w:top w:val="none" w:sz="0" w:space="0" w:color="auto"/>
                <w:left w:val="none" w:sz="0" w:space="0" w:color="auto"/>
                <w:bottom w:val="none" w:sz="0" w:space="0" w:color="auto"/>
                <w:right w:val="none" w:sz="0" w:space="0" w:color="auto"/>
              </w:divBdr>
            </w:div>
            <w:div w:id="141050156">
              <w:marLeft w:val="0"/>
              <w:marRight w:val="0"/>
              <w:marTop w:val="0"/>
              <w:marBottom w:val="0"/>
              <w:divBdr>
                <w:top w:val="none" w:sz="0" w:space="0" w:color="auto"/>
                <w:left w:val="none" w:sz="0" w:space="0" w:color="auto"/>
                <w:bottom w:val="none" w:sz="0" w:space="0" w:color="auto"/>
                <w:right w:val="none" w:sz="0" w:space="0" w:color="auto"/>
              </w:divBdr>
            </w:div>
            <w:div w:id="243033650">
              <w:marLeft w:val="0"/>
              <w:marRight w:val="0"/>
              <w:marTop w:val="0"/>
              <w:marBottom w:val="0"/>
              <w:divBdr>
                <w:top w:val="none" w:sz="0" w:space="0" w:color="auto"/>
                <w:left w:val="none" w:sz="0" w:space="0" w:color="auto"/>
                <w:bottom w:val="none" w:sz="0" w:space="0" w:color="auto"/>
                <w:right w:val="none" w:sz="0" w:space="0" w:color="auto"/>
              </w:divBdr>
            </w:div>
            <w:div w:id="605582462">
              <w:marLeft w:val="0"/>
              <w:marRight w:val="0"/>
              <w:marTop w:val="0"/>
              <w:marBottom w:val="0"/>
              <w:divBdr>
                <w:top w:val="none" w:sz="0" w:space="0" w:color="auto"/>
                <w:left w:val="none" w:sz="0" w:space="0" w:color="auto"/>
                <w:bottom w:val="none" w:sz="0" w:space="0" w:color="auto"/>
                <w:right w:val="none" w:sz="0" w:space="0" w:color="auto"/>
              </w:divBdr>
            </w:div>
            <w:div w:id="629634638">
              <w:marLeft w:val="0"/>
              <w:marRight w:val="0"/>
              <w:marTop w:val="0"/>
              <w:marBottom w:val="0"/>
              <w:divBdr>
                <w:top w:val="none" w:sz="0" w:space="0" w:color="auto"/>
                <w:left w:val="none" w:sz="0" w:space="0" w:color="auto"/>
                <w:bottom w:val="none" w:sz="0" w:space="0" w:color="auto"/>
                <w:right w:val="none" w:sz="0" w:space="0" w:color="auto"/>
              </w:divBdr>
            </w:div>
            <w:div w:id="756051661">
              <w:marLeft w:val="0"/>
              <w:marRight w:val="0"/>
              <w:marTop w:val="0"/>
              <w:marBottom w:val="0"/>
              <w:divBdr>
                <w:top w:val="none" w:sz="0" w:space="0" w:color="auto"/>
                <w:left w:val="none" w:sz="0" w:space="0" w:color="auto"/>
                <w:bottom w:val="none" w:sz="0" w:space="0" w:color="auto"/>
                <w:right w:val="none" w:sz="0" w:space="0" w:color="auto"/>
              </w:divBdr>
            </w:div>
            <w:div w:id="889806296">
              <w:marLeft w:val="0"/>
              <w:marRight w:val="0"/>
              <w:marTop w:val="0"/>
              <w:marBottom w:val="0"/>
              <w:divBdr>
                <w:top w:val="none" w:sz="0" w:space="0" w:color="auto"/>
                <w:left w:val="none" w:sz="0" w:space="0" w:color="auto"/>
                <w:bottom w:val="none" w:sz="0" w:space="0" w:color="auto"/>
                <w:right w:val="none" w:sz="0" w:space="0" w:color="auto"/>
              </w:divBdr>
            </w:div>
            <w:div w:id="1078751231">
              <w:marLeft w:val="0"/>
              <w:marRight w:val="0"/>
              <w:marTop w:val="0"/>
              <w:marBottom w:val="0"/>
              <w:divBdr>
                <w:top w:val="none" w:sz="0" w:space="0" w:color="auto"/>
                <w:left w:val="none" w:sz="0" w:space="0" w:color="auto"/>
                <w:bottom w:val="none" w:sz="0" w:space="0" w:color="auto"/>
                <w:right w:val="none" w:sz="0" w:space="0" w:color="auto"/>
              </w:divBdr>
            </w:div>
            <w:div w:id="1186871364">
              <w:marLeft w:val="0"/>
              <w:marRight w:val="0"/>
              <w:marTop w:val="0"/>
              <w:marBottom w:val="0"/>
              <w:divBdr>
                <w:top w:val="none" w:sz="0" w:space="0" w:color="auto"/>
                <w:left w:val="none" w:sz="0" w:space="0" w:color="auto"/>
                <w:bottom w:val="none" w:sz="0" w:space="0" w:color="auto"/>
                <w:right w:val="none" w:sz="0" w:space="0" w:color="auto"/>
              </w:divBdr>
            </w:div>
            <w:div w:id="1326590500">
              <w:marLeft w:val="0"/>
              <w:marRight w:val="0"/>
              <w:marTop w:val="0"/>
              <w:marBottom w:val="0"/>
              <w:divBdr>
                <w:top w:val="none" w:sz="0" w:space="0" w:color="auto"/>
                <w:left w:val="none" w:sz="0" w:space="0" w:color="auto"/>
                <w:bottom w:val="none" w:sz="0" w:space="0" w:color="auto"/>
                <w:right w:val="none" w:sz="0" w:space="0" w:color="auto"/>
              </w:divBdr>
            </w:div>
            <w:div w:id="1446849400">
              <w:marLeft w:val="0"/>
              <w:marRight w:val="0"/>
              <w:marTop w:val="0"/>
              <w:marBottom w:val="0"/>
              <w:divBdr>
                <w:top w:val="none" w:sz="0" w:space="0" w:color="auto"/>
                <w:left w:val="none" w:sz="0" w:space="0" w:color="auto"/>
                <w:bottom w:val="none" w:sz="0" w:space="0" w:color="auto"/>
                <w:right w:val="none" w:sz="0" w:space="0" w:color="auto"/>
              </w:divBdr>
            </w:div>
            <w:div w:id="1477378354">
              <w:marLeft w:val="0"/>
              <w:marRight w:val="0"/>
              <w:marTop w:val="0"/>
              <w:marBottom w:val="0"/>
              <w:divBdr>
                <w:top w:val="none" w:sz="0" w:space="0" w:color="auto"/>
                <w:left w:val="none" w:sz="0" w:space="0" w:color="auto"/>
                <w:bottom w:val="none" w:sz="0" w:space="0" w:color="auto"/>
                <w:right w:val="none" w:sz="0" w:space="0" w:color="auto"/>
              </w:divBdr>
            </w:div>
            <w:div w:id="1518078651">
              <w:marLeft w:val="0"/>
              <w:marRight w:val="0"/>
              <w:marTop w:val="0"/>
              <w:marBottom w:val="0"/>
              <w:divBdr>
                <w:top w:val="none" w:sz="0" w:space="0" w:color="auto"/>
                <w:left w:val="none" w:sz="0" w:space="0" w:color="auto"/>
                <w:bottom w:val="none" w:sz="0" w:space="0" w:color="auto"/>
                <w:right w:val="none" w:sz="0" w:space="0" w:color="auto"/>
              </w:divBdr>
            </w:div>
          </w:divsChild>
        </w:div>
        <w:div w:id="559442911">
          <w:marLeft w:val="0"/>
          <w:marRight w:val="0"/>
          <w:marTop w:val="0"/>
          <w:marBottom w:val="0"/>
          <w:divBdr>
            <w:top w:val="none" w:sz="0" w:space="0" w:color="auto"/>
            <w:left w:val="none" w:sz="0" w:space="0" w:color="auto"/>
            <w:bottom w:val="none" w:sz="0" w:space="0" w:color="auto"/>
            <w:right w:val="none" w:sz="0" w:space="0" w:color="auto"/>
          </w:divBdr>
        </w:div>
        <w:div w:id="569199534">
          <w:marLeft w:val="0"/>
          <w:marRight w:val="0"/>
          <w:marTop w:val="0"/>
          <w:marBottom w:val="0"/>
          <w:divBdr>
            <w:top w:val="none" w:sz="0" w:space="0" w:color="auto"/>
            <w:left w:val="none" w:sz="0" w:space="0" w:color="auto"/>
            <w:bottom w:val="none" w:sz="0" w:space="0" w:color="auto"/>
            <w:right w:val="none" w:sz="0" w:space="0" w:color="auto"/>
          </w:divBdr>
        </w:div>
        <w:div w:id="608316905">
          <w:marLeft w:val="0"/>
          <w:marRight w:val="0"/>
          <w:marTop w:val="0"/>
          <w:marBottom w:val="0"/>
          <w:divBdr>
            <w:top w:val="none" w:sz="0" w:space="0" w:color="auto"/>
            <w:left w:val="none" w:sz="0" w:space="0" w:color="auto"/>
            <w:bottom w:val="none" w:sz="0" w:space="0" w:color="auto"/>
            <w:right w:val="none" w:sz="0" w:space="0" w:color="auto"/>
          </w:divBdr>
        </w:div>
        <w:div w:id="639578957">
          <w:marLeft w:val="0"/>
          <w:marRight w:val="0"/>
          <w:marTop w:val="0"/>
          <w:marBottom w:val="0"/>
          <w:divBdr>
            <w:top w:val="none" w:sz="0" w:space="0" w:color="auto"/>
            <w:left w:val="none" w:sz="0" w:space="0" w:color="auto"/>
            <w:bottom w:val="none" w:sz="0" w:space="0" w:color="auto"/>
            <w:right w:val="none" w:sz="0" w:space="0" w:color="auto"/>
          </w:divBdr>
        </w:div>
        <w:div w:id="642084115">
          <w:marLeft w:val="0"/>
          <w:marRight w:val="0"/>
          <w:marTop w:val="0"/>
          <w:marBottom w:val="0"/>
          <w:divBdr>
            <w:top w:val="none" w:sz="0" w:space="0" w:color="auto"/>
            <w:left w:val="none" w:sz="0" w:space="0" w:color="auto"/>
            <w:bottom w:val="none" w:sz="0" w:space="0" w:color="auto"/>
            <w:right w:val="none" w:sz="0" w:space="0" w:color="auto"/>
          </w:divBdr>
        </w:div>
        <w:div w:id="665672718">
          <w:marLeft w:val="0"/>
          <w:marRight w:val="0"/>
          <w:marTop w:val="0"/>
          <w:marBottom w:val="0"/>
          <w:divBdr>
            <w:top w:val="none" w:sz="0" w:space="0" w:color="auto"/>
            <w:left w:val="none" w:sz="0" w:space="0" w:color="auto"/>
            <w:bottom w:val="none" w:sz="0" w:space="0" w:color="auto"/>
            <w:right w:val="none" w:sz="0" w:space="0" w:color="auto"/>
          </w:divBdr>
        </w:div>
        <w:div w:id="695156588">
          <w:marLeft w:val="0"/>
          <w:marRight w:val="0"/>
          <w:marTop w:val="0"/>
          <w:marBottom w:val="0"/>
          <w:divBdr>
            <w:top w:val="none" w:sz="0" w:space="0" w:color="auto"/>
            <w:left w:val="none" w:sz="0" w:space="0" w:color="auto"/>
            <w:bottom w:val="none" w:sz="0" w:space="0" w:color="auto"/>
            <w:right w:val="none" w:sz="0" w:space="0" w:color="auto"/>
          </w:divBdr>
        </w:div>
        <w:div w:id="718549322">
          <w:marLeft w:val="0"/>
          <w:marRight w:val="0"/>
          <w:marTop w:val="0"/>
          <w:marBottom w:val="0"/>
          <w:divBdr>
            <w:top w:val="none" w:sz="0" w:space="0" w:color="auto"/>
            <w:left w:val="none" w:sz="0" w:space="0" w:color="auto"/>
            <w:bottom w:val="none" w:sz="0" w:space="0" w:color="auto"/>
            <w:right w:val="none" w:sz="0" w:space="0" w:color="auto"/>
          </w:divBdr>
        </w:div>
        <w:div w:id="760755744">
          <w:marLeft w:val="0"/>
          <w:marRight w:val="0"/>
          <w:marTop w:val="0"/>
          <w:marBottom w:val="0"/>
          <w:divBdr>
            <w:top w:val="none" w:sz="0" w:space="0" w:color="auto"/>
            <w:left w:val="none" w:sz="0" w:space="0" w:color="auto"/>
            <w:bottom w:val="none" w:sz="0" w:space="0" w:color="auto"/>
            <w:right w:val="none" w:sz="0" w:space="0" w:color="auto"/>
          </w:divBdr>
        </w:div>
        <w:div w:id="761606572">
          <w:marLeft w:val="0"/>
          <w:marRight w:val="0"/>
          <w:marTop w:val="0"/>
          <w:marBottom w:val="0"/>
          <w:divBdr>
            <w:top w:val="none" w:sz="0" w:space="0" w:color="auto"/>
            <w:left w:val="none" w:sz="0" w:space="0" w:color="auto"/>
            <w:bottom w:val="none" w:sz="0" w:space="0" w:color="auto"/>
            <w:right w:val="none" w:sz="0" w:space="0" w:color="auto"/>
          </w:divBdr>
        </w:div>
        <w:div w:id="769739645">
          <w:marLeft w:val="0"/>
          <w:marRight w:val="0"/>
          <w:marTop w:val="0"/>
          <w:marBottom w:val="0"/>
          <w:divBdr>
            <w:top w:val="none" w:sz="0" w:space="0" w:color="auto"/>
            <w:left w:val="none" w:sz="0" w:space="0" w:color="auto"/>
            <w:bottom w:val="none" w:sz="0" w:space="0" w:color="auto"/>
            <w:right w:val="none" w:sz="0" w:space="0" w:color="auto"/>
          </w:divBdr>
        </w:div>
        <w:div w:id="781460079">
          <w:marLeft w:val="0"/>
          <w:marRight w:val="0"/>
          <w:marTop w:val="0"/>
          <w:marBottom w:val="0"/>
          <w:divBdr>
            <w:top w:val="none" w:sz="0" w:space="0" w:color="auto"/>
            <w:left w:val="none" w:sz="0" w:space="0" w:color="auto"/>
            <w:bottom w:val="none" w:sz="0" w:space="0" w:color="auto"/>
            <w:right w:val="none" w:sz="0" w:space="0" w:color="auto"/>
          </w:divBdr>
        </w:div>
        <w:div w:id="810484229">
          <w:marLeft w:val="0"/>
          <w:marRight w:val="0"/>
          <w:marTop w:val="0"/>
          <w:marBottom w:val="0"/>
          <w:divBdr>
            <w:top w:val="none" w:sz="0" w:space="0" w:color="auto"/>
            <w:left w:val="none" w:sz="0" w:space="0" w:color="auto"/>
            <w:bottom w:val="none" w:sz="0" w:space="0" w:color="auto"/>
            <w:right w:val="none" w:sz="0" w:space="0" w:color="auto"/>
          </w:divBdr>
        </w:div>
        <w:div w:id="811096364">
          <w:marLeft w:val="0"/>
          <w:marRight w:val="0"/>
          <w:marTop w:val="0"/>
          <w:marBottom w:val="0"/>
          <w:divBdr>
            <w:top w:val="none" w:sz="0" w:space="0" w:color="auto"/>
            <w:left w:val="none" w:sz="0" w:space="0" w:color="auto"/>
            <w:bottom w:val="none" w:sz="0" w:space="0" w:color="auto"/>
            <w:right w:val="none" w:sz="0" w:space="0" w:color="auto"/>
          </w:divBdr>
        </w:div>
        <w:div w:id="828907007">
          <w:marLeft w:val="0"/>
          <w:marRight w:val="0"/>
          <w:marTop w:val="0"/>
          <w:marBottom w:val="0"/>
          <w:divBdr>
            <w:top w:val="none" w:sz="0" w:space="0" w:color="auto"/>
            <w:left w:val="none" w:sz="0" w:space="0" w:color="auto"/>
            <w:bottom w:val="none" w:sz="0" w:space="0" w:color="auto"/>
            <w:right w:val="none" w:sz="0" w:space="0" w:color="auto"/>
          </w:divBdr>
        </w:div>
        <w:div w:id="829827047">
          <w:marLeft w:val="0"/>
          <w:marRight w:val="0"/>
          <w:marTop w:val="0"/>
          <w:marBottom w:val="0"/>
          <w:divBdr>
            <w:top w:val="none" w:sz="0" w:space="0" w:color="auto"/>
            <w:left w:val="none" w:sz="0" w:space="0" w:color="auto"/>
            <w:bottom w:val="none" w:sz="0" w:space="0" w:color="auto"/>
            <w:right w:val="none" w:sz="0" w:space="0" w:color="auto"/>
          </w:divBdr>
        </w:div>
        <w:div w:id="840320191">
          <w:marLeft w:val="0"/>
          <w:marRight w:val="0"/>
          <w:marTop w:val="0"/>
          <w:marBottom w:val="0"/>
          <w:divBdr>
            <w:top w:val="none" w:sz="0" w:space="0" w:color="auto"/>
            <w:left w:val="none" w:sz="0" w:space="0" w:color="auto"/>
            <w:bottom w:val="none" w:sz="0" w:space="0" w:color="auto"/>
            <w:right w:val="none" w:sz="0" w:space="0" w:color="auto"/>
          </w:divBdr>
        </w:div>
        <w:div w:id="851602872">
          <w:marLeft w:val="0"/>
          <w:marRight w:val="0"/>
          <w:marTop w:val="0"/>
          <w:marBottom w:val="0"/>
          <w:divBdr>
            <w:top w:val="none" w:sz="0" w:space="0" w:color="auto"/>
            <w:left w:val="none" w:sz="0" w:space="0" w:color="auto"/>
            <w:bottom w:val="none" w:sz="0" w:space="0" w:color="auto"/>
            <w:right w:val="none" w:sz="0" w:space="0" w:color="auto"/>
          </w:divBdr>
        </w:div>
        <w:div w:id="853763189">
          <w:marLeft w:val="0"/>
          <w:marRight w:val="0"/>
          <w:marTop w:val="0"/>
          <w:marBottom w:val="0"/>
          <w:divBdr>
            <w:top w:val="none" w:sz="0" w:space="0" w:color="auto"/>
            <w:left w:val="none" w:sz="0" w:space="0" w:color="auto"/>
            <w:bottom w:val="none" w:sz="0" w:space="0" w:color="auto"/>
            <w:right w:val="none" w:sz="0" w:space="0" w:color="auto"/>
          </w:divBdr>
        </w:div>
        <w:div w:id="869298738">
          <w:marLeft w:val="0"/>
          <w:marRight w:val="0"/>
          <w:marTop w:val="0"/>
          <w:marBottom w:val="0"/>
          <w:divBdr>
            <w:top w:val="none" w:sz="0" w:space="0" w:color="auto"/>
            <w:left w:val="none" w:sz="0" w:space="0" w:color="auto"/>
            <w:bottom w:val="none" w:sz="0" w:space="0" w:color="auto"/>
            <w:right w:val="none" w:sz="0" w:space="0" w:color="auto"/>
          </w:divBdr>
        </w:div>
        <w:div w:id="872572124">
          <w:marLeft w:val="0"/>
          <w:marRight w:val="0"/>
          <w:marTop w:val="0"/>
          <w:marBottom w:val="0"/>
          <w:divBdr>
            <w:top w:val="none" w:sz="0" w:space="0" w:color="auto"/>
            <w:left w:val="none" w:sz="0" w:space="0" w:color="auto"/>
            <w:bottom w:val="none" w:sz="0" w:space="0" w:color="auto"/>
            <w:right w:val="none" w:sz="0" w:space="0" w:color="auto"/>
          </w:divBdr>
        </w:div>
        <w:div w:id="888105810">
          <w:marLeft w:val="0"/>
          <w:marRight w:val="0"/>
          <w:marTop w:val="0"/>
          <w:marBottom w:val="0"/>
          <w:divBdr>
            <w:top w:val="none" w:sz="0" w:space="0" w:color="auto"/>
            <w:left w:val="none" w:sz="0" w:space="0" w:color="auto"/>
            <w:bottom w:val="none" w:sz="0" w:space="0" w:color="auto"/>
            <w:right w:val="none" w:sz="0" w:space="0" w:color="auto"/>
          </w:divBdr>
        </w:div>
        <w:div w:id="922951192">
          <w:marLeft w:val="0"/>
          <w:marRight w:val="0"/>
          <w:marTop w:val="0"/>
          <w:marBottom w:val="0"/>
          <w:divBdr>
            <w:top w:val="none" w:sz="0" w:space="0" w:color="auto"/>
            <w:left w:val="none" w:sz="0" w:space="0" w:color="auto"/>
            <w:bottom w:val="none" w:sz="0" w:space="0" w:color="auto"/>
            <w:right w:val="none" w:sz="0" w:space="0" w:color="auto"/>
          </w:divBdr>
        </w:div>
        <w:div w:id="927343906">
          <w:marLeft w:val="0"/>
          <w:marRight w:val="0"/>
          <w:marTop w:val="0"/>
          <w:marBottom w:val="0"/>
          <w:divBdr>
            <w:top w:val="none" w:sz="0" w:space="0" w:color="auto"/>
            <w:left w:val="none" w:sz="0" w:space="0" w:color="auto"/>
            <w:bottom w:val="none" w:sz="0" w:space="0" w:color="auto"/>
            <w:right w:val="none" w:sz="0" w:space="0" w:color="auto"/>
          </w:divBdr>
        </w:div>
        <w:div w:id="961545113">
          <w:marLeft w:val="0"/>
          <w:marRight w:val="0"/>
          <w:marTop w:val="0"/>
          <w:marBottom w:val="0"/>
          <w:divBdr>
            <w:top w:val="none" w:sz="0" w:space="0" w:color="auto"/>
            <w:left w:val="none" w:sz="0" w:space="0" w:color="auto"/>
            <w:bottom w:val="none" w:sz="0" w:space="0" w:color="auto"/>
            <w:right w:val="none" w:sz="0" w:space="0" w:color="auto"/>
          </w:divBdr>
        </w:div>
        <w:div w:id="1031960411">
          <w:marLeft w:val="0"/>
          <w:marRight w:val="0"/>
          <w:marTop w:val="0"/>
          <w:marBottom w:val="0"/>
          <w:divBdr>
            <w:top w:val="none" w:sz="0" w:space="0" w:color="auto"/>
            <w:left w:val="none" w:sz="0" w:space="0" w:color="auto"/>
            <w:bottom w:val="none" w:sz="0" w:space="0" w:color="auto"/>
            <w:right w:val="none" w:sz="0" w:space="0" w:color="auto"/>
          </w:divBdr>
        </w:div>
        <w:div w:id="1086533286">
          <w:marLeft w:val="0"/>
          <w:marRight w:val="0"/>
          <w:marTop w:val="0"/>
          <w:marBottom w:val="0"/>
          <w:divBdr>
            <w:top w:val="none" w:sz="0" w:space="0" w:color="auto"/>
            <w:left w:val="none" w:sz="0" w:space="0" w:color="auto"/>
            <w:bottom w:val="none" w:sz="0" w:space="0" w:color="auto"/>
            <w:right w:val="none" w:sz="0" w:space="0" w:color="auto"/>
          </w:divBdr>
        </w:div>
        <w:div w:id="1140920217">
          <w:marLeft w:val="0"/>
          <w:marRight w:val="0"/>
          <w:marTop w:val="0"/>
          <w:marBottom w:val="0"/>
          <w:divBdr>
            <w:top w:val="none" w:sz="0" w:space="0" w:color="auto"/>
            <w:left w:val="none" w:sz="0" w:space="0" w:color="auto"/>
            <w:bottom w:val="none" w:sz="0" w:space="0" w:color="auto"/>
            <w:right w:val="none" w:sz="0" w:space="0" w:color="auto"/>
          </w:divBdr>
        </w:div>
        <w:div w:id="1190069167">
          <w:marLeft w:val="0"/>
          <w:marRight w:val="0"/>
          <w:marTop w:val="0"/>
          <w:marBottom w:val="0"/>
          <w:divBdr>
            <w:top w:val="none" w:sz="0" w:space="0" w:color="auto"/>
            <w:left w:val="none" w:sz="0" w:space="0" w:color="auto"/>
            <w:bottom w:val="none" w:sz="0" w:space="0" w:color="auto"/>
            <w:right w:val="none" w:sz="0" w:space="0" w:color="auto"/>
          </w:divBdr>
        </w:div>
        <w:div w:id="1211116097">
          <w:marLeft w:val="0"/>
          <w:marRight w:val="0"/>
          <w:marTop w:val="0"/>
          <w:marBottom w:val="0"/>
          <w:divBdr>
            <w:top w:val="none" w:sz="0" w:space="0" w:color="auto"/>
            <w:left w:val="none" w:sz="0" w:space="0" w:color="auto"/>
            <w:bottom w:val="none" w:sz="0" w:space="0" w:color="auto"/>
            <w:right w:val="none" w:sz="0" w:space="0" w:color="auto"/>
          </w:divBdr>
        </w:div>
        <w:div w:id="1214585871">
          <w:marLeft w:val="0"/>
          <w:marRight w:val="0"/>
          <w:marTop w:val="0"/>
          <w:marBottom w:val="0"/>
          <w:divBdr>
            <w:top w:val="none" w:sz="0" w:space="0" w:color="auto"/>
            <w:left w:val="none" w:sz="0" w:space="0" w:color="auto"/>
            <w:bottom w:val="none" w:sz="0" w:space="0" w:color="auto"/>
            <w:right w:val="none" w:sz="0" w:space="0" w:color="auto"/>
          </w:divBdr>
        </w:div>
        <w:div w:id="1241330096">
          <w:marLeft w:val="0"/>
          <w:marRight w:val="0"/>
          <w:marTop w:val="0"/>
          <w:marBottom w:val="0"/>
          <w:divBdr>
            <w:top w:val="none" w:sz="0" w:space="0" w:color="auto"/>
            <w:left w:val="none" w:sz="0" w:space="0" w:color="auto"/>
            <w:bottom w:val="none" w:sz="0" w:space="0" w:color="auto"/>
            <w:right w:val="none" w:sz="0" w:space="0" w:color="auto"/>
          </w:divBdr>
        </w:div>
        <w:div w:id="1272977350">
          <w:marLeft w:val="0"/>
          <w:marRight w:val="0"/>
          <w:marTop w:val="0"/>
          <w:marBottom w:val="0"/>
          <w:divBdr>
            <w:top w:val="none" w:sz="0" w:space="0" w:color="auto"/>
            <w:left w:val="none" w:sz="0" w:space="0" w:color="auto"/>
            <w:bottom w:val="none" w:sz="0" w:space="0" w:color="auto"/>
            <w:right w:val="none" w:sz="0" w:space="0" w:color="auto"/>
          </w:divBdr>
        </w:div>
        <w:div w:id="1277180513">
          <w:marLeft w:val="0"/>
          <w:marRight w:val="0"/>
          <w:marTop w:val="0"/>
          <w:marBottom w:val="0"/>
          <w:divBdr>
            <w:top w:val="none" w:sz="0" w:space="0" w:color="auto"/>
            <w:left w:val="none" w:sz="0" w:space="0" w:color="auto"/>
            <w:bottom w:val="none" w:sz="0" w:space="0" w:color="auto"/>
            <w:right w:val="none" w:sz="0" w:space="0" w:color="auto"/>
          </w:divBdr>
        </w:div>
        <w:div w:id="1296982572">
          <w:marLeft w:val="0"/>
          <w:marRight w:val="0"/>
          <w:marTop w:val="0"/>
          <w:marBottom w:val="0"/>
          <w:divBdr>
            <w:top w:val="none" w:sz="0" w:space="0" w:color="auto"/>
            <w:left w:val="none" w:sz="0" w:space="0" w:color="auto"/>
            <w:bottom w:val="none" w:sz="0" w:space="0" w:color="auto"/>
            <w:right w:val="none" w:sz="0" w:space="0" w:color="auto"/>
          </w:divBdr>
        </w:div>
        <w:div w:id="1337076163">
          <w:marLeft w:val="0"/>
          <w:marRight w:val="0"/>
          <w:marTop w:val="0"/>
          <w:marBottom w:val="0"/>
          <w:divBdr>
            <w:top w:val="none" w:sz="0" w:space="0" w:color="auto"/>
            <w:left w:val="none" w:sz="0" w:space="0" w:color="auto"/>
            <w:bottom w:val="none" w:sz="0" w:space="0" w:color="auto"/>
            <w:right w:val="none" w:sz="0" w:space="0" w:color="auto"/>
          </w:divBdr>
        </w:div>
        <w:div w:id="1379553183">
          <w:marLeft w:val="0"/>
          <w:marRight w:val="0"/>
          <w:marTop w:val="0"/>
          <w:marBottom w:val="0"/>
          <w:divBdr>
            <w:top w:val="none" w:sz="0" w:space="0" w:color="auto"/>
            <w:left w:val="none" w:sz="0" w:space="0" w:color="auto"/>
            <w:bottom w:val="none" w:sz="0" w:space="0" w:color="auto"/>
            <w:right w:val="none" w:sz="0" w:space="0" w:color="auto"/>
          </w:divBdr>
        </w:div>
        <w:div w:id="1406953115">
          <w:marLeft w:val="0"/>
          <w:marRight w:val="0"/>
          <w:marTop w:val="0"/>
          <w:marBottom w:val="0"/>
          <w:divBdr>
            <w:top w:val="none" w:sz="0" w:space="0" w:color="auto"/>
            <w:left w:val="none" w:sz="0" w:space="0" w:color="auto"/>
            <w:bottom w:val="none" w:sz="0" w:space="0" w:color="auto"/>
            <w:right w:val="none" w:sz="0" w:space="0" w:color="auto"/>
          </w:divBdr>
          <w:divsChild>
            <w:div w:id="409930588">
              <w:marLeft w:val="-75"/>
              <w:marRight w:val="0"/>
              <w:marTop w:val="30"/>
              <w:marBottom w:val="30"/>
              <w:divBdr>
                <w:top w:val="none" w:sz="0" w:space="0" w:color="auto"/>
                <w:left w:val="none" w:sz="0" w:space="0" w:color="auto"/>
                <w:bottom w:val="none" w:sz="0" w:space="0" w:color="auto"/>
                <w:right w:val="none" w:sz="0" w:space="0" w:color="auto"/>
              </w:divBdr>
              <w:divsChild>
                <w:div w:id="114755968">
                  <w:marLeft w:val="0"/>
                  <w:marRight w:val="0"/>
                  <w:marTop w:val="0"/>
                  <w:marBottom w:val="0"/>
                  <w:divBdr>
                    <w:top w:val="none" w:sz="0" w:space="0" w:color="auto"/>
                    <w:left w:val="none" w:sz="0" w:space="0" w:color="auto"/>
                    <w:bottom w:val="none" w:sz="0" w:space="0" w:color="auto"/>
                    <w:right w:val="none" w:sz="0" w:space="0" w:color="auto"/>
                  </w:divBdr>
                  <w:divsChild>
                    <w:div w:id="1352950634">
                      <w:marLeft w:val="0"/>
                      <w:marRight w:val="0"/>
                      <w:marTop w:val="0"/>
                      <w:marBottom w:val="0"/>
                      <w:divBdr>
                        <w:top w:val="none" w:sz="0" w:space="0" w:color="auto"/>
                        <w:left w:val="none" w:sz="0" w:space="0" w:color="auto"/>
                        <w:bottom w:val="none" w:sz="0" w:space="0" w:color="auto"/>
                        <w:right w:val="none" w:sz="0" w:space="0" w:color="auto"/>
                      </w:divBdr>
                    </w:div>
                  </w:divsChild>
                </w:div>
                <w:div w:id="125318358">
                  <w:marLeft w:val="0"/>
                  <w:marRight w:val="0"/>
                  <w:marTop w:val="0"/>
                  <w:marBottom w:val="0"/>
                  <w:divBdr>
                    <w:top w:val="none" w:sz="0" w:space="0" w:color="auto"/>
                    <w:left w:val="none" w:sz="0" w:space="0" w:color="auto"/>
                    <w:bottom w:val="none" w:sz="0" w:space="0" w:color="auto"/>
                    <w:right w:val="none" w:sz="0" w:space="0" w:color="auto"/>
                  </w:divBdr>
                  <w:divsChild>
                    <w:div w:id="826823145">
                      <w:marLeft w:val="0"/>
                      <w:marRight w:val="0"/>
                      <w:marTop w:val="0"/>
                      <w:marBottom w:val="0"/>
                      <w:divBdr>
                        <w:top w:val="none" w:sz="0" w:space="0" w:color="auto"/>
                        <w:left w:val="none" w:sz="0" w:space="0" w:color="auto"/>
                        <w:bottom w:val="none" w:sz="0" w:space="0" w:color="auto"/>
                        <w:right w:val="none" w:sz="0" w:space="0" w:color="auto"/>
                      </w:divBdr>
                    </w:div>
                  </w:divsChild>
                </w:div>
                <w:div w:id="252206675">
                  <w:marLeft w:val="0"/>
                  <w:marRight w:val="0"/>
                  <w:marTop w:val="0"/>
                  <w:marBottom w:val="0"/>
                  <w:divBdr>
                    <w:top w:val="none" w:sz="0" w:space="0" w:color="auto"/>
                    <w:left w:val="none" w:sz="0" w:space="0" w:color="auto"/>
                    <w:bottom w:val="none" w:sz="0" w:space="0" w:color="auto"/>
                    <w:right w:val="none" w:sz="0" w:space="0" w:color="auto"/>
                  </w:divBdr>
                  <w:divsChild>
                    <w:div w:id="73818192">
                      <w:marLeft w:val="0"/>
                      <w:marRight w:val="0"/>
                      <w:marTop w:val="0"/>
                      <w:marBottom w:val="0"/>
                      <w:divBdr>
                        <w:top w:val="none" w:sz="0" w:space="0" w:color="auto"/>
                        <w:left w:val="none" w:sz="0" w:space="0" w:color="auto"/>
                        <w:bottom w:val="none" w:sz="0" w:space="0" w:color="auto"/>
                        <w:right w:val="none" w:sz="0" w:space="0" w:color="auto"/>
                      </w:divBdr>
                    </w:div>
                  </w:divsChild>
                </w:div>
                <w:div w:id="394820900">
                  <w:marLeft w:val="0"/>
                  <w:marRight w:val="0"/>
                  <w:marTop w:val="0"/>
                  <w:marBottom w:val="0"/>
                  <w:divBdr>
                    <w:top w:val="none" w:sz="0" w:space="0" w:color="auto"/>
                    <w:left w:val="none" w:sz="0" w:space="0" w:color="auto"/>
                    <w:bottom w:val="none" w:sz="0" w:space="0" w:color="auto"/>
                    <w:right w:val="none" w:sz="0" w:space="0" w:color="auto"/>
                  </w:divBdr>
                  <w:divsChild>
                    <w:div w:id="2127577256">
                      <w:marLeft w:val="0"/>
                      <w:marRight w:val="0"/>
                      <w:marTop w:val="0"/>
                      <w:marBottom w:val="0"/>
                      <w:divBdr>
                        <w:top w:val="none" w:sz="0" w:space="0" w:color="auto"/>
                        <w:left w:val="none" w:sz="0" w:space="0" w:color="auto"/>
                        <w:bottom w:val="none" w:sz="0" w:space="0" w:color="auto"/>
                        <w:right w:val="none" w:sz="0" w:space="0" w:color="auto"/>
                      </w:divBdr>
                    </w:div>
                  </w:divsChild>
                </w:div>
                <w:div w:id="458256358">
                  <w:marLeft w:val="0"/>
                  <w:marRight w:val="0"/>
                  <w:marTop w:val="0"/>
                  <w:marBottom w:val="0"/>
                  <w:divBdr>
                    <w:top w:val="none" w:sz="0" w:space="0" w:color="auto"/>
                    <w:left w:val="none" w:sz="0" w:space="0" w:color="auto"/>
                    <w:bottom w:val="none" w:sz="0" w:space="0" w:color="auto"/>
                    <w:right w:val="none" w:sz="0" w:space="0" w:color="auto"/>
                  </w:divBdr>
                  <w:divsChild>
                    <w:div w:id="1728647116">
                      <w:marLeft w:val="0"/>
                      <w:marRight w:val="0"/>
                      <w:marTop w:val="0"/>
                      <w:marBottom w:val="0"/>
                      <w:divBdr>
                        <w:top w:val="none" w:sz="0" w:space="0" w:color="auto"/>
                        <w:left w:val="none" w:sz="0" w:space="0" w:color="auto"/>
                        <w:bottom w:val="none" w:sz="0" w:space="0" w:color="auto"/>
                        <w:right w:val="none" w:sz="0" w:space="0" w:color="auto"/>
                      </w:divBdr>
                    </w:div>
                  </w:divsChild>
                </w:div>
                <w:div w:id="529412875">
                  <w:marLeft w:val="0"/>
                  <w:marRight w:val="0"/>
                  <w:marTop w:val="0"/>
                  <w:marBottom w:val="0"/>
                  <w:divBdr>
                    <w:top w:val="none" w:sz="0" w:space="0" w:color="auto"/>
                    <w:left w:val="none" w:sz="0" w:space="0" w:color="auto"/>
                    <w:bottom w:val="none" w:sz="0" w:space="0" w:color="auto"/>
                    <w:right w:val="none" w:sz="0" w:space="0" w:color="auto"/>
                  </w:divBdr>
                  <w:divsChild>
                    <w:div w:id="506134799">
                      <w:marLeft w:val="0"/>
                      <w:marRight w:val="0"/>
                      <w:marTop w:val="0"/>
                      <w:marBottom w:val="0"/>
                      <w:divBdr>
                        <w:top w:val="none" w:sz="0" w:space="0" w:color="auto"/>
                        <w:left w:val="none" w:sz="0" w:space="0" w:color="auto"/>
                        <w:bottom w:val="none" w:sz="0" w:space="0" w:color="auto"/>
                        <w:right w:val="none" w:sz="0" w:space="0" w:color="auto"/>
                      </w:divBdr>
                    </w:div>
                  </w:divsChild>
                </w:div>
                <w:div w:id="793867686">
                  <w:marLeft w:val="0"/>
                  <w:marRight w:val="0"/>
                  <w:marTop w:val="0"/>
                  <w:marBottom w:val="0"/>
                  <w:divBdr>
                    <w:top w:val="none" w:sz="0" w:space="0" w:color="auto"/>
                    <w:left w:val="none" w:sz="0" w:space="0" w:color="auto"/>
                    <w:bottom w:val="none" w:sz="0" w:space="0" w:color="auto"/>
                    <w:right w:val="none" w:sz="0" w:space="0" w:color="auto"/>
                  </w:divBdr>
                  <w:divsChild>
                    <w:div w:id="6253396">
                      <w:marLeft w:val="0"/>
                      <w:marRight w:val="0"/>
                      <w:marTop w:val="0"/>
                      <w:marBottom w:val="0"/>
                      <w:divBdr>
                        <w:top w:val="none" w:sz="0" w:space="0" w:color="auto"/>
                        <w:left w:val="none" w:sz="0" w:space="0" w:color="auto"/>
                        <w:bottom w:val="none" w:sz="0" w:space="0" w:color="auto"/>
                        <w:right w:val="none" w:sz="0" w:space="0" w:color="auto"/>
                      </w:divBdr>
                    </w:div>
                  </w:divsChild>
                </w:div>
                <w:div w:id="831482222">
                  <w:marLeft w:val="0"/>
                  <w:marRight w:val="0"/>
                  <w:marTop w:val="0"/>
                  <w:marBottom w:val="0"/>
                  <w:divBdr>
                    <w:top w:val="none" w:sz="0" w:space="0" w:color="auto"/>
                    <w:left w:val="none" w:sz="0" w:space="0" w:color="auto"/>
                    <w:bottom w:val="none" w:sz="0" w:space="0" w:color="auto"/>
                    <w:right w:val="none" w:sz="0" w:space="0" w:color="auto"/>
                  </w:divBdr>
                  <w:divsChild>
                    <w:div w:id="573704711">
                      <w:marLeft w:val="0"/>
                      <w:marRight w:val="0"/>
                      <w:marTop w:val="0"/>
                      <w:marBottom w:val="0"/>
                      <w:divBdr>
                        <w:top w:val="none" w:sz="0" w:space="0" w:color="auto"/>
                        <w:left w:val="none" w:sz="0" w:space="0" w:color="auto"/>
                        <w:bottom w:val="none" w:sz="0" w:space="0" w:color="auto"/>
                        <w:right w:val="none" w:sz="0" w:space="0" w:color="auto"/>
                      </w:divBdr>
                    </w:div>
                  </w:divsChild>
                </w:div>
                <w:div w:id="1504738192">
                  <w:marLeft w:val="0"/>
                  <w:marRight w:val="0"/>
                  <w:marTop w:val="0"/>
                  <w:marBottom w:val="0"/>
                  <w:divBdr>
                    <w:top w:val="none" w:sz="0" w:space="0" w:color="auto"/>
                    <w:left w:val="none" w:sz="0" w:space="0" w:color="auto"/>
                    <w:bottom w:val="none" w:sz="0" w:space="0" w:color="auto"/>
                    <w:right w:val="none" w:sz="0" w:space="0" w:color="auto"/>
                  </w:divBdr>
                  <w:divsChild>
                    <w:div w:id="592859467">
                      <w:marLeft w:val="0"/>
                      <w:marRight w:val="0"/>
                      <w:marTop w:val="0"/>
                      <w:marBottom w:val="0"/>
                      <w:divBdr>
                        <w:top w:val="none" w:sz="0" w:space="0" w:color="auto"/>
                        <w:left w:val="none" w:sz="0" w:space="0" w:color="auto"/>
                        <w:bottom w:val="none" w:sz="0" w:space="0" w:color="auto"/>
                        <w:right w:val="none" w:sz="0" w:space="0" w:color="auto"/>
                      </w:divBdr>
                    </w:div>
                  </w:divsChild>
                </w:div>
                <w:div w:id="1748724940">
                  <w:marLeft w:val="0"/>
                  <w:marRight w:val="0"/>
                  <w:marTop w:val="0"/>
                  <w:marBottom w:val="0"/>
                  <w:divBdr>
                    <w:top w:val="none" w:sz="0" w:space="0" w:color="auto"/>
                    <w:left w:val="none" w:sz="0" w:space="0" w:color="auto"/>
                    <w:bottom w:val="none" w:sz="0" w:space="0" w:color="auto"/>
                    <w:right w:val="none" w:sz="0" w:space="0" w:color="auto"/>
                  </w:divBdr>
                  <w:divsChild>
                    <w:div w:id="195897433">
                      <w:marLeft w:val="0"/>
                      <w:marRight w:val="0"/>
                      <w:marTop w:val="0"/>
                      <w:marBottom w:val="0"/>
                      <w:divBdr>
                        <w:top w:val="none" w:sz="0" w:space="0" w:color="auto"/>
                        <w:left w:val="none" w:sz="0" w:space="0" w:color="auto"/>
                        <w:bottom w:val="none" w:sz="0" w:space="0" w:color="auto"/>
                        <w:right w:val="none" w:sz="0" w:space="0" w:color="auto"/>
                      </w:divBdr>
                    </w:div>
                  </w:divsChild>
                </w:div>
                <w:div w:id="1896895301">
                  <w:marLeft w:val="0"/>
                  <w:marRight w:val="0"/>
                  <w:marTop w:val="0"/>
                  <w:marBottom w:val="0"/>
                  <w:divBdr>
                    <w:top w:val="none" w:sz="0" w:space="0" w:color="auto"/>
                    <w:left w:val="none" w:sz="0" w:space="0" w:color="auto"/>
                    <w:bottom w:val="none" w:sz="0" w:space="0" w:color="auto"/>
                    <w:right w:val="none" w:sz="0" w:space="0" w:color="auto"/>
                  </w:divBdr>
                  <w:divsChild>
                    <w:div w:id="877937355">
                      <w:marLeft w:val="0"/>
                      <w:marRight w:val="0"/>
                      <w:marTop w:val="0"/>
                      <w:marBottom w:val="0"/>
                      <w:divBdr>
                        <w:top w:val="none" w:sz="0" w:space="0" w:color="auto"/>
                        <w:left w:val="none" w:sz="0" w:space="0" w:color="auto"/>
                        <w:bottom w:val="none" w:sz="0" w:space="0" w:color="auto"/>
                        <w:right w:val="none" w:sz="0" w:space="0" w:color="auto"/>
                      </w:divBdr>
                    </w:div>
                  </w:divsChild>
                </w:div>
                <w:div w:id="2025009703">
                  <w:marLeft w:val="0"/>
                  <w:marRight w:val="0"/>
                  <w:marTop w:val="0"/>
                  <w:marBottom w:val="0"/>
                  <w:divBdr>
                    <w:top w:val="none" w:sz="0" w:space="0" w:color="auto"/>
                    <w:left w:val="none" w:sz="0" w:space="0" w:color="auto"/>
                    <w:bottom w:val="none" w:sz="0" w:space="0" w:color="auto"/>
                    <w:right w:val="none" w:sz="0" w:space="0" w:color="auto"/>
                  </w:divBdr>
                  <w:divsChild>
                    <w:div w:id="18770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3213">
          <w:marLeft w:val="0"/>
          <w:marRight w:val="0"/>
          <w:marTop w:val="0"/>
          <w:marBottom w:val="0"/>
          <w:divBdr>
            <w:top w:val="none" w:sz="0" w:space="0" w:color="auto"/>
            <w:left w:val="none" w:sz="0" w:space="0" w:color="auto"/>
            <w:bottom w:val="none" w:sz="0" w:space="0" w:color="auto"/>
            <w:right w:val="none" w:sz="0" w:space="0" w:color="auto"/>
          </w:divBdr>
        </w:div>
        <w:div w:id="1414233854">
          <w:marLeft w:val="0"/>
          <w:marRight w:val="0"/>
          <w:marTop w:val="0"/>
          <w:marBottom w:val="0"/>
          <w:divBdr>
            <w:top w:val="none" w:sz="0" w:space="0" w:color="auto"/>
            <w:left w:val="none" w:sz="0" w:space="0" w:color="auto"/>
            <w:bottom w:val="none" w:sz="0" w:space="0" w:color="auto"/>
            <w:right w:val="none" w:sz="0" w:space="0" w:color="auto"/>
          </w:divBdr>
        </w:div>
        <w:div w:id="1449355693">
          <w:marLeft w:val="0"/>
          <w:marRight w:val="0"/>
          <w:marTop w:val="0"/>
          <w:marBottom w:val="0"/>
          <w:divBdr>
            <w:top w:val="none" w:sz="0" w:space="0" w:color="auto"/>
            <w:left w:val="none" w:sz="0" w:space="0" w:color="auto"/>
            <w:bottom w:val="none" w:sz="0" w:space="0" w:color="auto"/>
            <w:right w:val="none" w:sz="0" w:space="0" w:color="auto"/>
          </w:divBdr>
        </w:div>
        <w:div w:id="1454517504">
          <w:marLeft w:val="0"/>
          <w:marRight w:val="0"/>
          <w:marTop w:val="0"/>
          <w:marBottom w:val="0"/>
          <w:divBdr>
            <w:top w:val="none" w:sz="0" w:space="0" w:color="auto"/>
            <w:left w:val="none" w:sz="0" w:space="0" w:color="auto"/>
            <w:bottom w:val="none" w:sz="0" w:space="0" w:color="auto"/>
            <w:right w:val="none" w:sz="0" w:space="0" w:color="auto"/>
          </w:divBdr>
        </w:div>
        <w:div w:id="1459689316">
          <w:marLeft w:val="0"/>
          <w:marRight w:val="0"/>
          <w:marTop w:val="0"/>
          <w:marBottom w:val="0"/>
          <w:divBdr>
            <w:top w:val="none" w:sz="0" w:space="0" w:color="auto"/>
            <w:left w:val="none" w:sz="0" w:space="0" w:color="auto"/>
            <w:bottom w:val="none" w:sz="0" w:space="0" w:color="auto"/>
            <w:right w:val="none" w:sz="0" w:space="0" w:color="auto"/>
          </w:divBdr>
        </w:div>
        <w:div w:id="1465385219">
          <w:marLeft w:val="0"/>
          <w:marRight w:val="0"/>
          <w:marTop w:val="0"/>
          <w:marBottom w:val="0"/>
          <w:divBdr>
            <w:top w:val="none" w:sz="0" w:space="0" w:color="auto"/>
            <w:left w:val="none" w:sz="0" w:space="0" w:color="auto"/>
            <w:bottom w:val="none" w:sz="0" w:space="0" w:color="auto"/>
            <w:right w:val="none" w:sz="0" w:space="0" w:color="auto"/>
          </w:divBdr>
        </w:div>
        <w:div w:id="1498426286">
          <w:marLeft w:val="0"/>
          <w:marRight w:val="0"/>
          <w:marTop w:val="0"/>
          <w:marBottom w:val="0"/>
          <w:divBdr>
            <w:top w:val="none" w:sz="0" w:space="0" w:color="auto"/>
            <w:left w:val="none" w:sz="0" w:space="0" w:color="auto"/>
            <w:bottom w:val="none" w:sz="0" w:space="0" w:color="auto"/>
            <w:right w:val="none" w:sz="0" w:space="0" w:color="auto"/>
          </w:divBdr>
        </w:div>
        <w:div w:id="1518274083">
          <w:marLeft w:val="0"/>
          <w:marRight w:val="0"/>
          <w:marTop w:val="0"/>
          <w:marBottom w:val="0"/>
          <w:divBdr>
            <w:top w:val="none" w:sz="0" w:space="0" w:color="auto"/>
            <w:left w:val="none" w:sz="0" w:space="0" w:color="auto"/>
            <w:bottom w:val="none" w:sz="0" w:space="0" w:color="auto"/>
            <w:right w:val="none" w:sz="0" w:space="0" w:color="auto"/>
          </w:divBdr>
        </w:div>
        <w:div w:id="1563252986">
          <w:marLeft w:val="0"/>
          <w:marRight w:val="0"/>
          <w:marTop w:val="0"/>
          <w:marBottom w:val="0"/>
          <w:divBdr>
            <w:top w:val="none" w:sz="0" w:space="0" w:color="auto"/>
            <w:left w:val="none" w:sz="0" w:space="0" w:color="auto"/>
            <w:bottom w:val="none" w:sz="0" w:space="0" w:color="auto"/>
            <w:right w:val="none" w:sz="0" w:space="0" w:color="auto"/>
          </w:divBdr>
        </w:div>
        <w:div w:id="1566068951">
          <w:marLeft w:val="0"/>
          <w:marRight w:val="0"/>
          <w:marTop w:val="0"/>
          <w:marBottom w:val="0"/>
          <w:divBdr>
            <w:top w:val="none" w:sz="0" w:space="0" w:color="auto"/>
            <w:left w:val="none" w:sz="0" w:space="0" w:color="auto"/>
            <w:bottom w:val="none" w:sz="0" w:space="0" w:color="auto"/>
            <w:right w:val="none" w:sz="0" w:space="0" w:color="auto"/>
          </w:divBdr>
        </w:div>
        <w:div w:id="1594437350">
          <w:marLeft w:val="0"/>
          <w:marRight w:val="0"/>
          <w:marTop w:val="0"/>
          <w:marBottom w:val="0"/>
          <w:divBdr>
            <w:top w:val="none" w:sz="0" w:space="0" w:color="auto"/>
            <w:left w:val="none" w:sz="0" w:space="0" w:color="auto"/>
            <w:bottom w:val="none" w:sz="0" w:space="0" w:color="auto"/>
            <w:right w:val="none" w:sz="0" w:space="0" w:color="auto"/>
          </w:divBdr>
        </w:div>
        <w:div w:id="1622884531">
          <w:marLeft w:val="0"/>
          <w:marRight w:val="0"/>
          <w:marTop w:val="0"/>
          <w:marBottom w:val="0"/>
          <w:divBdr>
            <w:top w:val="none" w:sz="0" w:space="0" w:color="auto"/>
            <w:left w:val="none" w:sz="0" w:space="0" w:color="auto"/>
            <w:bottom w:val="none" w:sz="0" w:space="0" w:color="auto"/>
            <w:right w:val="none" w:sz="0" w:space="0" w:color="auto"/>
          </w:divBdr>
        </w:div>
        <w:div w:id="1638025616">
          <w:marLeft w:val="0"/>
          <w:marRight w:val="0"/>
          <w:marTop w:val="0"/>
          <w:marBottom w:val="0"/>
          <w:divBdr>
            <w:top w:val="none" w:sz="0" w:space="0" w:color="auto"/>
            <w:left w:val="none" w:sz="0" w:space="0" w:color="auto"/>
            <w:bottom w:val="none" w:sz="0" w:space="0" w:color="auto"/>
            <w:right w:val="none" w:sz="0" w:space="0" w:color="auto"/>
          </w:divBdr>
        </w:div>
        <w:div w:id="1648127615">
          <w:marLeft w:val="0"/>
          <w:marRight w:val="0"/>
          <w:marTop w:val="0"/>
          <w:marBottom w:val="0"/>
          <w:divBdr>
            <w:top w:val="none" w:sz="0" w:space="0" w:color="auto"/>
            <w:left w:val="none" w:sz="0" w:space="0" w:color="auto"/>
            <w:bottom w:val="none" w:sz="0" w:space="0" w:color="auto"/>
            <w:right w:val="none" w:sz="0" w:space="0" w:color="auto"/>
          </w:divBdr>
        </w:div>
        <w:div w:id="1677921607">
          <w:marLeft w:val="0"/>
          <w:marRight w:val="0"/>
          <w:marTop w:val="0"/>
          <w:marBottom w:val="0"/>
          <w:divBdr>
            <w:top w:val="none" w:sz="0" w:space="0" w:color="auto"/>
            <w:left w:val="none" w:sz="0" w:space="0" w:color="auto"/>
            <w:bottom w:val="none" w:sz="0" w:space="0" w:color="auto"/>
            <w:right w:val="none" w:sz="0" w:space="0" w:color="auto"/>
          </w:divBdr>
        </w:div>
        <w:div w:id="1692098675">
          <w:marLeft w:val="0"/>
          <w:marRight w:val="0"/>
          <w:marTop w:val="0"/>
          <w:marBottom w:val="0"/>
          <w:divBdr>
            <w:top w:val="none" w:sz="0" w:space="0" w:color="auto"/>
            <w:left w:val="none" w:sz="0" w:space="0" w:color="auto"/>
            <w:bottom w:val="none" w:sz="0" w:space="0" w:color="auto"/>
            <w:right w:val="none" w:sz="0" w:space="0" w:color="auto"/>
          </w:divBdr>
        </w:div>
        <w:div w:id="1699045535">
          <w:marLeft w:val="0"/>
          <w:marRight w:val="0"/>
          <w:marTop w:val="0"/>
          <w:marBottom w:val="0"/>
          <w:divBdr>
            <w:top w:val="none" w:sz="0" w:space="0" w:color="auto"/>
            <w:left w:val="none" w:sz="0" w:space="0" w:color="auto"/>
            <w:bottom w:val="none" w:sz="0" w:space="0" w:color="auto"/>
            <w:right w:val="none" w:sz="0" w:space="0" w:color="auto"/>
          </w:divBdr>
        </w:div>
        <w:div w:id="1704592522">
          <w:marLeft w:val="0"/>
          <w:marRight w:val="0"/>
          <w:marTop w:val="0"/>
          <w:marBottom w:val="0"/>
          <w:divBdr>
            <w:top w:val="none" w:sz="0" w:space="0" w:color="auto"/>
            <w:left w:val="none" w:sz="0" w:space="0" w:color="auto"/>
            <w:bottom w:val="none" w:sz="0" w:space="0" w:color="auto"/>
            <w:right w:val="none" w:sz="0" w:space="0" w:color="auto"/>
          </w:divBdr>
        </w:div>
        <w:div w:id="1706176876">
          <w:marLeft w:val="0"/>
          <w:marRight w:val="0"/>
          <w:marTop w:val="0"/>
          <w:marBottom w:val="0"/>
          <w:divBdr>
            <w:top w:val="none" w:sz="0" w:space="0" w:color="auto"/>
            <w:left w:val="none" w:sz="0" w:space="0" w:color="auto"/>
            <w:bottom w:val="none" w:sz="0" w:space="0" w:color="auto"/>
            <w:right w:val="none" w:sz="0" w:space="0" w:color="auto"/>
          </w:divBdr>
        </w:div>
        <w:div w:id="1755348408">
          <w:marLeft w:val="0"/>
          <w:marRight w:val="0"/>
          <w:marTop w:val="0"/>
          <w:marBottom w:val="0"/>
          <w:divBdr>
            <w:top w:val="none" w:sz="0" w:space="0" w:color="auto"/>
            <w:left w:val="none" w:sz="0" w:space="0" w:color="auto"/>
            <w:bottom w:val="none" w:sz="0" w:space="0" w:color="auto"/>
            <w:right w:val="none" w:sz="0" w:space="0" w:color="auto"/>
          </w:divBdr>
        </w:div>
        <w:div w:id="1760562073">
          <w:marLeft w:val="0"/>
          <w:marRight w:val="0"/>
          <w:marTop w:val="0"/>
          <w:marBottom w:val="0"/>
          <w:divBdr>
            <w:top w:val="none" w:sz="0" w:space="0" w:color="auto"/>
            <w:left w:val="none" w:sz="0" w:space="0" w:color="auto"/>
            <w:bottom w:val="none" w:sz="0" w:space="0" w:color="auto"/>
            <w:right w:val="none" w:sz="0" w:space="0" w:color="auto"/>
          </w:divBdr>
        </w:div>
        <w:div w:id="1777872580">
          <w:marLeft w:val="0"/>
          <w:marRight w:val="0"/>
          <w:marTop w:val="0"/>
          <w:marBottom w:val="0"/>
          <w:divBdr>
            <w:top w:val="none" w:sz="0" w:space="0" w:color="auto"/>
            <w:left w:val="none" w:sz="0" w:space="0" w:color="auto"/>
            <w:bottom w:val="none" w:sz="0" w:space="0" w:color="auto"/>
            <w:right w:val="none" w:sz="0" w:space="0" w:color="auto"/>
          </w:divBdr>
        </w:div>
        <w:div w:id="1780371271">
          <w:marLeft w:val="0"/>
          <w:marRight w:val="0"/>
          <w:marTop w:val="0"/>
          <w:marBottom w:val="0"/>
          <w:divBdr>
            <w:top w:val="none" w:sz="0" w:space="0" w:color="auto"/>
            <w:left w:val="none" w:sz="0" w:space="0" w:color="auto"/>
            <w:bottom w:val="none" w:sz="0" w:space="0" w:color="auto"/>
            <w:right w:val="none" w:sz="0" w:space="0" w:color="auto"/>
          </w:divBdr>
        </w:div>
        <w:div w:id="1781294710">
          <w:marLeft w:val="0"/>
          <w:marRight w:val="0"/>
          <w:marTop w:val="0"/>
          <w:marBottom w:val="0"/>
          <w:divBdr>
            <w:top w:val="none" w:sz="0" w:space="0" w:color="auto"/>
            <w:left w:val="none" w:sz="0" w:space="0" w:color="auto"/>
            <w:bottom w:val="none" w:sz="0" w:space="0" w:color="auto"/>
            <w:right w:val="none" w:sz="0" w:space="0" w:color="auto"/>
          </w:divBdr>
        </w:div>
        <w:div w:id="1781559768">
          <w:marLeft w:val="0"/>
          <w:marRight w:val="0"/>
          <w:marTop w:val="0"/>
          <w:marBottom w:val="0"/>
          <w:divBdr>
            <w:top w:val="none" w:sz="0" w:space="0" w:color="auto"/>
            <w:left w:val="none" w:sz="0" w:space="0" w:color="auto"/>
            <w:bottom w:val="none" w:sz="0" w:space="0" w:color="auto"/>
            <w:right w:val="none" w:sz="0" w:space="0" w:color="auto"/>
          </w:divBdr>
        </w:div>
        <w:div w:id="1835415803">
          <w:marLeft w:val="0"/>
          <w:marRight w:val="0"/>
          <w:marTop w:val="0"/>
          <w:marBottom w:val="0"/>
          <w:divBdr>
            <w:top w:val="none" w:sz="0" w:space="0" w:color="auto"/>
            <w:left w:val="none" w:sz="0" w:space="0" w:color="auto"/>
            <w:bottom w:val="none" w:sz="0" w:space="0" w:color="auto"/>
            <w:right w:val="none" w:sz="0" w:space="0" w:color="auto"/>
          </w:divBdr>
        </w:div>
        <w:div w:id="1839879956">
          <w:marLeft w:val="0"/>
          <w:marRight w:val="0"/>
          <w:marTop w:val="0"/>
          <w:marBottom w:val="0"/>
          <w:divBdr>
            <w:top w:val="none" w:sz="0" w:space="0" w:color="auto"/>
            <w:left w:val="none" w:sz="0" w:space="0" w:color="auto"/>
            <w:bottom w:val="none" w:sz="0" w:space="0" w:color="auto"/>
            <w:right w:val="none" w:sz="0" w:space="0" w:color="auto"/>
          </w:divBdr>
        </w:div>
        <w:div w:id="1859125631">
          <w:marLeft w:val="0"/>
          <w:marRight w:val="0"/>
          <w:marTop w:val="0"/>
          <w:marBottom w:val="0"/>
          <w:divBdr>
            <w:top w:val="none" w:sz="0" w:space="0" w:color="auto"/>
            <w:left w:val="none" w:sz="0" w:space="0" w:color="auto"/>
            <w:bottom w:val="none" w:sz="0" w:space="0" w:color="auto"/>
            <w:right w:val="none" w:sz="0" w:space="0" w:color="auto"/>
          </w:divBdr>
        </w:div>
        <w:div w:id="1888567935">
          <w:marLeft w:val="0"/>
          <w:marRight w:val="0"/>
          <w:marTop w:val="0"/>
          <w:marBottom w:val="0"/>
          <w:divBdr>
            <w:top w:val="none" w:sz="0" w:space="0" w:color="auto"/>
            <w:left w:val="none" w:sz="0" w:space="0" w:color="auto"/>
            <w:bottom w:val="none" w:sz="0" w:space="0" w:color="auto"/>
            <w:right w:val="none" w:sz="0" w:space="0" w:color="auto"/>
          </w:divBdr>
        </w:div>
        <w:div w:id="1891457657">
          <w:marLeft w:val="0"/>
          <w:marRight w:val="0"/>
          <w:marTop w:val="0"/>
          <w:marBottom w:val="0"/>
          <w:divBdr>
            <w:top w:val="none" w:sz="0" w:space="0" w:color="auto"/>
            <w:left w:val="none" w:sz="0" w:space="0" w:color="auto"/>
            <w:bottom w:val="none" w:sz="0" w:space="0" w:color="auto"/>
            <w:right w:val="none" w:sz="0" w:space="0" w:color="auto"/>
          </w:divBdr>
        </w:div>
        <w:div w:id="1903297029">
          <w:marLeft w:val="0"/>
          <w:marRight w:val="0"/>
          <w:marTop w:val="0"/>
          <w:marBottom w:val="0"/>
          <w:divBdr>
            <w:top w:val="none" w:sz="0" w:space="0" w:color="auto"/>
            <w:left w:val="none" w:sz="0" w:space="0" w:color="auto"/>
            <w:bottom w:val="none" w:sz="0" w:space="0" w:color="auto"/>
            <w:right w:val="none" w:sz="0" w:space="0" w:color="auto"/>
          </w:divBdr>
        </w:div>
        <w:div w:id="1915779521">
          <w:marLeft w:val="0"/>
          <w:marRight w:val="0"/>
          <w:marTop w:val="0"/>
          <w:marBottom w:val="0"/>
          <w:divBdr>
            <w:top w:val="none" w:sz="0" w:space="0" w:color="auto"/>
            <w:left w:val="none" w:sz="0" w:space="0" w:color="auto"/>
            <w:bottom w:val="none" w:sz="0" w:space="0" w:color="auto"/>
            <w:right w:val="none" w:sz="0" w:space="0" w:color="auto"/>
          </w:divBdr>
        </w:div>
        <w:div w:id="1919751857">
          <w:marLeft w:val="0"/>
          <w:marRight w:val="0"/>
          <w:marTop w:val="0"/>
          <w:marBottom w:val="0"/>
          <w:divBdr>
            <w:top w:val="none" w:sz="0" w:space="0" w:color="auto"/>
            <w:left w:val="none" w:sz="0" w:space="0" w:color="auto"/>
            <w:bottom w:val="none" w:sz="0" w:space="0" w:color="auto"/>
            <w:right w:val="none" w:sz="0" w:space="0" w:color="auto"/>
          </w:divBdr>
        </w:div>
        <w:div w:id="1930458650">
          <w:marLeft w:val="0"/>
          <w:marRight w:val="0"/>
          <w:marTop w:val="0"/>
          <w:marBottom w:val="0"/>
          <w:divBdr>
            <w:top w:val="none" w:sz="0" w:space="0" w:color="auto"/>
            <w:left w:val="none" w:sz="0" w:space="0" w:color="auto"/>
            <w:bottom w:val="none" w:sz="0" w:space="0" w:color="auto"/>
            <w:right w:val="none" w:sz="0" w:space="0" w:color="auto"/>
          </w:divBdr>
        </w:div>
        <w:div w:id="1932003439">
          <w:marLeft w:val="0"/>
          <w:marRight w:val="0"/>
          <w:marTop w:val="0"/>
          <w:marBottom w:val="0"/>
          <w:divBdr>
            <w:top w:val="none" w:sz="0" w:space="0" w:color="auto"/>
            <w:left w:val="none" w:sz="0" w:space="0" w:color="auto"/>
            <w:bottom w:val="none" w:sz="0" w:space="0" w:color="auto"/>
            <w:right w:val="none" w:sz="0" w:space="0" w:color="auto"/>
          </w:divBdr>
        </w:div>
        <w:div w:id="1939562804">
          <w:marLeft w:val="0"/>
          <w:marRight w:val="0"/>
          <w:marTop w:val="0"/>
          <w:marBottom w:val="0"/>
          <w:divBdr>
            <w:top w:val="none" w:sz="0" w:space="0" w:color="auto"/>
            <w:left w:val="none" w:sz="0" w:space="0" w:color="auto"/>
            <w:bottom w:val="none" w:sz="0" w:space="0" w:color="auto"/>
            <w:right w:val="none" w:sz="0" w:space="0" w:color="auto"/>
          </w:divBdr>
        </w:div>
        <w:div w:id="1953241461">
          <w:marLeft w:val="0"/>
          <w:marRight w:val="0"/>
          <w:marTop w:val="0"/>
          <w:marBottom w:val="0"/>
          <w:divBdr>
            <w:top w:val="none" w:sz="0" w:space="0" w:color="auto"/>
            <w:left w:val="none" w:sz="0" w:space="0" w:color="auto"/>
            <w:bottom w:val="none" w:sz="0" w:space="0" w:color="auto"/>
            <w:right w:val="none" w:sz="0" w:space="0" w:color="auto"/>
          </w:divBdr>
        </w:div>
        <w:div w:id="1959292543">
          <w:marLeft w:val="0"/>
          <w:marRight w:val="0"/>
          <w:marTop w:val="0"/>
          <w:marBottom w:val="0"/>
          <w:divBdr>
            <w:top w:val="none" w:sz="0" w:space="0" w:color="auto"/>
            <w:left w:val="none" w:sz="0" w:space="0" w:color="auto"/>
            <w:bottom w:val="none" w:sz="0" w:space="0" w:color="auto"/>
            <w:right w:val="none" w:sz="0" w:space="0" w:color="auto"/>
          </w:divBdr>
        </w:div>
        <w:div w:id="1999185520">
          <w:marLeft w:val="0"/>
          <w:marRight w:val="0"/>
          <w:marTop w:val="0"/>
          <w:marBottom w:val="0"/>
          <w:divBdr>
            <w:top w:val="none" w:sz="0" w:space="0" w:color="auto"/>
            <w:left w:val="none" w:sz="0" w:space="0" w:color="auto"/>
            <w:bottom w:val="none" w:sz="0" w:space="0" w:color="auto"/>
            <w:right w:val="none" w:sz="0" w:space="0" w:color="auto"/>
          </w:divBdr>
        </w:div>
        <w:div w:id="2004120453">
          <w:marLeft w:val="0"/>
          <w:marRight w:val="0"/>
          <w:marTop w:val="0"/>
          <w:marBottom w:val="0"/>
          <w:divBdr>
            <w:top w:val="none" w:sz="0" w:space="0" w:color="auto"/>
            <w:left w:val="none" w:sz="0" w:space="0" w:color="auto"/>
            <w:bottom w:val="none" w:sz="0" w:space="0" w:color="auto"/>
            <w:right w:val="none" w:sz="0" w:space="0" w:color="auto"/>
          </w:divBdr>
        </w:div>
        <w:div w:id="2040859745">
          <w:marLeft w:val="0"/>
          <w:marRight w:val="0"/>
          <w:marTop w:val="0"/>
          <w:marBottom w:val="0"/>
          <w:divBdr>
            <w:top w:val="none" w:sz="0" w:space="0" w:color="auto"/>
            <w:left w:val="none" w:sz="0" w:space="0" w:color="auto"/>
            <w:bottom w:val="none" w:sz="0" w:space="0" w:color="auto"/>
            <w:right w:val="none" w:sz="0" w:space="0" w:color="auto"/>
          </w:divBdr>
        </w:div>
        <w:div w:id="2041126910">
          <w:marLeft w:val="0"/>
          <w:marRight w:val="0"/>
          <w:marTop w:val="0"/>
          <w:marBottom w:val="0"/>
          <w:divBdr>
            <w:top w:val="none" w:sz="0" w:space="0" w:color="auto"/>
            <w:left w:val="none" w:sz="0" w:space="0" w:color="auto"/>
            <w:bottom w:val="none" w:sz="0" w:space="0" w:color="auto"/>
            <w:right w:val="none" w:sz="0" w:space="0" w:color="auto"/>
          </w:divBdr>
        </w:div>
        <w:div w:id="2056469893">
          <w:marLeft w:val="0"/>
          <w:marRight w:val="0"/>
          <w:marTop w:val="0"/>
          <w:marBottom w:val="0"/>
          <w:divBdr>
            <w:top w:val="none" w:sz="0" w:space="0" w:color="auto"/>
            <w:left w:val="none" w:sz="0" w:space="0" w:color="auto"/>
            <w:bottom w:val="none" w:sz="0" w:space="0" w:color="auto"/>
            <w:right w:val="none" w:sz="0" w:space="0" w:color="auto"/>
          </w:divBdr>
        </w:div>
        <w:div w:id="2083212903">
          <w:marLeft w:val="0"/>
          <w:marRight w:val="0"/>
          <w:marTop w:val="0"/>
          <w:marBottom w:val="0"/>
          <w:divBdr>
            <w:top w:val="none" w:sz="0" w:space="0" w:color="auto"/>
            <w:left w:val="none" w:sz="0" w:space="0" w:color="auto"/>
            <w:bottom w:val="none" w:sz="0" w:space="0" w:color="auto"/>
            <w:right w:val="none" w:sz="0" w:space="0" w:color="auto"/>
          </w:divBdr>
        </w:div>
        <w:div w:id="2121558893">
          <w:marLeft w:val="0"/>
          <w:marRight w:val="0"/>
          <w:marTop w:val="0"/>
          <w:marBottom w:val="0"/>
          <w:divBdr>
            <w:top w:val="none" w:sz="0" w:space="0" w:color="auto"/>
            <w:left w:val="none" w:sz="0" w:space="0" w:color="auto"/>
            <w:bottom w:val="none" w:sz="0" w:space="0" w:color="auto"/>
            <w:right w:val="none" w:sz="0" w:space="0" w:color="auto"/>
          </w:divBdr>
        </w:div>
        <w:div w:id="2135517653">
          <w:marLeft w:val="0"/>
          <w:marRight w:val="0"/>
          <w:marTop w:val="0"/>
          <w:marBottom w:val="0"/>
          <w:divBdr>
            <w:top w:val="none" w:sz="0" w:space="0" w:color="auto"/>
            <w:left w:val="none" w:sz="0" w:space="0" w:color="auto"/>
            <w:bottom w:val="none" w:sz="0" w:space="0" w:color="auto"/>
            <w:right w:val="none" w:sz="0" w:space="0" w:color="auto"/>
          </w:divBdr>
        </w:div>
      </w:divsChild>
    </w:div>
    <w:div w:id="1242987248">
      <w:bodyDiv w:val="1"/>
      <w:marLeft w:val="0"/>
      <w:marRight w:val="0"/>
      <w:marTop w:val="0"/>
      <w:marBottom w:val="0"/>
      <w:divBdr>
        <w:top w:val="none" w:sz="0" w:space="0" w:color="auto"/>
        <w:left w:val="none" w:sz="0" w:space="0" w:color="auto"/>
        <w:bottom w:val="none" w:sz="0" w:space="0" w:color="auto"/>
        <w:right w:val="none" w:sz="0" w:space="0" w:color="auto"/>
      </w:divBdr>
    </w:div>
    <w:div w:id="1546404202">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915046918">
      <w:bodyDiv w:val="1"/>
      <w:marLeft w:val="0"/>
      <w:marRight w:val="0"/>
      <w:marTop w:val="0"/>
      <w:marBottom w:val="0"/>
      <w:divBdr>
        <w:top w:val="none" w:sz="0" w:space="0" w:color="auto"/>
        <w:left w:val="none" w:sz="0" w:space="0" w:color="auto"/>
        <w:bottom w:val="none" w:sz="0" w:space="0" w:color="auto"/>
        <w:right w:val="none" w:sz="0" w:space="0" w:color="auto"/>
      </w:divBdr>
    </w:div>
    <w:div w:id="1960408802">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21452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art.veliste@sm.ee" TargetMode="External"/><Relationship Id="rId26" Type="http://schemas.openxmlformats.org/officeDocument/2006/relationships/hyperlink" Target="https://www.riigiteataja.ee/akt/114022024014" TargetMode="External"/><Relationship Id="rId3" Type="http://schemas.openxmlformats.org/officeDocument/2006/relationships/customXml" Target="../customXml/item3.xml"/><Relationship Id="rId21" Type="http://schemas.openxmlformats.org/officeDocument/2006/relationships/hyperlink" Target="mailto:aigi.veber@tervisekassa.e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mari.amos@sm.ee" TargetMode="External"/><Relationship Id="rId25" Type="http://schemas.openxmlformats.org/officeDocument/2006/relationships/hyperlink" Target="https://www.riigiteataja.ee/akt/110042025002?leiaKehtiv" TargetMode="External"/><Relationship Id="rId33" Type="http://schemas.openxmlformats.org/officeDocument/2006/relationships/hyperlink" Target="https://www.riigiteataja.ee/akt/126032025008"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anett.lillevali@tervisekassa.ee" TargetMode="External"/><Relationship Id="rId29" Type="http://schemas.openxmlformats.org/officeDocument/2006/relationships/hyperlink" Target="https://www.riigiteataja.ee/akt/1230520230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riigiteataja.ee/akt/123052023009?leiaKehtiv" TargetMode="External"/><Relationship Id="rId32" Type="http://schemas.openxmlformats.org/officeDocument/2006/relationships/hyperlink" Target="https://www.riigiteataja.ee/akt/126032025011"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hede.sinisaar@sm.ee" TargetMode="External"/><Relationship Id="rId28" Type="http://schemas.openxmlformats.org/officeDocument/2006/relationships/hyperlink" Target="https://www.riigiteataja.ee/akt/11402202401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etter.hark@tervisekassa.ee" TargetMode="External"/><Relationship Id="rId31" Type="http://schemas.openxmlformats.org/officeDocument/2006/relationships/hyperlink" Target="https://www.riigiteataja.ee/akt/13353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lily.mals@sm.ee" TargetMode="External"/><Relationship Id="rId27" Type="http://schemas.openxmlformats.org/officeDocument/2006/relationships/hyperlink" Target="https://www.riigiteataja.ee/akt/114022024010" TargetMode="External"/><Relationship Id="rId30" Type="http://schemas.openxmlformats.org/officeDocument/2006/relationships/hyperlink" Target="https://www.riigiteataja.ee/akt/123052023009?leiaKehtiv" TargetMode="Externa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tervisekassa.ee/media/464/download?inline" TargetMode="External"/><Relationship Id="rId13" Type="http://schemas.openxmlformats.org/officeDocument/2006/relationships/hyperlink" Target="https://www.riigiteataja.ee/akt/126032025011" TargetMode="External"/><Relationship Id="rId18" Type="http://schemas.openxmlformats.org/officeDocument/2006/relationships/hyperlink" Target="http://www.ravimiinfo.ee" TargetMode="External"/><Relationship Id="rId3" Type="http://schemas.openxmlformats.org/officeDocument/2006/relationships/hyperlink" Target="https://www.sm.ee/sites/default/files/documents/2025-01/Inimkeskse%20tervishoiu%20programm%202025-2028.pdf" TargetMode="External"/><Relationship Id="rId21" Type="http://schemas.openxmlformats.org/officeDocument/2006/relationships/hyperlink" Target="https://rtk.ee/riigieelarveline-meede-harvikhaigustega-laste-ravi-ja-lapseeas-alanud-ravi-toetamine" TargetMode="External"/><Relationship Id="rId7" Type="http://schemas.openxmlformats.org/officeDocument/2006/relationships/hyperlink" Target="https://www.google.com/url?sa=t&amp;rct=j&amp;q=&amp;esrc=s&amp;source=web&amp;cd=&amp;ved=2ahUKEwi-zveD8_eKAxVBGRAIHSIfO4EQFnoECAsQAQ&amp;url=https%3A%2F%2Fsm.ee%2Fmedia%2F2771%2Fdownload&amp;usg=AOvVaw19gVKLU1su0o8RlpqLiKjq&amp;opi=89978449" TargetMode="External"/><Relationship Id="rId12" Type="http://schemas.openxmlformats.org/officeDocument/2006/relationships/hyperlink" Target="https://www.riigiteataja.ee/akt/122062024022?leiaKehtiv" TargetMode="External"/><Relationship Id="rId17" Type="http://schemas.openxmlformats.org/officeDocument/2006/relationships/hyperlink" Target="https://www.apteekriteliit.ee/er/RT_2018_5.pdf" TargetMode="External"/><Relationship Id="rId2" Type="http://schemas.openxmlformats.org/officeDocument/2006/relationships/hyperlink" Target="https://valitsus.ee/valitsuse-eesmargid-ja-tegevused/valitsemise-alused/tegevusprogramm-0" TargetMode="External"/><Relationship Id="rId16" Type="http://schemas.openxmlformats.org/officeDocument/2006/relationships/hyperlink" Target="https://www.riigiteataja.ee/akt/130042022019?leiaKehtiv" TargetMode="External"/><Relationship Id="rId20" Type="http://schemas.openxmlformats.org/officeDocument/2006/relationships/hyperlink" Target="https://eur-lex.europa.eu/legal-content/ET/TXT/PDF/?uri=CELEX:02000R0141-20190726&amp;qid=1598193643269&amp;from=ET" TargetMode="External"/><Relationship Id="rId1" Type="http://schemas.openxmlformats.org/officeDocument/2006/relationships/hyperlink" Target="https://www.riigiteataja.ee/akt/130042022019?leiaKehtiv" TargetMode="External"/><Relationship Id="rId6" Type="http://schemas.openxmlformats.org/officeDocument/2006/relationships/hyperlink" Target="https://www.riigiteataja.ee/akt/317112020002" TargetMode="External"/><Relationship Id="rId11" Type="http://schemas.openxmlformats.org/officeDocument/2006/relationships/hyperlink" Target="https://eur-lex.europa.eu/legal-content/ET/TXT/PDF/?uri=CELEX:02000R0141-20190726&amp;qid=1598193643269&amp;from=ET" TargetMode="External"/><Relationship Id="rId5" Type="http://schemas.openxmlformats.org/officeDocument/2006/relationships/hyperlink" Target="https://valitsus.ee/valitsuse-eesmargid-ja-tegevused/valitsemise-alused/koalitsioonilepe-2025-2027/oigusriik" TargetMode="External"/><Relationship Id="rId15" Type="http://schemas.openxmlformats.org/officeDocument/2006/relationships/hyperlink" Target="https://www.riigiteataja.ee/akt/111062025005" TargetMode="External"/><Relationship Id="rId10" Type="http://schemas.openxmlformats.org/officeDocument/2006/relationships/hyperlink" Target="https://health.ec.europa.eu/rare-diseases-and-european-reference-networks/rare-diseases_en" TargetMode="External"/><Relationship Id="rId19" Type="http://schemas.openxmlformats.org/officeDocument/2006/relationships/hyperlink" Target="https://www.riigiteataja.ee/akt/13353363" TargetMode="External"/><Relationship Id="rId4" Type="http://schemas.openxmlformats.org/officeDocument/2006/relationships/hyperlink" Target="https://valitsus.ee/sites/default/files/documents/2021-06/Eesti%202035_PUHTAND%20%C3%9CLDOSA_210512_1.pdf" TargetMode="External"/><Relationship Id="rId9" Type="http://schemas.openxmlformats.org/officeDocument/2006/relationships/hyperlink" Target="https://eelnoud.valitsus.ee/main/mount/docList/d5c47345-7c25-482c-bc00-613f46ac431d" TargetMode="External"/><Relationship Id="rId14" Type="http://schemas.openxmlformats.org/officeDocument/2006/relationships/hyperlink" Target="https://www.riigiteataja.ee/akt/111062025004" TargetMode="External"/><Relationship Id="rId22" Type="http://schemas.openxmlformats.org/officeDocument/2006/relationships/hyperlink" Target="https://tervisekassa.ee/sites/default/files/finants/tervisekassa_aastaaruanne_2024_vandeaudiitori_lisag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2.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3.xml><?xml version="1.0" encoding="utf-8"?>
<ds:datastoreItem xmlns:ds="http://schemas.openxmlformats.org/officeDocument/2006/customXml" ds:itemID="{4617D1BB-0A66-4884-B102-9545CD2EC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11</TotalTime>
  <Pages>15</Pages>
  <Words>5874</Words>
  <Characters>45293</Characters>
  <Application>Microsoft Office Word</Application>
  <DocSecurity>0</DocSecurity>
  <Lines>377</Lines>
  <Paragraphs>102</Paragraphs>
  <ScaleCrop>false</ScaleCrop>
  <HeadingPairs>
    <vt:vector size="2" baseType="variant">
      <vt:variant>
        <vt:lpstr>Pealkiri</vt:lpstr>
      </vt:variant>
      <vt:variant>
        <vt:i4>1</vt:i4>
      </vt:variant>
    </vt:vector>
  </HeadingPairs>
  <TitlesOfParts>
    <vt:vector size="1" baseType="lpstr">
      <vt:lpstr>SELETUSKIRI</vt:lpstr>
    </vt:vector>
  </TitlesOfParts>
  <Company>DF</Company>
  <LinksUpToDate>false</LinksUpToDate>
  <CharactersWithSpaces>51065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Markus Ühtigi - JUSTDIGI</cp:lastModifiedBy>
  <cp:revision>11</cp:revision>
  <cp:lastPrinted>1900-01-01T08:00:00Z</cp:lastPrinted>
  <dcterms:created xsi:type="dcterms:W3CDTF">2025-08-01T08:15:00Z</dcterms:created>
  <dcterms:modified xsi:type="dcterms:W3CDTF">2025-08-28T11:02:00Z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-82339603</vt:i4>
  </property>
  <property fmtid="{D5CDD505-2E9C-101B-9397-08002B2CF9AE}" pid="3" name="_NewReviewCycle">
    <vt:lpwstr/>
  </property>
  <property fmtid="{D5CDD505-2E9C-101B-9397-08002B2CF9AE}" pid="4" name="_EmailSubject">
    <vt:lpwstr>vaata nüüd</vt:lpwstr>
  </property>
  <property fmtid="{D5CDD505-2E9C-101B-9397-08002B2CF9AE}" pid="5" name="_AuthorEmail">
    <vt:lpwstr>ulle.murd@sm.ee</vt:lpwstr>
  </property>
  <property fmtid="{D5CDD505-2E9C-101B-9397-08002B2CF9AE}" pid="6" name="_AuthorEmailDisplayName">
    <vt:lpwstr>Ülle Murd</vt:lpwstr>
  </property>
  <property fmtid="{D5CDD505-2E9C-101B-9397-08002B2CF9AE}" pid="7" name="_PreviousAdHocReviewCycleID">
    <vt:i4>-1147950887</vt:i4>
  </property>
  <property fmtid="{D5CDD505-2E9C-101B-9397-08002B2CF9AE}" pid="8" name="_ReviewingToolsShownOnce">
    <vt:lpwstr/>
  </property>
  <property fmtid="{D5CDD505-2E9C-101B-9397-08002B2CF9AE}" pid="9" name="ContentTypeId">
    <vt:lpwstr>0x0101003E579B56BAECA84AA24CE2339784D7AE</vt:lpwstr>
  </property>
  <property fmtid="{D5CDD505-2E9C-101B-9397-08002B2CF9AE}" pid="10" name="_dlc_DocIdItemGuid">
    <vt:lpwstr>bfa83ffe-df13-4513-8f06-8a8e05ff9a11</vt:lpwstr>
  </property>
  <property fmtid="{D5CDD505-2E9C-101B-9397-08002B2CF9AE}" pid="11" name="MSIP_Label_defa4170-0d19-0005-0004-bc88714345d2_Enabled">
    <vt:lpwstr>true</vt:lpwstr>
  </property>
  <property fmtid="{D5CDD505-2E9C-101B-9397-08002B2CF9AE}" pid="12" name="MSIP_Label_defa4170-0d19-0005-0004-bc88714345d2_SetDate">
    <vt:lpwstr>2025-04-07T15:35:53Z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4180bcf0-a0c4-4d7c-8d27-bb53515abac8</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y fmtid="{D5CDD505-2E9C-101B-9397-08002B2CF9AE}" pid="19" name="MediaServiceImageTags">
    <vt:lpwstr/>
  </property>
</Properties>
</file>