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2873C" w14:textId="77777777" w:rsidR="005B74A0" w:rsidRPr="005B74A0" w:rsidRDefault="005B74A0" w:rsidP="005B74A0">
      <w:pPr>
        <w:keepNext/>
        <w:jc w:val="center"/>
        <w:outlineLvl w:val="6"/>
        <w:rPr>
          <w:rFonts w:ascii="Times New Roman" w:hAnsi="Times New Roman"/>
          <w:b/>
          <w:iCs/>
          <w:noProof/>
          <w:sz w:val="32"/>
          <w:szCs w:val="32"/>
        </w:rPr>
      </w:pPr>
      <w:r w:rsidRPr="005B74A0">
        <w:rPr>
          <w:rFonts w:ascii="Times New Roman" w:hAnsi="Times New Roman"/>
          <w:b/>
          <w:i/>
          <w:iCs/>
          <w:noProof/>
          <w:sz w:val="32"/>
          <w:szCs w:val="32"/>
        </w:rPr>
        <w:t>Hankija nimi:</w:t>
      </w:r>
      <w:r w:rsidRPr="005B74A0">
        <w:rPr>
          <w:rFonts w:ascii="Times New Roman" w:hAnsi="Times New Roman"/>
          <w:b/>
          <w:iCs/>
          <w:noProof/>
          <w:sz w:val="32"/>
          <w:szCs w:val="32"/>
        </w:rPr>
        <w:t xml:space="preserve"> MAANTEEAMET</w:t>
      </w:r>
    </w:p>
    <w:p w14:paraId="6D5AB06E" w14:textId="77777777" w:rsidR="005B74A0" w:rsidRPr="005B74A0" w:rsidRDefault="005B74A0" w:rsidP="005B74A0">
      <w:pPr>
        <w:keepNext/>
        <w:jc w:val="center"/>
        <w:outlineLvl w:val="6"/>
        <w:rPr>
          <w:rFonts w:ascii="Times New Roman" w:hAnsi="Times New Roman"/>
          <w:b/>
          <w:i/>
          <w:iCs/>
          <w:noProof/>
          <w:sz w:val="32"/>
          <w:szCs w:val="32"/>
        </w:rPr>
      </w:pPr>
    </w:p>
    <w:p w14:paraId="4B2F6F89" w14:textId="77777777" w:rsidR="005B74A0" w:rsidRPr="005B74A0" w:rsidRDefault="005B74A0" w:rsidP="005B74A0">
      <w:pPr>
        <w:keepNext/>
        <w:jc w:val="center"/>
        <w:outlineLvl w:val="6"/>
        <w:rPr>
          <w:rFonts w:ascii="Times New Roman" w:hAnsi="Times New Roman"/>
          <w:b/>
          <w:i/>
          <w:iCs/>
          <w:noProof/>
          <w:sz w:val="32"/>
          <w:szCs w:val="32"/>
        </w:rPr>
      </w:pPr>
    </w:p>
    <w:p w14:paraId="75D6BEA5" w14:textId="77777777" w:rsidR="005B74A0" w:rsidRPr="005B74A0" w:rsidRDefault="005B74A0" w:rsidP="005B74A0">
      <w:pPr>
        <w:keepNext/>
        <w:jc w:val="center"/>
        <w:outlineLvl w:val="6"/>
        <w:rPr>
          <w:rFonts w:ascii="Times New Roman" w:hAnsi="Times New Roman"/>
          <w:b/>
          <w:i/>
          <w:iCs/>
          <w:noProof/>
          <w:sz w:val="32"/>
          <w:szCs w:val="32"/>
        </w:rPr>
      </w:pPr>
    </w:p>
    <w:p w14:paraId="4A5CC504" w14:textId="77777777" w:rsidR="005B74A0" w:rsidRPr="005B74A0" w:rsidRDefault="005B74A0" w:rsidP="005B74A0">
      <w:pPr>
        <w:keepNext/>
        <w:jc w:val="center"/>
        <w:outlineLvl w:val="6"/>
        <w:rPr>
          <w:rFonts w:ascii="Times New Roman" w:hAnsi="Times New Roman"/>
          <w:b/>
          <w:i/>
          <w:iCs/>
          <w:noProof/>
          <w:sz w:val="32"/>
          <w:szCs w:val="32"/>
        </w:rPr>
      </w:pPr>
    </w:p>
    <w:p w14:paraId="63FEF4B5" w14:textId="77777777" w:rsidR="005B74A0" w:rsidRPr="005B74A0" w:rsidRDefault="005B74A0" w:rsidP="005B74A0">
      <w:pPr>
        <w:keepNext/>
        <w:jc w:val="center"/>
        <w:outlineLvl w:val="6"/>
        <w:rPr>
          <w:rFonts w:ascii="Times New Roman" w:hAnsi="Times New Roman"/>
          <w:b/>
          <w:i/>
          <w:iCs/>
          <w:noProof/>
          <w:sz w:val="32"/>
          <w:szCs w:val="32"/>
        </w:rPr>
      </w:pPr>
    </w:p>
    <w:p w14:paraId="46FE9DD1" w14:textId="77777777" w:rsidR="005B74A0" w:rsidRPr="005B74A0" w:rsidRDefault="005B74A0" w:rsidP="005B74A0">
      <w:pPr>
        <w:keepNext/>
        <w:jc w:val="center"/>
        <w:outlineLvl w:val="6"/>
        <w:rPr>
          <w:rFonts w:ascii="Times New Roman" w:hAnsi="Times New Roman"/>
          <w:b/>
          <w:i/>
          <w:iCs/>
          <w:noProof/>
          <w:sz w:val="32"/>
          <w:szCs w:val="32"/>
        </w:rPr>
      </w:pPr>
    </w:p>
    <w:p w14:paraId="3272002E" w14:textId="7A6B273C" w:rsidR="005B74A0" w:rsidRPr="00CA4356" w:rsidRDefault="00CA4356" w:rsidP="00CA4356">
      <w:pPr>
        <w:keepNext/>
        <w:jc w:val="center"/>
        <w:outlineLvl w:val="6"/>
        <w:rPr>
          <w:rFonts w:ascii="Times New Roman" w:hAnsi="Times New Roman"/>
          <w:b/>
          <w:i/>
          <w:iCs/>
          <w:noProof/>
          <w:sz w:val="32"/>
          <w:szCs w:val="32"/>
        </w:rPr>
      </w:pPr>
      <w:r w:rsidRPr="00CA4356">
        <w:rPr>
          <w:rFonts w:ascii="Times New Roman" w:hAnsi="Times New Roman"/>
          <w:b/>
          <w:iCs/>
          <w:noProof/>
          <w:sz w:val="32"/>
          <w:szCs w:val="32"/>
        </w:rPr>
        <w:t>Leping</w:t>
      </w:r>
      <w:bookmarkStart w:id="0" w:name="_Hlk534187457"/>
      <w:r w:rsidRPr="00CA4356">
        <w:rPr>
          <w:rFonts w:ascii="Times New Roman" w:hAnsi="Times New Roman"/>
          <w:b/>
          <w:iCs/>
          <w:noProof/>
          <w:sz w:val="32"/>
          <w:szCs w:val="32"/>
        </w:rPr>
        <w:t xml:space="preserve"> </w:t>
      </w:r>
      <w:r>
        <w:rPr>
          <w:rFonts w:ascii="Times New Roman" w:hAnsi="Times New Roman"/>
          <w:b/>
          <w:i/>
          <w:iCs/>
          <w:noProof/>
          <w:sz w:val="32"/>
          <w:szCs w:val="32"/>
        </w:rPr>
        <w:t>„</w:t>
      </w:r>
      <w:r w:rsidR="00284A4F">
        <w:rPr>
          <w:rFonts w:ascii="Times New Roman" w:hAnsi="Times New Roman"/>
          <w:b/>
          <w:sz w:val="32"/>
          <w:szCs w:val="32"/>
        </w:rPr>
        <w:t>R</w:t>
      </w:r>
      <w:r w:rsidR="005B74A0" w:rsidRPr="005B74A0">
        <w:rPr>
          <w:rFonts w:ascii="Times New Roman" w:hAnsi="Times New Roman"/>
          <w:b/>
          <w:sz w:val="32"/>
          <w:szCs w:val="32"/>
        </w:rPr>
        <w:t>iiklik registreerimismärk</w:t>
      </w:r>
      <w:bookmarkEnd w:id="0"/>
      <w:r>
        <w:rPr>
          <w:rFonts w:ascii="Times New Roman" w:hAnsi="Times New Roman"/>
          <w:b/>
          <w:sz w:val="32"/>
          <w:szCs w:val="32"/>
        </w:rPr>
        <w:t>“</w:t>
      </w:r>
    </w:p>
    <w:p w14:paraId="5A7DA5E6" w14:textId="77777777" w:rsidR="005B74A0" w:rsidRPr="005B74A0" w:rsidRDefault="005B74A0" w:rsidP="005B74A0">
      <w:pPr>
        <w:keepNext/>
        <w:jc w:val="center"/>
        <w:outlineLvl w:val="6"/>
        <w:rPr>
          <w:rFonts w:ascii="Times New Roman" w:hAnsi="Times New Roman"/>
          <w:b/>
          <w:iCs/>
          <w:noProof/>
          <w:sz w:val="32"/>
          <w:szCs w:val="32"/>
        </w:rPr>
      </w:pPr>
    </w:p>
    <w:p w14:paraId="21524372" w14:textId="77777777" w:rsidR="005B74A0" w:rsidRPr="005B74A0" w:rsidRDefault="005B74A0" w:rsidP="005B74A0">
      <w:pPr>
        <w:keepNext/>
        <w:jc w:val="center"/>
        <w:outlineLvl w:val="6"/>
        <w:rPr>
          <w:rFonts w:ascii="Times New Roman" w:hAnsi="Times New Roman"/>
          <w:b/>
          <w:iCs/>
          <w:noProof/>
          <w:sz w:val="32"/>
          <w:szCs w:val="32"/>
        </w:rPr>
      </w:pPr>
    </w:p>
    <w:p w14:paraId="44A409A5" w14:textId="77777777" w:rsidR="005B74A0" w:rsidRPr="005B74A0" w:rsidRDefault="005B74A0" w:rsidP="005B74A0">
      <w:pPr>
        <w:rPr>
          <w:rFonts w:ascii="Times New Roman" w:hAnsi="Times New Roman"/>
          <w:b/>
          <w:sz w:val="32"/>
          <w:szCs w:val="32"/>
        </w:rPr>
      </w:pPr>
    </w:p>
    <w:p w14:paraId="6412D27C" w14:textId="6BD6C74F" w:rsidR="005B74A0" w:rsidRPr="005B74A0" w:rsidRDefault="00CA4356" w:rsidP="005B74A0">
      <w:pPr>
        <w:jc w:val="center"/>
        <w:rPr>
          <w:rFonts w:ascii="Times New Roman" w:hAnsi="Times New Roman"/>
          <w:b/>
          <w:sz w:val="32"/>
          <w:szCs w:val="32"/>
        </w:rPr>
      </w:pPr>
      <w:r>
        <w:rPr>
          <w:rFonts w:ascii="Times New Roman" w:hAnsi="Times New Roman"/>
          <w:b/>
          <w:sz w:val="32"/>
          <w:szCs w:val="32"/>
        </w:rPr>
        <w:t xml:space="preserve">Lisa 1 </w:t>
      </w:r>
      <w:bookmarkStart w:id="1" w:name="_GoBack"/>
      <w:bookmarkEnd w:id="1"/>
      <w:r w:rsidR="005B74A0" w:rsidRPr="005B74A0">
        <w:rPr>
          <w:rFonts w:ascii="Times New Roman" w:hAnsi="Times New Roman"/>
          <w:b/>
          <w:sz w:val="32"/>
          <w:szCs w:val="32"/>
        </w:rPr>
        <w:t>TEHNILINE KIRJELDUS</w:t>
      </w:r>
    </w:p>
    <w:p w14:paraId="4121CD31" w14:textId="77777777" w:rsidR="005B74A0" w:rsidRPr="00DC1456" w:rsidRDefault="005B74A0" w:rsidP="005B74A0">
      <w:pPr>
        <w:rPr>
          <w:noProof/>
        </w:rPr>
      </w:pPr>
    </w:p>
    <w:p w14:paraId="48C9AB17" w14:textId="77777777" w:rsidR="005B74A0" w:rsidRPr="00DC1456" w:rsidRDefault="005B74A0" w:rsidP="005B74A0">
      <w:pPr>
        <w:rPr>
          <w:noProof/>
        </w:rPr>
      </w:pPr>
    </w:p>
    <w:p w14:paraId="7BB56678" w14:textId="77777777" w:rsidR="005B74A0" w:rsidRPr="00DC1456" w:rsidRDefault="005B74A0" w:rsidP="005B74A0">
      <w:pPr>
        <w:rPr>
          <w:noProof/>
        </w:rPr>
      </w:pPr>
    </w:p>
    <w:p w14:paraId="630F5729" w14:textId="77777777" w:rsidR="005B74A0" w:rsidRPr="005B74A0" w:rsidRDefault="005B74A0" w:rsidP="005B74A0">
      <w:pPr>
        <w:rPr>
          <w:rFonts w:ascii="Times New Roman" w:hAnsi="Times New Roman"/>
          <w:b/>
          <w:noProof/>
          <w:sz w:val="24"/>
          <w:szCs w:val="24"/>
        </w:rPr>
      </w:pPr>
    </w:p>
    <w:p w14:paraId="5E8FAD70" w14:textId="77777777" w:rsidR="005B74A0" w:rsidRPr="00DC1456" w:rsidRDefault="005B74A0" w:rsidP="005B74A0">
      <w:pPr>
        <w:rPr>
          <w:noProof/>
        </w:rPr>
      </w:pPr>
      <w:r w:rsidRPr="00DC1456">
        <w:rPr>
          <w:noProof/>
        </w:rPr>
        <w:br w:type="page"/>
      </w:r>
    </w:p>
    <w:p w14:paraId="79DA95D7" w14:textId="590FB908" w:rsidR="005362AA" w:rsidRPr="000B3D61" w:rsidRDefault="005362AA" w:rsidP="001B0DFD">
      <w:pPr>
        <w:pStyle w:val="Loendilik"/>
        <w:numPr>
          <w:ilvl w:val="0"/>
          <w:numId w:val="9"/>
        </w:numPr>
        <w:ind w:left="709" w:hanging="709"/>
        <w:rPr>
          <w:rFonts w:ascii="Times New Roman" w:hAnsi="Times New Roman"/>
          <w:b/>
          <w:sz w:val="24"/>
          <w:szCs w:val="24"/>
        </w:rPr>
      </w:pPr>
      <w:proofErr w:type="spellStart"/>
      <w:r w:rsidRPr="000B3D61">
        <w:rPr>
          <w:rFonts w:ascii="Times New Roman" w:hAnsi="Times New Roman"/>
          <w:b/>
          <w:sz w:val="24"/>
          <w:szCs w:val="24"/>
        </w:rPr>
        <w:lastRenderedPageBreak/>
        <w:t>Üldinformatsioon</w:t>
      </w:r>
      <w:proofErr w:type="spellEnd"/>
    </w:p>
    <w:p w14:paraId="20D850FE" w14:textId="77777777" w:rsidR="00611D48" w:rsidRPr="000B3D61" w:rsidRDefault="00611D48" w:rsidP="001B0DFD">
      <w:pPr>
        <w:pStyle w:val="Loendilik"/>
        <w:ind w:left="709" w:hanging="709"/>
        <w:jc w:val="both"/>
        <w:rPr>
          <w:rFonts w:ascii="Times New Roman" w:hAnsi="Times New Roman"/>
          <w:b/>
          <w:sz w:val="24"/>
          <w:szCs w:val="24"/>
        </w:rPr>
      </w:pPr>
    </w:p>
    <w:p w14:paraId="51B35C9B" w14:textId="68E0FD6E" w:rsidR="001164A0" w:rsidRPr="000B3D61" w:rsidRDefault="00E61991" w:rsidP="001B0DFD">
      <w:pPr>
        <w:pStyle w:val="Loendilik"/>
        <w:numPr>
          <w:ilvl w:val="1"/>
          <w:numId w:val="9"/>
        </w:numPr>
        <w:tabs>
          <w:tab w:val="left" w:pos="1134"/>
        </w:tabs>
        <w:spacing w:after="120" w:line="240" w:lineRule="auto"/>
        <w:ind w:left="709" w:hanging="709"/>
        <w:jc w:val="both"/>
        <w:rPr>
          <w:rFonts w:ascii="Times New Roman" w:hAnsi="Times New Roman"/>
          <w:b/>
          <w:sz w:val="24"/>
          <w:szCs w:val="24"/>
        </w:rPr>
      </w:pPr>
      <w:r w:rsidRPr="000B3D61">
        <w:rPr>
          <w:rFonts w:ascii="Times New Roman" w:hAnsi="Times New Roman"/>
          <w:sz w:val="24"/>
          <w:szCs w:val="24"/>
        </w:rPr>
        <w:t>Maanteeamet tellib k</w:t>
      </w:r>
      <w:r w:rsidR="005362AA" w:rsidRPr="000B3D61">
        <w:rPr>
          <w:rFonts w:ascii="Times New Roman" w:hAnsi="Times New Roman"/>
          <w:sz w:val="24"/>
          <w:szCs w:val="24"/>
        </w:rPr>
        <w:t>äesoleva</w:t>
      </w:r>
      <w:r w:rsidR="00012CF2" w:rsidRPr="000B3D61">
        <w:rPr>
          <w:rFonts w:ascii="Times New Roman" w:hAnsi="Times New Roman"/>
          <w:sz w:val="24"/>
          <w:szCs w:val="24"/>
        </w:rPr>
        <w:t>s</w:t>
      </w:r>
      <w:r w:rsidR="005362AA" w:rsidRPr="000B3D61">
        <w:rPr>
          <w:rFonts w:ascii="Times New Roman" w:hAnsi="Times New Roman"/>
          <w:sz w:val="24"/>
          <w:szCs w:val="24"/>
        </w:rPr>
        <w:t xml:space="preserve"> tehnilise</w:t>
      </w:r>
      <w:r w:rsidR="00012CF2" w:rsidRPr="000B3D61">
        <w:rPr>
          <w:rFonts w:ascii="Times New Roman" w:hAnsi="Times New Roman"/>
          <w:sz w:val="24"/>
          <w:szCs w:val="24"/>
        </w:rPr>
        <w:t>s</w:t>
      </w:r>
      <w:r w:rsidR="005362AA" w:rsidRPr="000B3D61">
        <w:rPr>
          <w:rFonts w:ascii="Times New Roman" w:hAnsi="Times New Roman"/>
          <w:sz w:val="24"/>
          <w:szCs w:val="24"/>
        </w:rPr>
        <w:t xml:space="preserve"> kirjelduse</w:t>
      </w:r>
      <w:r w:rsidR="00012CF2" w:rsidRPr="000B3D61">
        <w:rPr>
          <w:rFonts w:ascii="Times New Roman" w:hAnsi="Times New Roman"/>
          <w:sz w:val="24"/>
          <w:szCs w:val="24"/>
        </w:rPr>
        <w:t>s toodud tingimustel</w:t>
      </w:r>
      <w:r w:rsidRPr="000B3D61">
        <w:rPr>
          <w:rFonts w:ascii="Times New Roman" w:hAnsi="Times New Roman"/>
          <w:sz w:val="24"/>
          <w:szCs w:val="24"/>
        </w:rPr>
        <w:t xml:space="preserve"> </w:t>
      </w:r>
      <w:r w:rsidR="005362AA" w:rsidRPr="000B3D61">
        <w:rPr>
          <w:rFonts w:ascii="Times New Roman" w:hAnsi="Times New Roman"/>
          <w:sz w:val="24"/>
          <w:szCs w:val="24"/>
        </w:rPr>
        <w:t xml:space="preserve">sõidukite </w:t>
      </w:r>
      <w:r w:rsidR="00A3039E" w:rsidRPr="000B3D61">
        <w:rPr>
          <w:rFonts w:ascii="Times New Roman" w:hAnsi="Times New Roman"/>
          <w:sz w:val="24"/>
          <w:szCs w:val="24"/>
        </w:rPr>
        <w:t>registreerimismär</w:t>
      </w:r>
      <w:r w:rsidR="00012CF2" w:rsidRPr="000B3D61">
        <w:rPr>
          <w:rFonts w:ascii="Times New Roman" w:hAnsi="Times New Roman"/>
          <w:sz w:val="24"/>
          <w:szCs w:val="24"/>
        </w:rPr>
        <w:t>ke</w:t>
      </w:r>
      <w:r w:rsidR="00284A4F" w:rsidRPr="000B3D61">
        <w:rPr>
          <w:rFonts w:ascii="Times New Roman" w:hAnsi="Times New Roman"/>
          <w:sz w:val="24"/>
          <w:szCs w:val="24"/>
        </w:rPr>
        <w:t>.</w:t>
      </w:r>
    </w:p>
    <w:p w14:paraId="05A311F7" w14:textId="21D33F1D" w:rsidR="001164A0" w:rsidRPr="000B3D61" w:rsidRDefault="001164A0" w:rsidP="001B0DFD">
      <w:pPr>
        <w:pStyle w:val="Loendilik"/>
        <w:numPr>
          <w:ilvl w:val="1"/>
          <w:numId w:val="9"/>
        </w:numPr>
        <w:tabs>
          <w:tab w:val="left" w:pos="1134"/>
        </w:tabs>
        <w:spacing w:after="120" w:line="240" w:lineRule="auto"/>
        <w:ind w:left="709" w:hanging="709"/>
        <w:jc w:val="both"/>
        <w:rPr>
          <w:rFonts w:ascii="Times New Roman" w:hAnsi="Times New Roman"/>
          <w:b/>
          <w:sz w:val="24"/>
          <w:szCs w:val="24"/>
        </w:rPr>
      </w:pPr>
      <w:r w:rsidRPr="000B3D61">
        <w:rPr>
          <w:rFonts w:ascii="Times New Roman" w:hAnsi="Times New Roman"/>
          <w:sz w:val="24"/>
          <w:szCs w:val="24"/>
        </w:rPr>
        <w:t xml:space="preserve">Nõuded registreerimismärkidele </w:t>
      </w:r>
      <w:r w:rsidR="00105EF1" w:rsidRPr="000B3D61">
        <w:rPr>
          <w:rFonts w:ascii="Times New Roman" w:hAnsi="Times New Roman"/>
          <w:sz w:val="24"/>
          <w:szCs w:val="24"/>
        </w:rPr>
        <w:t xml:space="preserve">ja nende tootmisele </w:t>
      </w:r>
      <w:r w:rsidRPr="000B3D61">
        <w:rPr>
          <w:rFonts w:ascii="Times New Roman" w:hAnsi="Times New Roman"/>
          <w:sz w:val="24"/>
          <w:szCs w:val="24"/>
        </w:rPr>
        <w:t>on kehtestatud</w:t>
      </w:r>
      <w:r w:rsidR="00105EF1" w:rsidRPr="000B3D61">
        <w:rPr>
          <w:rFonts w:ascii="Times New Roman" w:hAnsi="Times New Roman"/>
          <w:sz w:val="24"/>
          <w:szCs w:val="24"/>
        </w:rPr>
        <w:t xml:space="preserve"> </w:t>
      </w:r>
      <w:r w:rsidRPr="000B3D61">
        <w:rPr>
          <w:rFonts w:ascii="Times New Roman" w:hAnsi="Times New Roman"/>
          <w:sz w:val="24"/>
          <w:szCs w:val="24"/>
        </w:rPr>
        <w:t>Majandus- ja Kommunikatsiooniministri 21.06.2011 määrusega nr 49 „Riiklikele registreerimismärkidele ja nende valmistamisele esitatavad nõuded</w:t>
      </w:r>
      <w:r w:rsidR="00876325" w:rsidRPr="000B3D61">
        <w:rPr>
          <w:rFonts w:ascii="Times New Roman" w:hAnsi="Times New Roman"/>
          <w:sz w:val="24"/>
          <w:szCs w:val="24"/>
        </w:rPr>
        <w:t>“</w:t>
      </w:r>
      <w:r w:rsidR="004F6855" w:rsidRPr="000B3D61">
        <w:rPr>
          <w:rFonts w:ascii="Times New Roman" w:hAnsi="Times New Roman"/>
          <w:sz w:val="24"/>
          <w:szCs w:val="24"/>
        </w:rPr>
        <w:t xml:space="preserve"> (edaspidi nimetatud Määrus)</w:t>
      </w:r>
      <w:r w:rsidR="00284A4F" w:rsidRPr="000B3D61">
        <w:rPr>
          <w:rFonts w:ascii="Times New Roman" w:hAnsi="Times New Roman"/>
          <w:sz w:val="24"/>
          <w:szCs w:val="24"/>
        </w:rPr>
        <w:t>.</w:t>
      </w:r>
    </w:p>
    <w:p w14:paraId="35A399B2" w14:textId="77777777" w:rsidR="00611D48" w:rsidRPr="000B3D61" w:rsidRDefault="00611D48" w:rsidP="001B0DFD">
      <w:pPr>
        <w:pStyle w:val="Loendilik"/>
        <w:tabs>
          <w:tab w:val="left" w:pos="1134"/>
        </w:tabs>
        <w:spacing w:after="120" w:line="240" w:lineRule="auto"/>
        <w:jc w:val="both"/>
        <w:rPr>
          <w:rFonts w:ascii="Times New Roman" w:hAnsi="Times New Roman"/>
          <w:b/>
          <w:sz w:val="24"/>
          <w:szCs w:val="24"/>
        </w:rPr>
      </w:pPr>
    </w:p>
    <w:p w14:paraId="5BF4E4F4" w14:textId="7C3FC8EA" w:rsidR="002737A9" w:rsidRPr="000B3D61" w:rsidRDefault="002737A9" w:rsidP="001B0DFD">
      <w:pPr>
        <w:pStyle w:val="Loendilik"/>
        <w:numPr>
          <w:ilvl w:val="0"/>
          <w:numId w:val="9"/>
        </w:numPr>
        <w:ind w:left="709" w:hanging="709"/>
        <w:jc w:val="both"/>
        <w:rPr>
          <w:rFonts w:ascii="Times New Roman" w:hAnsi="Times New Roman"/>
          <w:b/>
          <w:sz w:val="24"/>
          <w:szCs w:val="24"/>
        </w:rPr>
      </w:pPr>
      <w:r w:rsidRPr="000B3D61">
        <w:rPr>
          <w:rFonts w:ascii="Times New Roman" w:hAnsi="Times New Roman"/>
          <w:b/>
          <w:sz w:val="24"/>
          <w:szCs w:val="24"/>
        </w:rPr>
        <w:t>Tehnilised tingimused</w:t>
      </w:r>
    </w:p>
    <w:p w14:paraId="31E9F2C0" w14:textId="2F25CA44" w:rsidR="00FF1276" w:rsidRPr="000B3D61" w:rsidRDefault="00FF1276" w:rsidP="001B0DFD">
      <w:pPr>
        <w:pStyle w:val="Loendilik"/>
        <w:numPr>
          <w:ilvl w:val="1"/>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Registreerimismärgid jagunevad järgmisteks tüüpideks:</w:t>
      </w:r>
    </w:p>
    <w:p w14:paraId="77127102" w14:textId="63840809"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üldkasutatav autode ja haagiste registreerimismärk – tüüp A1;</w:t>
      </w:r>
    </w:p>
    <w:p w14:paraId="198661F3" w14:textId="4B96DB67"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eritellimusel valmistatud registreerimismärk – tüüp A2;</w:t>
      </w:r>
    </w:p>
    <w:p w14:paraId="53686372" w14:textId="4A184580"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üldkasutatav autode ja haagiste registreerimismärk vähendatud mõõtmetega – tüüp A3;</w:t>
      </w:r>
    </w:p>
    <w:p w14:paraId="66BBE0C8" w14:textId="18C689AF"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diplomaatilise sõiduki registreerimismärk – tüübid A4, A5;</w:t>
      </w:r>
    </w:p>
    <w:p w14:paraId="50AB46BA" w14:textId="509A2282"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diplomaatilise sõiduki registreerimismärk vähendatud mõõtmetega – tüübid A6, A7;</w:t>
      </w:r>
    </w:p>
    <w:p w14:paraId="55C520E4" w14:textId="7806490D"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teisaldatav registreerimismärk – tüüp A8;</w:t>
      </w:r>
    </w:p>
    <w:p w14:paraId="068BA412" w14:textId="78CB63FC"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vanasõiduki ja selle haagise registreerimismärk – tüüp A9;</w:t>
      </w:r>
    </w:p>
    <w:p w14:paraId="362206D4" w14:textId="2F15D806"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võistlusauto registreerimismärk – tüüp A10;</w:t>
      </w:r>
    </w:p>
    <w:p w14:paraId="526CC702" w14:textId="4D16FFD6"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mootorratta ja maastikusõiduki ning nende haagise registreerimismärk – tüüp B1;</w:t>
      </w:r>
    </w:p>
    <w:p w14:paraId="321B8952" w14:textId="7702FBBB"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vanasõiduki (mootorratas, mopeed, maastikusõiduk) ja selle haagise registreerimismärk – tüüp B2;</w:t>
      </w:r>
    </w:p>
    <w:p w14:paraId="656FD059" w14:textId="15285C70"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mopeedi registreerimismärk – tüüp B3;</w:t>
      </w:r>
    </w:p>
    <w:p w14:paraId="0D98E411" w14:textId="06BC92D1"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autode transiitmärk – tüüp D1;</w:t>
      </w:r>
    </w:p>
    <w:p w14:paraId="3D720BB6" w14:textId="02C4F4A3"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mootorrataste, mopeedide, traktorite, liikurmasinate ja nende haagiste transiitmärk – tüüp D2;</w:t>
      </w:r>
    </w:p>
    <w:p w14:paraId="5B380D0C" w14:textId="658EAB9A" w:rsidR="00FF1276" w:rsidRPr="000B3D61" w:rsidRDefault="00FF1276" w:rsidP="001B0DFD">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traktorite, liikurmasinate ja nende haagiste registreerimismärk – tüübid E1, E2</w:t>
      </w:r>
      <w:r w:rsidR="004F6855" w:rsidRPr="000B3D61">
        <w:rPr>
          <w:rFonts w:ascii="Times New Roman" w:eastAsia="Times New Roman" w:hAnsi="Times New Roman"/>
          <w:sz w:val="24"/>
          <w:szCs w:val="24"/>
          <w:lang w:eastAsia="et-EE"/>
        </w:rPr>
        <w:t>;</w:t>
      </w:r>
    </w:p>
    <w:p w14:paraId="19E932CC" w14:textId="57C0EB78" w:rsidR="001B0DFD" w:rsidRPr="000B3D61" w:rsidRDefault="004F6855" w:rsidP="004F6855">
      <w:pPr>
        <w:pStyle w:val="Loendilik"/>
        <w:numPr>
          <w:ilvl w:val="2"/>
          <w:numId w:val="9"/>
        </w:numPr>
        <w:spacing w:after="270" w:line="240" w:lineRule="auto"/>
        <w:ind w:left="709" w:hanging="709"/>
        <w:jc w:val="both"/>
        <w:textAlignment w:val="baseline"/>
        <w:rPr>
          <w:rFonts w:ascii="Times New Roman" w:eastAsia="Times New Roman" w:hAnsi="Times New Roman"/>
          <w:sz w:val="24"/>
          <w:szCs w:val="24"/>
          <w:lang w:eastAsia="et-EE"/>
        </w:rPr>
      </w:pPr>
      <w:r w:rsidRPr="000B3D61">
        <w:rPr>
          <w:rFonts w:ascii="Times New Roman" w:hAnsi="Times New Roman"/>
          <w:sz w:val="24"/>
          <w:szCs w:val="24"/>
        </w:rPr>
        <w:t>vähendatud mõõtmetega teisaldatav registreerimismärk – tüüp A11.</w:t>
      </w:r>
    </w:p>
    <w:p w14:paraId="5DB86612" w14:textId="50FCC0BB" w:rsidR="009F138A" w:rsidRPr="000B3D61" w:rsidRDefault="004F6855" w:rsidP="00C26E39">
      <w:pPr>
        <w:pStyle w:val="Loendilik"/>
        <w:numPr>
          <w:ilvl w:val="1"/>
          <w:numId w:val="9"/>
        </w:numPr>
        <w:spacing w:after="270" w:line="240" w:lineRule="auto"/>
        <w:ind w:hanging="720"/>
        <w:jc w:val="both"/>
        <w:textAlignment w:val="baseline"/>
        <w:rPr>
          <w:rFonts w:ascii="Times New Roman" w:eastAsia="Times New Roman" w:hAnsi="Times New Roman"/>
          <w:sz w:val="24"/>
          <w:szCs w:val="24"/>
          <w:lang w:eastAsia="et-EE"/>
        </w:rPr>
      </w:pPr>
      <w:r w:rsidRPr="000B3D61">
        <w:rPr>
          <w:rFonts w:ascii="Times New Roman" w:eastAsia="Times New Roman" w:hAnsi="Times New Roman"/>
          <w:sz w:val="24"/>
          <w:szCs w:val="24"/>
          <w:lang w:eastAsia="et-EE"/>
        </w:rPr>
        <w:t>Registreerimismärkide näidised on Määruse lisas 3.</w:t>
      </w:r>
    </w:p>
    <w:p w14:paraId="0B7AA5B2" w14:textId="77777777" w:rsidR="00C26E39" w:rsidRPr="00C26E39" w:rsidRDefault="00C26E39" w:rsidP="00C26E39">
      <w:pPr>
        <w:pStyle w:val="Loendilik"/>
        <w:spacing w:after="270" w:line="240" w:lineRule="auto"/>
        <w:jc w:val="both"/>
        <w:textAlignment w:val="baseline"/>
        <w:rPr>
          <w:rFonts w:ascii="Times New Roman" w:eastAsia="Times New Roman" w:hAnsi="Times New Roman"/>
          <w:sz w:val="24"/>
          <w:szCs w:val="24"/>
          <w:highlight w:val="lightGray"/>
          <w:lang w:eastAsia="et-EE"/>
        </w:rPr>
      </w:pPr>
    </w:p>
    <w:p w14:paraId="6FF98CCF" w14:textId="4ABB871F" w:rsidR="009F138A" w:rsidRPr="00C26E39" w:rsidRDefault="009F138A" w:rsidP="009F138A">
      <w:pPr>
        <w:pStyle w:val="Loendilik"/>
        <w:numPr>
          <w:ilvl w:val="0"/>
          <w:numId w:val="9"/>
        </w:numPr>
        <w:ind w:hanging="720"/>
        <w:rPr>
          <w:rFonts w:ascii="Times New Roman" w:hAnsi="Times New Roman"/>
          <w:b/>
          <w:sz w:val="24"/>
          <w:szCs w:val="24"/>
        </w:rPr>
      </w:pPr>
      <w:r w:rsidRPr="00C26E39">
        <w:rPr>
          <w:rFonts w:ascii="Times New Roman" w:hAnsi="Times New Roman"/>
          <w:b/>
          <w:sz w:val="24"/>
          <w:szCs w:val="24"/>
        </w:rPr>
        <w:t>Pakendamine ja märgistamine</w:t>
      </w:r>
    </w:p>
    <w:p w14:paraId="23E6ECC5" w14:textId="08B333D8" w:rsidR="009F138A" w:rsidRPr="009F138A" w:rsidRDefault="009F138A" w:rsidP="009F138A">
      <w:pPr>
        <w:pStyle w:val="Loendilik"/>
        <w:numPr>
          <w:ilvl w:val="1"/>
          <w:numId w:val="9"/>
        </w:numPr>
        <w:spacing w:after="0" w:line="240" w:lineRule="auto"/>
        <w:ind w:hanging="720"/>
        <w:jc w:val="both"/>
        <w:rPr>
          <w:rFonts w:ascii="Times New Roman" w:hAnsi="Times New Roman"/>
          <w:sz w:val="24"/>
          <w:szCs w:val="24"/>
        </w:rPr>
      </w:pPr>
      <w:r w:rsidRPr="00C26E39">
        <w:rPr>
          <w:rFonts w:ascii="Times New Roman" w:hAnsi="Times New Roman"/>
          <w:sz w:val="24"/>
          <w:szCs w:val="24"/>
        </w:rPr>
        <w:t>Registreerimismärk</w:t>
      </w:r>
      <w:r w:rsidRPr="009F138A">
        <w:rPr>
          <w:rFonts w:ascii="Times New Roman" w:hAnsi="Times New Roman"/>
          <w:sz w:val="24"/>
          <w:szCs w:val="24"/>
        </w:rPr>
        <w:t xml:space="preserve"> (registreerimismärkide komplekt) peab olema pakitud kileümbrisesse.</w:t>
      </w:r>
    </w:p>
    <w:p w14:paraId="030A1749" w14:textId="77777777" w:rsidR="000B3D61" w:rsidRPr="007520FA" w:rsidRDefault="009F138A" w:rsidP="000B3D61">
      <w:pPr>
        <w:pStyle w:val="Loendilik"/>
        <w:numPr>
          <w:ilvl w:val="1"/>
          <w:numId w:val="9"/>
        </w:numPr>
        <w:spacing w:after="0" w:line="240" w:lineRule="auto"/>
        <w:ind w:hanging="720"/>
        <w:jc w:val="both"/>
        <w:rPr>
          <w:rFonts w:ascii="Times New Roman" w:hAnsi="Times New Roman"/>
          <w:sz w:val="24"/>
          <w:szCs w:val="24"/>
        </w:rPr>
      </w:pPr>
      <w:bookmarkStart w:id="2" w:name="_Hlk536446046"/>
      <w:r w:rsidRPr="009F138A">
        <w:rPr>
          <w:rFonts w:ascii="Times New Roman" w:hAnsi="Times New Roman"/>
          <w:sz w:val="24"/>
          <w:szCs w:val="24"/>
        </w:rPr>
        <w:t xml:space="preserve">Igas kileümbrises peab olema pakkeleht. Pakkelehel peavad olema järgmised </w:t>
      </w:r>
      <w:r w:rsidRPr="007520FA">
        <w:rPr>
          <w:rFonts w:ascii="Times New Roman" w:hAnsi="Times New Roman"/>
          <w:sz w:val="24"/>
          <w:szCs w:val="24"/>
        </w:rPr>
        <w:t>rekvisiidid:</w:t>
      </w:r>
    </w:p>
    <w:p w14:paraId="749ED7DC" w14:textId="77777777" w:rsidR="000B3D61" w:rsidRDefault="009F138A" w:rsidP="000B3D61">
      <w:pPr>
        <w:pStyle w:val="Loendilik"/>
        <w:numPr>
          <w:ilvl w:val="0"/>
          <w:numId w:val="17"/>
        </w:numPr>
        <w:spacing w:after="0" w:line="240" w:lineRule="auto"/>
        <w:rPr>
          <w:rFonts w:ascii="Times New Roman" w:hAnsi="Times New Roman"/>
          <w:sz w:val="24"/>
          <w:szCs w:val="24"/>
        </w:rPr>
      </w:pPr>
      <w:r w:rsidRPr="007520FA">
        <w:rPr>
          <w:rFonts w:ascii="Times New Roman" w:hAnsi="Times New Roman"/>
          <w:sz w:val="24"/>
          <w:szCs w:val="24"/>
        </w:rPr>
        <w:t>valmistaja (nimi</w:t>
      </w:r>
      <w:r w:rsidRPr="000B3D61">
        <w:rPr>
          <w:rFonts w:ascii="Times New Roman" w:hAnsi="Times New Roman"/>
          <w:sz w:val="24"/>
          <w:szCs w:val="24"/>
        </w:rPr>
        <w:t>, postiaadress, telefoninumber)</w:t>
      </w:r>
      <w:r w:rsidR="000B3D61">
        <w:rPr>
          <w:rFonts w:ascii="Times New Roman" w:hAnsi="Times New Roman"/>
          <w:sz w:val="24"/>
          <w:szCs w:val="24"/>
        </w:rPr>
        <w:t>;</w:t>
      </w:r>
    </w:p>
    <w:p w14:paraId="2250EDF7" w14:textId="77777777" w:rsidR="000B3D61" w:rsidRDefault="009F138A" w:rsidP="000B3D61">
      <w:pPr>
        <w:pStyle w:val="Loendilik"/>
        <w:numPr>
          <w:ilvl w:val="0"/>
          <w:numId w:val="17"/>
        </w:numPr>
        <w:spacing w:after="0" w:line="240" w:lineRule="auto"/>
        <w:rPr>
          <w:rFonts w:ascii="Times New Roman" w:hAnsi="Times New Roman"/>
          <w:sz w:val="24"/>
          <w:szCs w:val="24"/>
        </w:rPr>
      </w:pPr>
      <w:r w:rsidRPr="000B3D61">
        <w:rPr>
          <w:rFonts w:ascii="Times New Roman" w:hAnsi="Times New Roman"/>
          <w:sz w:val="24"/>
          <w:szCs w:val="24"/>
        </w:rPr>
        <w:t>toote nimetus</w:t>
      </w:r>
    </w:p>
    <w:p w14:paraId="66B763EF" w14:textId="77777777" w:rsidR="000B3D61" w:rsidRDefault="009F138A" w:rsidP="000B3D61">
      <w:pPr>
        <w:pStyle w:val="Loendilik"/>
        <w:numPr>
          <w:ilvl w:val="0"/>
          <w:numId w:val="17"/>
        </w:numPr>
        <w:spacing w:after="0" w:line="240" w:lineRule="auto"/>
        <w:rPr>
          <w:rFonts w:ascii="Times New Roman" w:hAnsi="Times New Roman"/>
          <w:sz w:val="24"/>
          <w:szCs w:val="24"/>
        </w:rPr>
      </w:pPr>
      <w:r w:rsidRPr="000B3D61">
        <w:rPr>
          <w:rFonts w:ascii="Times New Roman" w:hAnsi="Times New Roman"/>
          <w:sz w:val="24"/>
          <w:szCs w:val="24"/>
        </w:rPr>
        <w:t>registreerimismärgi tüüp</w:t>
      </w:r>
    </w:p>
    <w:p w14:paraId="1D44CFCA" w14:textId="2481A7BC" w:rsidR="000B3D61" w:rsidRPr="000B3D61" w:rsidRDefault="009F138A" w:rsidP="000B3D61">
      <w:pPr>
        <w:pStyle w:val="Loendilik"/>
        <w:numPr>
          <w:ilvl w:val="0"/>
          <w:numId w:val="17"/>
        </w:numPr>
        <w:spacing w:after="0" w:line="240" w:lineRule="auto"/>
        <w:rPr>
          <w:rFonts w:ascii="Times New Roman" w:hAnsi="Times New Roman"/>
          <w:sz w:val="24"/>
          <w:szCs w:val="24"/>
        </w:rPr>
      </w:pPr>
      <w:r w:rsidRPr="000B3D61">
        <w:rPr>
          <w:rFonts w:ascii="Times New Roman" w:hAnsi="Times New Roman"/>
          <w:sz w:val="24"/>
          <w:szCs w:val="24"/>
        </w:rPr>
        <w:t>registreerimismärgi valmistamise kuupäev ja garantiiaeg</w:t>
      </w:r>
    </w:p>
    <w:p w14:paraId="551CE6BD" w14:textId="1DC95C8F" w:rsidR="009F138A" w:rsidRPr="000B3D61" w:rsidRDefault="000B3D61" w:rsidP="000B3D61">
      <w:pPr>
        <w:pStyle w:val="Loendilik"/>
        <w:numPr>
          <w:ilvl w:val="0"/>
          <w:numId w:val="17"/>
        </w:numPr>
        <w:spacing w:after="0" w:line="240" w:lineRule="auto"/>
        <w:rPr>
          <w:rFonts w:ascii="Times New Roman" w:hAnsi="Times New Roman"/>
          <w:sz w:val="24"/>
          <w:szCs w:val="24"/>
        </w:rPr>
      </w:pPr>
      <w:r w:rsidRPr="000B3D61">
        <w:rPr>
          <w:rFonts w:ascii="Times New Roman" w:hAnsi="Times New Roman"/>
          <w:sz w:val="24"/>
          <w:szCs w:val="24"/>
        </w:rPr>
        <w:t>valmistamise aluseks oleva määruse andmed</w:t>
      </w:r>
    </w:p>
    <w:bookmarkEnd w:id="2"/>
    <w:p w14:paraId="51B4E405" w14:textId="5D35E02B" w:rsidR="009F138A" w:rsidRPr="009F138A" w:rsidRDefault="009F138A" w:rsidP="009F138A">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Registreerimismärkidega kileümbrised peavad olema paigutatud papist või muust materjalist valmistatud karpi arvestusega, et kogumass ei ületa 25 kg. Ühes karbis peavad olema üht tüüpi, ühest seeriast (tähekombinatsioonist) ja numbrite kasvavas järjekorras järjestatud registreerimismärgid.</w:t>
      </w:r>
    </w:p>
    <w:p w14:paraId="0900F4EE" w14:textId="77777777" w:rsidR="009F138A" w:rsidRPr="009F138A" w:rsidRDefault="009F138A" w:rsidP="009F138A">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Karbile peavad olema kantud sinna pakitud registreerimismärkide seeria-, alguse- ja lõpunumbrid.</w:t>
      </w:r>
    </w:p>
    <w:p w14:paraId="1344CE8E" w14:textId="5161A328" w:rsidR="009F138A" w:rsidRPr="009F138A" w:rsidRDefault="009F138A" w:rsidP="009F138A">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 xml:space="preserve">Täitja peab olema võimeline pakendatud ja aadresskleebisega varustatud duplikaatmärgid </w:t>
      </w:r>
      <w:r w:rsidRPr="00A75E42">
        <w:rPr>
          <w:rFonts w:ascii="Times New Roman" w:hAnsi="Times New Roman"/>
          <w:sz w:val="24"/>
          <w:szCs w:val="24"/>
        </w:rPr>
        <w:t xml:space="preserve">üle andma </w:t>
      </w:r>
      <w:r w:rsidR="00A75E42" w:rsidRPr="00A75E42">
        <w:rPr>
          <w:rFonts w:ascii="Times New Roman" w:hAnsi="Times New Roman"/>
          <w:sz w:val="24"/>
          <w:szCs w:val="24"/>
        </w:rPr>
        <w:t>Hankija</w:t>
      </w:r>
      <w:r w:rsidRPr="00A75E42">
        <w:rPr>
          <w:rFonts w:ascii="Times New Roman" w:hAnsi="Times New Roman"/>
          <w:sz w:val="24"/>
          <w:szCs w:val="24"/>
        </w:rPr>
        <w:t xml:space="preserve"> partnerile (</w:t>
      </w:r>
      <w:r w:rsidRPr="009F138A">
        <w:rPr>
          <w:rFonts w:ascii="Times New Roman" w:hAnsi="Times New Roman"/>
          <w:sz w:val="24"/>
          <w:szCs w:val="24"/>
        </w:rPr>
        <w:t xml:space="preserve">nt postiteenuse osutaja) ning edastama </w:t>
      </w:r>
      <w:r w:rsidRPr="00A75E42">
        <w:rPr>
          <w:rFonts w:ascii="Times New Roman" w:hAnsi="Times New Roman"/>
          <w:sz w:val="24"/>
          <w:szCs w:val="24"/>
        </w:rPr>
        <w:lastRenderedPageBreak/>
        <w:t>andmed Hankija partnerile lõppkliendi ja duplikaatmärgi kohta elektrooniliselt Hankija partneri määratud formaadis</w:t>
      </w:r>
      <w:r w:rsidRPr="009F138A">
        <w:rPr>
          <w:rFonts w:ascii="Times New Roman" w:hAnsi="Times New Roman"/>
          <w:sz w:val="24"/>
          <w:szCs w:val="24"/>
        </w:rPr>
        <w:t>.</w:t>
      </w:r>
    </w:p>
    <w:p w14:paraId="173B945E" w14:textId="4244657F" w:rsidR="009F138A" w:rsidRDefault="009F138A" w:rsidP="009F138A">
      <w:pPr>
        <w:pStyle w:val="Loendilik"/>
        <w:ind w:left="709"/>
        <w:rPr>
          <w:rFonts w:ascii="Times New Roman" w:hAnsi="Times New Roman"/>
          <w:b/>
          <w:sz w:val="24"/>
          <w:szCs w:val="24"/>
          <w:highlight w:val="lightGray"/>
        </w:rPr>
      </w:pPr>
    </w:p>
    <w:p w14:paraId="5951F283" w14:textId="30518C90" w:rsidR="009F138A" w:rsidRPr="009F138A" w:rsidRDefault="009F138A" w:rsidP="00A75E42">
      <w:pPr>
        <w:pStyle w:val="Loendilik"/>
        <w:numPr>
          <w:ilvl w:val="0"/>
          <w:numId w:val="9"/>
        </w:numPr>
        <w:ind w:hanging="720"/>
        <w:jc w:val="both"/>
        <w:rPr>
          <w:rFonts w:ascii="Times New Roman" w:hAnsi="Times New Roman"/>
          <w:b/>
          <w:sz w:val="24"/>
          <w:szCs w:val="24"/>
        </w:rPr>
      </w:pPr>
      <w:r w:rsidRPr="009F138A">
        <w:rPr>
          <w:rFonts w:ascii="Times New Roman" w:hAnsi="Times New Roman"/>
          <w:b/>
          <w:sz w:val="24"/>
          <w:szCs w:val="24"/>
        </w:rPr>
        <w:t>Tarnimine</w:t>
      </w:r>
    </w:p>
    <w:p w14:paraId="79C7721C" w14:textId="77777777" w:rsidR="009F138A" w:rsidRPr="00A75E42" w:rsidRDefault="009F138A" w:rsidP="00A75E42">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 xml:space="preserve">Täitja toimetab registreerimismärgid </w:t>
      </w:r>
      <w:r w:rsidRPr="00A75E42">
        <w:rPr>
          <w:rFonts w:ascii="Times New Roman" w:hAnsi="Times New Roman"/>
          <w:sz w:val="24"/>
          <w:szCs w:val="24"/>
        </w:rPr>
        <w:t xml:space="preserve">Hankija määratud asukohta või annab üle Hankija partnerile, vastavalt Hankija määratud tellimusele. </w:t>
      </w:r>
    </w:p>
    <w:p w14:paraId="5F04A3E9" w14:textId="185B187F" w:rsidR="009F138A" w:rsidRPr="009F138A" w:rsidRDefault="009F138A" w:rsidP="00A75E42">
      <w:pPr>
        <w:pStyle w:val="Loendilik"/>
        <w:numPr>
          <w:ilvl w:val="1"/>
          <w:numId w:val="9"/>
        </w:numPr>
        <w:spacing w:after="0" w:line="240" w:lineRule="auto"/>
        <w:ind w:hanging="720"/>
        <w:jc w:val="both"/>
        <w:rPr>
          <w:rFonts w:ascii="Times New Roman" w:hAnsi="Times New Roman"/>
          <w:sz w:val="24"/>
          <w:szCs w:val="24"/>
        </w:rPr>
      </w:pPr>
      <w:r w:rsidRPr="00A75E42">
        <w:rPr>
          <w:rFonts w:ascii="Times New Roman" w:hAnsi="Times New Roman"/>
          <w:sz w:val="24"/>
          <w:szCs w:val="24"/>
        </w:rPr>
        <w:t>Hankijale aadressil Heli tn 6, Tallinn või Hankija partnerile tuleb</w:t>
      </w:r>
      <w:r w:rsidRPr="009F138A">
        <w:rPr>
          <w:rFonts w:ascii="Times New Roman" w:hAnsi="Times New Roman"/>
          <w:sz w:val="24"/>
          <w:szCs w:val="24"/>
        </w:rPr>
        <w:t xml:space="preserve"> registreerimismärgid üle anda hiljemalt kahe tööpäeva jooksul, teistesse Hankija asukohtadesse (teenindusbürood) hiljemalt viie tööpäeva jooksul tellimuse esitamisest arvates. </w:t>
      </w:r>
    </w:p>
    <w:p w14:paraId="5011175B" w14:textId="290DDC2E" w:rsidR="009F138A" w:rsidRPr="009F138A" w:rsidRDefault="009F138A" w:rsidP="00A75E42">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Kiirtellimus peab olema täidetud 24 tunni jooksul (va puhkepäevade ja riiklike pühade ajal, mil kiirtellimust ei pea täitma) ja toimetatud kätte aadressil Heli tn 6, Tallinn.</w:t>
      </w:r>
    </w:p>
    <w:p w14:paraId="3AB9E59C" w14:textId="77777777" w:rsidR="009F138A" w:rsidRPr="009F138A" w:rsidRDefault="009F138A" w:rsidP="00A75E42">
      <w:pPr>
        <w:pStyle w:val="Loendilik"/>
        <w:numPr>
          <w:ilvl w:val="1"/>
          <w:numId w:val="9"/>
        </w:numPr>
        <w:spacing w:after="0" w:line="240" w:lineRule="auto"/>
        <w:ind w:hanging="720"/>
        <w:jc w:val="both"/>
        <w:rPr>
          <w:rFonts w:ascii="Times New Roman" w:hAnsi="Times New Roman"/>
          <w:sz w:val="24"/>
          <w:szCs w:val="24"/>
        </w:rPr>
      </w:pPr>
      <w:r w:rsidRPr="009F138A">
        <w:rPr>
          <w:rFonts w:ascii="Times New Roman" w:hAnsi="Times New Roman"/>
          <w:sz w:val="24"/>
          <w:szCs w:val="24"/>
        </w:rPr>
        <w:t>Maanteeameti teenindusbüroode nimekiri ja kättetoimetamise aadressid:</w:t>
      </w:r>
    </w:p>
    <w:p w14:paraId="08AA6C90" w14:textId="2B34DA97"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Tallinna teenindusbüroo, Heli tn 6, Tallinn, 12618.</w:t>
      </w:r>
    </w:p>
    <w:p w14:paraId="0D139074" w14:textId="0FBB22A1"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 xml:space="preserve">Saue teenindusbüroo, </w:t>
      </w:r>
      <w:proofErr w:type="spellStart"/>
      <w:r w:rsidRPr="009F138A">
        <w:rPr>
          <w:rFonts w:ascii="Times New Roman" w:hAnsi="Times New Roman"/>
          <w:sz w:val="24"/>
          <w:szCs w:val="24"/>
        </w:rPr>
        <w:t>Uusaru</w:t>
      </w:r>
      <w:proofErr w:type="spellEnd"/>
      <w:r w:rsidRPr="009F138A">
        <w:rPr>
          <w:rFonts w:ascii="Times New Roman" w:hAnsi="Times New Roman"/>
          <w:sz w:val="24"/>
          <w:szCs w:val="24"/>
        </w:rPr>
        <w:t xml:space="preserve"> 5A, Saue, 76505.</w:t>
      </w:r>
    </w:p>
    <w:p w14:paraId="42997833" w14:textId="0F52EEBA"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Rapla teenindusbüroo, Tallinna mnt 14, Rapla, 79513.</w:t>
      </w:r>
    </w:p>
    <w:p w14:paraId="14A51000" w14:textId="378C59AF"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 xml:space="preserve">Haapsalu teenindusbüroo, Tallinna mnt 70 , Uuemõisa alevik, Ridala vald, 90401. </w:t>
      </w:r>
    </w:p>
    <w:p w14:paraId="1B6390D1" w14:textId="3559B5DE"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Kärdla teenindusbüroo, Posti 4, Kärdla, 92413.</w:t>
      </w:r>
    </w:p>
    <w:p w14:paraId="55B759F9" w14:textId="2026352C"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Jõhvi teenindusbüroo, Pargi tn 54, Jõhvi, 41537.</w:t>
      </w:r>
    </w:p>
    <w:p w14:paraId="76037A33" w14:textId="1B9125FF"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 xml:space="preserve">Narva teenindusbüroo, </w:t>
      </w:r>
      <w:proofErr w:type="spellStart"/>
      <w:r w:rsidRPr="009F138A">
        <w:rPr>
          <w:rFonts w:ascii="Times New Roman" w:hAnsi="Times New Roman"/>
          <w:sz w:val="24"/>
          <w:szCs w:val="24"/>
        </w:rPr>
        <w:t>Tiimani</w:t>
      </w:r>
      <w:proofErr w:type="spellEnd"/>
      <w:r w:rsidRPr="009F138A">
        <w:rPr>
          <w:rFonts w:ascii="Times New Roman" w:hAnsi="Times New Roman"/>
          <w:sz w:val="24"/>
          <w:szCs w:val="24"/>
        </w:rPr>
        <w:t xml:space="preserve"> tn 3B, Narva, 21004.</w:t>
      </w:r>
    </w:p>
    <w:p w14:paraId="7E73E112" w14:textId="3AD41D0A"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 xml:space="preserve">Kuressaare teenindusbüroo, </w:t>
      </w:r>
      <w:proofErr w:type="spellStart"/>
      <w:r w:rsidRPr="009F138A">
        <w:rPr>
          <w:rFonts w:ascii="Times New Roman" w:hAnsi="Times New Roman"/>
          <w:sz w:val="24"/>
          <w:szCs w:val="24"/>
        </w:rPr>
        <w:t>Marientali</w:t>
      </w:r>
      <w:proofErr w:type="spellEnd"/>
      <w:r w:rsidRPr="009F138A">
        <w:rPr>
          <w:rFonts w:ascii="Times New Roman" w:hAnsi="Times New Roman"/>
          <w:sz w:val="24"/>
          <w:szCs w:val="24"/>
        </w:rPr>
        <w:t xml:space="preserve"> tee 27, Kuressaare, 93820, Saaremaa.</w:t>
      </w:r>
    </w:p>
    <w:p w14:paraId="3E8E7B22" w14:textId="4CEF6452"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Paide teenindusbüroo, Ringtee tn 4, Paide, 72720.</w:t>
      </w:r>
    </w:p>
    <w:p w14:paraId="7B168A1C" w14:textId="10F75612"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Pärnu teenindusbüroo, Tallinna mnt 76, Pärnu, 80010.</w:t>
      </w:r>
    </w:p>
    <w:p w14:paraId="2ABD4E4E" w14:textId="3D958045"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Rakvere teenindusbüroo, Vallikraavi 2, Rakvere, 44311.</w:t>
      </w:r>
    </w:p>
    <w:p w14:paraId="3B71E32C" w14:textId="61D1A901"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Tartu teenindusbüroo, Sepa 23, Tartu, 51013.</w:t>
      </w:r>
    </w:p>
    <w:p w14:paraId="1B24EAD9" w14:textId="1F559547"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Jõgeva teenindusbüroo, Jaama 2 , Jõgeva, 48305.</w:t>
      </w:r>
    </w:p>
    <w:p w14:paraId="725254D4" w14:textId="3D5159C4"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Viljandi teenindusbüroo, Pargi tn 3a, Viljandi, 71020.</w:t>
      </w:r>
    </w:p>
    <w:p w14:paraId="5B8D4C97" w14:textId="2128CF07"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Võru teenindusbüroo, Räpina mnt 5a, Võru, 65606.</w:t>
      </w:r>
    </w:p>
    <w:p w14:paraId="56C01532" w14:textId="6E5A74C9" w:rsid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Valga teenindusbüroo, Tartu 6, Valga, 68206.</w:t>
      </w:r>
    </w:p>
    <w:p w14:paraId="247E38AA" w14:textId="3BF6D6CF" w:rsidR="00D92000" w:rsidRPr="009F138A" w:rsidRDefault="009F138A" w:rsidP="009F138A">
      <w:pPr>
        <w:pStyle w:val="Loendilik"/>
        <w:numPr>
          <w:ilvl w:val="2"/>
          <w:numId w:val="9"/>
        </w:numPr>
        <w:spacing w:after="0" w:line="240" w:lineRule="auto"/>
        <w:ind w:left="720"/>
        <w:jc w:val="both"/>
        <w:rPr>
          <w:rFonts w:ascii="Times New Roman" w:hAnsi="Times New Roman"/>
          <w:sz w:val="24"/>
          <w:szCs w:val="24"/>
        </w:rPr>
      </w:pPr>
      <w:r w:rsidRPr="009F138A">
        <w:rPr>
          <w:rFonts w:ascii="Times New Roman" w:hAnsi="Times New Roman"/>
          <w:sz w:val="24"/>
          <w:szCs w:val="24"/>
        </w:rPr>
        <w:t>Põlva teenindusbüroo, Keldrikaela tee 2, Mammaste küla, 63211 Põlvamaa.</w:t>
      </w:r>
    </w:p>
    <w:p w14:paraId="079B8B82" w14:textId="77777777" w:rsidR="009F138A" w:rsidRPr="009F138A" w:rsidRDefault="009F138A" w:rsidP="009F138A">
      <w:pPr>
        <w:pStyle w:val="Loendilik"/>
        <w:ind w:left="709"/>
        <w:rPr>
          <w:rFonts w:ascii="Times New Roman" w:hAnsi="Times New Roman"/>
          <w:b/>
          <w:sz w:val="24"/>
          <w:szCs w:val="24"/>
          <w:highlight w:val="lightGray"/>
        </w:rPr>
      </w:pPr>
    </w:p>
    <w:p w14:paraId="0182F3A2" w14:textId="4B616A9D" w:rsidR="002524C5" w:rsidRPr="009F138A" w:rsidRDefault="009F138A" w:rsidP="009F138A">
      <w:pPr>
        <w:pStyle w:val="Loendilik"/>
        <w:numPr>
          <w:ilvl w:val="0"/>
          <w:numId w:val="9"/>
        </w:numPr>
        <w:ind w:hanging="720"/>
        <w:rPr>
          <w:rFonts w:ascii="Times New Roman" w:hAnsi="Times New Roman"/>
          <w:b/>
          <w:sz w:val="24"/>
          <w:szCs w:val="24"/>
        </w:rPr>
      </w:pPr>
      <w:r>
        <w:rPr>
          <w:rFonts w:ascii="Times New Roman" w:hAnsi="Times New Roman"/>
          <w:b/>
          <w:sz w:val="24"/>
          <w:szCs w:val="24"/>
        </w:rPr>
        <w:t>Orienteeruvad</w:t>
      </w:r>
      <w:r w:rsidR="00292842" w:rsidRPr="009F138A">
        <w:rPr>
          <w:rFonts w:ascii="Times New Roman" w:hAnsi="Times New Roman"/>
          <w:b/>
          <w:sz w:val="24"/>
          <w:szCs w:val="24"/>
        </w:rPr>
        <w:t xml:space="preserve"> k</w:t>
      </w:r>
      <w:r w:rsidR="00775405" w:rsidRPr="009F138A">
        <w:rPr>
          <w:rFonts w:ascii="Times New Roman" w:hAnsi="Times New Roman"/>
          <w:b/>
          <w:sz w:val="24"/>
          <w:szCs w:val="24"/>
        </w:rPr>
        <w:t>ogused:</w:t>
      </w:r>
    </w:p>
    <w:tbl>
      <w:tblPr>
        <w:tblW w:w="8520" w:type="dxa"/>
        <w:tblInd w:w="55" w:type="dxa"/>
        <w:tblCellMar>
          <w:left w:w="70" w:type="dxa"/>
          <w:right w:w="70" w:type="dxa"/>
        </w:tblCellMar>
        <w:tblLook w:val="04A0" w:firstRow="1" w:lastRow="0" w:firstColumn="1" w:lastColumn="0" w:noHBand="0" w:noVBand="1"/>
      </w:tblPr>
      <w:tblGrid>
        <w:gridCol w:w="6252"/>
        <w:gridCol w:w="2268"/>
      </w:tblGrid>
      <w:tr w:rsidR="009C33B9" w:rsidRPr="00F42958" w14:paraId="5099C91F" w14:textId="77777777" w:rsidTr="00786450">
        <w:trPr>
          <w:trHeight w:val="510"/>
        </w:trPr>
        <w:tc>
          <w:tcPr>
            <w:tcW w:w="6252" w:type="dxa"/>
            <w:tcBorders>
              <w:top w:val="single" w:sz="8" w:space="0" w:color="auto"/>
              <w:left w:val="single" w:sz="8" w:space="0" w:color="auto"/>
              <w:bottom w:val="single" w:sz="8" w:space="0" w:color="auto"/>
              <w:right w:val="single" w:sz="8" w:space="0" w:color="auto"/>
            </w:tcBorders>
            <w:shd w:val="clear" w:color="auto" w:fill="auto"/>
            <w:hideMark/>
          </w:tcPr>
          <w:p w14:paraId="78B79A90"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Märgi tüüp</w:t>
            </w:r>
          </w:p>
        </w:tc>
        <w:tc>
          <w:tcPr>
            <w:tcW w:w="2268" w:type="dxa"/>
            <w:tcBorders>
              <w:top w:val="single" w:sz="8" w:space="0" w:color="auto"/>
              <w:left w:val="nil"/>
              <w:bottom w:val="single" w:sz="8" w:space="0" w:color="auto"/>
              <w:right w:val="single" w:sz="8" w:space="0" w:color="auto"/>
            </w:tcBorders>
            <w:shd w:val="clear" w:color="auto" w:fill="auto"/>
            <w:hideMark/>
          </w:tcPr>
          <w:p w14:paraId="36B1731C"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Orienteeruv kogus kolmeks aastaks (tk)</w:t>
            </w:r>
          </w:p>
        </w:tc>
      </w:tr>
      <w:tr w:rsidR="009C33B9" w:rsidRPr="00F42958" w14:paraId="722857E4" w14:textId="77777777" w:rsidTr="002524C5">
        <w:trPr>
          <w:trHeight w:val="261"/>
        </w:trPr>
        <w:tc>
          <w:tcPr>
            <w:tcW w:w="6252" w:type="dxa"/>
            <w:tcBorders>
              <w:top w:val="single" w:sz="8" w:space="0" w:color="auto"/>
              <w:left w:val="single" w:sz="8" w:space="0" w:color="auto"/>
              <w:bottom w:val="single" w:sz="8" w:space="0" w:color="auto"/>
              <w:right w:val="single" w:sz="8" w:space="0" w:color="auto"/>
            </w:tcBorders>
            <w:shd w:val="clear" w:color="auto" w:fill="auto"/>
            <w:hideMark/>
          </w:tcPr>
          <w:p w14:paraId="36C57CD5" w14:textId="279667B1" w:rsidR="009C33B9" w:rsidRPr="00F42958" w:rsidRDefault="009C33B9" w:rsidP="009C33B9">
            <w:pPr>
              <w:rPr>
                <w:rFonts w:ascii="Times New Roman" w:hAnsi="Times New Roman"/>
                <w:sz w:val="24"/>
                <w:szCs w:val="24"/>
              </w:rPr>
            </w:pPr>
            <w:r w:rsidRPr="00F42958">
              <w:rPr>
                <w:rFonts w:ascii="Times New Roman" w:hAnsi="Times New Roman"/>
                <w:sz w:val="24"/>
                <w:szCs w:val="24"/>
              </w:rPr>
              <w:t>A1 - Üldkasutatav autode ja haagiste registreerimismärk</w:t>
            </w:r>
          </w:p>
        </w:tc>
        <w:tc>
          <w:tcPr>
            <w:tcW w:w="2268" w:type="dxa"/>
            <w:tcBorders>
              <w:top w:val="single" w:sz="8" w:space="0" w:color="auto"/>
              <w:left w:val="nil"/>
              <w:bottom w:val="single" w:sz="8" w:space="0" w:color="auto"/>
              <w:right w:val="single" w:sz="8" w:space="0" w:color="auto"/>
            </w:tcBorders>
            <w:shd w:val="clear" w:color="auto" w:fill="auto"/>
            <w:hideMark/>
          </w:tcPr>
          <w:p w14:paraId="5152D7A9" w14:textId="27CEDAFE" w:rsidR="009C33B9" w:rsidRPr="00F42958" w:rsidRDefault="00FF1276" w:rsidP="005B74A0">
            <w:pPr>
              <w:jc w:val="center"/>
              <w:rPr>
                <w:rFonts w:ascii="Times New Roman" w:hAnsi="Times New Roman"/>
                <w:strike/>
                <w:sz w:val="24"/>
                <w:szCs w:val="24"/>
              </w:rPr>
            </w:pPr>
            <w:r w:rsidRPr="00F42958">
              <w:rPr>
                <w:rFonts w:ascii="Times New Roman" w:hAnsi="Times New Roman"/>
                <w:sz w:val="24"/>
                <w:szCs w:val="24"/>
              </w:rPr>
              <w:t>465</w:t>
            </w:r>
            <w:r w:rsidR="005B74A0">
              <w:rPr>
                <w:rFonts w:ascii="Times New Roman" w:hAnsi="Times New Roman"/>
                <w:sz w:val="24"/>
                <w:szCs w:val="24"/>
              </w:rPr>
              <w:t xml:space="preserve"> </w:t>
            </w:r>
            <w:r w:rsidRPr="00F42958">
              <w:rPr>
                <w:rFonts w:ascii="Times New Roman" w:hAnsi="Times New Roman"/>
                <w:sz w:val="24"/>
                <w:szCs w:val="24"/>
              </w:rPr>
              <w:t>00</w:t>
            </w:r>
            <w:r w:rsidR="006D12F9" w:rsidRPr="00F42958">
              <w:rPr>
                <w:rFonts w:ascii="Times New Roman" w:hAnsi="Times New Roman"/>
                <w:sz w:val="24"/>
                <w:szCs w:val="24"/>
              </w:rPr>
              <w:t>0</w:t>
            </w:r>
          </w:p>
        </w:tc>
      </w:tr>
      <w:tr w:rsidR="009C33B9" w:rsidRPr="00F42958" w14:paraId="1429DF06" w14:textId="77777777" w:rsidTr="00786450">
        <w:trPr>
          <w:trHeight w:val="765"/>
        </w:trPr>
        <w:tc>
          <w:tcPr>
            <w:tcW w:w="6252" w:type="dxa"/>
            <w:tcBorders>
              <w:top w:val="nil"/>
              <w:left w:val="single" w:sz="8" w:space="0" w:color="auto"/>
              <w:bottom w:val="single" w:sz="8" w:space="0" w:color="auto"/>
              <w:right w:val="single" w:sz="8" w:space="0" w:color="auto"/>
            </w:tcBorders>
            <w:shd w:val="clear" w:color="auto" w:fill="auto"/>
            <w:hideMark/>
          </w:tcPr>
          <w:p w14:paraId="10C0BC71"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A3 - Üldkasutatav autode ja haagiste registreerimismärk vähendatud mõõtmetega</w:t>
            </w:r>
          </w:p>
        </w:tc>
        <w:tc>
          <w:tcPr>
            <w:tcW w:w="2268" w:type="dxa"/>
            <w:tcBorders>
              <w:top w:val="nil"/>
              <w:left w:val="nil"/>
              <w:bottom w:val="single" w:sz="8" w:space="0" w:color="auto"/>
              <w:right w:val="single" w:sz="8" w:space="0" w:color="auto"/>
            </w:tcBorders>
            <w:shd w:val="clear" w:color="auto" w:fill="auto"/>
            <w:hideMark/>
          </w:tcPr>
          <w:p w14:paraId="4D0A0335" w14:textId="45B4137F" w:rsidR="009C33B9" w:rsidRPr="00F42958" w:rsidRDefault="00FF1276" w:rsidP="005B74A0">
            <w:pPr>
              <w:jc w:val="center"/>
              <w:rPr>
                <w:rFonts w:ascii="Times New Roman" w:hAnsi="Times New Roman"/>
                <w:strike/>
                <w:sz w:val="24"/>
                <w:szCs w:val="24"/>
              </w:rPr>
            </w:pPr>
            <w:r w:rsidRPr="00F42958">
              <w:rPr>
                <w:rFonts w:ascii="Times New Roman" w:hAnsi="Times New Roman"/>
                <w:sz w:val="24"/>
                <w:szCs w:val="24"/>
              </w:rPr>
              <w:t>6</w:t>
            </w:r>
            <w:r w:rsidR="005B74A0">
              <w:rPr>
                <w:rFonts w:ascii="Times New Roman" w:hAnsi="Times New Roman"/>
                <w:sz w:val="24"/>
                <w:szCs w:val="24"/>
              </w:rPr>
              <w:t xml:space="preserve"> </w:t>
            </w:r>
            <w:r w:rsidRPr="00F42958">
              <w:rPr>
                <w:rFonts w:ascii="Times New Roman" w:hAnsi="Times New Roman"/>
                <w:sz w:val="24"/>
                <w:szCs w:val="24"/>
              </w:rPr>
              <w:t>500</w:t>
            </w:r>
          </w:p>
        </w:tc>
      </w:tr>
      <w:tr w:rsidR="009C33B9" w:rsidRPr="00F42958" w14:paraId="66308DC1" w14:textId="77777777" w:rsidTr="00482C94">
        <w:trPr>
          <w:trHeight w:val="486"/>
        </w:trPr>
        <w:tc>
          <w:tcPr>
            <w:tcW w:w="6252" w:type="dxa"/>
            <w:tcBorders>
              <w:top w:val="nil"/>
              <w:left w:val="single" w:sz="8" w:space="0" w:color="auto"/>
              <w:bottom w:val="single" w:sz="8" w:space="0" w:color="auto"/>
              <w:right w:val="single" w:sz="8" w:space="0" w:color="auto"/>
            </w:tcBorders>
            <w:shd w:val="clear" w:color="auto" w:fill="auto"/>
            <w:hideMark/>
          </w:tcPr>
          <w:p w14:paraId="255DA9B2"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A2 - Eritellimusel valmistatud registreerimismärk</w:t>
            </w:r>
          </w:p>
        </w:tc>
        <w:tc>
          <w:tcPr>
            <w:tcW w:w="2268" w:type="dxa"/>
            <w:tcBorders>
              <w:top w:val="nil"/>
              <w:left w:val="nil"/>
              <w:bottom w:val="single" w:sz="8" w:space="0" w:color="auto"/>
              <w:right w:val="single" w:sz="8" w:space="0" w:color="auto"/>
            </w:tcBorders>
            <w:shd w:val="clear" w:color="auto" w:fill="auto"/>
            <w:hideMark/>
          </w:tcPr>
          <w:p w14:paraId="1543D434" w14:textId="285CC515"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w:t>
            </w:r>
            <w:r w:rsidR="005B74A0">
              <w:rPr>
                <w:rFonts w:ascii="Times New Roman" w:hAnsi="Times New Roman"/>
                <w:sz w:val="24"/>
                <w:szCs w:val="24"/>
              </w:rPr>
              <w:t xml:space="preserve"> </w:t>
            </w:r>
            <w:r w:rsidRPr="00F42958">
              <w:rPr>
                <w:rFonts w:ascii="Times New Roman" w:hAnsi="Times New Roman"/>
                <w:sz w:val="24"/>
                <w:szCs w:val="24"/>
              </w:rPr>
              <w:t>100</w:t>
            </w:r>
          </w:p>
        </w:tc>
      </w:tr>
      <w:tr w:rsidR="009C33B9" w:rsidRPr="00F42958" w14:paraId="0BC2D656" w14:textId="77777777" w:rsidTr="00482C94">
        <w:trPr>
          <w:trHeight w:val="381"/>
        </w:trPr>
        <w:tc>
          <w:tcPr>
            <w:tcW w:w="6252" w:type="dxa"/>
            <w:tcBorders>
              <w:top w:val="nil"/>
              <w:left w:val="single" w:sz="8" w:space="0" w:color="auto"/>
              <w:bottom w:val="single" w:sz="8" w:space="0" w:color="auto"/>
              <w:right w:val="single" w:sz="8" w:space="0" w:color="auto"/>
            </w:tcBorders>
            <w:shd w:val="clear" w:color="auto" w:fill="auto"/>
            <w:hideMark/>
          </w:tcPr>
          <w:p w14:paraId="6FBB0E29"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A4 - Diplomaatilise sõiduki registreerimismärk</w:t>
            </w:r>
          </w:p>
        </w:tc>
        <w:tc>
          <w:tcPr>
            <w:tcW w:w="2268" w:type="dxa"/>
            <w:tcBorders>
              <w:top w:val="nil"/>
              <w:left w:val="nil"/>
              <w:bottom w:val="single" w:sz="8" w:space="0" w:color="auto"/>
              <w:right w:val="single" w:sz="8" w:space="0" w:color="auto"/>
            </w:tcBorders>
            <w:shd w:val="clear" w:color="auto" w:fill="auto"/>
            <w:hideMark/>
          </w:tcPr>
          <w:p w14:paraId="761B2E0E" w14:textId="733FD34F"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350</w:t>
            </w:r>
          </w:p>
        </w:tc>
      </w:tr>
      <w:tr w:rsidR="009C33B9" w:rsidRPr="00F42958" w14:paraId="3936F4FF" w14:textId="77777777" w:rsidTr="00482C94">
        <w:trPr>
          <w:trHeight w:val="275"/>
        </w:trPr>
        <w:tc>
          <w:tcPr>
            <w:tcW w:w="6252" w:type="dxa"/>
            <w:tcBorders>
              <w:top w:val="nil"/>
              <w:left w:val="single" w:sz="8" w:space="0" w:color="auto"/>
              <w:bottom w:val="single" w:sz="8" w:space="0" w:color="auto"/>
              <w:right w:val="single" w:sz="8" w:space="0" w:color="auto"/>
            </w:tcBorders>
            <w:shd w:val="clear" w:color="auto" w:fill="auto"/>
            <w:hideMark/>
          </w:tcPr>
          <w:p w14:paraId="4CA54F79"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A5 - Diplomaatilise sõiduki registreerimismärk</w:t>
            </w:r>
          </w:p>
        </w:tc>
        <w:tc>
          <w:tcPr>
            <w:tcW w:w="2268" w:type="dxa"/>
            <w:tcBorders>
              <w:top w:val="nil"/>
              <w:left w:val="nil"/>
              <w:bottom w:val="single" w:sz="8" w:space="0" w:color="auto"/>
              <w:right w:val="single" w:sz="8" w:space="0" w:color="auto"/>
            </w:tcBorders>
            <w:shd w:val="clear" w:color="auto" w:fill="auto"/>
            <w:hideMark/>
          </w:tcPr>
          <w:p w14:paraId="7CE6B191" w14:textId="729A60AD"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40</w:t>
            </w:r>
          </w:p>
        </w:tc>
      </w:tr>
      <w:tr w:rsidR="009C33B9" w:rsidRPr="00F42958" w14:paraId="2C02A1CA" w14:textId="77777777" w:rsidTr="00482C94">
        <w:trPr>
          <w:trHeight w:val="325"/>
        </w:trPr>
        <w:tc>
          <w:tcPr>
            <w:tcW w:w="6252" w:type="dxa"/>
            <w:tcBorders>
              <w:top w:val="nil"/>
              <w:left w:val="single" w:sz="8" w:space="0" w:color="auto"/>
              <w:bottom w:val="single" w:sz="8" w:space="0" w:color="auto"/>
              <w:right w:val="single" w:sz="8" w:space="0" w:color="auto"/>
            </w:tcBorders>
            <w:shd w:val="clear" w:color="auto" w:fill="auto"/>
            <w:hideMark/>
          </w:tcPr>
          <w:p w14:paraId="0C61B514"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A6 - Diplomaatilise sõiduki registreerimismärk vähendatud mõõtmetega</w:t>
            </w:r>
          </w:p>
        </w:tc>
        <w:tc>
          <w:tcPr>
            <w:tcW w:w="2268" w:type="dxa"/>
            <w:tcBorders>
              <w:top w:val="nil"/>
              <w:left w:val="nil"/>
              <w:bottom w:val="single" w:sz="8" w:space="0" w:color="auto"/>
              <w:right w:val="single" w:sz="8" w:space="0" w:color="auto"/>
            </w:tcBorders>
            <w:shd w:val="clear" w:color="auto" w:fill="auto"/>
            <w:hideMark/>
          </w:tcPr>
          <w:p w14:paraId="1B6C7CF6" w14:textId="277BCB1B"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30</w:t>
            </w:r>
          </w:p>
        </w:tc>
      </w:tr>
      <w:tr w:rsidR="009C33B9" w:rsidRPr="00F42958" w14:paraId="7C77B946" w14:textId="77777777" w:rsidTr="00F42958">
        <w:trPr>
          <w:trHeight w:val="659"/>
        </w:trPr>
        <w:tc>
          <w:tcPr>
            <w:tcW w:w="6252" w:type="dxa"/>
            <w:tcBorders>
              <w:top w:val="nil"/>
              <w:left w:val="single" w:sz="8" w:space="0" w:color="auto"/>
              <w:bottom w:val="single" w:sz="8" w:space="0" w:color="auto"/>
              <w:right w:val="single" w:sz="8" w:space="0" w:color="auto"/>
            </w:tcBorders>
            <w:shd w:val="clear" w:color="auto" w:fill="auto"/>
            <w:hideMark/>
          </w:tcPr>
          <w:p w14:paraId="7C05939A"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lastRenderedPageBreak/>
              <w:t>A7 - Diplomaatilise sõiduki registreerimismärk vähendatud mõõtmetega</w:t>
            </w:r>
          </w:p>
        </w:tc>
        <w:tc>
          <w:tcPr>
            <w:tcW w:w="2268" w:type="dxa"/>
            <w:tcBorders>
              <w:top w:val="nil"/>
              <w:left w:val="nil"/>
              <w:bottom w:val="single" w:sz="8" w:space="0" w:color="auto"/>
              <w:right w:val="single" w:sz="8" w:space="0" w:color="auto"/>
            </w:tcBorders>
            <w:shd w:val="clear" w:color="auto" w:fill="auto"/>
            <w:hideMark/>
          </w:tcPr>
          <w:p w14:paraId="7CFC773F" w14:textId="77777777" w:rsidR="009C33B9" w:rsidRPr="00F42958" w:rsidRDefault="009C33B9" w:rsidP="005B74A0">
            <w:pPr>
              <w:jc w:val="center"/>
              <w:rPr>
                <w:rFonts w:ascii="Times New Roman" w:hAnsi="Times New Roman"/>
                <w:sz w:val="24"/>
                <w:szCs w:val="24"/>
              </w:rPr>
            </w:pPr>
            <w:r w:rsidRPr="00F42958">
              <w:rPr>
                <w:rFonts w:ascii="Times New Roman" w:hAnsi="Times New Roman"/>
                <w:sz w:val="24"/>
                <w:szCs w:val="24"/>
              </w:rPr>
              <w:t>10</w:t>
            </w:r>
          </w:p>
        </w:tc>
      </w:tr>
      <w:tr w:rsidR="009C33B9" w:rsidRPr="00F42958" w14:paraId="60AAFD7F" w14:textId="77777777" w:rsidTr="00482C94">
        <w:trPr>
          <w:trHeight w:val="406"/>
        </w:trPr>
        <w:tc>
          <w:tcPr>
            <w:tcW w:w="6252" w:type="dxa"/>
            <w:tcBorders>
              <w:top w:val="nil"/>
              <w:left w:val="single" w:sz="8" w:space="0" w:color="auto"/>
              <w:bottom w:val="single" w:sz="8" w:space="0" w:color="auto"/>
              <w:right w:val="single" w:sz="8" w:space="0" w:color="auto"/>
            </w:tcBorders>
            <w:shd w:val="clear" w:color="auto" w:fill="auto"/>
            <w:hideMark/>
          </w:tcPr>
          <w:p w14:paraId="180BA958"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A8 - Teisaldatav registreerimismärk</w:t>
            </w:r>
          </w:p>
        </w:tc>
        <w:tc>
          <w:tcPr>
            <w:tcW w:w="2268" w:type="dxa"/>
            <w:tcBorders>
              <w:top w:val="nil"/>
              <w:left w:val="nil"/>
              <w:bottom w:val="single" w:sz="8" w:space="0" w:color="auto"/>
              <w:right w:val="single" w:sz="8" w:space="0" w:color="auto"/>
            </w:tcBorders>
            <w:shd w:val="clear" w:color="auto" w:fill="auto"/>
            <w:hideMark/>
          </w:tcPr>
          <w:p w14:paraId="126C52A3" w14:textId="532B80D5"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900</w:t>
            </w:r>
          </w:p>
        </w:tc>
      </w:tr>
      <w:tr w:rsidR="009C33B9" w:rsidRPr="00F42958" w14:paraId="3893BBF4" w14:textId="77777777" w:rsidTr="00482C94">
        <w:trPr>
          <w:trHeight w:val="406"/>
        </w:trPr>
        <w:tc>
          <w:tcPr>
            <w:tcW w:w="6252" w:type="dxa"/>
            <w:tcBorders>
              <w:top w:val="nil"/>
              <w:left w:val="single" w:sz="8" w:space="0" w:color="auto"/>
              <w:bottom w:val="single" w:sz="8" w:space="0" w:color="auto"/>
              <w:right w:val="single" w:sz="8" w:space="0" w:color="auto"/>
            </w:tcBorders>
            <w:shd w:val="clear" w:color="auto" w:fill="auto"/>
            <w:hideMark/>
          </w:tcPr>
          <w:p w14:paraId="1ACBD984"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A9 - Vanasõiduki ja selle haagise registreerimismärk</w:t>
            </w:r>
          </w:p>
        </w:tc>
        <w:tc>
          <w:tcPr>
            <w:tcW w:w="2268" w:type="dxa"/>
            <w:tcBorders>
              <w:top w:val="nil"/>
              <w:left w:val="nil"/>
              <w:bottom w:val="single" w:sz="8" w:space="0" w:color="auto"/>
              <w:right w:val="single" w:sz="8" w:space="0" w:color="auto"/>
            </w:tcBorders>
            <w:shd w:val="clear" w:color="auto" w:fill="auto"/>
            <w:hideMark/>
          </w:tcPr>
          <w:p w14:paraId="19645168" w14:textId="46FA43CB"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300</w:t>
            </w:r>
          </w:p>
        </w:tc>
      </w:tr>
      <w:tr w:rsidR="009C33B9" w:rsidRPr="00F42958" w14:paraId="22812A4D" w14:textId="77777777" w:rsidTr="00482C94">
        <w:trPr>
          <w:trHeight w:val="328"/>
        </w:trPr>
        <w:tc>
          <w:tcPr>
            <w:tcW w:w="6252" w:type="dxa"/>
            <w:tcBorders>
              <w:top w:val="nil"/>
              <w:left w:val="single" w:sz="8" w:space="0" w:color="auto"/>
              <w:bottom w:val="single" w:sz="8" w:space="0" w:color="auto"/>
              <w:right w:val="single" w:sz="8" w:space="0" w:color="auto"/>
            </w:tcBorders>
            <w:shd w:val="clear" w:color="auto" w:fill="auto"/>
            <w:hideMark/>
          </w:tcPr>
          <w:p w14:paraId="169E49D3"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A10 - Võistlusauto registreerimismärk</w:t>
            </w:r>
          </w:p>
        </w:tc>
        <w:tc>
          <w:tcPr>
            <w:tcW w:w="2268" w:type="dxa"/>
            <w:tcBorders>
              <w:top w:val="nil"/>
              <w:left w:val="nil"/>
              <w:bottom w:val="single" w:sz="8" w:space="0" w:color="auto"/>
              <w:right w:val="single" w:sz="8" w:space="0" w:color="auto"/>
            </w:tcBorders>
            <w:shd w:val="clear" w:color="auto" w:fill="auto"/>
            <w:hideMark/>
          </w:tcPr>
          <w:p w14:paraId="5182D062" w14:textId="77777777" w:rsidR="009C33B9" w:rsidRPr="00F42958" w:rsidRDefault="009C33B9" w:rsidP="005B74A0">
            <w:pPr>
              <w:jc w:val="center"/>
              <w:rPr>
                <w:rFonts w:ascii="Times New Roman" w:hAnsi="Times New Roman"/>
                <w:sz w:val="24"/>
                <w:szCs w:val="24"/>
              </w:rPr>
            </w:pPr>
            <w:r w:rsidRPr="00F42958">
              <w:rPr>
                <w:rFonts w:ascii="Times New Roman" w:hAnsi="Times New Roman"/>
                <w:sz w:val="24"/>
                <w:szCs w:val="24"/>
              </w:rPr>
              <w:t>150</w:t>
            </w:r>
          </w:p>
        </w:tc>
      </w:tr>
      <w:tr w:rsidR="009C33B9" w:rsidRPr="00F42958" w14:paraId="08C8806F" w14:textId="77777777" w:rsidTr="00482C94">
        <w:trPr>
          <w:trHeight w:val="222"/>
        </w:trPr>
        <w:tc>
          <w:tcPr>
            <w:tcW w:w="6252" w:type="dxa"/>
            <w:tcBorders>
              <w:top w:val="nil"/>
              <w:left w:val="single" w:sz="8" w:space="0" w:color="auto"/>
              <w:bottom w:val="single" w:sz="8" w:space="0" w:color="auto"/>
              <w:right w:val="single" w:sz="8" w:space="0" w:color="auto"/>
            </w:tcBorders>
            <w:shd w:val="clear" w:color="auto" w:fill="auto"/>
          </w:tcPr>
          <w:p w14:paraId="504098A0"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A11 - Teisaldatav registreerimismärk vähendatud mõõtmetega</w:t>
            </w:r>
          </w:p>
        </w:tc>
        <w:tc>
          <w:tcPr>
            <w:tcW w:w="2268" w:type="dxa"/>
            <w:tcBorders>
              <w:top w:val="nil"/>
              <w:left w:val="nil"/>
              <w:bottom w:val="single" w:sz="8" w:space="0" w:color="auto"/>
              <w:right w:val="single" w:sz="8" w:space="0" w:color="auto"/>
            </w:tcBorders>
            <w:shd w:val="clear" w:color="auto" w:fill="auto"/>
          </w:tcPr>
          <w:p w14:paraId="592C04FF" w14:textId="0A07A97A"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100</w:t>
            </w:r>
          </w:p>
        </w:tc>
      </w:tr>
      <w:tr w:rsidR="009C33B9" w:rsidRPr="00F42958" w14:paraId="600C3708" w14:textId="77777777" w:rsidTr="00482C94">
        <w:trPr>
          <w:trHeight w:val="586"/>
        </w:trPr>
        <w:tc>
          <w:tcPr>
            <w:tcW w:w="6252" w:type="dxa"/>
            <w:tcBorders>
              <w:top w:val="nil"/>
              <w:left w:val="single" w:sz="8" w:space="0" w:color="auto"/>
              <w:bottom w:val="single" w:sz="8" w:space="0" w:color="auto"/>
              <w:right w:val="single" w:sz="8" w:space="0" w:color="auto"/>
            </w:tcBorders>
            <w:shd w:val="clear" w:color="auto" w:fill="auto"/>
            <w:hideMark/>
          </w:tcPr>
          <w:p w14:paraId="0EF3D4FB"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B1 - Mootorratta ja maastikusõiduki ning nende haagise registreerimismärk</w:t>
            </w:r>
          </w:p>
        </w:tc>
        <w:tc>
          <w:tcPr>
            <w:tcW w:w="2268" w:type="dxa"/>
            <w:tcBorders>
              <w:top w:val="nil"/>
              <w:left w:val="nil"/>
              <w:bottom w:val="single" w:sz="8" w:space="0" w:color="auto"/>
              <w:right w:val="single" w:sz="8" w:space="0" w:color="auto"/>
            </w:tcBorders>
            <w:shd w:val="clear" w:color="auto" w:fill="auto"/>
            <w:hideMark/>
          </w:tcPr>
          <w:p w14:paraId="3B3E4C91" w14:textId="0A017739" w:rsidR="009C33B9" w:rsidRPr="00F42958" w:rsidRDefault="009C33B9" w:rsidP="005B74A0">
            <w:pPr>
              <w:jc w:val="center"/>
              <w:rPr>
                <w:rFonts w:ascii="Times New Roman" w:hAnsi="Times New Roman"/>
                <w:sz w:val="24"/>
                <w:szCs w:val="24"/>
              </w:rPr>
            </w:pPr>
            <w:r w:rsidRPr="00F42958">
              <w:rPr>
                <w:rFonts w:ascii="Times New Roman" w:hAnsi="Times New Roman"/>
                <w:sz w:val="24"/>
                <w:szCs w:val="24"/>
              </w:rPr>
              <w:t>8</w:t>
            </w:r>
            <w:r w:rsidR="005B74A0">
              <w:rPr>
                <w:rFonts w:ascii="Times New Roman" w:hAnsi="Times New Roman"/>
                <w:sz w:val="24"/>
                <w:szCs w:val="24"/>
              </w:rPr>
              <w:t xml:space="preserve"> </w:t>
            </w:r>
            <w:r w:rsidRPr="00F42958">
              <w:rPr>
                <w:rFonts w:ascii="Times New Roman" w:hAnsi="Times New Roman"/>
                <w:sz w:val="24"/>
                <w:szCs w:val="24"/>
              </w:rPr>
              <w:t>300</w:t>
            </w:r>
          </w:p>
        </w:tc>
      </w:tr>
      <w:tr w:rsidR="009C33B9" w:rsidRPr="00F42958" w14:paraId="080C8FD3" w14:textId="77777777" w:rsidTr="00482C94">
        <w:trPr>
          <w:trHeight w:val="552"/>
        </w:trPr>
        <w:tc>
          <w:tcPr>
            <w:tcW w:w="6252" w:type="dxa"/>
            <w:tcBorders>
              <w:top w:val="nil"/>
              <w:left w:val="single" w:sz="8" w:space="0" w:color="auto"/>
              <w:bottom w:val="single" w:sz="8" w:space="0" w:color="auto"/>
              <w:right w:val="single" w:sz="8" w:space="0" w:color="auto"/>
            </w:tcBorders>
            <w:shd w:val="clear" w:color="auto" w:fill="auto"/>
            <w:hideMark/>
          </w:tcPr>
          <w:p w14:paraId="4FA81E5F" w14:textId="00C67CF2" w:rsidR="009C33B9" w:rsidRPr="00F42958" w:rsidRDefault="00990177" w:rsidP="009C33B9">
            <w:pPr>
              <w:rPr>
                <w:rFonts w:ascii="Times New Roman" w:hAnsi="Times New Roman"/>
                <w:sz w:val="24"/>
                <w:szCs w:val="24"/>
              </w:rPr>
            </w:pPr>
            <w:r w:rsidRPr="00990177">
              <w:rPr>
                <w:rFonts w:ascii="Times New Roman" w:hAnsi="Times New Roman"/>
                <w:sz w:val="24"/>
                <w:szCs w:val="24"/>
              </w:rPr>
              <w:t xml:space="preserve">B1 - </w:t>
            </w:r>
            <w:r w:rsidR="009C33B9" w:rsidRPr="00990177">
              <w:rPr>
                <w:rFonts w:ascii="Times New Roman" w:hAnsi="Times New Roman"/>
                <w:sz w:val="24"/>
                <w:szCs w:val="24"/>
              </w:rPr>
              <w:t>Mootorratta ja maastikusõiduki ning nende haagiste registreerimismärk</w:t>
            </w:r>
            <w:r w:rsidRPr="00990177">
              <w:rPr>
                <w:rFonts w:ascii="Times New Roman" w:hAnsi="Times New Roman"/>
                <w:sz w:val="24"/>
                <w:szCs w:val="24"/>
              </w:rPr>
              <w:t xml:space="preserve"> </w:t>
            </w:r>
            <w:r w:rsidR="009C33B9" w:rsidRPr="00990177">
              <w:rPr>
                <w:rFonts w:ascii="Times New Roman" w:hAnsi="Times New Roman"/>
                <w:sz w:val="24"/>
                <w:szCs w:val="24"/>
              </w:rPr>
              <w:t>(mootorsaan)</w:t>
            </w:r>
          </w:p>
        </w:tc>
        <w:tc>
          <w:tcPr>
            <w:tcW w:w="2268" w:type="dxa"/>
            <w:tcBorders>
              <w:top w:val="nil"/>
              <w:left w:val="nil"/>
              <w:bottom w:val="single" w:sz="8" w:space="0" w:color="auto"/>
              <w:right w:val="single" w:sz="8" w:space="0" w:color="auto"/>
            </w:tcBorders>
            <w:shd w:val="clear" w:color="auto" w:fill="auto"/>
            <w:hideMark/>
          </w:tcPr>
          <w:p w14:paraId="7FA21500" w14:textId="62FD61EB"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750</w:t>
            </w:r>
          </w:p>
        </w:tc>
      </w:tr>
      <w:tr w:rsidR="009C33B9" w:rsidRPr="00F42958" w14:paraId="1B56BC78" w14:textId="77777777" w:rsidTr="00482C94">
        <w:trPr>
          <w:trHeight w:val="565"/>
        </w:trPr>
        <w:tc>
          <w:tcPr>
            <w:tcW w:w="6252" w:type="dxa"/>
            <w:tcBorders>
              <w:top w:val="nil"/>
              <w:left w:val="single" w:sz="8" w:space="0" w:color="auto"/>
              <w:bottom w:val="single" w:sz="8" w:space="0" w:color="auto"/>
              <w:right w:val="single" w:sz="8" w:space="0" w:color="auto"/>
            </w:tcBorders>
            <w:shd w:val="clear" w:color="auto" w:fill="auto"/>
            <w:hideMark/>
          </w:tcPr>
          <w:p w14:paraId="64F637A4"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B2 - Vanasõiduki (mootorratas, mopeed, maastikusõiduk) ja selle haagise registreerimismärk</w:t>
            </w:r>
          </w:p>
        </w:tc>
        <w:tc>
          <w:tcPr>
            <w:tcW w:w="2268" w:type="dxa"/>
            <w:tcBorders>
              <w:top w:val="nil"/>
              <w:left w:val="nil"/>
              <w:bottom w:val="single" w:sz="8" w:space="0" w:color="auto"/>
              <w:right w:val="single" w:sz="8" w:space="0" w:color="auto"/>
            </w:tcBorders>
            <w:shd w:val="clear" w:color="auto" w:fill="auto"/>
            <w:hideMark/>
          </w:tcPr>
          <w:p w14:paraId="54C16BF0" w14:textId="2DA261D8"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110</w:t>
            </w:r>
          </w:p>
        </w:tc>
      </w:tr>
      <w:tr w:rsidR="009C33B9" w:rsidRPr="00F42958" w14:paraId="25A52566" w14:textId="77777777" w:rsidTr="00482C94">
        <w:trPr>
          <w:trHeight w:val="293"/>
        </w:trPr>
        <w:tc>
          <w:tcPr>
            <w:tcW w:w="6252" w:type="dxa"/>
            <w:tcBorders>
              <w:top w:val="nil"/>
              <w:left w:val="single" w:sz="8" w:space="0" w:color="auto"/>
              <w:bottom w:val="single" w:sz="8" w:space="0" w:color="auto"/>
              <w:right w:val="single" w:sz="8" w:space="0" w:color="auto"/>
            </w:tcBorders>
            <w:shd w:val="clear" w:color="auto" w:fill="auto"/>
            <w:hideMark/>
          </w:tcPr>
          <w:p w14:paraId="6988F8BF"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B3 - Mopeedi registreerimismärk</w:t>
            </w:r>
          </w:p>
        </w:tc>
        <w:tc>
          <w:tcPr>
            <w:tcW w:w="2268" w:type="dxa"/>
            <w:tcBorders>
              <w:top w:val="nil"/>
              <w:left w:val="nil"/>
              <w:bottom w:val="single" w:sz="8" w:space="0" w:color="auto"/>
              <w:right w:val="single" w:sz="8" w:space="0" w:color="auto"/>
            </w:tcBorders>
            <w:shd w:val="clear" w:color="auto" w:fill="auto"/>
            <w:noWrap/>
            <w:hideMark/>
          </w:tcPr>
          <w:p w14:paraId="46BB9738" w14:textId="754768D8"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5</w:t>
            </w:r>
            <w:r w:rsidR="005B74A0">
              <w:rPr>
                <w:rFonts w:ascii="Times New Roman" w:hAnsi="Times New Roman"/>
                <w:sz w:val="24"/>
                <w:szCs w:val="24"/>
              </w:rPr>
              <w:t xml:space="preserve"> </w:t>
            </w:r>
            <w:r w:rsidRPr="00F42958">
              <w:rPr>
                <w:rFonts w:ascii="Times New Roman" w:hAnsi="Times New Roman"/>
                <w:sz w:val="24"/>
                <w:szCs w:val="24"/>
              </w:rPr>
              <w:t>100</w:t>
            </w:r>
          </w:p>
        </w:tc>
      </w:tr>
      <w:tr w:rsidR="009C33B9" w:rsidRPr="00F42958" w14:paraId="1D678292" w14:textId="77777777" w:rsidTr="00482C94">
        <w:trPr>
          <w:trHeight w:val="329"/>
        </w:trPr>
        <w:tc>
          <w:tcPr>
            <w:tcW w:w="6252" w:type="dxa"/>
            <w:tcBorders>
              <w:top w:val="nil"/>
              <w:left w:val="single" w:sz="8" w:space="0" w:color="auto"/>
              <w:bottom w:val="single" w:sz="8" w:space="0" w:color="auto"/>
              <w:right w:val="single" w:sz="8" w:space="0" w:color="auto"/>
            </w:tcBorders>
            <w:shd w:val="clear" w:color="auto" w:fill="auto"/>
            <w:hideMark/>
          </w:tcPr>
          <w:p w14:paraId="4B987CAA"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D1 - Autode transiitmärk</w:t>
            </w:r>
          </w:p>
        </w:tc>
        <w:tc>
          <w:tcPr>
            <w:tcW w:w="2268" w:type="dxa"/>
            <w:tcBorders>
              <w:top w:val="nil"/>
              <w:left w:val="nil"/>
              <w:bottom w:val="single" w:sz="8" w:space="0" w:color="auto"/>
              <w:right w:val="single" w:sz="8" w:space="0" w:color="auto"/>
            </w:tcBorders>
            <w:shd w:val="clear" w:color="auto" w:fill="auto"/>
            <w:hideMark/>
          </w:tcPr>
          <w:p w14:paraId="33F371F5" w14:textId="4F8E2DF0"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13</w:t>
            </w:r>
            <w:r w:rsidR="005B74A0">
              <w:rPr>
                <w:rFonts w:ascii="Times New Roman" w:hAnsi="Times New Roman"/>
                <w:sz w:val="24"/>
                <w:szCs w:val="24"/>
              </w:rPr>
              <w:t xml:space="preserve"> </w:t>
            </w:r>
            <w:r w:rsidRPr="00F42958">
              <w:rPr>
                <w:rFonts w:ascii="Times New Roman" w:hAnsi="Times New Roman"/>
                <w:sz w:val="24"/>
                <w:szCs w:val="24"/>
              </w:rPr>
              <w:t>000</w:t>
            </w:r>
          </w:p>
        </w:tc>
      </w:tr>
      <w:tr w:rsidR="009C33B9" w:rsidRPr="00F42958" w14:paraId="650A0703" w14:textId="77777777" w:rsidTr="00482C94">
        <w:trPr>
          <w:trHeight w:val="662"/>
        </w:trPr>
        <w:tc>
          <w:tcPr>
            <w:tcW w:w="6252" w:type="dxa"/>
            <w:tcBorders>
              <w:top w:val="nil"/>
              <w:left w:val="single" w:sz="8" w:space="0" w:color="auto"/>
              <w:bottom w:val="single" w:sz="8" w:space="0" w:color="auto"/>
              <w:right w:val="single" w:sz="8" w:space="0" w:color="auto"/>
            </w:tcBorders>
            <w:shd w:val="clear" w:color="auto" w:fill="auto"/>
            <w:hideMark/>
          </w:tcPr>
          <w:p w14:paraId="2708E838"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D2 - Mootorrataste, mopeedide, traktorite, liikurmasinate ja nende haagiste transiitmärk</w:t>
            </w:r>
          </w:p>
        </w:tc>
        <w:tc>
          <w:tcPr>
            <w:tcW w:w="2268" w:type="dxa"/>
            <w:tcBorders>
              <w:top w:val="nil"/>
              <w:left w:val="nil"/>
              <w:bottom w:val="single" w:sz="8" w:space="0" w:color="auto"/>
              <w:right w:val="single" w:sz="8" w:space="0" w:color="auto"/>
            </w:tcBorders>
            <w:shd w:val="clear" w:color="auto" w:fill="auto"/>
            <w:hideMark/>
          </w:tcPr>
          <w:p w14:paraId="1BC16345" w14:textId="1C85399D"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w:t>
            </w:r>
            <w:r w:rsidR="005B74A0">
              <w:rPr>
                <w:rFonts w:ascii="Times New Roman" w:hAnsi="Times New Roman"/>
                <w:sz w:val="24"/>
                <w:szCs w:val="24"/>
              </w:rPr>
              <w:t xml:space="preserve"> </w:t>
            </w:r>
            <w:r w:rsidRPr="00F42958">
              <w:rPr>
                <w:rFonts w:ascii="Times New Roman" w:hAnsi="Times New Roman"/>
                <w:sz w:val="24"/>
                <w:szCs w:val="24"/>
              </w:rPr>
              <w:t>300</w:t>
            </w:r>
          </w:p>
        </w:tc>
      </w:tr>
      <w:tr w:rsidR="009C33B9" w:rsidRPr="00F42958" w14:paraId="5AE7BA1E" w14:textId="77777777" w:rsidTr="00482C94">
        <w:trPr>
          <w:trHeight w:val="249"/>
        </w:trPr>
        <w:tc>
          <w:tcPr>
            <w:tcW w:w="6252" w:type="dxa"/>
            <w:tcBorders>
              <w:top w:val="nil"/>
              <w:left w:val="single" w:sz="8" w:space="0" w:color="auto"/>
              <w:bottom w:val="single" w:sz="8" w:space="0" w:color="auto"/>
              <w:right w:val="single" w:sz="8" w:space="0" w:color="auto"/>
            </w:tcBorders>
            <w:shd w:val="clear" w:color="auto" w:fill="auto"/>
            <w:hideMark/>
          </w:tcPr>
          <w:p w14:paraId="4CBBD9BA"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E1 - Traktorite, liikurmasinate ja nende haagiste registreerimismärk</w:t>
            </w:r>
          </w:p>
        </w:tc>
        <w:tc>
          <w:tcPr>
            <w:tcW w:w="2268" w:type="dxa"/>
            <w:tcBorders>
              <w:top w:val="nil"/>
              <w:left w:val="nil"/>
              <w:bottom w:val="single" w:sz="8" w:space="0" w:color="auto"/>
              <w:right w:val="single" w:sz="8" w:space="0" w:color="auto"/>
            </w:tcBorders>
            <w:shd w:val="clear" w:color="auto" w:fill="auto"/>
            <w:hideMark/>
          </w:tcPr>
          <w:p w14:paraId="5D9C9407" w14:textId="3E000551"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3</w:t>
            </w:r>
            <w:r w:rsidR="005B74A0">
              <w:rPr>
                <w:rFonts w:ascii="Times New Roman" w:hAnsi="Times New Roman"/>
                <w:sz w:val="24"/>
                <w:szCs w:val="24"/>
              </w:rPr>
              <w:t xml:space="preserve"> </w:t>
            </w:r>
            <w:r w:rsidRPr="00F42958">
              <w:rPr>
                <w:rFonts w:ascii="Times New Roman" w:hAnsi="Times New Roman"/>
                <w:sz w:val="24"/>
                <w:szCs w:val="24"/>
              </w:rPr>
              <w:t>600</w:t>
            </w:r>
          </w:p>
        </w:tc>
      </w:tr>
      <w:tr w:rsidR="009C33B9" w:rsidRPr="00F42958" w14:paraId="552FEA18" w14:textId="77777777" w:rsidTr="00482C94">
        <w:trPr>
          <w:trHeight w:val="270"/>
        </w:trPr>
        <w:tc>
          <w:tcPr>
            <w:tcW w:w="6252" w:type="dxa"/>
            <w:tcBorders>
              <w:top w:val="nil"/>
              <w:left w:val="single" w:sz="8" w:space="0" w:color="auto"/>
              <w:bottom w:val="single" w:sz="8" w:space="0" w:color="auto"/>
              <w:right w:val="single" w:sz="8" w:space="0" w:color="auto"/>
            </w:tcBorders>
            <w:shd w:val="clear" w:color="auto" w:fill="auto"/>
            <w:hideMark/>
          </w:tcPr>
          <w:p w14:paraId="06DBE81E"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E2 - Traktorite, liikurmasinate ja nende haagiste registreerimismärk</w:t>
            </w:r>
          </w:p>
        </w:tc>
        <w:tc>
          <w:tcPr>
            <w:tcW w:w="2268" w:type="dxa"/>
            <w:tcBorders>
              <w:top w:val="nil"/>
              <w:left w:val="nil"/>
              <w:bottom w:val="single" w:sz="8" w:space="0" w:color="auto"/>
              <w:right w:val="single" w:sz="8" w:space="0" w:color="auto"/>
            </w:tcBorders>
            <w:shd w:val="clear" w:color="auto" w:fill="auto"/>
            <w:hideMark/>
          </w:tcPr>
          <w:p w14:paraId="3D648ADC" w14:textId="21D8C0A1"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1</w:t>
            </w:r>
            <w:r w:rsidR="005B74A0">
              <w:rPr>
                <w:rFonts w:ascii="Times New Roman" w:hAnsi="Times New Roman"/>
                <w:sz w:val="24"/>
                <w:szCs w:val="24"/>
              </w:rPr>
              <w:t xml:space="preserve"> </w:t>
            </w:r>
            <w:r w:rsidRPr="00F42958">
              <w:rPr>
                <w:rFonts w:ascii="Times New Roman" w:hAnsi="Times New Roman"/>
                <w:sz w:val="24"/>
                <w:szCs w:val="24"/>
              </w:rPr>
              <w:t>900</w:t>
            </w:r>
          </w:p>
        </w:tc>
      </w:tr>
      <w:tr w:rsidR="009C33B9" w:rsidRPr="00F42958" w14:paraId="5AD1EC40" w14:textId="77777777" w:rsidTr="00482C94">
        <w:trPr>
          <w:trHeight w:val="321"/>
        </w:trPr>
        <w:tc>
          <w:tcPr>
            <w:tcW w:w="6252" w:type="dxa"/>
            <w:tcBorders>
              <w:top w:val="nil"/>
              <w:left w:val="single" w:sz="8" w:space="0" w:color="auto"/>
              <w:bottom w:val="single" w:sz="8" w:space="0" w:color="auto"/>
              <w:right w:val="single" w:sz="8" w:space="0" w:color="auto"/>
            </w:tcBorders>
            <w:shd w:val="clear" w:color="auto" w:fill="auto"/>
            <w:hideMark/>
          </w:tcPr>
          <w:p w14:paraId="2A348232"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Duplikaatmärgid</w:t>
            </w:r>
          </w:p>
        </w:tc>
        <w:tc>
          <w:tcPr>
            <w:tcW w:w="2268" w:type="dxa"/>
            <w:tcBorders>
              <w:top w:val="nil"/>
              <w:left w:val="nil"/>
              <w:bottom w:val="single" w:sz="8" w:space="0" w:color="auto"/>
              <w:right w:val="single" w:sz="8" w:space="0" w:color="auto"/>
            </w:tcBorders>
            <w:shd w:val="clear" w:color="auto" w:fill="auto"/>
            <w:hideMark/>
          </w:tcPr>
          <w:p w14:paraId="3B738C16" w14:textId="1362AFEA"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45</w:t>
            </w:r>
            <w:r w:rsidR="005B74A0">
              <w:rPr>
                <w:rFonts w:ascii="Times New Roman" w:hAnsi="Times New Roman"/>
                <w:sz w:val="24"/>
                <w:szCs w:val="24"/>
              </w:rPr>
              <w:t xml:space="preserve"> </w:t>
            </w:r>
            <w:r w:rsidRPr="00F42958">
              <w:rPr>
                <w:rFonts w:ascii="Times New Roman" w:hAnsi="Times New Roman"/>
                <w:sz w:val="24"/>
                <w:szCs w:val="24"/>
              </w:rPr>
              <w:t>000</w:t>
            </w:r>
          </w:p>
        </w:tc>
      </w:tr>
      <w:tr w:rsidR="009C33B9" w:rsidRPr="00F42958" w14:paraId="766A725C" w14:textId="77777777" w:rsidTr="00786450">
        <w:trPr>
          <w:trHeight w:val="315"/>
        </w:trPr>
        <w:tc>
          <w:tcPr>
            <w:tcW w:w="6252" w:type="dxa"/>
            <w:tcBorders>
              <w:top w:val="nil"/>
              <w:left w:val="single" w:sz="8" w:space="0" w:color="auto"/>
              <w:bottom w:val="single" w:sz="8" w:space="0" w:color="auto"/>
              <w:right w:val="single" w:sz="8" w:space="0" w:color="auto"/>
            </w:tcBorders>
            <w:shd w:val="clear" w:color="auto" w:fill="auto"/>
          </w:tcPr>
          <w:p w14:paraId="42613F4C" w14:textId="77777777" w:rsidR="009C33B9" w:rsidRPr="00F42958" w:rsidRDefault="009C33B9" w:rsidP="009C33B9">
            <w:pPr>
              <w:rPr>
                <w:rFonts w:ascii="Times New Roman" w:hAnsi="Times New Roman"/>
                <w:sz w:val="24"/>
                <w:szCs w:val="24"/>
              </w:rPr>
            </w:pPr>
            <w:r w:rsidRPr="00F42958">
              <w:rPr>
                <w:rFonts w:ascii="Times New Roman" w:hAnsi="Times New Roman"/>
                <w:sz w:val="24"/>
                <w:szCs w:val="24"/>
              </w:rPr>
              <w:t>Kokku</w:t>
            </w:r>
          </w:p>
        </w:tc>
        <w:tc>
          <w:tcPr>
            <w:tcW w:w="2268" w:type="dxa"/>
            <w:tcBorders>
              <w:top w:val="nil"/>
              <w:left w:val="nil"/>
              <w:bottom w:val="single" w:sz="8" w:space="0" w:color="auto"/>
              <w:right w:val="single" w:sz="8" w:space="0" w:color="auto"/>
            </w:tcBorders>
            <w:shd w:val="clear" w:color="auto" w:fill="auto"/>
          </w:tcPr>
          <w:p w14:paraId="27C61D9A" w14:textId="4C036C2A" w:rsidR="009C33B9" w:rsidRPr="00F42958" w:rsidRDefault="00FF1276" w:rsidP="005B74A0">
            <w:pPr>
              <w:jc w:val="center"/>
              <w:rPr>
                <w:rFonts w:ascii="Times New Roman" w:hAnsi="Times New Roman"/>
                <w:sz w:val="24"/>
                <w:szCs w:val="24"/>
              </w:rPr>
            </w:pPr>
            <w:r w:rsidRPr="00F42958">
              <w:rPr>
                <w:rFonts w:ascii="Times New Roman" w:hAnsi="Times New Roman"/>
                <w:sz w:val="24"/>
                <w:szCs w:val="24"/>
              </w:rPr>
              <w:t>553</w:t>
            </w:r>
            <w:r w:rsidR="005B74A0">
              <w:rPr>
                <w:rFonts w:ascii="Times New Roman" w:hAnsi="Times New Roman"/>
                <w:sz w:val="24"/>
                <w:szCs w:val="24"/>
              </w:rPr>
              <w:t xml:space="preserve"> </w:t>
            </w:r>
            <w:r w:rsidRPr="00F42958">
              <w:rPr>
                <w:rFonts w:ascii="Times New Roman" w:hAnsi="Times New Roman"/>
                <w:sz w:val="24"/>
                <w:szCs w:val="24"/>
              </w:rPr>
              <w:t>540</w:t>
            </w:r>
          </w:p>
        </w:tc>
      </w:tr>
    </w:tbl>
    <w:p w14:paraId="6CB23652" w14:textId="77777777" w:rsidR="00EA732D" w:rsidRPr="00F42958" w:rsidRDefault="00EA732D">
      <w:pPr>
        <w:rPr>
          <w:rFonts w:ascii="Times New Roman" w:hAnsi="Times New Roman"/>
          <w:sz w:val="24"/>
          <w:szCs w:val="24"/>
        </w:rPr>
      </w:pPr>
    </w:p>
    <w:sectPr w:rsidR="00EA732D" w:rsidRPr="00F42958" w:rsidSect="00EA73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B45566"/>
    <w:multiLevelType w:val="hybridMultilevel"/>
    <w:tmpl w:val="A1D88B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5A276C"/>
    <w:multiLevelType w:val="hybridMultilevel"/>
    <w:tmpl w:val="7654E2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4E7738"/>
    <w:multiLevelType w:val="hybridMultilevel"/>
    <w:tmpl w:val="A1B647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A763A0"/>
    <w:multiLevelType w:val="hybridMultilevel"/>
    <w:tmpl w:val="965271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05688B"/>
    <w:multiLevelType w:val="multilevel"/>
    <w:tmpl w:val="E0081760"/>
    <w:lvl w:ilvl="0">
      <w:start w:val="1"/>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917784"/>
    <w:multiLevelType w:val="multilevel"/>
    <w:tmpl w:val="60DAFC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200359BE"/>
    <w:multiLevelType w:val="hybridMultilevel"/>
    <w:tmpl w:val="52005A64"/>
    <w:lvl w:ilvl="0" w:tplc="D1A2DC44">
      <w:start w:val="1"/>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AF4BD4"/>
    <w:multiLevelType w:val="hybridMultilevel"/>
    <w:tmpl w:val="B034472A"/>
    <w:lvl w:ilvl="0" w:tplc="D1A2DC44">
      <w:start w:val="1"/>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2D15A4E"/>
    <w:multiLevelType w:val="hybridMultilevel"/>
    <w:tmpl w:val="6F58FD64"/>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10" w15:restartNumberingAfterBreak="0">
    <w:nsid w:val="28D66392"/>
    <w:multiLevelType w:val="multilevel"/>
    <w:tmpl w:val="516025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C9494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F739F0"/>
    <w:multiLevelType w:val="multilevel"/>
    <w:tmpl w:val="F370C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F14A2D"/>
    <w:multiLevelType w:val="hybridMultilevel"/>
    <w:tmpl w:val="BE38FC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3FE63F7"/>
    <w:multiLevelType w:val="hybridMultilevel"/>
    <w:tmpl w:val="F34AE088"/>
    <w:lvl w:ilvl="0" w:tplc="269A3EB4">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7DB61593"/>
    <w:multiLevelType w:val="hybridMultilevel"/>
    <w:tmpl w:val="D47AD9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DF91B00"/>
    <w:multiLevelType w:val="hybridMultilevel"/>
    <w:tmpl w:val="0114956C"/>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num w:numId="1">
    <w:abstractNumId w:val="2"/>
  </w:num>
  <w:num w:numId="2">
    <w:abstractNumId w:val="8"/>
  </w:num>
  <w:num w:numId="3">
    <w:abstractNumId w:val="6"/>
  </w:num>
  <w:num w:numId="4">
    <w:abstractNumId w:val="9"/>
  </w:num>
  <w:num w:numId="5">
    <w:abstractNumId w:val="16"/>
  </w:num>
  <w:num w:numId="6">
    <w:abstractNumId w:val="11"/>
  </w:num>
  <w:num w:numId="7">
    <w:abstractNumId w:val="13"/>
  </w:num>
  <w:num w:numId="8">
    <w:abstractNumId w:val="1"/>
  </w:num>
  <w:num w:numId="9">
    <w:abstractNumId w:val="5"/>
  </w:num>
  <w:num w:numId="10">
    <w:abstractNumId w:val="3"/>
  </w:num>
  <w:num w:numId="11">
    <w:abstractNumId w:val="0"/>
  </w:num>
  <w:num w:numId="12">
    <w:abstractNumId w:val="15"/>
  </w:num>
  <w:num w:numId="13">
    <w:abstractNumId w:val="12"/>
  </w:num>
  <w:num w:numId="14">
    <w:abstractNumId w:val="10"/>
  </w:num>
  <w:num w:numId="15">
    <w:abstractNumId w:val="14"/>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B69"/>
    <w:rsid w:val="00012CF2"/>
    <w:rsid w:val="000A4016"/>
    <w:rsid w:val="000B3D61"/>
    <w:rsid w:val="00105EF1"/>
    <w:rsid w:val="00106EF1"/>
    <w:rsid w:val="00107A28"/>
    <w:rsid w:val="001106C9"/>
    <w:rsid w:val="001164A0"/>
    <w:rsid w:val="001B0DFD"/>
    <w:rsid w:val="001C7C95"/>
    <w:rsid w:val="001D4731"/>
    <w:rsid w:val="001D6F30"/>
    <w:rsid w:val="002149ED"/>
    <w:rsid w:val="00216195"/>
    <w:rsid w:val="002524C5"/>
    <w:rsid w:val="002737A9"/>
    <w:rsid w:val="00276272"/>
    <w:rsid w:val="00284A4F"/>
    <w:rsid w:val="0028686F"/>
    <w:rsid w:val="00292842"/>
    <w:rsid w:val="002B49B1"/>
    <w:rsid w:val="002C1B8D"/>
    <w:rsid w:val="002C540E"/>
    <w:rsid w:val="002D17C0"/>
    <w:rsid w:val="002D25F9"/>
    <w:rsid w:val="002E7464"/>
    <w:rsid w:val="00324A7F"/>
    <w:rsid w:val="00407287"/>
    <w:rsid w:val="00482C94"/>
    <w:rsid w:val="00493DB1"/>
    <w:rsid w:val="004F6855"/>
    <w:rsid w:val="00511E7C"/>
    <w:rsid w:val="00512367"/>
    <w:rsid w:val="005207A5"/>
    <w:rsid w:val="005227C5"/>
    <w:rsid w:val="005332B2"/>
    <w:rsid w:val="005362AA"/>
    <w:rsid w:val="00541B69"/>
    <w:rsid w:val="0056566F"/>
    <w:rsid w:val="0059352A"/>
    <w:rsid w:val="005B74A0"/>
    <w:rsid w:val="005C0BCE"/>
    <w:rsid w:val="005C3359"/>
    <w:rsid w:val="00611D48"/>
    <w:rsid w:val="006A78BA"/>
    <w:rsid w:val="006D12F9"/>
    <w:rsid w:val="00704C4A"/>
    <w:rsid w:val="007520FA"/>
    <w:rsid w:val="007548A4"/>
    <w:rsid w:val="00774650"/>
    <w:rsid w:val="00775405"/>
    <w:rsid w:val="007A1E42"/>
    <w:rsid w:val="00815A8E"/>
    <w:rsid w:val="0081652C"/>
    <w:rsid w:val="00826B50"/>
    <w:rsid w:val="0086608E"/>
    <w:rsid w:val="00876325"/>
    <w:rsid w:val="00885C83"/>
    <w:rsid w:val="0089581B"/>
    <w:rsid w:val="0091369A"/>
    <w:rsid w:val="00990177"/>
    <w:rsid w:val="009B3028"/>
    <w:rsid w:val="009B5F98"/>
    <w:rsid w:val="009C33B9"/>
    <w:rsid w:val="009D3C46"/>
    <w:rsid w:val="009E76FE"/>
    <w:rsid w:val="009F138A"/>
    <w:rsid w:val="00A3039E"/>
    <w:rsid w:val="00A66575"/>
    <w:rsid w:val="00A75E42"/>
    <w:rsid w:val="00AB6B2B"/>
    <w:rsid w:val="00AF4AB0"/>
    <w:rsid w:val="00AF74C7"/>
    <w:rsid w:val="00B10BB0"/>
    <w:rsid w:val="00B41C6F"/>
    <w:rsid w:val="00B4728F"/>
    <w:rsid w:val="00B71645"/>
    <w:rsid w:val="00B90E3E"/>
    <w:rsid w:val="00BE2A42"/>
    <w:rsid w:val="00BF3963"/>
    <w:rsid w:val="00C247CE"/>
    <w:rsid w:val="00C26E39"/>
    <w:rsid w:val="00C37843"/>
    <w:rsid w:val="00C80FFD"/>
    <w:rsid w:val="00CA4356"/>
    <w:rsid w:val="00D76340"/>
    <w:rsid w:val="00D92000"/>
    <w:rsid w:val="00DB7AC4"/>
    <w:rsid w:val="00DC34E0"/>
    <w:rsid w:val="00DD0FA2"/>
    <w:rsid w:val="00E06154"/>
    <w:rsid w:val="00E10DE2"/>
    <w:rsid w:val="00E21824"/>
    <w:rsid w:val="00E61991"/>
    <w:rsid w:val="00E824B3"/>
    <w:rsid w:val="00EA732D"/>
    <w:rsid w:val="00F42958"/>
    <w:rsid w:val="00F57BAD"/>
    <w:rsid w:val="00F71D36"/>
    <w:rsid w:val="00FA5A04"/>
    <w:rsid w:val="00FC4D71"/>
    <w:rsid w:val="00FE6CFF"/>
    <w:rsid w:val="00FF12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DD055"/>
  <w15:docId w15:val="{CC92449D-D52B-4AFF-9632-4498B8120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1B69"/>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541B69"/>
    <w:pPr>
      <w:ind w:left="720"/>
      <w:contextualSpacing/>
    </w:pPr>
  </w:style>
  <w:style w:type="paragraph" w:styleId="Jutumullitekst">
    <w:name w:val="Balloon Text"/>
    <w:basedOn w:val="Normaallaad"/>
    <w:link w:val="JutumullitekstMrk"/>
    <w:uiPriority w:val="99"/>
    <w:semiHidden/>
    <w:unhideWhenUsed/>
    <w:rsid w:val="00493DB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93DB1"/>
    <w:rPr>
      <w:rFonts w:ascii="Segoe UI" w:hAnsi="Segoe UI" w:cs="Segoe UI"/>
      <w:sz w:val="18"/>
      <w:szCs w:val="18"/>
      <w:lang w:eastAsia="en-US"/>
    </w:rPr>
  </w:style>
  <w:style w:type="character" w:styleId="Kommentaariviide">
    <w:name w:val="annotation reference"/>
    <w:basedOn w:val="Liguvaikefont"/>
    <w:uiPriority w:val="99"/>
    <w:semiHidden/>
    <w:unhideWhenUsed/>
    <w:rsid w:val="00493DB1"/>
    <w:rPr>
      <w:sz w:val="16"/>
      <w:szCs w:val="16"/>
    </w:rPr>
  </w:style>
  <w:style w:type="paragraph" w:styleId="Kommentaaritekst">
    <w:name w:val="annotation text"/>
    <w:basedOn w:val="Normaallaad"/>
    <w:link w:val="KommentaaritekstMrk"/>
    <w:uiPriority w:val="99"/>
    <w:semiHidden/>
    <w:unhideWhenUsed/>
    <w:rsid w:val="00493DB1"/>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93DB1"/>
    <w:rPr>
      <w:lang w:eastAsia="en-US"/>
    </w:rPr>
  </w:style>
  <w:style w:type="paragraph" w:styleId="Kommentaariteema">
    <w:name w:val="annotation subject"/>
    <w:basedOn w:val="Kommentaaritekst"/>
    <w:next w:val="Kommentaaritekst"/>
    <w:link w:val="KommentaariteemaMrk"/>
    <w:uiPriority w:val="99"/>
    <w:semiHidden/>
    <w:unhideWhenUsed/>
    <w:rsid w:val="00493DB1"/>
    <w:rPr>
      <w:b/>
      <w:bCs/>
    </w:rPr>
  </w:style>
  <w:style w:type="character" w:customStyle="1" w:styleId="KommentaariteemaMrk">
    <w:name w:val="Kommentaari teema Märk"/>
    <w:basedOn w:val="KommentaaritekstMrk"/>
    <w:link w:val="Kommentaariteema"/>
    <w:uiPriority w:val="99"/>
    <w:semiHidden/>
    <w:rsid w:val="00493DB1"/>
    <w:rPr>
      <w:b/>
      <w:bCs/>
      <w:lang w:eastAsia="en-US"/>
    </w:rPr>
  </w:style>
  <w:style w:type="paragraph" w:styleId="Normaallaadveeb">
    <w:name w:val="Normal (Web)"/>
    <w:basedOn w:val="Normaallaad"/>
    <w:uiPriority w:val="99"/>
    <w:semiHidden/>
    <w:unhideWhenUsed/>
    <w:rsid w:val="00FF1276"/>
    <w:pPr>
      <w:spacing w:before="100" w:beforeAutospacing="1" w:after="100" w:afterAutospacing="1" w:line="240" w:lineRule="auto"/>
    </w:pPr>
    <w:rPr>
      <w:rFonts w:ascii="Times New Roman" w:eastAsia="Times New Roman" w:hAnsi="Times New Roman"/>
      <w:sz w:val="24"/>
      <w:szCs w:val="24"/>
      <w:lang w:eastAsia="et-EE"/>
    </w:rPr>
  </w:style>
  <w:style w:type="character" w:styleId="Hperlink">
    <w:name w:val="Hyperlink"/>
    <w:basedOn w:val="Liguvaikefont"/>
    <w:uiPriority w:val="99"/>
    <w:semiHidden/>
    <w:unhideWhenUsed/>
    <w:rsid w:val="00FF1276"/>
    <w:rPr>
      <w:color w:val="0000FF"/>
      <w:u w:val="single"/>
    </w:rPr>
  </w:style>
  <w:style w:type="character" w:customStyle="1" w:styleId="file-enrichments">
    <w:name w:val="file-enrichments"/>
    <w:basedOn w:val="Liguvaikefont"/>
    <w:rsid w:val="00FF1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0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F997A-A814-47CF-8953-14458C176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Pages>
  <Words>815</Words>
  <Characters>4730</Characters>
  <Application>Microsoft Office Word</Application>
  <DocSecurity>0</DocSecurity>
  <Lines>39</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sulev.vill</dc:creator>
  <cp:lastModifiedBy>Ave Aujärv</cp:lastModifiedBy>
  <cp:revision>20</cp:revision>
  <dcterms:created xsi:type="dcterms:W3CDTF">2019-01-16T13:59:00Z</dcterms:created>
  <dcterms:modified xsi:type="dcterms:W3CDTF">2019-03-18T11:36:00Z</dcterms:modified>
</cp:coreProperties>
</file>