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ADEB8" w14:textId="2609AE07" w:rsidR="0044205D" w:rsidRPr="0044205D" w:rsidRDefault="0044205D" w:rsidP="00C22580">
      <w:pPr>
        <w:rPr>
          <w:rFonts w:eastAsia="Calibri" w:cs="Arial"/>
        </w:rPr>
      </w:pPr>
      <w:r w:rsidRPr="0044205D">
        <w:rPr>
          <w:rFonts w:eastAsia="Calibri" w:cs="Arial"/>
        </w:rPr>
        <w:t xml:space="preserve">Haridus- ja Teadusministeerium                                                                   </w:t>
      </w:r>
    </w:p>
    <w:p w14:paraId="750EE952" w14:textId="77777777" w:rsidR="0044205D" w:rsidRPr="0044205D" w:rsidRDefault="0044205D" w:rsidP="00C22580">
      <w:pPr>
        <w:rPr>
          <w:rFonts w:eastAsia="Calibri" w:cs="Arial"/>
        </w:rPr>
      </w:pPr>
      <w:r w:rsidRPr="0044205D">
        <w:rPr>
          <w:rFonts w:eastAsia="Calibri" w:cs="Arial"/>
        </w:rPr>
        <w:t xml:space="preserve">Munga 18, 50088 Tartu </w:t>
      </w:r>
    </w:p>
    <w:p w14:paraId="733217C7" w14:textId="2E4D8AFA" w:rsidR="0044205D" w:rsidRPr="0044205D" w:rsidRDefault="0044205D" w:rsidP="00C22580">
      <w:pPr>
        <w:rPr>
          <w:rFonts w:eastAsia="Calibri" w:cs="Arial"/>
        </w:rPr>
      </w:pPr>
      <w:hyperlink r:id="rId7" w:history="1">
        <w:r w:rsidRPr="0044205D">
          <w:rPr>
            <w:rFonts w:eastAsia="Calibri" w:cs="Arial"/>
            <w:color w:val="0563C1"/>
            <w:u w:val="single"/>
          </w:rPr>
          <w:t>hm@hm.ee</w:t>
        </w:r>
      </w:hyperlink>
      <w:r w:rsidRPr="0044205D">
        <w:rPr>
          <w:rFonts w:eastAsia="Calibri" w:cs="Arial"/>
        </w:rPr>
        <w:t xml:space="preserve"> </w:t>
      </w:r>
      <w:r w:rsidRPr="0044205D">
        <w:rPr>
          <w:rFonts w:eastAsia="Calibri" w:cs="Arial"/>
        </w:rPr>
        <w:tab/>
      </w:r>
      <w:r w:rsidRPr="0044205D">
        <w:rPr>
          <w:rFonts w:eastAsia="Calibri" w:cs="Arial"/>
        </w:rPr>
        <w:tab/>
        <w:t xml:space="preserve">                                           </w:t>
      </w:r>
      <w:r w:rsidR="00600833">
        <w:rPr>
          <w:rFonts w:eastAsia="Calibri" w:cs="Arial"/>
        </w:rPr>
        <w:tab/>
      </w:r>
      <w:r w:rsidR="00600833">
        <w:rPr>
          <w:rFonts w:eastAsia="Calibri" w:cs="Arial"/>
        </w:rPr>
        <w:tab/>
      </w:r>
      <w:r w:rsidR="00600833">
        <w:rPr>
          <w:rFonts w:eastAsia="Calibri" w:cs="Arial"/>
        </w:rPr>
        <w:tab/>
      </w:r>
      <w:r w:rsidR="00600833">
        <w:rPr>
          <w:rFonts w:eastAsia="Calibri" w:cs="Arial"/>
        </w:rPr>
        <w:tab/>
      </w:r>
      <w:r w:rsidRPr="0044205D">
        <w:rPr>
          <w:rFonts w:eastAsia="Calibri" w:cs="Arial"/>
        </w:rPr>
        <w:t>Meie: 1</w:t>
      </w:r>
      <w:r w:rsidR="00600833">
        <w:rPr>
          <w:rFonts w:eastAsia="Calibri" w:cs="Arial"/>
        </w:rPr>
        <w:t>0</w:t>
      </w:r>
      <w:r w:rsidRPr="0044205D">
        <w:rPr>
          <w:rFonts w:eastAsia="Calibri" w:cs="Arial"/>
        </w:rPr>
        <w:t>.06.202</w:t>
      </w:r>
      <w:r w:rsidR="00600833">
        <w:rPr>
          <w:rFonts w:eastAsia="Calibri" w:cs="Arial"/>
        </w:rPr>
        <w:t>5</w:t>
      </w:r>
    </w:p>
    <w:p w14:paraId="63C720D5" w14:textId="46F2ABC5" w:rsidR="0044205D" w:rsidRPr="0044205D" w:rsidRDefault="00ED75E6" w:rsidP="00C22580">
      <w:pPr>
        <w:rPr>
          <w:rFonts w:eastAsia="Calibri" w:cs="Arial"/>
        </w:rPr>
      </w:pPr>
      <w:r>
        <w:rPr>
          <w:rFonts w:eastAsia="Calibri" w:cs="Arial"/>
        </w:rPr>
        <w:t>Kristina Kallas</w:t>
      </w:r>
    </w:p>
    <w:p w14:paraId="694368D0" w14:textId="77777777" w:rsidR="0044205D" w:rsidRPr="0044205D" w:rsidRDefault="0044205D" w:rsidP="00C22580">
      <w:pPr>
        <w:rPr>
          <w:rFonts w:eastAsia="Calibri" w:cs="Arial"/>
        </w:rPr>
      </w:pPr>
      <w:r w:rsidRPr="0044205D">
        <w:rPr>
          <w:rFonts w:eastAsia="Calibri" w:cs="Arial"/>
        </w:rPr>
        <w:t>Haridus- ja teadusminister</w:t>
      </w:r>
    </w:p>
    <w:p w14:paraId="5A18E0CF" w14:textId="77777777" w:rsidR="0044205D" w:rsidRPr="0044205D" w:rsidRDefault="0044205D" w:rsidP="00C22580">
      <w:pPr>
        <w:rPr>
          <w:rFonts w:eastAsia="Calibri" w:cs="Arial"/>
        </w:rPr>
      </w:pPr>
      <w:hyperlink r:id="rId8" w:history="1">
        <w:r w:rsidRPr="0044205D">
          <w:rPr>
            <w:rFonts w:eastAsia="Calibri" w:cs="Arial"/>
            <w:color w:val="0563C1"/>
            <w:u w:val="single"/>
          </w:rPr>
          <w:t>minister@hm.ee</w:t>
        </w:r>
      </w:hyperlink>
      <w:r w:rsidRPr="0044205D">
        <w:rPr>
          <w:rFonts w:eastAsia="Calibri" w:cs="Arial"/>
        </w:rPr>
        <w:t xml:space="preserve"> </w:t>
      </w:r>
    </w:p>
    <w:p w14:paraId="07753899" w14:textId="77777777" w:rsidR="0044205D" w:rsidRPr="0044205D" w:rsidRDefault="0044205D" w:rsidP="00C22580">
      <w:pPr>
        <w:rPr>
          <w:rFonts w:eastAsia="Calibri" w:cs="Arial"/>
        </w:rPr>
      </w:pPr>
    </w:p>
    <w:p w14:paraId="3708FF6D" w14:textId="77777777" w:rsidR="0044205D" w:rsidRPr="0044205D" w:rsidRDefault="0044205D" w:rsidP="00C22580">
      <w:pPr>
        <w:rPr>
          <w:rFonts w:eastAsia="Calibri"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637"/>
      </w:tblGrid>
      <w:tr w:rsidR="0044205D" w:rsidRPr="0044205D" w14:paraId="6652555B" w14:textId="77777777" w:rsidTr="00C859E5">
        <w:trPr>
          <w:trHeight w:val="521"/>
        </w:trPr>
        <w:tc>
          <w:tcPr>
            <w:tcW w:w="5637" w:type="dxa"/>
          </w:tcPr>
          <w:p w14:paraId="6F3BDB20" w14:textId="25139C5D" w:rsidR="0044205D" w:rsidRPr="0044205D" w:rsidRDefault="0044205D" w:rsidP="00C22580">
            <w:pPr>
              <w:autoSpaceDE w:val="0"/>
              <w:autoSpaceDN w:val="0"/>
              <w:adjustRightInd w:val="0"/>
              <w:rPr>
                <w:rFonts w:eastAsia="Calibri" w:cs="Times New Roman"/>
                <w:color w:val="000000"/>
                <w:sz w:val="23"/>
                <w:szCs w:val="23"/>
              </w:rPr>
            </w:pPr>
            <w:r w:rsidRPr="0044205D">
              <w:rPr>
                <w:rFonts w:eastAsia="Calibri" w:cs="Times New Roman"/>
                <w:b/>
                <w:bCs/>
                <w:color w:val="000000"/>
                <w:sz w:val="23"/>
                <w:szCs w:val="23"/>
              </w:rPr>
              <w:t xml:space="preserve">Rahvaraamatukogu seaduse </w:t>
            </w:r>
            <w:r w:rsidR="00980355">
              <w:rPr>
                <w:rFonts w:eastAsia="Calibri" w:cs="Times New Roman"/>
                <w:b/>
                <w:bCs/>
                <w:color w:val="000000"/>
                <w:sz w:val="23"/>
                <w:szCs w:val="23"/>
              </w:rPr>
              <w:t xml:space="preserve">eelnõu </w:t>
            </w:r>
            <w:r w:rsidRPr="0044205D">
              <w:rPr>
                <w:rFonts w:eastAsia="Calibri" w:cs="Times New Roman"/>
                <w:b/>
                <w:bCs/>
                <w:color w:val="000000"/>
                <w:sz w:val="23"/>
                <w:szCs w:val="23"/>
              </w:rPr>
              <w:t>kooskõlastamata jätmine</w:t>
            </w:r>
          </w:p>
        </w:tc>
      </w:tr>
    </w:tbl>
    <w:p w14:paraId="6FA9EF0C" w14:textId="77777777" w:rsidR="0044205D" w:rsidRPr="0044205D" w:rsidRDefault="0044205D" w:rsidP="00C22580">
      <w:pPr>
        <w:rPr>
          <w:rFonts w:eastAsia="Calibri" w:cs="Arial"/>
        </w:rPr>
      </w:pPr>
    </w:p>
    <w:p w14:paraId="654496DE" w14:textId="1AC65E25" w:rsidR="0044205D" w:rsidRPr="0044205D" w:rsidRDefault="0044205D" w:rsidP="00C22580">
      <w:pPr>
        <w:jc w:val="both"/>
        <w:rPr>
          <w:rFonts w:eastAsia="Calibri" w:cs="Arial"/>
        </w:rPr>
      </w:pPr>
      <w:r w:rsidRPr="0044205D">
        <w:rPr>
          <w:rFonts w:eastAsia="Calibri" w:cs="Arial"/>
        </w:rPr>
        <w:t xml:space="preserve">Lugupeetud proua </w:t>
      </w:r>
      <w:r w:rsidR="00600833">
        <w:rPr>
          <w:rFonts w:eastAsia="Calibri" w:cs="Arial"/>
        </w:rPr>
        <w:t>Kristina Kallas</w:t>
      </w:r>
    </w:p>
    <w:p w14:paraId="135CB810" w14:textId="77777777" w:rsidR="0044205D" w:rsidRPr="0044205D" w:rsidRDefault="0044205D" w:rsidP="00C22580">
      <w:pPr>
        <w:jc w:val="both"/>
        <w:rPr>
          <w:rFonts w:eastAsia="Calibri" w:cs="Arial"/>
        </w:rPr>
      </w:pPr>
    </w:p>
    <w:p w14:paraId="670E097D" w14:textId="5894D3D9" w:rsidR="0044205D" w:rsidRPr="0044205D" w:rsidRDefault="0044205D" w:rsidP="00C22580">
      <w:pPr>
        <w:jc w:val="both"/>
        <w:rPr>
          <w:rFonts w:eastAsia="Calibri" w:cs="Arial"/>
        </w:rPr>
      </w:pPr>
      <w:r w:rsidRPr="0044205D">
        <w:rPr>
          <w:rFonts w:eastAsia="Calibri" w:cs="Arial"/>
        </w:rPr>
        <w:t xml:space="preserve">Palume Kultuuriministeeriumi </w:t>
      </w:r>
      <w:r w:rsidR="00B24393" w:rsidRPr="00B24393">
        <w:rPr>
          <w:rFonts w:eastAsia="Calibri" w:cs="Arial"/>
        </w:rPr>
        <w:t xml:space="preserve">15.05.2025 </w:t>
      </w:r>
      <w:r w:rsidR="00B24393">
        <w:rPr>
          <w:rFonts w:eastAsia="Calibri" w:cs="Arial"/>
        </w:rPr>
        <w:t xml:space="preserve">kirjaga </w:t>
      </w:r>
      <w:r w:rsidR="00B24393" w:rsidRPr="00B24393">
        <w:rPr>
          <w:rFonts w:eastAsia="Calibri" w:cs="Arial"/>
        </w:rPr>
        <w:t xml:space="preserve">nr 1-11/563-1 </w:t>
      </w:r>
      <w:r w:rsidRPr="0044205D">
        <w:rPr>
          <w:rFonts w:eastAsia="Calibri" w:cs="Arial"/>
        </w:rPr>
        <w:t xml:space="preserve">esitatud </w:t>
      </w:r>
      <w:r w:rsidR="00B24393">
        <w:rPr>
          <w:rFonts w:eastAsia="Calibri" w:cs="Arial"/>
        </w:rPr>
        <w:t>r</w:t>
      </w:r>
      <w:r w:rsidRPr="0044205D">
        <w:rPr>
          <w:rFonts w:eastAsia="Calibri" w:cs="Arial"/>
        </w:rPr>
        <w:t xml:space="preserve">ahvaraamatukogu seaduse eelnõu (edaspidi ka </w:t>
      </w:r>
      <w:r w:rsidR="00B24393" w:rsidRPr="00B24393">
        <w:rPr>
          <w:rFonts w:eastAsia="Calibri" w:cs="Arial"/>
          <w:i/>
          <w:iCs/>
        </w:rPr>
        <w:t>eelnõu</w:t>
      </w:r>
      <w:r w:rsidRPr="0044205D">
        <w:rPr>
          <w:rFonts w:eastAsia="Calibri" w:cs="Arial"/>
        </w:rPr>
        <w:t>) jätta kooskõlastamata, arvestades järgmisi tähelepanekuid:</w:t>
      </w:r>
    </w:p>
    <w:p w14:paraId="208EEBC9" w14:textId="77777777" w:rsidR="0044205D" w:rsidRPr="0044205D" w:rsidRDefault="0044205D" w:rsidP="00C22580">
      <w:pPr>
        <w:jc w:val="both"/>
        <w:rPr>
          <w:rFonts w:eastAsia="Calibri" w:cs="Arial"/>
        </w:rPr>
      </w:pPr>
    </w:p>
    <w:p w14:paraId="3F3BF38A" w14:textId="7627A394" w:rsidR="0044205D" w:rsidRPr="00A46F8F" w:rsidRDefault="00A46F8F" w:rsidP="00C22580">
      <w:pPr>
        <w:numPr>
          <w:ilvl w:val="0"/>
          <w:numId w:val="1"/>
        </w:numPr>
        <w:contextualSpacing/>
        <w:jc w:val="both"/>
        <w:rPr>
          <w:rFonts w:eastAsia="Calibri" w:cs="Arial"/>
        </w:rPr>
      </w:pPr>
      <w:r w:rsidRPr="00A46F8F">
        <w:rPr>
          <w:rFonts w:eastAsia="Calibri" w:cs="Arial"/>
          <w:b/>
          <w:bCs/>
        </w:rPr>
        <w:t xml:space="preserve">Eesti avalik- õiguslike ülikoolide vajaduste </w:t>
      </w:r>
      <w:r>
        <w:rPr>
          <w:rFonts w:eastAsia="Calibri" w:cs="Arial"/>
          <w:b/>
          <w:bCs/>
        </w:rPr>
        <w:t>eiramine</w:t>
      </w:r>
    </w:p>
    <w:p w14:paraId="738E0C99" w14:textId="77777777" w:rsidR="00A46F8F" w:rsidRDefault="00A46F8F" w:rsidP="00C22580">
      <w:pPr>
        <w:contextualSpacing/>
        <w:jc w:val="both"/>
        <w:rPr>
          <w:rFonts w:eastAsia="Calibri" w:cs="Arial"/>
        </w:rPr>
      </w:pPr>
    </w:p>
    <w:p w14:paraId="59BB167D" w14:textId="53F7FD9B" w:rsidR="00A46F8F" w:rsidRDefault="00A46F8F" w:rsidP="00C22580">
      <w:pPr>
        <w:contextualSpacing/>
        <w:jc w:val="both"/>
        <w:rPr>
          <w:rFonts w:eastAsia="Calibri" w:cs="Arial"/>
        </w:rPr>
      </w:pPr>
      <w:r>
        <w:rPr>
          <w:rFonts w:eastAsia="Calibri" w:cs="Arial"/>
        </w:rPr>
        <w:t>Eelnõuga planeeritakse seadustada Kultuuriministeerium</w:t>
      </w:r>
      <w:r w:rsidR="00F246A0">
        <w:rPr>
          <w:rFonts w:eastAsia="Calibri" w:cs="Arial"/>
        </w:rPr>
        <w:t>i</w:t>
      </w:r>
      <w:r>
        <w:rPr>
          <w:rFonts w:eastAsia="Calibri" w:cs="Arial"/>
        </w:rPr>
        <w:t xml:space="preserve"> ja Eesti Rahvusraamatukogu tegevus </w:t>
      </w:r>
      <w:r w:rsidR="00D54A57">
        <w:rPr>
          <w:rFonts w:eastAsia="Calibri" w:cs="Arial"/>
        </w:rPr>
        <w:t xml:space="preserve">ühtse üleriigilise raamatukogusüsteemi (edaspidi </w:t>
      </w:r>
      <w:r w:rsidR="00D54A57" w:rsidRPr="00D54A57">
        <w:rPr>
          <w:rFonts w:eastAsia="Calibri" w:cs="Arial"/>
          <w:i/>
          <w:iCs/>
        </w:rPr>
        <w:t>ÜÜRS</w:t>
      </w:r>
      <w:r w:rsidR="00D54A57">
        <w:rPr>
          <w:rFonts w:eastAsia="Calibri" w:cs="Arial"/>
        </w:rPr>
        <w:t xml:space="preserve">) loomisel, mille keskse komponendina luuakse uus Raamatukogude andmekogu. </w:t>
      </w:r>
      <w:r w:rsidR="00736305">
        <w:rPr>
          <w:rFonts w:eastAsia="Calibri" w:cs="Arial"/>
        </w:rPr>
        <w:t xml:space="preserve">Raamatukogude andmekogu </w:t>
      </w:r>
      <w:r w:rsidR="00491873">
        <w:rPr>
          <w:rFonts w:eastAsia="Calibri" w:cs="Arial"/>
        </w:rPr>
        <w:t>kaas</w:t>
      </w:r>
      <w:r w:rsidR="00736305">
        <w:rPr>
          <w:rFonts w:eastAsia="Calibri" w:cs="Arial"/>
        </w:rPr>
        <w:t>vastutavate töötlejatena sätestatakse Kultuuriministeerium ja Eesti Rahvusraamatukogu. ÜÜRS-iga liitumist nähakse ette kohustuslikuna rahvaraamatukogudele ja vabatahtlikkuse alusel teistele raamat</w:t>
      </w:r>
      <w:r w:rsidR="00491873">
        <w:rPr>
          <w:rFonts w:eastAsia="Calibri" w:cs="Arial"/>
        </w:rPr>
        <w:t xml:space="preserve">ukogudele (sh avalik-õiguslike ülikoolide teadusraamatukogudele). </w:t>
      </w:r>
      <w:r w:rsidR="00DF0F8E">
        <w:rPr>
          <w:rFonts w:eastAsia="Calibri" w:cs="Arial"/>
        </w:rPr>
        <w:t>Ehkki ÜÜRS-i eesmärgiks on korduvalt deklareeritud selle kasutuselevõtt kõikide Eesti raamatukogude poolt</w:t>
      </w:r>
      <w:r w:rsidR="008351F9">
        <w:rPr>
          <w:rFonts w:eastAsia="Calibri" w:cs="Arial"/>
        </w:rPr>
        <w:t>, siis seda on täna arendatud eelkõige vaid rahvaraamatukogude vajadustest lähtuvalt. Ka Kultuuriministeerium ja Eesti Rahvusraamatukogu on korduvalt kinnitanud, et ÜÜRS on osa Kultuuriministeeriumi valdkondliku digipöörde strateegiast ja rahvaraamatukogude reformist.</w:t>
      </w:r>
    </w:p>
    <w:p w14:paraId="4E147919" w14:textId="77777777" w:rsidR="008351F9" w:rsidRDefault="008351F9" w:rsidP="00C22580">
      <w:pPr>
        <w:contextualSpacing/>
        <w:jc w:val="both"/>
        <w:rPr>
          <w:rFonts w:eastAsia="Calibri" w:cs="Arial"/>
        </w:rPr>
      </w:pPr>
    </w:p>
    <w:p w14:paraId="1AC4B62D" w14:textId="4ABA2F6D" w:rsidR="008351F9" w:rsidRDefault="008351F9" w:rsidP="00C22580">
      <w:pPr>
        <w:contextualSpacing/>
        <w:jc w:val="both"/>
        <w:rPr>
          <w:rFonts w:eastAsia="Calibri" w:cs="Arial"/>
        </w:rPr>
      </w:pPr>
      <w:r>
        <w:rPr>
          <w:rFonts w:eastAsia="Calibri" w:cs="Arial"/>
        </w:rPr>
        <w:t>Sellisel viisil</w:t>
      </w:r>
      <w:r w:rsidR="006E039C">
        <w:rPr>
          <w:rFonts w:eastAsia="Calibri" w:cs="Arial"/>
        </w:rPr>
        <w:t xml:space="preserve"> arendatud raamatukogusüsteem ei saa vastata avalik-õiguslike ülikoolide vajadustele</w:t>
      </w:r>
      <w:r w:rsidR="00FB1E2F">
        <w:rPr>
          <w:rFonts w:eastAsia="Calibri" w:cs="Arial"/>
        </w:rPr>
        <w:t>, kuna:</w:t>
      </w:r>
    </w:p>
    <w:p w14:paraId="77AAA844" w14:textId="77777777" w:rsidR="00FB1E2F" w:rsidRDefault="00FB1E2F" w:rsidP="00C22580">
      <w:pPr>
        <w:contextualSpacing/>
        <w:jc w:val="both"/>
        <w:rPr>
          <w:rFonts w:eastAsia="Calibri" w:cs="Arial"/>
        </w:rPr>
      </w:pPr>
    </w:p>
    <w:p w14:paraId="35CA58D3" w14:textId="77777777" w:rsidR="00FB1E2F" w:rsidRPr="00FB1E2F" w:rsidRDefault="00FB1E2F" w:rsidP="00C22580">
      <w:pPr>
        <w:contextualSpacing/>
        <w:jc w:val="both"/>
        <w:rPr>
          <w:rFonts w:eastAsia="Calibri" w:cs="Arial"/>
        </w:rPr>
      </w:pPr>
      <w:r w:rsidRPr="00FB1E2F">
        <w:rPr>
          <w:rFonts w:eastAsia="Calibri" w:cs="Arial"/>
        </w:rPr>
        <w:t>- ülikoolid ja teadusraamatukogud võrrelduna rahvaraamatukogudega teenindavad erinevaid sihtgruppe (sellest sõltuvad tarbitavad teenused ja teenuste tarbimise viisid)</w:t>
      </w:r>
    </w:p>
    <w:p w14:paraId="2EBE7A29" w14:textId="77777777" w:rsidR="00FB1E2F" w:rsidRPr="00FB1E2F" w:rsidRDefault="00FB1E2F" w:rsidP="00C22580">
      <w:pPr>
        <w:contextualSpacing/>
        <w:jc w:val="both"/>
        <w:rPr>
          <w:rFonts w:eastAsia="Calibri" w:cs="Arial"/>
        </w:rPr>
      </w:pPr>
    </w:p>
    <w:p w14:paraId="5C6132C3" w14:textId="77777777" w:rsidR="00FB1E2F" w:rsidRPr="00FB1E2F" w:rsidRDefault="00FB1E2F" w:rsidP="00C22580">
      <w:pPr>
        <w:contextualSpacing/>
        <w:jc w:val="both"/>
        <w:rPr>
          <w:rFonts w:eastAsia="Calibri" w:cs="Arial"/>
        </w:rPr>
      </w:pPr>
      <w:r w:rsidRPr="00FB1E2F">
        <w:rPr>
          <w:rFonts w:eastAsia="Calibri" w:cs="Arial"/>
        </w:rPr>
        <w:t>- nende kogude sisu on olemuslikult erinev (rahvaraamatukogude kogude sisu on universaalne, teadus- ja erialaraamatukogude kogude sisu on eelkõige spetsialiseeritud)</w:t>
      </w:r>
    </w:p>
    <w:p w14:paraId="17E541B4" w14:textId="77777777" w:rsidR="00FB1E2F" w:rsidRPr="00FB1E2F" w:rsidRDefault="00FB1E2F" w:rsidP="00C22580">
      <w:pPr>
        <w:contextualSpacing/>
        <w:jc w:val="both"/>
        <w:rPr>
          <w:rFonts w:eastAsia="Calibri" w:cs="Arial"/>
        </w:rPr>
      </w:pPr>
    </w:p>
    <w:p w14:paraId="51164838" w14:textId="3FD1F367" w:rsidR="00FB1E2F" w:rsidRPr="00FB1E2F" w:rsidRDefault="00FB1E2F" w:rsidP="00C22580">
      <w:pPr>
        <w:contextualSpacing/>
        <w:jc w:val="both"/>
        <w:rPr>
          <w:rFonts w:eastAsia="Calibri" w:cs="Arial"/>
        </w:rPr>
      </w:pPr>
      <w:r w:rsidRPr="00FB1E2F">
        <w:rPr>
          <w:rFonts w:eastAsia="Calibri" w:cs="Arial"/>
        </w:rPr>
        <w:t xml:space="preserve">- nende tegevuse eesmärgid on olemuslikult erinevad (teadusraamatukogud on eelkõige suunatud teadus- ja arendustegevuse ning õppetegevuse toetamiseks, rahvaraamatukogu aga peab „rahuldama teeninduspiirkonna elanike põhivajadusi“ (vt </w:t>
      </w:r>
      <w:r>
        <w:rPr>
          <w:rFonts w:eastAsia="Calibri" w:cs="Arial"/>
        </w:rPr>
        <w:t>eelnõu</w:t>
      </w:r>
      <w:r w:rsidRPr="00FB1E2F">
        <w:rPr>
          <w:rFonts w:eastAsia="Calibri" w:cs="Arial"/>
        </w:rPr>
        <w:t xml:space="preserve"> § 1</w:t>
      </w:r>
      <w:r>
        <w:rPr>
          <w:rFonts w:eastAsia="Calibri" w:cs="Arial"/>
        </w:rPr>
        <w:t>4</w:t>
      </w:r>
      <w:r w:rsidRPr="00FB1E2F">
        <w:rPr>
          <w:rFonts w:eastAsia="Calibri" w:cs="Arial"/>
        </w:rPr>
        <w:t xml:space="preserve"> lõige 1).</w:t>
      </w:r>
    </w:p>
    <w:p w14:paraId="5EDD5E2A" w14:textId="77777777" w:rsidR="00FB1E2F" w:rsidRPr="00FB1E2F" w:rsidRDefault="00FB1E2F" w:rsidP="00C22580">
      <w:pPr>
        <w:contextualSpacing/>
        <w:jc w:val="both"/>
        <w:rPr>
          <w:rFonts w:eastAsia="Calibri" w:cs="Arial"/>
        </w:rPr>
      </w:pPr>
    </w:p>
    <w:p w14:paraId="6D725895" w14:textId="17994508" w:rsidR="00FB1E2F" w:rsidRPr="00FB1E2F" w:rsidRDefault="00FB1E2F" w:rsidP="00C22580">
      <w:pPr>
        <w:contextualSpacing/>
        <w:jc w:val="both"/>
        <w:rPr>
          <w:rFonts w:eastAsia="Calibri" w:cs="Arial"/>
        </w:rPr>
      </w:pPr>
      <w:r>
        <w:rPr>
          <w:rFonts w:eastAsia="Calibri" w:cs="Arial"/>
        </w:rPr>
        <w:t xml:space="preserve">Avalik-õiguslike ülikoolide spetsiifilisteks arendusvajadusteks, mida ei </w:t>
      </w:r>
      <w:r w:rsidR="003273C7">
        <w:rPr>
          <w:rFonts w:eastAsia="Calibri" w:cs="Arial"/>
        </w:rPr>
        <w:t>ole otstarbekas teha  raamatukogusüsteemi väliselt, on näiteks:</w:t>
      </w:r>
    </w:p>
    <w:p w14:paraId="56BD3879" w14:textId="77777777" w:rsidR="00FB1E2F" w:rsidRPr="00FB1E2F" w:rsidRDefault="00FB1E2F" w:rsidP="00C22580">
      <w:pPr>
        <w:contextualSpacing/>
        <w:jc w:val="both"/>
        <w:rPr>
          <w:rFonts w:eastAsia="Calibri" w:cs="Arial"/>
        </w:rPr>
      </w:pPr>
    </w:p>
    <w:p w14:paraId="342C6CF9" w14:textId="561AF107" w:rsidR="00FB1E2F" w:rsidRPr="00FB1E2F" w:rsidRDefault="00FB1E2F" w:rsidP="00C22580">
      <w:pPr>
        <w:contextualSpacing/>
        <w:jc w:val="both"/>
        <w:rPr>
          <w:rFonts w:eastAsia="Calibri" w:cs="Arial"/>
        </w:rPr>
      </w:pPr>
      <w:r w:rsidRPr="00FB1E2F">
        <w:rPr>
          <w:rFonts w:eastAsia="Calibri" w:cs="Arial"/>
        </w:rPr>
        <w:t>-</w:t>
      </w:r>
      <w:r w:rsidRPr="00FB1E2F">
        <w:rPr>
          <w:rFonts w:eastAsia="Calibri" w:cs="Arial"/>
        </w:rPr>
        <w:tab/>
        <w:t>tekstikorpuste digiteerimine ja digitaalne andmekaeve (sh ka teavikute trükieelsete failide osas)</w:t>
      </w:r>
      <w:r w:rsidR="003273C7">
        <w:rPr>
          <w:rFonts w:eastAsia="Calibri" w:cs="Arial"/>
        </w:rPr>
        <w:t>;</w:t>
      </w:r>
    </w:p>
    <w:p w14:paraId="275D5F54" w14:textId="60D02540" w:rsidR="00FB1E2F" w:rsidRPr="00FB1E2F" w:rsidRDefault="00FB1E2F" w:rsidP="00C22580">
      <w:pPr>
        <w:contextualSpacing/>
        <w:jc w:val="both"/>
        <w:rPr>
          <w:rFonts w:eastAsia="Calibri" w:cs="Arial"/>
        </w:rPr>
      </w:pPr>
      <w:r w:rsidRPr="00FB1E2F">
        <w:rPr>
          <w:rFonts w:eastAsia="Calibri" w:cs="Arial"/>
        </w:rPr>
        <w:t>-</w:t>
      </w:r>
      <w:r w:rsidRPr="00FB1E2F">
        <w:rPr>
          <w:rFonts w:eastAsia="Calibri" w:cs="Arial"/>
        </w:rPr>
        <w:tab/>
      </w:r>
      <w:r w:rsidR="003273C7">
        <w:rPr>
          <w:rFonts w:eastAsia="Calibri" w:cs="Arial"/>
        </w:rPr>
        <w:t>a</w:t>
      </w:r>
      <w:r w:rsidRPr="00FB1E2F">
        <w:rPr>
          <w:rFonts w:eastAsia="Calibri" w:cs="Arial"/>
        </w:rPr>
        <w:t xml:space="preserve">rtiklitele jm tekstiosadele </w:t>
      </w:r>
      <w:proofErr w:type="spellStart"/>
      <w:r w:rsidRPr="00FB1E2F">
        <w:rPr>
          <w:rFonts w:eastAsia="Calibri" w:cs="Arial"/>
        </w:rPr>
        <w:t>viidatavuse</w:t>
      </w:r>
      <w:proofErr w:type="spellEnd"/>
      <w:r w:rsidRPr="00FB1E2F">
        <w:rPr>
          <w:rFonts w:eastAsia="Calibri" w:cs="Arial"/>
        </w:rPr>
        <w:t xml:space="preserve">, </w:t>
      </w:r>
      <w:proofErr w:type="spellStart"/>
      <w:r w:rsidRPr="00FB1E2F">
        <w:rPr>
          <w:rFonts w:eastAsia="Calibri" w:cs="Arial"/>
        </w:rPr>
        <w:t>identifitseeritavuse</w:t>
      </w:r>
      <w:proofErr w:type="spellEnd"/>
      <w:r w:rsidRPr="00FB1E2F">
        <w:rPr>
          <w:rFonts w:eastAsia="Calibri" w:cs="Arial"/>
        </w:rPr>
        <w:t>, tõendusväärtuse ja säilivuse omistamine (DOI</w:t>
      </w:r>
      <w:r w:rsidR="00F246A0">
        <w:rPr>
          <w:rFonts w:eastAsia="Calibri" w:cs="Arial"/>
        </w:rPr>
        <w:t>)</w:t>
      </w:r>
      <w:r w:rsidR="003273C7">
        <w:rPr>
          <w:rFonts w:eastAsia="Calibri" w:cs="Arial"/>
        </w:rPr>
        <w:t>;</w:t>
      </w:r>
    </w:p>
    <w:p w14:paraId="441EEF4F" w14:textId="51AA56DF" w:rsidR="00FB1E2F" w:rsidRPr="00FB1E2F" w:rsidRDefault="00FB1E2F" w:rsidP="00C22580">
      <w:pPr>
        <w:contextualSpacing/>
        <w:jc w:val="both"/>
        <w:rPr>
          <w:rFonts w:eastAsia="Calibri" w:cs="Arial"/>
        </w:rPr>
      </w:pPr>
      <w:r w:rsidRPr="00FB1E2F">
        <w:rPr>
          <w:rFonts w:eastAsia="Calibri" w:cs="Arial"/>
        </w:rPr>
        <w:lastRenderedPageBreak/>
        <w:t>-</w:t>
      </w:r>
      <w:r w:rsidRPr="00FB1E2F">
        <w:rPr>
          <w:rFonts w:eastAsia="Calibri" w:cs="Arial"/>
        </w:rPr>
        <w:tab/>
        <w:t>õppuri või teaduri „töölaua“ loomine erinevatest allikatest pärinevate teabematerjalide koondamiseks</w:t>
      </w:r>
      <w:r w:rsidR="003273C7">
        <w:rPr>
          <w:rFonts w:eastAsia="Calibri" w:cs="Arial"/>
        </w:rPr>
        <w:t>;</w:t>
      </w:r>
    </w:p>
    <w:p w14:paraId="71CF82B6" w14:textId="0ED3810E" w:rsidR="00FB1E2F" w:rsidRPr="00FB1E2F" w:rsidRDefault="00FB1E2F" w:rsidP="00C22580">
      <w:pPr>
        <w:contextualSpacing/>
        <w:jc w:val="both"/>
        <w:rPr>
          <w:rFonts w:eastAsia="Calibri" w:cs="Arial"/>
        </w:rPr>
      </w:pPr>
      <w:r w:rsidRPr="00FB1E2F">
        <w:rPr>
          <w:rFonts w:eastAsia="Calibri" w:cs="Arial"/>
        </w:rPr>
        <w:t>-</w:t>
      </w:r>
      <w:r w:rsidRPr="00FB1E2F">
        <w:rPr>
          <w:rFonts w:eastAsia="Calibri" w:cs="Arial"/>
        </w:rPr>
        <w:tab/>
        <w:t>raamatukogusüsteemi sidumine ainepakettide või uurimisvaldkondadega</w:t>
      </w:r>
      <w:r w:rsidR="003273C7">
        <w:rPr>
          <w:rFonts w:eastAsia="Calibri" w:cs="Arial"/>
        </w:rPr>
        <w:t>;</w:t>
      </w:r>
    </w:p>
    <w:p w14:paraId="40D6783A" w14:textId="630AB9F8" w:rsidR="00FB1E2F" w:rsidRPr="00FB1E2F" w:rsidRDefault="00FB1E2F" w:rsidP="00C22580">
      <w:pPr>
        <w:contextualSpacing/>
        <w:jc w:val="both"/>
        <w:rPr>
          <w:rFonts w:eastAsia="Calibri" w:cs="Arial"/>
        </w:rPr>
      </w:pPr>
      <w:r w:rsidRPr="00FB1E2F">
        <w:rPr>
          <w:rFonts w:eastAsia="Calibri" w:cs="Arial"/>
        </w:rPr>
        <w:t>-</w:t>
      </w:r>
      <w:r w:rsidRPr="00FB1E2F">
        <w:rPr>
          <w:rFonts w:eastAsia="Calibri" w:cs="Arial"/>
        </w:rPr>
        <w:tab/>
        <w:t>kasutatud teavikute andmete ja teaduse toorandmete käideldavana säilitamine (kas või selleks, et teadustulemus oleks kontrollitav ja korratav)</w:t>
      </w:r>
      <w:r w:rsidR="003273C7">
        <w:rPr>
          <w:rFonts w:eastAsia="Calibri" w:cs="Arial"/>
        </w:rPr>
        <w:t>;</w:t>
      </w:r>
    </w:p>
    <w:p w14:paraId="7ECF2980" w14:textId="2D8D4EAA" w:rsidR="00FB1E2F" w:rsidRPr="00FB1E2F" w:rsidRDefault="00FB1E2F" w:rsidP="00C22580">
      <w:pPr>
        <w:contextualSpacing/>
        <w:jc w:val="both"/>
        <w:rPr>
          <w:rFonts w:eastAsia="Calibri" w:cs="Arial"/>
        </w:rPr>
      </w:pPr>
      <w:r w:rsidRPr="00FB1E2F">
        <w:rPr>
          <w:rFonts w:eastAsia="Calibri" w:cs="Arial"/>
        </w:rPr>
        <w:t>-</w:t>
      </w:r>
      <w:r w:rsidRPr="00FB1E2F">
        <w:rPr>
          <w:rFonts w:eastAsia="Calibri" w:cs="Arial"/>
        </w:rPr>
        <w:tab/>
        <w:t>võimaluste loomine teadusandmebaaside ja elektronkataloogi seostamiseks</w:t>
      </w:r>
      <w:r w:rsidR="003273C7">
        <w:rPr>
          <w:rFonts w:eastAsia="Calibri" w:cs="Arial"/>
        </w:rPr>
        <w:t>;</w:t>
      </w:r>
    </w:p>
    <w:p w14:paraId="6C780AEF" w14:textId="210F94FE" w:rsidR="00FB1E2F" w:rsidRPr="00FB1E2F" w:rsidRDefault="00FB1E2F" w:rsidP="00C22580">
      <w:pPr>
        <w:contextualSpacing/>
        <w:jc w:val="both"/>
        <w:rPr>
          <w:rFonts w:eastAsia="Calibri" w:cs="Arial"/>
        </w:rPr>
      </w:pPr>
      <w:r w:rsidRPr="00FB1E2F">
        <w:rPr>
          <w:rFonts w:eastAsia="Calibri" w:cs="Arial"/>
        </w:rPr>
        <w:t>-</w:t>
      </w:r>
      <w:r w:rsidRPr="00FB1E2F">
        <w:rPr>
          <w:rFonts w:eastAsia="Calibri" w:cs="Arial"/>
        </w:rPr>
        <w:tab/>
        <w:t>erinevate lugejagruppide autentimise võimekuse rakendamine</w:t>
      </w:r>
      <w:r w:rsidR="003273C7">
        <w:rPr>
          <w:rFonts w:eastAsia="Calibri" w:cs="Arial"/>
        </w:rPr>
        <w:t>;</w:t>
      </w:r>
    </w:p>
    <w:p w14:paraId="54486158" w14:textId="77777777" w:rsidR="00FB1E2F" w:rsidRPr="00FB1E2F" w:rsidRDefault="00FB1E2F" w:rsidP="00C22580">
      <w:pPr>
        <w:contextualSpacing/>
        <w:jc w:val="both"/>
        <w:rPr>
          <w:rFonts w:eastAsia="Calibri" w:cs="Arial"/>
        </w:rPr>
      </w:pPr>
      <w:r w:rsidRPr="00FB1E2F">
        <w:rPr>
          <w:rFonts w:eastAsia="Calibri" w:cs="Arial"/>
        </w:rPr>
        <w:t>-</w:t>
      </w:r>
      <w:r w:rsidRPr="00FB1E2F">
        <w:rPr>
          <w:rFonts w:eastAsia="Calibri" w:cs="Arial"/>
        </w:rPr>
        <w:tab/>
        <w:t>avatud teadusandmete korpuste loomine ning teadusandmete taaskasutuse tagamine;</w:t>
      </w:r>
    </w:p>
    <w:p w14:paraId="77CB43CF" w14:textId="45610F09" w:rsidR="00FB1E2F" w:rsidRPr="00FB1E2F" w:rsidRDefault="00FB1E2F" w:rsidP="00C22580">
      <w:pPr>
        <w:contextualSpacing/>
        <w:jc w:val="both"/>
        <w:rPr>
          <w:rFonts w:eastAsia="Calibri" w:cs="Arial"/>
        </w:rPr>
      </w:pPr>
      <w:r w:rsidRPr="00FB1E2F">
        <w:rPr>
          <w:rFonts w:eastAsia="Calibri" w:cs="Arial"/>
        </w:rPr>
        <w:t>-</w:t>
      </w:r>
      <w:r w:rsidRPr="00FB1E2F">
        <w:rPr>
          <w:rFonts w:eastAsia="Calibri" w:cs="Arial"/>
        </w:rPr>
        <w:tab/>
        <w:t xml:space="preserve">teadustööks vajalikud infopädevuse koolitused, mis lähtuvad teadus- ja arendustegevuse </w:t>
      </w:r>
      <w:r w:rsidR="003273C7">
        <w:rPr>
          <w:rFonts w:eastAsia="Calibri" w:cs="Arial"/>
        </w:rPr>
        <w:t>eesmärkidest</w:t>
      </w:r>
      <w:r w:rsidRPr="00FB1E2F">
        <w:rPr>
          <w:rFonts w:eastAsia="Calibri" w:cs="Arial"/>
        </w:rPr>
        <w:t xml:space="preserve"> jne.</w:t>
      </w:r>
    </w:p>
    <w:p w14:paraId="4BF54A0B" w14:textId="77777777" w:rsidR="00FB1E2F" w:rsidRPr="00FB1E2F" w:rsidRDefault="00FB1E2F" w:rsidP="00C22580">
      <w:pPr>
        <w:contextualSpacing/>
        <w:jc w:val="both"/>
        <w:rPr>
          <w:rFonts w:eastAsia="Calibri" w:cs="Arial"/>
        </w:rPr>
      </w:pPr>
    </w:p>
    <w:p w14:paraId="1C266CED" w14:textId="387690B7" w:rsidR="00FB1E2F" w:rsidRPr="00FB1E2F" w:rsidRDefault="00FB1E2F" w:rsidP="00C22580">
      <w:pPr>
        <w:contextualSpacing/>
        <w:jc w:val="both"/>
        <w:rPr>
          <w:rFonts w:eastAsia="Calibri" w:cs="Arial"/>
        </w:rPr>
      </w:pPr>
      <w:r w:rsidRPr="00FB1E2F">
        <w:rPr>
          <w:rFonts w:eastAsia="Calibri" w:cs="Arial"/>
        </w:rPr>
        <w:t xml:space="preserve">Eelnimetatud aspektidel ei ole palju pistmist rahvaraamatukogu tegevuse eesmärkidega, </w:t>
      </w:r>
      <w:r w:rsidR="003273C7">
        <w:rPr>
          <w:rFonts w:eastAsia="Calibri" w:cs="Arial"/>
        </w:rPr>
        <w:t>s</w:t>
      </w:r>
      <w:r w:rsidR="003273C7" w:rsidRPr="003273C7">
        <w:rPr>
          <w:rFonts w:eastAsia="Calibri" w:cs="Arial"/>
        </w:rPr>
        <w:t>est rahvaraamatukogud pole teadus- ja arendusasutused.</w:t>
      </w:r>
      <w:r w:rsidR="003273C7">
        <w:rPr>
          <w:rFonts w:eastAsia="Calibri" w:cs="Arial"/>
        </w:rPr>
        <w:t xml:space="preserve"> S</w:t>
      </w:r>
      <w:r w:rsidRPr="00FB1E2F">
        <w:rPr>
          <w:rFonts w:eastAsia="Calibri" w:cs="Arial"/>
        </w:rPr>
        <w:t xml:space="preserve">eega </w:t>
      </w:r>
      <w:r w:rsidR="003273C7">
        <w:rPr>
          <w:rFonts w:eastAsia="Calibri" w:cs="Arial"/>
        </w:rPr>
        <w:t xml:space="preserve">on </w:t>
      </w:r>
      <w:r w:rsidRPr="00FB1E2F">
        <w:rPr>
          <w:rFonts w:eastAsia="Calibri" w:cs="Arial"/>
        </w:rPr>
        <w:t xml:space="preserve">ka </w:t>
      </w:r>
      <w:r w:rsidR="003273C7">
        <w:rPr>
          <w:rFonts w:eastAsia="Calibri" w:cs="Arial"/>
        </w:rPr>
        <w:t>ülimalt problemaatiline</w:t>
      </w:r>
      <w:r w:rsidRPr="00FB1E2F">
        <w:rPr>
          <w:rFonts w:eastAsia="Calibri" w:cs="Arial"/>
        </w:rPr>
        <w:t xml:space="preserve"> neid funktsionaalsusi toetada </w:t>
      </w:r>
      <w:r w:rsidR="003273C7">
        <w:rPr>
          <w:rFonts w:eastAsia="Calibri" w:cs="Arial"/>
        </w:rPr>
        <w:t>ja</w:t>
      </w:r>
      <w:r w:rsidRPr="00FB1E2F">
        <w:rPr>
          <w:rFonts w:eastAsia="Calibri" w:cs="Arial"/>
        </w:rPr>
        <w:t xml:space="preserve"> välja arendada olukorras, kus raamatukogusüsteemi arendatakse keskselt </w:t>
      </w:r>
      <w:r w:rsidR="00D51889">
        <w:rPr>
          <w:rFonts w:eastAsia="Calibri" w:cs="Arial"/>
        </w:rPr>
        <w:t xml:space="preserve">Kultuuriministeeriumi ja Eesti </w:t>
      </w:r>
      <w:r w:rsidRPr="00FB1E2F">
        <w:rPr>
          <w:rFonts w:eastAsia="Calibri" w:cs="Arial"/>
        </w:rPr>
        <w:t xml:space="preserve">Rahvusraamatukogu poolt. </w:t>
      </w:r>
    </w:p>
    <w:p w14:paraId="092D8D47" w14:textId="77777777" w:rsidR="00FB1E2F" w:rsidRPr="00FB1E2F" w:rsidRDefault="00FB1E2F" w:rsidP="00C22580">
      <w:pPr>
        <w:contextualSpacing/>
        <w:jc w:val="both"/>
        <w:rPr>
          <w:rFonts w:eastAsia="Calibri" w:cs="Arial"/>
        </w:rPr>
      </w:pPr>
    </w:p>
    <w:p w14:paraId="2ABFBC46" w14:textId="674E3EF4" w:rsidR="00FB1E2F" w:rsidRDefault="00FB1E2F" w:rsidP="00C22580">
      <w:pPr>
        <w:contextualSpacing/>
        <w:jc w:val="both"/>
        <w:rPr>
          <w:rFonts w:eastAsia="Calibri" w:cs="Arial"/>
        </w:rPr>
      </w:pPr>
      <w:r w:rsidRPr="00FB1E2F">
        <w:rPr>
          <w:rFonts w:eastAsia="Calibri" w:cs="Arial"/>
        </w:rPr>
        <w:t xml:space="preserve">Loomulikult osutavad ka teadusraamatukogud nö klassikalisi raamatukoguteenuseid, milleks on teavikute </w:t>
      </w:r>
      <w:proofErr w:type="spellStart"/>
      <w:r w:rsidRPr="00FB1E2F">
        <w:rPr>
          <w:rFonts w:eastAsia="Calibri" w:cs="Arial"/>
        </w:rPr>
        <w:t>kojulaenutus</w:t>
      </w:r>
      <w:proofErr w:type="spellEnd"/>
      <w:r w:rsidRPr="00FB1E2F">
        <w:rPr>
          <w:rFonts w:eastAsia="Calibri" w:cs="Arial"/>
        </w:rPr>
        <w:t xml:space="preserve"> ja </w:t>
      </w:r>
      <w:proofErr w:type="spellStart"/>
      <w:r w:rsidRPr="00FB1E2F">
        <w:rPr>
          <w:rFonts w:eastAsia="Calibri" w:cs="Arial"/>
        </w:rPr>
        <w:t>kohalkasutus</w:t>
      </w:r>
      <w:proofErr w:type="spellEnd"/>
      <w:r w:rsidRPr="00FB1E2F">
        <w:rPr>
          <w:rFonts w:eastAsia="Calibri" w:cs="Arial"/>
        </w:rPr>
        <w:t xml:space="preserve"> (mis on ka rahvaraamatukogude põhiteenusteks). Kuid raamatukogusüsteemi keerukuse määratlevad ikkagi eelnimetatud teadus- ja arendustegevuse ning õppetegevuse toetamise spetsiifilised aspektid, mida ei saa välja arendada </w:t>
      </w:r>
      <w:r w:rsidR="003273C7">
        <w:rPr>
          <w:rFonts w:eastAsia="Calibri" w:cs="Arial"/>
        </w:rPr>
        <w:t xml:space="preserve">ainult </w:t>
      </w:r>
      <w:r w:rsidRPr="00FB1E2F">
        <w:rPr>
          <w:rFonts w:eastAsia="Calibri" w:cs="Arial"/>
        </w:rPr>
        <w:t>rahvaraamatukogude arendusraamistikus.</w:t>
      </w:r>
    </w:p>
    <w:p w14:paraId="222BF74C" w14:textId="77777777" w:rsidR="00A46F8F" w:rsidRPr="00A46F8F" w:rsidRDefault="00A46F8F" w:rsidP="00C22580">
      <w:pPr>
        <w:contextualSpacing/>
        <w:jc w:val="both"/>
        <w:rPr>
          <w:rFonts w:eastAsia="Calibri" w:cs="Arial"/>
        </w:rPr>
      </w:pPr>
    </w:p>
    <w:p w14:paraId="67A5BA31" w14:textId="4A30481D" w:rsidR="00A46F8F" w:rsidRPr="000216BF" w:rsidRDefault="002542C3" w:rsidP="00C22580">
      <w:pPr>
        <w:numPr>
          <w:ilvl w:val="0"/>
          <w:numId w:val="1"/>
        </w:numPr>
        <w:contextualSpacing/>
        <w:jc w:val="both"/>
        <w:rPr>
          <w:rFonts w:eastAsia="Calibri" w:cs="Arial"/>
          <w:b/>
          <w:bCs/>
        </w:rPr>
      </w:pPr>
      <w:r w:rsidRPr="000216BF">
        <w:rPr>
          <w:rFonts w:eastAsia="Calibri" w:cs="Arial"/>
          <w:b/>
          <w:bCs/>
        </w:rPr>
        <w:t>Seniste koostöövormide lõhkumine ja ohu tekitamine avalik-õiguslike ülikoolide autonoomiale</w:t>
      </w:r>
    </w:p>
    <w:p w14:paraId="0BCF0FEB" w14:textId="77777777" w:rsidR="002542C3" w:rsidRDefault="002542C3" w:rsidP="002542C3">
      <w:pPr>
        <w:contextualSpacing/>
        <w:jc w:val="both"/>
        <w:rPr>
          <w:rFonts w:eastAsia="Calibri" w:cs="Arial"/>
        </w:rPr>
      </w:pPr>
    </w:p>
    <w:p w14:paraId="59C626FB" w14:textId="1FD8EFC9" w:rsidR="00473316" w:rsidRDefault="00CA23AF" w:rsidP="00473316">
      <w:pPr>
        <w:contextualSpacing/>
        <w:jc w:val="both"/>
        <w:rPr>
          <w:rFonts w:eastAsia="Calibri" w:cs="Arial"/>
        </w:rPr>
      </w:pPr>
      <w:r>
        <w:rPr>
          <w:rFonts w:eastAsia="Calibri" w:cs="Arial"/>
        </w:rPr>
        <w:t xml:space="preserve">Eesti avalik-õiguslikud ülikoolid on </w:t>
      </w:r>
      <w:r w:rsidR="00CC2F1E">
        <w:rPr>
          <w:rFonts w:eastAsia="Calibri" w:cs="Arial"/>
        </w:rPr>
        <w:t>enda vajadusi seoses raamatukogusüsteemiga rohkem kui 20 aasta jooksul realiseerinud vabatahtliku koostöö kaudu mittetulundusühingus Eesti Raamatukoguvõrgu Konsortsium</w:t>
      </w:r>
      <w:r w:rsidR="00473316">
        <w:rPr>
          <w:rFonts w:eastAsia="Calibri" w:cs="Arial"/>
        </w:rPr>
        <w:t xml:space="preserve"> (edaspidi </w:t>
      </w:r>
      <w:r w:rsidR="00473316">
        <w:rPr>
          <w:rFonts w:eastAsia="Calibri" w:cs="Arial"/>
          <w:i/>
          <w:iCs/>
        </w:rPr>
        <w:t>konsortsium</w:t>
      </w:r>
      <w:r w:rsidR="00473316">
        <w:rPr>
          <w:rFonts w:eastAsia="Calibri" w:cs="Arial"/>
        </w:rPr>
        <w:t>)</w:t>
      </w:r>
      <w:r w:rsidR="00CC2F1E">
        <w:rPr>
          <w:rFonts w:eastAsia="Calibri" w:cs="Arial"/>
        </w:rPr>
        <w:t xml:space="preserve">. </w:t>
      </w:r>
      <w:r w:rsidR="00473316">
        <w:rPr>
          <w:rFonts w:eastAsia="Calibri" w:cs="Arial"/>
        </w:rPr>
        <w:t xml:space="preserve">Konsortsium haldab e-kataloogi ESTER, mis on suurim Eesti suuremate raamatukogude ja teiste mäluasutuste </w:t>
      </w:r>
      <w:proofErr w:type="spellStart"/>
      <w:r w:rsidR="00473316">
        <w:rPr>
          <w:rFonts w:eastAsia="Calibri" w:cs="Arial"/>
        </w:rPr>
        <w:t>ühiskataloog</w:t>
      </w:r>
      <w:proofErr w:type="spellEnd"/>
      <w:r w:rsidR="00473316">
        <w:rPr>
          <w:rFonts w:eastAsia="Calibri" w:cs="Arial"/>
        </w:rPr>
        <w:t>, kuhu on koondatud andmed rohkem, kui 3,6 miljoni väljaande nimetuse ja kirjed rohkem, kui 10,6 miljoni eksemplari kohta. Ka Eesti Rahvusraamatukogu ise on varasemalt olulisel määral panustanud e-kataloogi ESTER loomise sisu- ja arendustegevustesse.</w:t>
      </w:r>
    </w:p>
    <w:p w14:paraId="1DBCA5AD" w14:textId="77777777" w:rsidR="00473316" w:rsidRDefault="00473316" w:rsidP="00473316">
      <w:pPr>
        <w:contextualSpacing/>
        <w:jc w:val="both"/>
        <w:rPr>
          <w:rFonts w:eastAsia="Calibri" w:cs="Arial"/>
        </w:rPr>
      </w:pPr>
    </w:p>
    <w:p w14:paraId="193E8512" w14:textId="6289E0E1" w:rsidR="00473316" w:rsidRDefault="002542C3" w:rsidP="00473316">
      <w:pPr>
        <w:contextualSpacing/>
        <w:jc w:val="both"/>
        <w:rPr>
          <w:rFonts w:eastAsia="Calibri" w:cs="Arial"/>
        </w:rPr>
      </w:pPr>
      <w:r w:rsidRPr="0044205D">
        <w:rPr>
          <w:rFonts w:eastAsia="Calibri" w:cs="Arial"/>
        </w:rPr>
        <w:t>Täna Haridus- ja Teadusministeeriumi toel Eesti parimat keskset raamatukogusüsteemi ESTER haldava</w:t>
      </w:r>
      <w:r w:rsidR="00473316">
        <w:rPr>
          <w:rFonts w:eastAsia="Calibri" w:cs="Arial"/>
        </w:rPr>
        <w:t xml:space="preserve"> k</w:t>
      </w:r>
      <w:r w:rsidRPr="0044205D">
        <w:rPr>
          <w:rFonts w:eastAsia="Calibri" w:cs="Arial"/>
        </w:rPr>
        <w:t xml:space="preserve">onsortsiumiga </w:t>
      </w:r>
      <w:r w:rsidR="00CC2F1E">
        <w:rPr>
          <w:rFonts w:eastAsia="Calibri" w:cs="Arial"/>
        </w:rPr>
        <w:t xml:space="preserve">aga </w:t>
      </w:r>
      <w:r w:rsidRPr="0044205D">
        <w:rPr>
          <w:rFonts w:eastAsia="Calibri" w:cs="Arial"/>
        </w:rPr>
        <w:t xml:space="preserve">kavandatavaid ümberkorraldusi arutatud pole, nende ümberkorralduste mõjude analüüsist </w:t>
      </w:r>
      <w:proofErr w:type="spellStart"/>
      <w:r w:rsidRPr="0044205D">
        <w:rPr>
          <w:rFonts w:eastAsia="Calibri" w:cs="Arial"/>
        </w:rPr>
        <w:t>ESTER’i</w:t>
      </w:r>
      <w:proofErr w:type="spellEnd"/>
      <w:r w:rsidRPr="0044205D">
        <w:rPr>
          <w:rFonts w:eastAsia="Calibri" w:cs="Arial"/>
        </w:rPr>
        <w:t xml:space="preserve"> pidamisele on </w:t>
      </w:r>
      <w:r w:rsidR="00CC2F1E">
        <w:rPr>
          <w:rFonts w:eastAsia="Calibri" w:cs="Arial"/>
        </w:rPr>
        <w:t>selgelt</w:t>
      </w:r>
      <w:r w:rsidRPr="0044205D">
        <w:rPr>
          <w:rFonts w:eastAsia="Calibri" w:cs="Arial"/>
        </w:rPr>
        <w:t xml:space="preserve"> mööda mindud</w:t>
      </w:r>
      <w:r w:rsidR="00CC2F1E">
        <w:rPr>
          <w:rFonts w:eastAsia="Calibri" w:cs="Arial"/>
        </w:rPr>
        <w:t>.</w:t>
      </w:r>
      <w:r w:rsidRPr="0044205D">
        <w:rPr>
          <w:rFonts w:eastAsia="Calibri" w:cs="Arial"/>
        </w:rPr>
        <w:t xml:space="preserve"> Samuti pole kavandatavaid ümberkorraldusi arutatud mitte </w:t>
      </w:r>
      <w:r w:rsidR="00473316">
        <w:rPr>
          <w:rFonts w:eastAsia="Calibri" w:cs="Arial"/>
        </w:rPr>
        <w:t>ühegi avalik-õigusliku ülikooliga, kelle</w:t>
      </w:r>
      <w:r w:rsidRPr="0044205D">
        <w:rPr>
          <w:rFonts w:eastAsia="Calibri" w:cs="Arial"/>
        </w:rPr>
        <w:t xml:space="preserve"> teadusraamatukogu</w:t>
      </w:r>
      <w:r w:rsidR="00473316">
        <w:rPr>
          <w:rFonts w:eastAsia="Calibri" w:cs="Arial"/>
        </w:rPr>
        <w:t>de</w:t>
      </w:r>
      <w:r w:rsidRPr="0044205D">
        <w:rPr>
          <w:rFonts w:eastAsia="Calibri" w:cs="Arial"/>
        </w:rPr>
        <w:t xml:space="preserve"> tegevus põhineb suures osas seni arendatud  </w:t>
      </w:r>
      <w:proofErr w:type="spellStart"/>
      <w:r w:rsidRPr="0044205D">
        <w:rPr>
          <w:rFonts w:eastAsia="Calibri" w:cs="Arial"/>
        </w:rPr>
        <w:t>ESTER’il</w:t>
      </w:r>
      <w:proofErr w:type="spellEnd"/>
      <w:r w:rsidRPr="0044205D">
        <w:rPr>
          <w:rFonts w:eastAsia="Calibri" w:cs="Arial"/>
        </w:rPr>
        <w:t xml:space="preserve">. </w:t>
      </w:r>
      <w:r w:rsidR="0032240E">
        <w:rPr>
          <w:rFonts w:eastAsia="Calibri" w:cs="Arial"/>
        </w:rPr>
        <w:t>Väärib märkimist, et tegelikult ei ole ka käesolevat eelnõu ülikoolidele arvamuse andmiseks ametlikult saadetud.</w:t>
      </w:r>
    </w:p>
    <w:p w14:paraId="31509D1B" w14:textId="77777777" w:rsidR="0032240E" w:rsidRDefault="0032240E" w:rsidP="00473316">
      <w:pPr>
        <w:contextualSpacing/>
        <w:jc w:val="both"/>
        <w:rPr>
          <w:rFonts w:eastAsia="Calibri" w:cs="Arial"/>
        </w:rPr>
      </w:pPr>
    </w:p>
    <w:p w14:paraId="46AE618A" w14:textId="2C31F56C" w:rsidR="00BB5ABA" w:rsidRPr="00BB5ABA" w:rsidRDefault="00C45104" w:rsidP="00BB5ABA">
      <w:pPr>
        <w:contextualSpacing/>
        <w:jc w:val="both"/>
        <w:rPr>
          <w:rFonts w:eastAsia="Calibri" w:cs="Arial"/>
        </w:rPr>
      </w:pPr>
      <w:r>
        <w:rPr>
          <w:rFonts w:eastAsia="Calibri" w:cs="Arial"/>
        </w:rPr>
        <w:t>Eraldi vajab välja toomist, et ÜÜ</w:t>
      </w:r>
      <w:r w:rsidR="008B5FFD">
        <w:rPr>
          <w:rFonts w:eastAsia="Calibri" w:cs="Arial"/>
        </w:rPr>
        <w:t>RS-i arendamise esimestes etappides kavatseb Eesti Rahvusraamatukogu kasutada raamatukogusüsteemi aluskataloogina ka e-kataloogi ESTER (kust migreeritakse andmed) ning lisaks</w:t>
      </w:r>
      <w:r w:rsidR="00BB5ABA">
        <w:rPr>
          <w:rFonts w:eastAsia="Calibri" w:cs="Arial"/>
        </w:rPr>
        <w:t xml:space="preserve"> nähakse ette, et MTÜ Raamatukoguvõrgu Konsortsium edastab Raamatukogude andmekogu infosüsteemi </w:t>
      </w:r>
      <w:proofErr w:type="spellStart"/>
      <w:r w:rsidR="00BB5ABA" w:rsidRPr="00BB5ABA">
        <w:rPr>
          <w:rFonts w:eastAsia="Calibri" w:cs="Arial"/>
        </w:rPr>
        <w:t>E</w:t>
      </w:r>
      <w:r w:rsidR="00BB5ABA">
        <w:rPr>
          <w:rFonts w:eastAsia="Calibri" w:cs="Arial"/>
        </w:rPr>
        <w:t>STER-i</w:t>
      </w:r>
      <w:proofErr w:type="spellEnd"/>
      <w:r w:rsidR="00BB5ABA" w:rsidRPr="00BB5ABA">
        <w:rPr>
          <w:rFonts w:eastAsia="Calibri" w:cs="Arial"/>
        </w:rPr>
        <w:t xml:space="preserve"> kaanepiltide </w:t>
      </w:r>
      <w:r w:rsidR="00BB5ABA">
        <w:rPr>
          <w:rFonts w:eastAsia="Calibri" w:cs="Arial"/>
        </w:rPr>
        <w:t>k</w:t>
      </w:r>
      <w:r w:rsidR="00BB5ABA" w:rsidRPr="00BB5ABA">
        <w:rPr>
          <w:rFonts w:eastAsia="Calibri" w:cs="Arial"/>
        </w:rPr>
        <w:t>ataloogi (EPIK) väljaannete</w:t>
      </w:r>
    </w:p>
    <w:p w14:paraId="05CC2D57" w14:textId="7E2832D6" w:rsidR="00C45104" w:rsidRDefault="00BB5ABA" w:rsidP="00BB5ABA">
      <w:pPr>
        <w:contextualSpacing/>
        <w:jc w:val="both"/>
        <w:rPr>
          <w:rFonts w:eastAsia="Calibri" w:cs="Arial"/>
        </w:rPr>
      </w:pPr>
      <w:r w:rsidRPr="00BB5ABA">
        <w:rPr>
          <w:rFonts w:eastAsia="Calibri" w:cs="Arial"/>
        </w:rPr>
        <w:t>kaanepiltide, sisukokkuvõtete ja sisukordade andmed</w:t>
      </w:r>
      <w:r w:rsidR="00296D24">
        <w:rPr>
          <w:rFonts w:eastAsia="Calibri" w:cs="Arial"/>
        </w:rPr>
        <w:t xml:space="preserve"> (</w:t>
      </w:r>
      <w:bookmarkStart w:id="0" w:name="_Hlk200314920"/>
      <w:r w:rsidR="00296D24">
        <w:rPr>
          <w:rFonts w:eastAsia="Calibri" w:cs="Arial"/>
        </w:rPr>
        <w:t xml:space="preserve">eelnõule </w:t>
      </w:r>
      <w:r w:rsidR="00F96ED3">
        <w:rPr>
          <w:rFonts w:eastAsia="Calibri" w:cs="Arial"/>
        </w:rPr>
        <w:t>seletuskirja Lisa 2 Kavand 4 „Raamatukogude andmekogu põhimäärus“ § 25 lõige 5</w:t>
      </w:r>
      <w:bookmarkEnd w:id="0"/>
      <w:r w:rsidR="00F96ED3">
        <w:rPr>
          <w:rFonts w:eastAsia="Calibri" w:cs="Arial"/>
        </w:rPr>
        <w:t>)</w:t>
      </w:r>
      <w:r>
        <w:rPr>
          <w:rFonts w:eastAsia="Calibri" w:cs="Arial"/>
        </w:rPr>
        <w:t>. Kumbki eelnimetatud tegevus ei ole kokku lepitud ei konsortsiumiga ega ka selle liikmeteks olevate avalik-õiguslike ülikoolidega.</w:t>
      </w:r>
    </w:p>
    <w:p w14:paraId="23113487" w14:textId="77777777" w:rsidR="00C45104" w:rsidRDefault="00C45104" w:rsidP="00473316">
      <w:pPr>
        <w:contextualSpacing/>
        <w:jc w:val="both"/>
        <w:rPr>
          <w:rFonts w:eastAsia="Calibri" w:cs="Arial"/>
        </w:rPr>
      </w:pPr>
    </w:p>
    <w:p w14:paraId="29019A0D" w14:textId="3C588B49" w:rsidR="000216BF" w:rsidRDefault="002553CB" w:rsidP="00473316">
      <w:pPr>
        <w:contextualSpacing/>
        <w:jc w:val="both"/>
        <w:rPr>
          <w:rFonts w:eastAsia="Calibri" w:cs="Arial"/>
        </w:rPr>
      </w:pPr>
      <w:r>
        <w:rPr>
          <w:rFonts w:eastAsia="Calibri" w:cs="Arial"/>
        </w:rPr>
        <w:t xml:space="preserve">Eelnõuga </w:t>
      </w:r>
      <w:r w:rsidR="007657CC">
        <w:rPr>
          <w:rFonts w:eastAsia="Calibri" w:cs="Arial"/>
        </w:rPr>
        <w:t xml:space="preserve">sätestatakse Eesti Rahvusraamatukogu uue ülesandena </w:t>
      </w:r>
      <w:r w:rsidR="007657CC" w:rsidRPr="007657CC">
        <w:rPr>
          <w:rFonts w:eastAsia="Calibri" w:cs="Arial"/>
        </w:rPr>
        <w:t>infotehnoloogia arendamine üleriigiliste raamatukoguteenuste osutamiseks</w:t>
      </w:r>
      <w:r w:rsidR="007657CC">
        <w:rPr>
          <w:rFonts w:eastAsia="Calibri" w:cs="Arial"/>
        </w:rPr>
        <w:t xml:space="preserve"> (§ 29 punkt 7)</w:t>
      </w:r>
      <w:r w:rsidR="00C45104">
        <w:rPr>
          <w:rFonts w:eastAsia="Calibri" w:cs="Arial"/>
        </w:rPr>
        <w:t xml:space="preserve"> ning</w:t>
      </w:r>
      <w:r w:rsidR="007657CC" w:rsidRPr="007657CC">
        <w:rPr>
          <w:rFonts w:eastAsia="Calibri" w:cs="Arial"/>
        </w:rPr>
        <w:t xml:space="preserve"> </w:t>
      </w:r>
      <w:r>
        <w:rPr>
          <w:rFonts w:eastAsia="Calibri" w:cs="Arial"/>
        </w:rPr>
        <w:t xml:space="preserve">jäetakse võimalus </w:t>
      </w:r>
      <w:r>
        <w:rPr>
          <w:rFonts w:eastAsia="Calibri" w:cs="Arial"/>
        </w:rPr>
        <w:lastRenderedPageBreak/>
        <w:t>Raamatukogude andmekoguga liitu</w:t>
      </w:r>
      <w:r w:rsidR="00C45104">
        <w:rPr>
          <w:rFonts w:eastAsia="Calibri" w:cs="Arial"/>
        </w:rPr>
        <w:t xml:space="preserve">mise ja selle kasutamise eest võtta raamatukogult, välja arvatud rahvaraamatukogult, kulupõhist tasu (§ 29 punkt 16). Sisuliselt planeeritakse Eesti Rahvusraamatukogu </w:t>
      </w:r>
      <w:r w:rsidR="00BB5ABA">
        <w:rPr>
          <w:rFonts w:eastAsia="Calibri" w:cs="Arial"/>
        </w:rPr>
        <w:t>keskseks raamatukoguteenuste lahenduste pakkujaks</w:t>
      </w:r>
      <w:r w:rsidR="00FC71FF">
        <w:rPr>
          <w:rFonts w:eastAsia="Calibri" w:cs="Arial"/>
        </w:rPr>
        <w:t>, kellelt siis ülikoolid võivad soovi korral kulupõhise tasu eest teenust saada. Sellega seoses tekivad järgmised küsitavused:</w:t>
      </w:r>
    </w:p>
    <w:p w14:paraId="6CF6A196" w14:textId="77777777" w:rsidR="00FC71FF" w:rsidRDefault="00FC71FF" w:rsidP="00473316">
      <w:pPr>
        <w:contextualSpacing/>
        <w:jc w:val="both"/>
        <w:rPr>
          <w:rFonts w:eastAsia="Calibri" w:cs="Arial"/>
        </w:rPr>
      </w:pPr>
    </w:p>
    <w:p w14:paraId="7B916607" w14:textId="4ED1DD44" w:rsidR="00FC71FF" w:rsidRDefault="00FC71FF" w:rsidP="00FC71FF">
      <w:pPr>
        <w:pStyle w:val="ListParagraph"/>
        <w:numPr>
          <w:ilvl w:val="0"/>
          <w:numId w:val="3"/>
        </w:numPr>
        <w:jc w:val="both"/>
        <w:rPr>
          <w:rFonts w:eastAsia="Calibri" w:cs="Arial"/>
        </w:rPr>
      </w:pPr>
      <w:r>
        <w:rPr>
          <w:rFonts w:eastAsia="Calibri" w:cs="Arial"/>
        </w:rPr>
        <w:t>juhul, kui ülikoolid ÜÜRS-iga ei liitu</w:t>
      </w:r>
      <w:r w:rsidR="00A83103">
        <w:rPr>
          <w:rFonts w:eastAsia="Calibri" w:cs="Arial"/>
        </w:rPr>
        <w:t xml:space="preserve"> (kas või seetõttu, et ÜÜRS ei kata ülikoolide spetsiifilisi vajadusi)</w:t>
      </w:r>
      <w:r>
        <w:rPr>
          <w:rFonts w:eastAsia="Calibri" w:cs="Arial"/>
        </w:rPr>
        <w:t>, siis tuleks ülikoolide (ja ka teiste</w:t>
      </w:r>
      <w:r w:rsidR="00A83103">
        <w:rPr>
          <w:rFonts w:eastAsia="Calibri" w:cs="Arial"/>
        </w:rPr>
        <w:t xml:space="preserve"> mitteliitunud raamatukogude haldajate) tarbeks välja arendada täies mahus teine raamatukogusüsteem, mis ei pruugi olla  Eesti riigi tervikvaatest otstarbekas;</w:t>
      </w:r>
    </w:p>
    <w:p w14:paraId="1702499B" w14:textId="00560EA8" w:rsidR="00A83103" w:rsidRDefault="00A83103" w:rsidP="00FC71FF">
      <w:pPr>
        <w:pStyle w:val="ListParagraph"/>
        <w:numPr>
          <w:ilvl w:val="0"/>
          <w:numId w:val="3"/>
        </w:numPr>
        <w:jc w:val="both"/>
        <w:rPr>
          <w:rFonts w:eastAsia="Calibri" w:cs="Arial"/>
        </w:rPr>
      </w:pPr>
      <w:r>
        <w:rPr>
          <w:rFonts w:eastAsia="Calibri" w:cs="Arial"/>
        </w:rPr>
        <w:t>juhul, kui ülikoolid siiski kavatsevad ÜÜRS-iga liituda, siis ei ole selge, millist lisandväärtust pakub neile Kultuuriministeerium või Eesti Rahvusraamatukogu arendusvajaduste vahendajana, kuna tegelike arendustegevus</w:t>
      </w:r>
      <w:r w:rsidR="007F5CAF">
        <w:rPr>
          <w:rFonts w:eastAsia="Calibri" w:cs="Arial"/>
        </w:rPr>
        <w:t>te</w:t>
      </w:r>
      <w:r>
        <w:rPr>
          <w:rFonts w:eastAsia="Calibri" w:cs="Arial"/>
        </w:rPr>
        <w:t xml:space="preserve"> te</w:t>
      </w:r>
      <w:r w:rsidR="007F5CAF">
        <w:rPr>
          <w:rFonts w:eastAsia="Calibri" w:cs="Arial"/>
        </w:rPr>
        <w:t>ostajaks on ju ikkagi IT-ettevõte;</w:t>
      </w:r>
    </w:p>
    <w:p w14:paraId="2B1ED0CC" w14:textId="13A0FCAA" w:rsidR="007F5CAF" w:rsidRDefault="007F5CAF" w:rsidP="00FC71FF">
      <w:pPr>
        <w:pStyle w:val="ListParagraph"/>
        <w:numPr>
          <w:ilvl w:val="0"/>
          <w:numId w:val="3"/>
        </w:numPr>
        <w:jc w:val="both"/>
        <w:rPr>
          <w:rFonts w:eastAsia="Calibri" w:cs="Arial"/>
        </w:rPr>
      </w:pPr>
      <w:r>
        <w:rPr>
          <w:rFonts w:eastAsia="Calibri" w:cs="Arial"/>
        </w:rPr>
        <w:t xml:space="preserve">eelnõus nähakse Raamatukogude andmekoguga liitujana raamatukogu, mis aga on õiguslikult väär, kuna liitujaks ja selle kaudu teenuste saajateks on ennekõike </w:t>
      </w:r>
      <w:r w:rsidRPr="007F5CAF">
        <w:rPr>
          <w:rFonts w:eastAsia="Calibri" w:cs="Arial"/>
        </w:rPr>
        <w:t>Eesti avalik-õiguslikud ülikoolid, mitte teadusraamatukogud. Tasumise või tasuta teenuste kontekstis tuleks aru saada, et selliste teenuste tellimisel ja nende eest tasumisel on ülikoolid hankijateks riigihangete seaduse kohaselt, mis tähendab seda, et lihtsalt niisama ei ole võimalik mitte ühelegi teenuse osutajale vahendeid üle kanda</w:t>
      </w:r>
      <w:r w:rsidR="00296D24">
        <w:rPr>
          <w:rFonts w:eastAsia="Calibri" w:cs="Arial"/>
        </w:rPr>
        <w:t xml:space="preserve"> (ükskõik, kas teenuste hind on kulupõhine või mitte);</w:t>
      </w:r>
    </w:p>
    <w:p w14:paraId="5C97DF81" w14:textId="0265EEE2" w:rsidR="00296D24" w:rsidRDefault="00296D24" w:rsidP="00FC71FF">
      <w:pPr>
        <w:pStyle w:val="ListParagraph"/>
        <w:numPr>
          <w:ilvl w:val="0"/>
          <w:numId w:val="3"/>
        </w:numPr>
        <w:jc w:val="both"/>
        <w:rPr>
          <w:rFonts w:eastAsia="Calibri" w:cs="Arial"/>
        </w:rPr>
      </w:pPr>
      <w:r>
        <w:rPr>
          <w:rFonts w:eastAsia="Calibri" w:cs="Arial"/>
        </w:rPr>
        <w:t>isegi, kui teenuse hind on kulupõhine, puudub avalik-õiguslikel ülikoolidel sisuline võimalus rääkida kaasa teenuste planeerimise ning sisu ja hinna kujundamisel</w:t>
      </w:r>
      <w:r w:rsidR="004327AE">
        <w:rPr>
          <w:rFonts w:eastAsia="Calibri" w:cs="Arial"/>
        </w:rPr>
        <w:t>, kuivõrd seda ei näe ette ei eelnõu ega ka selle seletuskirja lisaks olevate rakendusaktide kavandid (sh Raamatukogude andmekogu põhimääruse eelnõu);</w:t>
      </w:r>
    </w:p>
    <w:p w14:paraId="2C5763D0" w14:textId="77777777" w:rsidR="0005713D" w:rsidRDefault="0005713D" w:rsidP="00473316">
      <w:pPr>
        <w:contextualSpacing/>
        <w:jc w:val="both"/>
        <w:rPr>
          <w:rFonts w:eastAsia="Calibri" w:cs="Arial"/>
        </w:rPr>
      </w:pPr>
    </w:p>
    <w:p w14:paraId="4F983DB4" w14:textId="311C3CAB" w:rsidR="0032240E" w:rsidRDefault="0032240E" w:rsidP="00473316">
      <w:pPr>
        <w:contextualSpacing/>
        <w:jc w:val="both"/>
        <w:rPr>
          <w:rFonts w:eastAsia="Calibri" w:cs="Arial"/>
        </w:rPr>
      </w:pPr>
      <w:r>
        <w:rPr>
          <w:rFonts w:eastAsia="Calibri" w:cs="Arial"/>
        </w:rPr>
        <w:t xml:space="preserve">Tekkinud olukord, kus ülikoole pole kaasatud neid otseselt mõjutavate </w:t>
      </w:r>
      <w:r w:rsidR="00B9096D">
        <w:rPr>
          <w:rFonts w:eastAsia="Calibri" w:cs="Arial"/>
        </w:rPr>
        <w:t xml:space="preserve">üleriigiliste teenuste väljaarendamisse ja vastavate </w:t>
      </w:r>
      <w:r>
        <w:rPr>
          <w:rFonts w:eastAsia="Calibri" w:cs="Arial"/>
        </w:rPr>
        <w:t>õigusaktide väljatöötamis</w:t>
      </w:r>
      <w:r w:rsidR="00B9096D">
        <w:rPr>
          <w:rFonts w:eastAsia="Calibri" w:cs="Arial"/>
        </w:rPr>
        <w:t>se, loob otsese ohu ülikoolide</w:t>
      </w:r>
      <w:r w:rsidR="00F246A0">
        <w:rPr>
          <w:rFonts w:eastAsia="Calibri" w:cs="Arial"/>
        </w:rPr>
        <w:t xml:space="preserve"> </w:t>
      </w:r>
      <w:r w:rsidR="00B9096D">
        <w:rPr>
          <w:rFonts w:eastAsia="Calibri" w:cs="Arial"/>
        </w:rPr>
        <w:t>autonoomiale, mille kohaselt peab olema ülikoolidel õigus kavandada oma ülesannete täitmiseks vajalikud tegevused ja osaleda neid puudutavate otsustuste tegemisel.</w:t>
      </w:r>
    </w:p>
    <w:p w14:paraId="3708A812" w14:textId="77777777" w:rsidR="000216BF" w:rsidRDefault="000216BF" w:rsidP="00473316">
      <w:pPr>
        <w:contextualSpacing/>
        <w:jc w:val="both"/>
        <w:rPr>
          <w:rFonts w:eastAsia="Calibri" w:cs="Arial"/>
        </w:rPr>
      </w:pPr>
    </w:p>
    <w:p w14:paraId="10098C16" w14:textId="591CE135" w:rsidR="00690EA9" w:rsidRPr="00690EA9" w:rsidRDefault="00690EA9" w:rsidP="00690EA9">
      <w:pPr>
        <w:pStyle w:val="ListParagraph"/>
        <w:numPr>
          <w:ilvl w:val="0"/>
          <w:numId w:val="1"/>
        </w:numPr>
        <w:jc w:val="both"/>
        <w:rPr>
          <w:rFonts w:eastAsia="Calibri" w:cs="Arial"/>
          <w:b/>
          <w:bCs/>
        </w:rPr>
      </w:pPr>
      <w:r w:rsidRPr="00690EA9">
        <w:rPr>
          <w:rFonts w:eastAsia="Calibri" w:cs="Arial"/>
          <w:b/>
          <w:bCs/>
        </w:rPr>
        <w:t xml:space="preserve">Haridus- ja Teadusministeeriumi </w:t>
      </w:r>
      <w:r>
        <w:rPr>
          <w:rFonts w:eastAsia="Calibri" w:cs="Arial"/>
          <w:b/>
          <w:bCs/>
        </w:rPr>
        <w:t xml:space="preserve">poolt väljatöötamiskavatsuse kooskõlastamise käigus tehtud </w:t>
      </w:r>
      <w:r w:rsidRPr="00690EA9">
        <w:rPr>
          <w:rFonts w:eastAsia="Calibri" w:cs="Arial"/>
          <w:b/>
          <w:bCs/>
        </w:rPr>
        <w:t>märkuste mittearvestamine</w:t>
      </w:r>
    </w:p>
    <w:p w14:paraId="2A43462A" w14:textId="77777777" w:rsidR="00690EA9" w:rsidRDefault="00690EA9" w:rsidP="00690EA9">
      <w:pPr>
        <w:pStyle w:val="ListParagraph"/>
        <w:ind w:left="0"/>
        <w:jc w:val="both"/>
        <w:rPr>
          <w:rFonts w:eastAsia="Calibri" w:cs="Arial"/>
        </w:rPr>
      </w:pPr>
    </w:p>
    <w:p w14:paraId="2DBC7D2C" w14:textId="6393702C" w:rsidR="000216BF" w:rsidRPr="00690EA9" w:rsidRDefault="00C30103" w:rsidP="00690EA9">
      <w:pPr>
        <w:pStyle w:val="ListParagraph"/>
        <w:ind w:left="0"/>
        <w:jc w:val="both"/>
        <w:rPr>
          <w:rFonts w:eastAsia="Calibri" w:cs="Arial"/>
        </w:rPr>
      </w:pPr>
      <w:r w:rsidRPr="00690EA9">
        <w:rPr>
          <w:rFonts w:eastAsia="Calibri" w:cs="Arial"/>
        </w:rPr>
        <w:t>Kooskõlastades rahvaraamatukogu seaduse muutmise ja sellega seonduvalt teiste seaduste muutmise seaduse eelnõu väljatöötamise kavatsust, tegi Haridus- ja Teadusministeerium oma 19.06.2020.a kirjaga nr 8-3/20/2373-3 muuhulgas järgmised märkused:</w:t>
      </w:r>
    </w:p>
    <w:p w14:paraId="5A4F4C50" w14:textId="77777777" w:rsidR="00C30103" w:rsidRDefault="00C30103" w:rsidP="00C30103">
      <w:pPr>
        <w:contextualSpacing/>
        <w:jc w:val="both"/>
        <w:rPr>
          <w:rFonts w:eastAsia="Calibri" w:cs="Arial"/>
        </w:rPr>
      </w:pPr>
    </w:p>
    <w:p w14:paraId="4C2F4461" w14:textId="68DF1064" w:rsidR="00C30103" w:rsidRPr="00690EA9" w:rsidRDefault="00C30103" w:rsidP="00C30103">
      <w:pPr>
        <w:contextualSpacing/>
        <w:jc w:val="both"/>
        <w:rPr>
          <w:rFonts w:eastAsia="Calibri" w:cs="Arial"/>
          <w:i/>
          <w:iCs/>
        </w:rPr>
      </w:pPr>
      <w:r>
        <w:rPr>
          <w:rFonts w:eastAsia="Calibri" w:cs="Arial"/>
        </w:rPr>
        <w:t>„</w:t>
      </w:r>
      <w:r w:rsidRPr="00690EA9">
        <w:rPr>
          <w:rFonts w:eastAsia="Calibri" w:cs="Arial"/>
          <w:i/>
          <w:iCs/>
        </w:rPr>
        <w:t>1. Väljatöötamiskavatsusest ei selgu koolipidajate, koolide ja teadusraamatukogude roll ja pidamine rahvaraamatukogude süsteemis</w:t>
      </w:r>
      <w:r w:rsidR="00D62FB8">
        <w:rPr>
          <w:rFonts w:eastAsia="Calibri" w:cs="Arial"/>
          <w:i/>
          <w:iCs/>
        </w:rPr>
        <w:t>.</w:t>
      </w:r>
      <w:r w:rsidRPr="00690EA9">
        <w:rPr>
          <w:rFonts w:eastAsia="Calibri" w:cs="Arial"/>
          <w:i/>
          <w:iCs/>
        </w:rPr>
        <w:t xml:space="preserve"> Soovime antud teemas kaasa rääkida ning leiame, et see vajab väljatöötamiskavatsuses täpsemat käsitlemist.</w:t>
      </w:r>
      <w:r w:rsidR="00690EA9" w:rsidRPr="00690EA9">
        <w:rPr>
          <w:rFonts w:eastAsia="Calibri" w:cs="Arial"/>
          <w:i/>
          <w:iCs/>
        </w:rPr>
        <w:t>“</w:t>
      </w:r>
    </w:p>
    <w:p w14:paraId="4C2C3D53" w14:textId="3ED8743E" w:rsidR="00C30103" w:rsidRPr="00690EA9" w:rsidRDefault="00690EA9" w:rsidP="00C30103">
      <w:pPr>
        <w:contextualSpacing/>
        <w:jc w:val="both"/>
        <w:rPr>
          <w:rFonts w:eastAsia="Calibri" w:cs="Arial"/>
          <w:i/>
          <w:iCs/>
        </w:rPr>
      </w:pPr>
      <w:r w:rsidRPr="00690EA9">
        <w:rPr>
          <w:rFonts w:eastAsia="Calibri" w:cs="Arial"/>
          <w:i/>
          <w:iCs/>
        </w:rPr>
        <w:t>…</w:t>
      </w:r>
    </w:p>
    <w:p w14:paraId="2EB7B0A2" w14:textId="449C750C" w:rsidR="00690EA9" w:rsidRPr="00690EA9" w:rsidRDefault="00690EA9" w:rsidP="00690EA9">
      <w:pPr>
        <w:contextualSpacing/>
        <w:jc w:val="both"/>
        <w:rPr>
          <w:rFonts w:eastAsia="Calibri" w:cs="Arial"/>
          <w:i/>
          <w:iCs/>
        </w:rPr>
      </w:pPr>
      <w:r w:rsidRPr="00690EA9">
        <w:rPr>
          <w:rFonts w:eastAsia="Calibri" w:cs="Arial"/>
          <w:i/>
          <w:iCs/>
        </w:rPr>
        <w:t xml:space="preserve">„3. Infotehnoloogia arendamise keskse vastutaja määramine (VTK p 1.6) </w:t>
      </w:r>
    </w:p>
    <w:p w14:paraId="2EC0EEAA" w14:textId="65C6B700" w:rsidR="00C30103" w:rsidRPr="00690EA9" w:rsidRDefault="00690EA9" w:rsidP="00690EA9">
      <w:pPr>
        <w:contextualSpacing/>
        <w:jc w:val="both"/>
        <w:rPr>
          <w:rFonts w:eastAsia="Calibri" w:cs="Arial"/>
          <w:i/>
          <w:iCs/>
        </w:rPr>
      </w:pPr>
      <w:r w:rsidRPr="00690EA9">
        <w:rPr>
          <w:rFonts w:eastAsia="Calibri" w:cs="Arial"/>
          <w:i/>
          <w:iCs/>
        </w:rPr>
        <w:t>Antud teema vajab Kultuuriministeeriumi ja Haridus- ja Teadusministeeriumi vahelist läbirääkimist, kuidas tagada nii ülikoolide teadusraamatukogudele kui rahvaraamatukogudele vajalikud teenused ja kas üks raamatukogusüsteem on nende vajaduste tagamiseks kõige mõistlikum lahendus. Teadusraamatukogud erinevad nii lugejaprofiililt kui teenuste iseloomu poolest rahvaraamatukogudest oluliselt ja varasemates analüüsides ei ole need erinevused piisavalt käsitlemist leidnud.“</w:t>
      </w:r>
    </w:p>
    <w:p w14:paraId="455ECE37" w14:textId="77777777" w:rsidR="000216BF" w:rsidRDefault="000216BF" w:rsidP="00473316">
      <w:pPr>
        <w:contextualSpacing/>
        <w:jc w:val="both"/>
        <w:rPr>
          <w:rFonts w:eastAsia="Calibri" w:cs="Arial"/>
        </w:rPr>
      </w:pPr>
    </w:p>
    <w:p w14:paraId="3B85FA4C" w14:textId="5CB174F2" w:rsidR="000216BF" w:rsidRPr="0044205D" w:rsidRDefault="00690EA9" w:rsidP="00473316">
      <w:pPr>
        <w:contextualSpacing/>
        <w:jc w:val="both"/>
        <w:rPr>
          <w:rFonts w:eastAsia="Calibri" w:cs="Arial"/>
        </w:rPr>
      </w:pPr>
      <w:r>
        <w:rPr>
          <w:rFonts w:eastAsia="Calibri" w:cs="Arial"/>
        </w:rPr>
        <w:lastRenderedPageBreak/>
        <w:t>Kumbagi Haridus- ja Teadusministeeriumi märkust ei ole sisuliselt eelnõu ettevalmistamise staadiumis arvestatud ega märkus</w:t>
      </w:r>
      <w:r w:rsidR="00EC3A63">
        <w:rPr>
          <w:rFonts w:eastAsia="Calibri" w:cs="Arial"/>
        </w:rPr>
        <w:t>t</w:t>
      </w:r>
      <w:r>
        <w:rPr>
          <w:rFonts w:eastAsia="Calibri" w:cs="Arial"/>
        </w:rPr>
        <w:t>es nimetatud tegevusi tehtud.</w:t>
      </w:r>
    </w:p>
    <w:p w14:paraId="45ED1C05" w14:textId="77777777" w:rsidR="002542C3" w:rsidRDefault="002542C3" w:rsidP="002542C3">
      <w:pPr>
        <w:contextualSpacing/>
        <w:jc w:val="both"/>
        <w:rPr>
          <w:rFonts w:eastAsia="Calibri" w:cs="Arial"/>
        </w:rPr>
      </w:pPr>
    </w:p>
    <w:p w14:paraId="1F35E2BB" w14:textId="77777777" w:rsidR="000A531E" w:rsidRPr="000F09B1" w:rsidRDefault="000A531E" w:rsidP="00473316">
      <w:pPr>
        <w:numPr>
          <w:ilvl w:val="0"/>
          <w:numId w:val="1"/>
        </w:numPr>
        <w:contextualSpacing/>
        <w:jc w:val="both"/>
        <w:rPr>
          <w:rFonts w:eastAsia="Calibri" w:cs="Arial"/>
          <w:b/>
          <w:bCs/>
        </w:rPr>
      </w:pPr>
      <w:r w:rsidRPr="000F09B1">
        <w:rPr>
          <w:rFonts w:eastAsia="Calibri" w:cs="Arial"/>
          <w:b/>
          <w:bCs/>
        </w:rPr>
        <w:t>Üldised tähelepanekud ja tähelepanekud üksikute sätete osas</w:t>
      </w:r>
    </w:p>
    <w:p w14:paraId="110059B5" w14:textId="77777777" w:rsidR="000F09B1" w:rsidRDefault="000F09B1" w:rsidP="000F09B1">
      <w:pPr>
        <w:contextualSpacing/>
        <w:jc w:val="both"/>
        <w:rPr>
          <w:rFonts w:eastAsia="Calibri" w:cs="Arial"/>
        </w:rPr>
      </w:pPr>
    </w:p>
    <w:p w14:paraId="7C87F648" w14:textId="3194D60D" w:rsidR="000F09B1" w:rsidRDefault="000F09B1" w:rsidP="000F09B1">
      <w:pPr>
        <w:numPr>
          <w:ilvl w:val="1"/>
          <w:numId w:val="1"/>
        </w:numPr>
        <w:contextualSpacing/>
        <w:jc w:val="both"/>
        <w:rPr>
          <w:rFonts w:eastAsia="Calibri" w:cs="Arial"/>
        </w:rPr>
      </w:pPr>
      <w:r w:rsidRPr="000F09B1">
        <w:rPr>
          <w:rFonts w:eastAsia="Calibri" w:cs="Arial"/>
        </w:rPr>
        <w:t>Kooskõlastamiseks esitatud seaduse eelnõu on kohati nõrgalt läbi kirjutatud ja laialivalguv. Kui seaduse tekst peaks olema üheselt tõlgendatav ja võimalikult selge, siis seda see kindlasti ei ole. Aeg-ajalt jääb arusaamatuks mitte ainult see, kuidas midagi on reguleeritud, vaid ka see, miks midagi üldse reguleeritakse – ehk siis pole selge regulatsiooni eesmärk tervikuna.</w:t>
      </w:r>
    </w:p>
    <w:p w14:paraId="7E4391A6" w14:textId="77777777" w:rsidR="0081523F" w:rsidRDefault="0081523F" w:rsidP="0081523F"/>
    <w:p w14:paraId="42AF237E" w14:textId="0C0D88BE" w:rsidR="0081523F" w:rsidRDefault="0081523F" w:rsidP="0081523F">
      <w:pPr>
        <w:jc w:val="both"/>
      </w:pPr>
      <w:r>
        <w:t>Mõned näited:</w:t>
      </w:r>
    </w:p>
    <w:p w14:paraId="53F16DE4" w14:textId="77777777" w:rsidR="0081523F" w:rsidRDefault="0081523F" w:rsidP="0081523F">
      <w:pPr>
        <w:jc w:val="both"/>
      </w:pPr>
    </w:p>
    <w:p w14:paraId="7011AADA" w14:textId="77777777" w:rsidR="0081523F" w:rsidRDefault="0081523F" w:rsidP="0081523F">
      <w:pPr>
        <w:keepNext/>
        <w:spacing w:line="252" w:lineRule="auto"/>
        <w:ind w:hanging="10"/>
        <w:jc w:val="both"/>
        <w:rPr>
          <w:rFonts w:cs="Times New Roman"/>
          <w:b/>
          <w:bCs/>
          <w:color w:val="000000"/>
          <w:szCs w:val="24"/>
          <w:lang w:eastAsia="et-EE"/>
        </w:rPr>
      </w:pPr>
      <w:r>
        <w:rPr>
          <w:rFonts w:cs="Times New Roman"/>
          <w:b/>
          <w:bCs/>
          <w:color w:val="000000"/>
          <w:szCs w:val="24"/>
          <w:lang w:eastAsia="et-EE"/>
        </w:rPr>
        <w:t>§ 2. Rahvaraamatukogu ning selle põhieesmärgid ja ülesanded</w:t>
      </w:r>
      <w:r>
        <w:rPr>
          <w:rFonts w:cs="Times New Roman"/>
          <w:color w:val="000000"/>
          <w:szCs w:val="24"/>
          <w:lang w:eastAsia="et-EE"/>
        </w:rPr>
        <w:t xml:space="preserve"> </w:t>
      </w:r>
    </w:p>
    <w:p w14:paraId="70D46407" w14:textId="77777777" w:rsidR="0081523F" w:rsidRDefault="0081523F" w:rsidP="0081523F">
      <w:pPr>
        <w:spacing w:line="252" w:lineRule="auto"/>
        <w:jc w:val="both"/>
        <w:rPr>
          <w:rFonts w:cs="Times New Roman"/>
          <w:color w:val="000000"/>
          <w:szCs w:val="24"/>
          <w:lang w:eastAsia="et-EE"/>
        </w:rPr>
      </w:pPr>
      <w:r>
        <w:rPr>
          <w:rFonts w:cs="Times New Roman"/>
          <w:color w:val="000000"/>
          <w:szCs w:val="24"/>
          <w:lang w:eastAsia="et-EE"/>
        </w:rPr>
        <w:t> </w:t>
      </w:r>
    </w:p>
    <w:p w14:paraId="1F0E640B" w14:textId="77777777" w:rsidR="0081523F" w:rsidRPr="0081523F" w:rsidRDefault="0081523F" w:rsidP="0081523F">
      <w:pPr>
        <w:spacing w:after="5" w:line="244" w:lineRule="auto"/>
        <w:ind w:right="53" w:hanging="10"/>
        <w:jc w:val="both"/>
        <w:rPr>
          <w:rFonts w:cs="Times New Roman"/>
          <w:i/>
          <w:iCs/>
          <w:szCs w:val="24"/>
          <w:lang w:eastAsia="et-EE"/>
        </w:rPr>
      </w:pPr>
      <w:r w:rsidRPr="0081523F">
        <w:rPr>
          <w:rFonts w:cs="Times New Roman"/>
          <w:i/>
          <w:iCs/>
          <w:szCs w:val="24"/>
          <w:lang w:eastAsia="et-EE"/>
        </w:rPr>
        <w:t xml:space="preserve">(1) Rahvaraamatukogu on kohaliku omavalitsuse üksuse kultuuri- ja </w:t>
      </w:r>
      <w:r w:rsidRPr="0081523F">
        <w:rPr>
          <w:rFonts w:cs="Times New Roman"/>
          <w:b/>
          <w:bCs/>
          <w:i/>
          <w:iCs/>
          <w:szCs w:val="24"/>
          <w:lang w:eastAsia="et-EE"/>
        </w:rPr>
        <w:t>haridusasutus</w:t>
      </w:r>
      <w:r w:rsidRPr="0081523F">
        <w:rPr>
          <w:rFonts w:cs="Times New Roman"/>
          <w:i/>
          <w:iCs/>
          <w:szCs w:val="24"/>
          <w:lang w:eastAsia="et-EE"/>
        </w:rPr>
        <w:t xml:space="preserve">, mille põhieesmärgid on: </w:t>
      </w:r>
    </w:p>
    <w:p w14:paraId="0620CB72" w14:textId="77777777" w:rsidR="0081523F" w:rsidRPr="0081523F" w:rsidRDefault="0081523F" w:rsidP="0081523F">
      <w:pPr>
        <w:pStyle w:val="ListParagraph"/>
        <w:numPr>
          <w:ilvl w:val="0"/>
          <w:numId w:val="4"/>
        </w:numPr>
        <w:spacing w:after="5" w:line="244" w:lineRule="auto"/>
        <w:ind w:right="53"/>
        <w:contextualSpacing w:val="0"/>
        <w:jc w:val="both"/>
        <w:rPr>
          <w:rFonts w:cs="Times New Roman"/>
          <w:i/>
          <w:iCs/>
          <w:szCs w:val="24"/>
          <w:lang w:eastAsia="et-EE"/>
        </w:rPr>
      </w:pPr>
      <w:r w:rsidRPr="0081523F">
        <w:rPr>
          <w:rFonts w:cs="Times New Roman"/>
          <w:i/>
          <w:iCs/>
          <w:szCs w:val="24"/>
          <w:lang w:eastAsia="et-EE"/>
        </w:rPr>
        <w:t xml:space="preserve">tagada kõigile võrdne, vaba ja piiramatu juurdepääs informatsioonile, teadmistele, </w:t>
      </w:r>
      <w:r w:rsidRPr="0081523F">
        <w:rPr>
          <w:rFonts w:cs="Times New Roman"/>
          <w:b/>
          <w:bCs/>
          <w:i/>
          <w:iCs/>
          <w:szCs w:val="24"/>
          <w:lang w:eastAsia="et-EE"/>
        </w:rPr>
        <w:t>ideedele</w:t>
      </w:r>
      <w:r w:rsidRPr="0081523F">
        <w:rPr>
          <w:rFonts w:cs="Times New Roman"/>
          <w:i/>
          <w:iCs/>
          <w:szCs w:val="24"/>
          <w:lang w:eastAsia="et-EE"/>
        </w:rPr>
        <w:t xml:space="preserve"> ning kultuurile; </w:t>
      </w:r>
    </w:p>
    <w:p w14:paraId="332998E6" w14:textId="77777777" w:rsidR="0081523F" w:rsidRPr="0081523F" w:rsidRDefault="0081523F" w:rsidP="0081523F">
      <w:pPr>
        <w:pStyle w:val="ListParagraph"/>
        <w:numPr>
          <w:ilvl w:val="0"/>
          <w:numId w:val="4"/>
        </w:numPr>
        <w:spacing w:after="5" w:line="244" w:lineRule="auto"/>
        <w:ind w:right="53"/>
        <w:contextualSpacing w:val="0"/>
        <w:jc w:val="both"/>
        <w:rPr>
          <w:rFonts w:cs="Times New Roman"/>
          <w:i/>
          <w:iCs/>
          <w:szCs w:val="24"/>
          <w:lang w:eastAsia="et-EE"/>
        </w:rPr>
      </w:pPr>
      <w:r w:rsidRPr="0081523F">
        <w:rPr>
          <w:rFonts w:cs="Times New Roman"/>
          <w:i/>
          <w:iCs/>
          <w:szCs w:val="24"/>
          <w:lang w:eastAsia="et-EE"/>
        </w:rPr>
        <w:t xml:space="preserve">edendada lugemiskultuuri, info- ja digipädevust ning </w:t>
      </w:r>
      <w:proofErr w:type="spellStart"/>
      <w:r w:rsidRPr="0081523F">
        <w:rPr>
          <w:rFonts w:cs="Times New Roman"/>
          <w:b/>
          <w:bCs/>
          <w:i/>
          <w:iCs/>
          <w:szCs w:val="24"/>
          <w:lang w:eastAsia="et-EE"/>
        </w:rPr>
        <w:t>ühistarbimist</w:t>
      </w:r>
      <w:proofErr w:type="spellEnd"/>
      <w:r w:rsidRPr="0081523F">
        <w:rPr>
          <w:rFonts w:cs="Times New Roman"/>
          <w:i/>
          <w:iCs/>
          <w:szCs w:val="24"/>
          <w:lang w:eastAsia="et-EE"/>
        </w:rPr>
        <w:t xml:space="preserve">; </w:t>
      </w:r>
    </w:p>
    <w:p w14:paraId="5DDB8A24" w14:textId="77777777" w:rsidR="0081523F" w:rsidRPr="0081523F" w:rsidRDefault="0081523F" w:rsidP="0081523F">
      <w:pPr>
        <w:pStyle w:val="ListParagraph"/>
        <w:numPr>
          <w:ilvl w:val="0"/>
          <w:numId w:val="4"/>
        </w:numPr>
        <w:contextualSpacing w:val="0"/>
        <w:jc w:val="both"/>
        <w:rPr>
          <w:rFonts w:ascii="Aptos" w:hAnsi="Aptos" w:cs="Aptos"/>
          <w:i/>
          <w:iCs/>
          <w:szCs w:val="24"/>
          <w:lang w:eastAsia="et-EE"/>
        </w:rPr>
      </w:pPr>
      <w:r w:rsidRPr="0081523F">
        <w:rPr>
          <w:rFonts w:cs="Times New Roman"/>
          <w:i/>
          <w:iCs/>
          <w:szCs w:val="24"/>
          <w:lang w:eastAsia="et-EE"/>
        </w:rPr>
        <w:t xml:space="preserve">toetada elukestvat õpet ja enesetäiendamist ning osalemist kogukonna- ja </w:t>
      </w:r>
      <w:r w:rsidRPr="0081523F">
        <w:rPr>
          <w:rFonts w:cs="Times New Roman"/>
          <w:b/>
          <w:bCs/>
          <w:i/>
          <w:iCs/>
          <w:szCs w:val="24"/>
          <w:lang w:eastAsia="et-EE"/>
        </w:rPr>
        <w:t>riigielu</w:t>
      </w:r>
      <w:r w:rsidRPr="0081523F">
        <w:rPr>
          <w:rFonts w:cs="Times New Roman"/>
          <w:i/>
          <w:iCs/>
          <w:szCs w:val="24"/>
          <w:lang w:eastAsia="et-EE"/>
        </w:rPr>
        <w:t xml:space="preserve"> küsimustes.</w:t>
      </w:r>
    </w:p>
    <w:p w14:paraId="4A4F7812" w14:textId="77777777" w:rsidR="0081523F" w:rsidRDefault="0081523F" w:rsidP="0081523F">
      <w:pPr>
        <w:jc w:val="both"/>
        <w:rPr>
          <w:szCs w:val="24"/>
          <w:lang w:eastAsia="et-EE"/>
        </w:rPr>
      </w:pPr>
    </w:p>
    <w:p w14:paraId="34CB0C6A" w14:textId="0A7AA43D" w:rsidR="0061492B" w:rsidRDefault="0081523F" w:rsidP="0081523F">
      <w:pPr>
        <w:jc w:val="both"/>
        <w:rPr>
          <w:szCs w:val="24"/>
          <w:lang w:eastAsia="et-EE"/>
        </w:rPr>
      </w:pPr>
      <w:r w:rsidRPr="0081523F">
        <w:rPr>
          <w:szCs w:val="24"/>
          <w:lang w:eastAsia="et-EE"/>
        </w:rPr>
        <w:t xml:space="preserve">Kas ja kuivõrd ikka on rahvaraamatukogu haridusasutuseks, mis on defineeritud ju hoopis teiste </w:t>
      </w:r>
      <w:r>
        <w:rPr>
          <w:szCs w:val="24"/>
          <w:lang w:eastAsia="et-EE"/>
        </w:rPr>
        <w:t>õigusaktide</w:t>
      </w:r>
      <w:r w:rsidRPr="0081523F">
        <w:rPr>
          <w:szCs w:val="24"/>
          <w:lang w:eastAsia="et-EE"/>
        </w:rPr>
        <w:t xml:space="preserve"> kaudu?</w:t>
      </w:r>
      <w:r w:rsidR="008636C6">
        <w:rPr>
          <w:szCs w:val="24"/>
          <w:lang w:eastAsia="et-EE"/>
        </w:rPr>
        <w:t xml:space="preserve"> </w:t>
      </w:r>
      <w:r w:rsidR="00A734B9">
        <w:rPr>
          <w:szCs w:val="24"/>
          <w:lang w:eastAsia="et-EE"/>
        </w:rPr>
        <w:t xml:space="preserve">Ehkki eelnõu seletuskirjas viidatakse </w:t>
      </w:r>
      <w:r w:rsidR="008636C6">
        <w:rPr>
          <w:szCs w:val="24"/>
          <w:lang w:eastAsia="et-EE"/>
        </w:rPr>
        <w:t>Eesti Vabariigi haridusseadus</w:t>
      </w:r>
      <w:r w:rsidR="00A734B9">
        <w:rPr>
          <w:szCs w:val="24"/>
          <w:lang w:eastAsia="et-EE"/>
        </w:rPr>
        <w:t>ele, siis viimane</w:t>
      </w:r>
      <w:r w:rsidR="008636C6">
        <w:rPr>
          <w:szCs w:val="24"/>
          <w:lang w:eastAsia="et-EE"/>
        </w:rPr>
        <w:t xml:space="preserve"> Kultuuriministeeriumile </w:t>
      </w:r>
      <w:r w:rsidR="00A734B9">
        <w:rPr>
          <w:szCs w:val="24"/>
          <w:lang w:eastAsia="et-EE"/>
        </w:rPr>
        <w:t>pädevust üldse ette ei näe.</w:t>
      </w:r>
    </w:p>
    <w:p w14:paraId="03990F9A" w14:textId="77777777" w:rsidR="0061492B" w:rsidRDefault="0061492B" w:rsidP="0081523F">
      <w:pPr>
        <w:jc w:val="both"/>
        <w:rPr>
          <w:szCs w:val="24"/>
          <w:lang w:eastAsia="et-EE"/>
        </w:rPr>
      </w:pPr>
    </w:p>
    <w:p w14:paraId="5C533A59" w14:textId="77777777" w:rsidR="0061492B" w:rsidRDefault="0081523F" w:rsidP="0081523F">
      <w:pPr>
        <w:jc w:val="both"/>
        <w:rPr>
          <w:szCs w:val="24"/>
          <w:lang w:eastAsia="et-EE"/>
        </w:rPr>
      </w:pPr>
      <w:r w:rsidRPr="0081523F">
        <w:rPr>
          <w:szCs w:val="24"/>
          <w:lang w:eastAsia="et-EE"/>
        </w:rPr>
        <w:t xml:space="preserve">Kuidas semantiliselt tagatakse võrdne, vaba ja piiramatu juurdepääs </w:t>
      </w:r>
      <w:r>
        <w:rPr>
          <w:szCs w:val="24"/>
          <w:lang w:eastAsia="et-EE"/>
        </w:rPr>
        <w:t>ideedele</w:t>
      </w:r>
      <w:r w:rsidRPr="0081523F">
        <w:rPr>
          <w:szCs w:val="24"/>
          <w:lang w:eastAsia="et-EE"/>
        </w:rPr>
        <w:t>?</w:t>
      </w:r>
    </w:p>
    <w:p w14:paraId="0DB02ED7" w14:textId="77777777" w:rsidR="0061492B" w:rsidRDefault="0061492B" w:rsidP="0081523F">
      <w:pPr>
        <w:jc w:val="both"/>
        <w:rPr>
          <w:szCs w:val="24"/>
          <w:lang w:eastAsia="et-EE"/>
        </w:rPr>
      </w:pPr>
    </w:p>
    <w:p w14:paraId="22A9E4EC" w14:textId="77777777" w:rsidR="0061492B" w:rsidRDefault="0081523F" w:rsidP="0081523F">
      <w:pPr>
        <w:jc w:val="both"/>
        <w:rPr>
          <w:szCs w:val="24"/>
          <w:lang w:eastAsia="et-EE"/>
        </w:rPr>
      </w:pPr>
      <w:r w:rsidRPr="0081523F">
        <w:rPr>
          <w:szCs w:val="24"/>
          <w:lang w:eastAsia="et-EE"/>
        </w:rPr>
        <w:t xml:space="preserve">Mida tähendab käesoleva seaduse kontekstis, et edendatakse </w:t>
      </w:r>
      <w:proofErr w:type="spellStart"/>
      <w:r w:rsidRPr="0081523F">
        <w:rPr>
          <w:szCs w:val="24"/>
          <w:lang w:eastAsia="et-EE"/>
        </w:rPr>
        <w:t>ühistarbimist</w:t>
      </w:r>
      <w:proofErr w:type="spellEnd"/>
      <w:r w:rsidRPr="0081523F">
        <w:rPr>
          <w:szCs w:val="24"/>
          <w:lang w:eastAsia="et-EE"/>
        </w:rPr>
        <w:t xml:space="preserve"> (mille </w:t>
      </w:r>
      <w:proofErr w:type="spellStart"/>
      <w:r w:rsidRPr="0081523F">
        <w:rPr>
          <w:szCs w:val="24"/>
          <w:lang w:eastAsia="et-EE"/>
        </w:rPr>
        <w:t>ühistarbimist</w:t>
      </w:r>
      <w:proofErr w:type="spellEnd"/>
      <w:r w:rsidRPr="0081523F">
        <w:rPr>
          <w:szCs w:val="24"/>
          <w:lang w:eastAsia="et-EE"/>
        </w:rPr>
        <w:t>, kuidas see tegevus võiks üldse välja näha)</w:t>
      </w:r>
      <w:r>
        <w:rPr>
          <w:szCs w:val="24"/>
          <w:lang w:eastAsia="et-EE"/>
        </w:rPr>
        <w:t>?</w:t>
      </w:r>
    </w:p>
    <w:p w14:paraId="5FC8EEC7" w14:textId="77777777" w:rsidR="0061492B" w:rsidRDefault="0061492B" w:rsidP="0081523F">
      <w:pPr>
        <w:jc w:val="both"/>
        <w:rPr>
          <w:szCs w:val="24"/>
          <w:lang w:eastAsia="et-EE"/>
        </w:rPr>
      </w:pPr>
    </w:p>
    <w:p w14:paraId="65BE2114" w14:textId="6ABFEBE0" w:rsidR="0081523F" w:rsidRPr="0081523F" w:rsidRDefault="0081523F" w:rsidP="0081523F">
      <w:pPr>
        <w:jc w:val="both"/>
        <w:rPr>
          <w:szCs w:val="24"/>
          <w:lang w:eastAsia="et-EE"/>
        </w:rPr>
      </w:pPr>
      <w:r w:rsidRPr="0081523F">
        <w:rPr>
          <w:szCs w:val="24"/>
          <w:lang w:eastAsia="et-EE"/>
        </w:rPr>
        <w:t xml:space="preserve">Kas tõesti on rahvaraamatukogu põhieesmärgiks toetada osalemist </w:t>
      </w:r>
      <w:r>
        <w:rPr>
          <w:szCs w:val="24"/>
          <w:lang w:eastAsia="et-EE"/>
        </w:rPr>
        <w:t>riigielu</w:t>
      </w:r>
      <w:r w:rsidRPr="0081523F">
        <w:rPr>
          <w:szCs w:val="24"/>
          <w:lang w:eastAsia="et-EE"/>
        </w:rPr>
        <w:t xml:space="preserve"> küsimustes – kõigepealt tekib küsimus, et kelle osalemist toetatakse, ja siis, et kuidas seda veel tehakse täiendavalt siis demokraatlikele valimisprotsessidele, õigusega pöörduda otse riigiasutuste poole kirjalikult, osaleda rahvahääletustel jne, et </w:t>
      </w:r>
      <w:r>
        <w:rPr>
          <w:szCs w:val="24"/>
          <w:lang w:eastAsia="et-EE"/>
        </w:rPr>
        <w:t>milline</w:t>
      </w:r>
      <w:r w:rsidRPr="0081523F">
        <w:rPr>
          <w:szCs w:val="24"/>
          <w:lang w:eastAsia="et-EE"/>
        </w:rPr>
        <w:t xml:space="preserve"> </w:t>
      </w:r>
      <w:r>
        <w:rPr>
          <w:szCs w:val="24"/>
          <w:lang w:eastAsia="et-EE"/>
        </w:rPr>
        <w:t xml:space="preserve">täpselt </w:t>
      </w:r>
      <w:r w:rsidRPr="0081523F">
        <w:rPr>
          <w:szCs w:val="24"/>
          <w:lang w:eastAsia="et-EE"/>
        </w:rPr>
        <w:t xml:space="preserve">siin veel rahvaraamatukogu </w:t>
      </w:r>
      <w:r>
        <w:rPr>
          <w:szCs w:val="24"/>
          <w:lang w:eastAsia="et-EE"/>
        </w:rPr>
        <w:t>roll on ja milline rahvaraamatukogu põhiülesanne (sama paragrahvi lõige 2) seda eesmärki toetab?</w:t>
      </w:r>
    </w:p>
    <w:p w14:paraId="4A07F49A" w14:textId="77777777" w:rsidR="0081523F" w:rsidRDefault="0081523F" w:rsidP="0081523F">
      <w:pPr>
        <w:rPr>
          <w:color w:val="FF0000"/>
          <w:szCs w:val="24"/>
          <w:lang w:eastAsia="et-EE"/>
        </w:rPr>
      </w:pPr>
    </w:p>
    <w:p w14:paraId="2E3F86D9" w14:textId="77777777" w:rsidR="0081523F" w:rsidRPr="0081523F" w:rsidRDefault="0081523F" w:rsidP="0081523F">
      <w:pPr>
        <w:spacing w:after="5" w:line="244" w:lineRule="auto"/>
        <w:ind w:right="53" w:hanging="10"/>
        <w:jc w:val="both"/>
        <w:rPr>
          <w:rFonts w:cs="Times New Roman"/>
          <w:i/>
          <w:iCs/>
          <w:szCs w:val="24"/>
          <w:lang w:eastAsia="et-EE"/>
          <w14:ligatures w14:val="standardContextual"/>
        </w:rPr>
      </w:pPr>
      <w:r w:rsidRPr="0081523F">
        <w:rPr>
          <w:rFonts w:cs="Times New Roman"/>
          <w:i/>
          <w:iCs/>
          <w:szCs w:val="24"/>
          <w:lang w:eastAsia="et-EE"/>
        </w:rPr>
        <w:t xml:space="preserve">(2) Rahvaraamatukogu põhiülesanded tulenevalt käesoleva paragrahvi lõikes 1 nimetatud eesmärkidest on: </w:t>
      </w:r>
    </w:p>
    <w:p w14:paraId="5624F092" w14:textId="77777777" w:rsidR="0081523F" w:rsidRPr="0081523F" w:rsidRDefault="0081523F" w:rsidP="0081523F">
      <w:pPr>
        <w:numPr>
          <w:ilvl w:val="0"/>
          <w:numId w:val="5"/>
        </w:numPr>
        <w:spacing w:after="5" w:line="244" w:lineRule="auto"/>
        <w:ind w:right="53" w:hanging="10"/>
        <w:jc w:val="both"/>
        <w:rPr>
          <w:rFonts w:cs="Times New Roman"/>
          <w:i/>
          <w:iCs/>
          <w:szCs w:val="24"/>
          <w:lang w:eastAsia="et-EE"/>
        </w:rPr>
      </w:pPr>
      <w:r w:rsidRPr="0081523F">
        <w:rPr>
          <w:rFonts w:cs="Times New Roman"/>
          <w:i/>
          <w:iCs/>
          <w:szCs w:val="24"/>
          <w:lang w:eastAsia="et-EE"/>
        </w:rPr>
        <w:t xml:space="preserve">trükiste, </w:t>
      </w:r>
      <w:proofErr w:type="spellStart"/>
      <w:r w:rsidRPr="0081523F">
        <w:rPr>
          <w:rFonts w:cs="Times New Roman"/>
          <w:i/>
          <w:iCs/>
          <w:szCs w:val="24"/>
          <w:lang w:eastAsia="et-EE"/>
        </w:rPr>
        <w:t>auviste</w:t>
      </w:r>
      <w:proofErr w:type="spellEnd"/>
      <w:r w:rsidRPr="0081523F">
        <w:rPr>
          <w:rFonts w:cs="Times New Roman"/>
          <w:i/>
          <w:iCs/>
          <w:szCs w:val="24"/>
          <w:lang w:eastAsia="et-EE"/>
        </w:rPr>
        <w:t xml:space="preserve">, võrgu- ja muude väljaannete (edaspidi koos väljaanded) ning </w:t>
      </w:r>
      <w:r w:rsidRPr="0081523F">
        <w:rPr>
          <w:rFonts w:cs="Times New Roman"/>
          <w:b/>
          <w:bCs/>
          <w:i/>
          <w:iCs/>
          <w:szCs w:val="24"/>
          <w:lang w:eastAsia="et-EE"/>
        </w:rPr>
        <w:t>esemete</w:t>
      </w:r>
      <w:r w:rsidRPr="0081523F">
        <w:rPr>
          <w:rFonts w:cs="Times New Roman"/>
          <w:i/>
          <w:iCs/>
          <w:szCs w:val="24"/>
          <w:lang w:eastAsia="et-EE"/>
        </w:rPr>
        <w:t xml:space="preserve"> kättesaadavaks tegemine ja </w:t>
      </w:r>
      <w:r w:rsidRPr="0081523F">
        <w:rPr>
          <w:rFonts w:cs="Times New Roman"/>
          <w:b/>
          <w:bCs/>
          <w:i/>
          <w:iCs/>
          <w:szCs w:val="24"/>
          <w:lang w:eastAsia="et-EE"/>
        </w:rPr>
        <w:t>valikule andmebaasidest</w:t>
      </w:r>
      <w:r w:rsidRPr="0081523F">
        <w:rPr>
          <w:rFonts w:cs="Times New Roman"/>
          <w:i/>
          <w:iCs/>
          <w:szCs w:val="24"/>
          <w:lang w:eastAsia="et-EE"/>
        </w:rPr>
        <w:t xml:space="preserve"> juurdepääsu võimaldamine; </w:t>
      </w:r>
    </w:p>
    <w:p w14:paraId="622E04A7" w14:textId="77777777" w:rsidR="0081523F" w:rsidRPr="0081523F" w:rsidRDefault="0081523F" w:rsidP="0081523F">
      <w:pPr>
        <w:numPr>
          <w:ilvl w:val="0"/>
          <w:numId w:val="5"/>
        </w:numPr>
        <w:spacing w:after="5" w:line="244" w:lineRule="auto"/>
        <w:ind w:right="53" w:hanging="10"/>
        <w:jc w:val="both"/>
        <w:rPr>
          <w:rFonts w:cs="Times New Roman"/>
          <w:i/>
          <w:iCs/>
          <w:szCs w:val="24"/>
          <w:lang w:eastAsia="et-EE"/>
        </w:rPr>
      </w:pPr>
      <w:r w:rsidRPr="0081523F">
        <w:rPr>
          <w:rFonts w:cs="Times New Roman"/>
          <w:i/>
          <w:iCs/>
          <w:szCs w:val="24"/>
          <w:lang w:eastAsia="et-EE"/>
        </w:rPr>
        <w:t xml:space="preserve">kogukonna vajadustest lähtuvate mitmekülgsete ja pidevalt uuenevate kogude loomine ning haldamine;  </w:t>
      </w:r>
    </w:p>
    <w:p w14:paraId="1A755EED" w14:textId="77777777" w:rsidR="0081523F" w:rsidRPr="0081523F" w:rsidRDefault="0081523F" w:rsidP="0081523F">
      <w:pPr>
        <w:numPr>
          <w:ilvl w:val="0"/>
          <w:numId w:val="5"/>
        </w:numPr>
        <w:spacing w:after="5" w:line="244" w:lineRule="auto"/>
        <w:ind w:right="53" w:hanging="10"/>
        <w:jc w:val="both"/>
        <w:rPr>
          <w:rFonts w:cs="Times New Roman"/>
          <w:i/>
          <w:iCs/>
          <w:szCs w:val="24"/>
          <w:lang w:eastAsia="et-EE"/>
        </w:rPr>
      </w:pPr>
      <w:r w:rsidRPr="0081523F">
        <w:rPr>
          <w:rFonts w:cs="Times New Roman"/>
          <w:i/>
          <w:iCs/>
          <w:szCs w:val="24"/>
          <w:lang w:eastAsia="et-EE"/>
        </w:rPr>
        <w:t>avalikule teabele ja elektroonilistele avalikele teenustele juurdepääsu võimaldamine;</w:t>
      </w:r>
    </w:p>
    <w:p w14:paraId="23C75EED" w14:textId="77777777" w:rsidR="0081523F" w:rsidRPr="0081523F" w:rsidRDefault="0081523F" w:rsidP="0081523F">
      <w:pPr>
        <w:numPr>
          <w:ilvl w:val="0"/>
          <w:numId w:val="5"/>
        </w:numPr>
        <w:spacing w:after="5" w:line="244" w:lineRule="auto"/>
        <w:ind w:right="53" w:hanging="10"/>
        <w:jc w:val="both"/>
        <w:rPr>
          <w:rFonts w:cs="Times New Roman"/>
          <w:i/>
          <w:iCs/>
          <w:szCs w:val="24"/>
          <w:lang w:eastAsia="et-EE"/>
        </w:rPr>
      </w:pPr>
      <w:r w:rsidRPr="0081523F">
        <w:rPr>
          <w:rFonts w:cs="Times New Roman"/>
          <w:i/>
          <w:iCs/>
          <w:szCs w:val="24"/>
          <w:lang w:eastAsia="et-EE"/>
        </w:rPr>
        <w:t xml:space="preserve">kirjandust tutvustavate ning </w:t>
      </w:r>
      <w:r w:rsidRPr="0081523F">
        <w:rPr>
          <w:rFonts w:cs="Times New Roman"/>
          <w:b/>
          <w:bCs/>
          <w:i/>
          <w:iCs/>
          <w:szCs w:val="24"/>
          <w:lang w:eastAsia="et-EE"/>
        </w:rPr>
        <w:t>eriti</w:t>
      </w:r>
      <w:r w:rsidRPr="0081523F">
        <w:rPr>
          <w:rFonts w:cs="Times New Roman"/>
          <w:i/>
          <w:iCs/>
          <w:szCs w:val="24"/>
          <w:lang w:eastAsia="et-EE"/>
        </w:rPr>
        <w:t xml:space="preserve"> laste ja noorte lugemisharjumuse kujunemist soodustavate tegevuste korraldamine; </w:t>
      </w:r>
    </w:p>
    <w:p w14:paraId="32915FBF" w14:textId="41D38700" w:rsidR="0081523F" w:rsidRPr="0081523F" w:rsidRDefault="00D62FB8" w:rsidP="0081523F">
      <w:pPr>
        <w:numPr>
          <w:ilvl w:val="0"/>
          <w:numId w:val="6"/>
        </w:numPr>
        <w:spacing w:after="5" w:line="244" w:lineRule="auto"/>
        <w:ind w:right="53" w:hanging="260"/>
        <w:jc w:val="both"/>
        <w:rPr>
          <w:rFonts w:cs="Times New Roman"/>
          <w:i/>
          <w:iCs/>
          <w:szCs w:val="24"/>
          <w:lang w:eastAsia="et-EE"/>
        </w:rPr>
      </w:pPr>
      <w:r>
        <w:rPr>
          <w:rFonts w:cs="Times New Roman"/>
          <w:i/>
          <w:iCs/>
          <w:szCs w:val="24"/>
          <w:lang w:eastAsia="et-EE"/>
        </w:rPr>
        <w:t xml:space="preserve">      </w:t>
      </w:r>
      <w:r w:rsidR="0081523F" w:rsidRPr="0081523F">
        <w:rPr>
          <w:rFonts w:cs="Times New Roman"/>
          <w:i/>
          <w:iCs/>
          <w:szCs w:val="24"/>
          <w:lang w:eastAsia="et-EE"/>
        </w:rPr>
        <w:t xml:space="preserve">info- ja digipädevusalane juhendamine; </w:t>
      </w:r>
    </w:p>
    <w:p w14:paraId="0E12FE54" w14:textId="4FBE4332" w:rsidR="0081523F" w:rsidRPr="0081523F" w:rsidRDefault="00D62FB8" w:rsidP="0081523F">
      <w:pPr>
        <w:numPr>
          <w:ilvl w:val="0"/>
          <w:numId w:val="6"/>
        </w:numPr>
        <w:spacing w:after="5" w:line="244" w:lineRule="auto"/>
        <w:ind w:right="53" w:hanging="260"/>
        <w:jc w:val="both"/>
        <w:rPr>
          <w:rFonts w:cs="Times New Roman"/>
          <w:b/>
          <w:bCs/>
          <w:i/>
          <w:iCs/>
          <w:szCs w:val="24"/>
          <w:lang w:eastAsia="et-EE"/>
        </w:rPr>
      </w:pPr>
      <w:r>
        <w:rPr>
          <w:rFonts w:cs="Times New Roman"/>
          <w:b/>
          <w:bCs/>
          <w:i/>
          <w:iCs/>
          <w:szCs w:val="24"/>
          <w:lang w:eastAsia="et-EE"/>
        </w:rPr>
        <w:t xml:space="preserve">      </w:t>
      </w:r>
      <w:r w:rsidR="0081523F" w:rsidRPr="0081523F">
        <w:rPr>
          <w:rFonts w:cs="Times New Roman"/>
          <w:b/>
          <w:bCs/>
          <w:i/>
          <w:iCs/>
          <w:szCs w:val="24"/>
          <w:lang w:eastAsia="et-EE"/>
        </w:rPr>
        <w:t xml:space="preserve">formaalharidust toetavate koolituste ja muude harivate tegevuste korraldamine. </w:t>
      </w:r>
    </w:p>
    <w:p w14:paraId="09B38B20" w14:textId="77777777" w:rsidR="0081523F" w:rsidRDefault="0081523F" w:rsidP="0081523F">
      <w:pPr>
        <w:spacing w:line="252" w:lineRule="auto"/>
        <w:rPr>
          <w:rFonts w:cs="Times New Roman"/>
          <w:color w:val="000000"/>
          <w:szCs w:val="24"/>
          <w:lang w:eastAsia="et-EE"/>
        </w:rPr>
      </w:pPr>
    </w:p>
    <w:p w14:paraId="3F953BF8" w14:textId="40842615" w:rsidR="0061492B" w:rsidRDefault="0081523F" w:rsidP="0081523F">
      <w:pPr>
        <w:spacing w:line="252" w:lineRule="auto"/>
        <w:rPr>
          <w:rFonts w:cs="Times New Roman"/>
          <w:szCs w:val="24"/>
          <w:lang w:eastAsia="et-EE"/>
        </w:rPr>
      </w:pPr>
      <w:r w:rsidRPr="0061492B">
        <w:rPr>
          <w:rFonts w:cs="Times New Roman"/>
          <w:szCs w:val="24"/>
          <w:lang w:eastAsia="et-EE"/>
        </w:rPr>
        <w:lastRenderedPageBreak/>
        <w:t>Räägitakse esemete kättesaadavaks tegemist</w:t>
      </w:r>
      <w:r w:rsidR="0061492B">
        <w:rPr>
          <w:rFonts w:cs="Times New Roman"/>
          <w:szCs w:val="24"/>
          <w:lang w:eastAsia="et-EE"/>
        </w:rPr>
        <w:t xml:space="preserve"> -</w:t>
      </w:r>
      <w:r w:rsidRPr="0061492B">
        <w:rPr>
          <w:rFonts w:cs="Times New Roman"/>
          <w:szCs w:val="24"/>
          <w:lang w:eastAsia="et-EE"/>
        </w:rPr>
        <w:t xml:space="preserve"> mida see peaks tähendama? Mida tähendab üldse kättesaadavus esemete puhul? </w:t>
      </w:r>
      <w:r w:rsidR="0061492B" w:rsidRPr="0061492B">
        <w:rPr>
          <w:rFonts w:cs="Times New Roman"/>
          <w:szCs w:val="24"/>
          <w:lang w:eastAsia="et-EE"/>
        </w:rPr>
        <w:t>Või</w:t>
      </w:r>
      <w:r w:rsidR="0061492B">
        <w:rPr>
          <w:rFonts w:cs="Times New Roman"/>
          <w:szCs w:val="24"/>
          <w:lang w:eastAsia="et-EE"/>
        </w:rPr>
        <w:t xml:space="preserve">b aru saada, et tegemist on kohalikul initsiatiivil tekkinud vabatahtliku praktikaga, aga kas peab sellist vabatahtlikku tegevust hakkama reguleerima seadusega ja eriti rahvaraamatukogu põhiülesandena? </w:t>
      </w:r>
      <w:r w:rsidRPr="0061492B">
        <w:rPr>
          <w:rFonts w:cs="Times New Roman"/>
          <w:szCs w:val="24"/>
          <w:lang w:eastAsia="et-EE"/>
        </w:rPr>
        <w:t xml:space="preserve">Tegemist on tegelikult kohaliku omavalitsuse üksuse varaga, mille „kättesaadavaks tegemine“ toimub üldjuhul volikogu kehtestatud korras. </w:t>
      </w:r>
      <w:r w:rsidR="0061492B">
        <w:rPr>
          <w:rFonts w:cs="Times New Roman"/>
          <w:szCs w:val="24"/>
          <w:lang w:eastAsia="et-EE"/>
        </w:rPr>
        <w:t>Millist lisaväärtust annab sellise vara rahvaraamatukogu kogudesse arvamine ja selle üle arvestuse pidamine Raamatukogude andmekogus</w:t>
      </w:r>
      <w:r w:rsidR="008636C6">
        <w:rPr>
          <w:rFonts w:cs="Times New Roman"/>
          <w:szCs w:val="24"/>
          <w:lang w:eastAsia="et-EE"/>
        </w:rPr>
        <w:t>?</w:t>
      </w:r>
    </w:p>
    <w:p w14:paraId="0568996F" w14:textId="77777777" w:rsidR="0061492B" w:rsidRDefault="0061492B" w:rsidP="0081523F">
      <w:pPr>
        <w:spacing w:line="252" w:lineRule="auto"/>
        <w:rPr>
          <w:rFonts w:cs="Times New Roman"/>
          <w:szCs w:val="24"/>
          <w:lang w:eastAsia="et-EE"/>
        </w:rPr>
      </w:pPr>
    </w:p>
    <w:p w14:paraId="79D600E4" w14:textId="77777777" w:rsidR="0061492B" w:rsidRDefault="0081523F" w:rsidP="0081523F">
      <w:pPr>
        <w:spacing w:line="252" w:lineRule="auto"/>
        <w:rPr>
          <w:rFonts w:cs="Times New Roman"/>
          <w:szCs w:val="24"/>
          <w:lang w:eastAsia="et-EE"/>
        </w:rPr>
      </w:pPr>
      <w:r w:rsidRPr="0061492B">
        <w:rPr>
          <w:rFonts w:cs="Times New Roman"/>
          <w:szCs w:val="24"/>
          <w:lang w:eastAsia="et-EE"/>
        </w:rPr>
        <w:t>Väga ebaõnnestunud sõnastus on „valikule andmebaasidest“ juurdepääsu võimaldamine – mida täpsemalt see tähendab</w:t>
      </w:r>
      <w:r w:rsidR="0061492B">
        <w:rPr>
          <w:rFonts w:cs="Times New Roman"/>
          <w:szCs w:val="24"/>
          <w:lang w:eastAsia="et-EE"/>
        </w:rPr>
        <w:t>?</w:t>
      </w:r>
    </w:p>
    <w:p w14:paraId="11F0C7EF" w14:textId="77777777" w:rsidR="0061492B" w:rsidRDefault="0061492B" w:rsidP="0081523F">
      <w:pPr>
        <w:spacing w:line="252" w:lineRule="auto"/>
        <w:rPr>
          <w:rFonts w:cs="Times New Roman"/>
          <w:szCs w:val="24"/>
          <w:lang w:eastAsia="et-EE"/>
        </w:rPr>
      </w:pPr>
    </w:p>
    <w:p w14:paraId="7AB851E4" w14:textId="77777777" w:rsidR="0061492B" w:rsidRDefault="0061492B" w:rsidP="0081523F">
      <w:pPr>
        <w:spacing w:line="252" w:lineRule="auto"/>
        <w:rPr>
          <w:rFonts w:cs="Times New Roman"/>
          <w:szCs w:val="24"/>
          <w:lang w:eastAsia="et-EE"/>
        </w:rPr>
      </w:pPr>
      <w:r>
        <w:rPr>
          <w:rFonts w:cs="Times New Roman"/>
          <w:szCs w:val="24"/>
          <w:lang w:eastAsia="et-EE"/>
        </w:rPr>
        <w:t xml:space="preserve">Õigusaktide </w:t>
      </w:r>
      <w:r w:rsidR="0081523F" w:rsidRPr="0061492B">
        <w:rPr>
          <w:rFonts w:cs="Times New Roman"/>
          <w:szCs w:val="24"/>
          <w:lang w:eastAsia="et-EE"/>
        </w:rPr>
        <w:t>tekstides tuleks vältida õpetlikku ja dotseerivat tooni – seetõttu on sõna „eriti“ neljandas punktis ilmselgelt üleliigne.</w:t>
      </w:r>
    </w:p>
    <w:p w14:paraId="568D99E1" w14:textId="77777777" w:rsidR="0061492B" w:rsidRDefault="0061492B" w:rsidP="0081523F">
      <w:pPr>
        <w:spacing w:line="252" w:lineRule="auto"/>
        <w:rPr>
          <w:rFonts w:cs="Times New Roman"/>
          <w:szCs w:val="24"/>
          <w:lang w:eastAsia="et-EE"/>
        </w:rPr>
      </w:pPr>
    </w:p>
    <w:p w14:paraId="47ECFD5A" w14:textId="54BA51F0" w:rsidR="0081523F" w:rsidRPr="0061492B" w:rsidRDefault="0081523F" w:rsidP="0081523F">
      <w:pPr>
        <w:spacing w:line="252" w:lineRule="auto"/>
        <w:rPr>
          <w:rFonts w:cs="Times New Roman"/>
          <w:szCs w:val="24"/>
          <w:lang w:eastAsia="et-EE"/>
        </w:rPr>
      </w:pPr>
      <w:r w:rsidRPr="0061492B">
        <w:rPr>
          <w:rFonts w:cs="Times New Roman"/>
          <w:szCs w:val="24"/>
          <w:lang w:eastAsia="et-EE"/>
        </w:rPr>
        <w:t xml:space="preserve">Mida tähendab „muu hariv tegevus“ punktis </w:t>
      </w:r>
      <w:r w:rsidR="008636C6">
        <w:rPr>
          <w:rFonts w:cs="Times New Roman"/>
          <w:szCs w:val="24"/>
          <w:lang w:eastAsia="et-EE"/>
        </w:rPr>
        <w:t>6</w:t>
      </w:r>
      <w:r w:rsidR="006147B4">
        <w:rPr>
          <w:rFonts w:cs="Times New Roman"/>
          <w:szCs w:val="24"/>
          <w:lang w:eastAsia="et-EE"/>
        </w:rPr>
        <w:t>? Kui tegemist on rahvaraamatukogu põhiülesandega, siis tuleks see täpsemalt lahti kirjutada.</w:t>
      </w:r>
      <w:r w:rsidRPr="0061492B">
        <w:rPr>
          <w:rFonts w:cs="Times New Roman"/>
          <w:szCs w:val="24"/>
          <w:lang w:eastAsia="et-EE"/>
        </w:rPr>
        <w:t xml:space="preserve"> Küsimus on </w:t>
      </w:r>
      <w:r w:rsidR="006147B4">
        <w:rPr>
          <w:rFonts w:cs="Times New Roman"/>
          <w:szCs w:val="24"/>
          <w:lang w:eastAsia="et-EE"/>
        </w:rPr>
        <w:t>ka</w:t>
      </w:r>
      <w:r w:rsidRPr="0061492B">
        <w:rPr>
          <w:rFonts w:cs="Times New Roman"/>
          <w:szCs w:val="24"/>
          <w:lang w:eastAsia="et-EE"/>
        </w:rPr>
        <w:t xml:space="preserve"> selles, </w:t>
      </w:r>
      <w:r w:rsidR="006147B4">
        <w:rPr>
          <w:rFonts w:cs="Times New Roman"/>
          <w:szCs w:val="24"/>
          <w:lang w:eastAsia="et-EE"/>
        </w:rPr>
        <w:t xml:space="preserve">et </w:t>
      </w:r>
      <w:r w:rsidRPr="0061492B">
        <w:rPr>
          <w:rFonts w:cs="Times New Roman"/>
          <w:szCs w:val="24"/>
          <w:lang w:eastAsia="et-EE"/>
        </w:rPr>
        <w:t>kuidas ja kas see kõik on kooskõlas põhikooli- ja gümnaasiumiseadusega</w:t>
      </w:r>
      <w:r w:rsidR="006147B4">
        <w:rPr>
          <w:rFonts w:cs="Times New Roman"/>
          <w:szCs w:val="24"/>
          <w:lang w:eastAsia="et-EE"/>
        </w:rPr>
        <w:t>, haridusseadusega ja teiste valdkonna õigusaktidega.</w:t>
      </w:r>
    </w:p>
    <w:p w14:paraId="69C03E68" w14:textId="77777777" w:rsidR="0081523F" w:rsidRDefault="0081523F" w:rsidP="0081523F">
      <w:pPr>
        <w:spacing w:line="252" w:lineRule="auto"/>
        <w:rPr>
          <w:rFonts w:cs="Times New Roman"/>
          <w:color w:val="000000"/>
          <w:szCs w:val="24"/>
          <w:lang w:eastAsia="et-EE"/>
        </w:rPr>
      </w:pPr>
    </w:p>
    <w:p w14:paraId="0F271E62" w14:textId="77777777" w:rsidR="0081523F" w:rsidRPr="008636C6" w:rsidRDefault="0081523F" w:rsidP="0081523F">
      <w:pPr>
        <w:spacing w:after="5" w:line="244" w:lineRule="auto"/>
        <w:ind w:right="53" w:hanging="10"/>
        <w:jc w:val="both"/>
        <w:rPr>
          <w:rFonts w:cs="Times New Roman"/>
          <w:i/>
          <w:iCs/>
          <w:color w:val="000000"/>
          <w:szCs w:val="24"/>
          <w:lang w:eastAsia="et-EE"/>
        </w:rPr>
      </w:pPr>
      <w:r w:rsidRPr="008636C6">
        <w:rPr>
          <w:rFonts w:cs="Times New Roman"/>
          <w:i/>
          <w:iCs/>
          <w:color w:val="000000"/>
          <w:szCs w:val="24"/>
          <w:lang w:eastAsia="et-EE"/>
        </w:rPr>
        <w:t>(3) Arvestades kogukonna vajadusi ja rahvaraamatukogu võimalusi, pakub rahvaraamatukogu ruume õppimiseks, huvitegevuseks, töötamiseks ja ühiskondlikuks tegevuseks ning täidab muid ülesandeid, mis ei takista rahvaraamatukogu põhiülesannete täitmist ega ole nendega vastuolus.</w:t>
      </w:r>
    </w:p>
    <w:p w14:paraId="6AC56014" w14:textId="77777777" w:rsidR="0081523F" w:rsidRDefault="0081523F" w:rsidP="0081523F">
      <w:pPr>
        <w:spacing w:after="5" w:line="244" w:lineRule="auto"/>
        <w:ind w:right="53" w:hanging="10"/>
        <w:jc w:val="both"/>
        <w:rPr>
          <w:rFonts w:cs="Times New Roman"/>
          <w:color w:val="000000"/>
          <w:szCs w:val="24"/>
          <w:lang w:eastAsia="et-EE"/>
        </w:rPr>
      </w:pPr>
    </w:p>
    <w:p w14:paraId="3103CE3C" w14:textId="36D3DA9B" w:rsidR="0081523F" w:rsidRPr="008636C6" w:rsidRDefault="008636C6" w:rsidP="0081523F">
      <w:pPr>
        <w:spacing w:after="5" w:line="244" w:lineRule="auto"/>
        <w:ind w:right="53" w:hanging="10"/>
        <w:jc w:val="both"/>
        <w:rPr>
          <w:rFonts w:cs="Times New Roman"/>
          <w:szCs w:val="24"/>
          <w:lang w:eastAsia="et-EE"/>
        </w:rPr>
      </w:pPr>
      <w:r>
        <w:rPr>
          <w:rFonts w:cs="Times New Roman"/>
          <w:szCs w:val="24"/>
          <w:lang w:eastAsia="et-EE"/>
        </w:rPr>
        <w:t xml:space="preserve">Pole selge, miks sellist regulatsiooni on vaja. </w:t>
      </w:r>
      <w:r w:rsidR="0081523F" w:rsidRPr="008636C6">
        <w:rPr>
          <w:rFonts w:cs="Times New Roman"/>
          <w:szCs w:val="24"/>
          <w:lang w:eastAsia="et-EE"/>
        </w:rPr>
        <w:t xml:space="preserve">Seaduses ei ole defineeritud, kes või mis on kogukond. Samuti on määratlemata, millised võimalikke vajadusi üldse silmas peetakse. Küll on aga selge, et raamatukogu ruumide omanikuks on üldjuhul kohaliku omavalitsuse üksus (või ka eraõiguslik juriidiline isik), kelle puhul on selge </w:t>
      </w:r>
      <w:proofErr w:type="spellStart"/>
      <w:r w:rsidR="0081523F" w:rsidRPr="008636C6">
        <w:rPr>
          <w:rFonts w:cs="Times New Roman"/>
          <w:szCs w:val="24"/>
          <w:lang w:eastAsia="et-EE"/>
        </w:rPr>
        <w:t>prerogatiiv</w:t>
      </w:r>
      <w:proofErr w:type="spellEnd"/>
      <w:r w:rsidR="0081523F" w:rsidRPr="008636C6">
        <w:rPr>
          <w:rFonts w:cs="Times New Roman"/>
          <w:szCs w:val="24"/>
          <w:lang w:eastAsia="et-EE"/>
        </w:rPr>
        <w:t xml:space="preserve"> kehtestada ise tingimused oma ruumide kasutusele andmiseks või nendes ruumides lubatavate tegevuste sihtotstarbele. See ei saa olla raamatukogu otsustada ja sellist regulatsiooni ei saa ka kehtestada ilma, et oluliselt rikutakse omavalitsuslikku majandusautonoomsust või ka lihtsamalt omaniku kõiki põhiseaduslikke varalisi õigusi oma vara suhtes.</w:t>
      </w:r>
    </w:p>
    <w:p w14:paraId="59B95312" w14:textId="77777777" w:rsidR="0081523F" w:rsidRDefault="0081523F" w:rsidP="000F09B1">
      <w:pPr>
        <w:contextualSpacing/>
        <w:jc w:val="both"/>
        <w:rPr>
          <w:rFonts w:eastAsia="Calibri" w:cs="Arial"/>
        </w:rPr>
      </w:pPr>
    </w:p>
    <w:p w14:paraId="395C8079" w14:textId="119B37EF" w:rsidR="00A1225D" w:rsidRDefault="00A1225D" w:rsidP="00A1225D">
      <w:pPr>
        <w:numPr>
          <w:ilvl w:val="1"/>
          <w:numId w:val="1"/>
        </w:numPr>
        <w:contextualSpacing/>
        <w:jc w:val="both"/>
        <w:rPr>
          <w:rFonts w:eastAsia="Calibri" w:cs="Arial"/>
        </w:rPr>
      </w:pPr>
      <w:r>
        <w:rPr>
          <w:rFonts w:eastAsia="Calibri" w:cs="Arial"/>
        </w:rPr>
        <w:t xml:space="preserve">Eelnõu § </w:t>
      </w:r>
      <w:r w:rsidR="00A734B9">
        <w:rPr>
          <w:rFonts w:eastAsia="Calibri" w:cs="Arial"/>
        </w:rPr>
        <w:t>5</w:t>
      </w:r>
      <w:r>
        <w:rPr>
          <w:rFonts w:eastAsia="Calibri" w:cs="Arial"/>
        </w:rPr>
        <w:t xml:space="preserve"> lõige 1:</w:t>
      </w:r>
    </w:p>
    <w:p w14:paraId="25C05C81" w14:textId="77777777" w:rsidR="00A734B9" w:rsidRDefault="00A734B9" w:rsidP="00A734B9">
      <w:pPr>
        <w:contextualSpacing/>
        <w:jc w:val="both"/>
        <w:rPr>
          <w:rFonts w:eastAsia="Calibri" w:cs="Arial"/>
        </w:rPr>
      </w:pPr>
    </w:p>
    <w:p w14:paraId="067E95A3" w14:textId="303057EF" w:rsidR="00A734B9" w:rsidRPr="00A734B9" w:rsidRDefault="00A734B9" w:rsidP="00A734B9">
      <w:pPr>
        <w:contextualSpacing/>
        <w:jc w:val="both"/>
        <w:rPr>
          <w:rFonts w:eastAsia="Calibri" w:cs="Arial"/>
          <w:i/>
          <w:iCs/>
        </w:rPr>
      </w:pPr>
      <w:r w:rsidRPr="00A734B9">
        <w:rPr>
          <w:rFonts w:eastAsia="Calibri" w:cs="Arial"/>
          <w:i/>
          <w:iCs/>
        </w:rPr>
        <w:t>(1)</w:t>
      </w:r>
      <w:r w:rsidRPr="00A734B9">
        <w:rPr>
          <w:rFonts w:eastAsia="Calibri" w:cs="Arial"/>
          <w:i/>
          <w:iCs/>
        </w:rPr>
        <w:tab/>
        <w:t xml:space="preserve">Kohaliku omavalitsuse üksuses on üks rahvaraamatukogu, mille struktuur koosneb keskraamatukogust ja haruraamatukogudest. Kui kohaliku omavalitsuse üksus on väike,  </w:t>
      </w:r>
    </w:p>
    <w:p w14:paraId="33A6ECF7" w14:textId="21864BCB" w:rsidR="00A1225D" w:rsidRDefault="00A1225D" w:rsidP="00A1225D">
      <w:pPr>
        <w:rPr>
          <w:rFonts w:eastAsia="Calibri" w:cs="Arial"/>
        </w:rPr>
      </w:pPr>
    </w:p>
    <w:p w14:paraId="482EC279" w14:textId="0C7C8989" w:rsidR="00A734B9" w:rsidRPr="00A1225D" w:rsidRDefault="00A734B9" w:rsidP="00A1225D">
      <w:pPr>
        <w:rPr>
          <w:rFonts w:eastAsia="Calibri" w:cs="Arial"/>
        </w:rPr>
      </w:pPr>
      <w:r>
        <w:rPr>
          <w:rFonts w:eastAsia="Calibri" w:cs="Arial"/>
        </w:rPr>
        <w:t>Sätte tekst on lõpetamata, mistõttu pole võimalik aru saada, mida soovitakse reguleerida.</w:t>
      </w:r>
    </w:p>
    <w:p w14:paraId="108E7E40" w14:textId="77777777" w:rsidR="00A1225D" w:rsidRPr="00A1225D" w:rsidRDefault="00A1225D" w:rsidP="00A1225D">
      <w:pPr>
        <w:contextualSpacing/>
        <w:jc w:val="both"/>
        <w:rPr>
          <w:rFonts w:eastAsia="Calibri" w:cs="Arial"/>
        </w:rPr>
      </w:pPr>
    </w:p>
    <w:p w14:paraId="0D05FA35" w14:textId="4839D9BF" w:rsidR="00A1225D" w:rsidRDefault="006755C6" w:rsidP="000F09B1">
      <w:pPr>
        <w:numPr>
          <w:ilvl w:val="1"/>
          <w:numId w:val="1"/>
        </w:numPr>
        <w:contextualSpacing/>
        <w:jc w:val="both"/>
        <w:rPr>
          <w:rFonts w:eastAsia="Calibri" w:cs="Arial"/>
        </w:rPr>
      </w:pPr>
      <w:r>
        <w:rPr>
          <w:rFonts w:eastAsia="Calibri" w:cs="Arial"/>
        </w:rPr>
        <w:t>Eelnõu § 8 lõige 6</w:t>
      </w:r>
      <w:r w:rsidR="00D576FB">
        <w:rPr>
          <w:rFonts w:eastAsia="Calibri" w:cs="Arial"/>
        </w:rPr>
        <w:t>:</w:t>
      </w:r>
    </w:p>
    <w:p w14:paraId="34276A73" w14:textId="77777777" w:rsidR="00D576FB" w:rsidRDefault="00D576FB" w:rsidP="00D576FB">
      <w:pPr>
        <w:contextualSpacing/>
        <w:jc w:val="both"/>
        <w:rPr>
          <w:rFonts w:eastAsia="Calibri" w:cs="Arial"/>
        </w:rPr>
      </w:pPr>
    </w:p>
    <w:p w14:paraId="68D487C5" w14:textId="77777777" w:rsidR="00D576FB" w:rsidRPr="00D576FB" w:rsidRDefault="00D576FB" w:rsidP="00D576FB">
      <w:pPr>
        <w:contextualSpacing/>
        <w:jc w:val="both"/>
        <w:rPr>
          <w:rFonts w:eastAsia="Calibri" w:cs="Arial"/>
          <w:i/>
          <w:iCs/>
        </w:rPr>
      </w:pPr>
      <w:r w:rsidRPr="00D576FB">
        <w:rPr>
          <w:rFonts w:eastAsia="Calibri" w:cs="Arial"/>
          <w:i/>
          <w:iCs/>
        </w:rPr>
        <w:t>(6)</w:t>
      </w:r>
      <w:r w:rsidRPr="00D576FB">
        <w:rPr>
          <w:rFonts w:eastAsia="Calibri" w:cs="Arial"/>
          <w:i/>
          <w:iCs/>
        </w:rPr>
        <w:tab/>
        <w:t xml:space="preserve">Kui rahvaraamatukogu juhil ei ole raamatukogunduse või infoteaduste kõrgharidust (edaspidi koos erialane kõrgharidus), peab tal olema: </w:t>
      </w:r>
    </w:p>
    <w:p w14:paraId="3C69915E" w14:textId="77777777" w:rsidR="00D576FB" w:rsidRPr="00D576FB" w:rsidRDefault="00D576FB" w:rsidP="00D576FB">
      <w:pPr>
        <w:contextualSpacing/>
        <w:jc w:val="both"/>
        <w:rPr>
          <w:rFonts w:eastAsia="Calibri" w:cs="Arial"/>
          <w:i/>
          <w:iCs/>
        </w:rPr>
      </w:pPr>
      <w:r w:rsidRPr="00D576FB">
        <w:rPr>
          <w:rFonts w:eastAsia="Calibri" w:cs="Arial"/>
          <w:i/>
          <w:iCs/>
        </w:rPr>
        <w:t>1)</w:t>
      </w:r>
      <w:r w:rsidRPr="00D576FB">
        <w:rPr>
          <w:rFonts w:eastAsia="Calibri" w:cs="Arial"/>
          <w:i/>
          <w:iCs/>
        </w:rPr>
        <w:tab/>
        <w:t xml:space="preserve">muu kõrgharidus ja juhile vastav raamatukoguhoidja kutsekvalifikatsioon või </w:t>
      </w:r>
    </w:p>
    <w:p w14:paraId="0C0B951A" w14:textId="38FAA634" w:rsidR="00D576FB" w:rsidRPr="00D576FB" w:rsidRDefault="00D576FB" w:rsidP="00D576FB">
      <w:pPr>
        <w:contextualSpacing/>
        <w:jc w:val="both"/>
        <w:rPr>
          <w:rFonts w:eastAsia="Calibri" w:cs="Arial"/>
          <w:i/>
          <w:iCs/>
        </w:rPr>
      </w:pPr>
      <w:r w:rsidRPr="00D576FB">
        <w:rPr>
          <w:rFonts w:eastAsia="Calibri" w:cs="Arial"/>
          <w:i/>
          <w:iCs/>
        </w:rPr>
        <w:t>2)</w:t>
      </w:r>
      <w:r w:rsidRPr="00D576FB">
        <w:rPr>
          <w:rFonts w:eastAsia="Calibri" w:cs="Arial"/>
          <w:i/>
          <w:iCs/>
        </w:rPr>
        <w:tab/>
        <w:t>valmisolek omandada erialane kõrgharidus või nõutav kutsekvalifikatsioon nominaalse õppeaja jooksul.</w:t>
      </w:r>
    </w:p>
    <w:p w14:paraId="7D93FCE6" w14:textId="77777777" w:rsidR="00A1225D" w:rsidRDefault="00A1225D" w:rsidP="00D576FB">
      <w:pPr>
        <w:rPr>
          <w:rFonts w:eastAsia="Calibri" w:cs="Arial"/>
        </w:rPr>
      </w:pPr>
    </w:p>
    <w:p w14:paraId="23F15D46" w14:textId="66E03680" w:rsidR="00A1225D" w:rsidRDefault="004A431B" w:rsidP="00D576FB">
      <w:pPr>
        <w:rPr>
          <w:rFonts w:eastAsia="Calibri" w:cs="Arial"/>
        </w:rPr>
      </w:pPr>
      <w:r>
        <w:rPr>
          <w:rFonts w:eastAsia="Calibri" w:cs="Arial"/>
        </w:rPr>
        <w:t xml:space="preserve">Infoteaduste erialale Eestis täna kõrgkoolides vastuvõttu ei toimu. </w:t>
      </w:r>
      <w:r w:rsidR="00D576FB">
        <w:rPr>
          <w:rFonts w:eastAsia="Calibri" w:cs="Arial"/>
        </w:rPr>
        <w:t>Teadaolevalt a</w:t>
      </w:r>
      <w:r w:rsidR="00D576FB" w:rsidRPr="00D576FB">
        <w:rPr>
          <w:rFonts w:eastAsia="Calibri" w:cs="Arial"/>
        </w:rPr>
        <w:t xml:space="preserve">insana saab Eestis raamatukogundust kõrgharidusena omandada veel Tartu Ülikooli infokorralduse õppekava </w:t>
      </w:r>
      <w:r w:rsidR="00D576FB" w:rsidRPr="00D576FB">
        <w:rPr>
          <w:rFonts w:eastAsia="Calibri" w:cs="Arial"/>
        </w:rPr>
        <w:lastRenderedPageBreak/>
        <w:t>raames raamatukogunduse moodulit valides. See õpe toimub sessioonõppena ja lõpetamisel omandatakse raamatukoguhoidja baastase ehk kutsetase 6.</w:t>
      </w:r>
      <w:r w:rsidR="00D576FB">
        <w:rPr>
          <w:rFonts w:eastAsia="Calibri" w:cs="Arial"/>
        </w:rPr>
        <w:t>,  mistõttu ei omandata juhile vastavat kutsekvalifikatsiooni. Seega peaks sellega seotud regulatsiooni eelnõus korrigeerima ja mitte jätma muljet, et piisab erialasest kõrgharidusest</w:t>
      </w:r>
      <w:r>
        <w:rPr>
          <w:rFonts w:eastAsia="Calibri" w:cs="Arial"/>
        </w:rPr>
        <w:t>.</w:t>
      </w:r>
    </w:p>
    <w:p w14:paraId="6B18F9BA" w14:textId="77777777" w:rsidR="000A531E" w:rsidRDefault="000A531E" w:rsidP="000A531E">
      <w:pPr>
        <w:contextualSpacing/>
        <w:jc w:val="both"/>
        <w:rPr>
          <w:rFonts w:eastAsia="Calibri" w:cs="Arial"/>
        </w:rPr>
      </w:pPr>
    </w:p>
    <w:p w14:paraId="0700F40B" w14:textId="77777777" w:rsidR="00DC6AD5" w:rsidRDefault="004A431B" w:rsidP="004A431B">
      <w:pPr>
        <w:numPr>
          <w:ilvl w:val="1"/>
          <w:numId w:val="1"/>
        </w:numPr>
        <w:contextualSpacing/>
        <w:jc w:val="both"/>
        <w:rPr>
          <w:rFonts w:eastAsia="Calibri" w:cs="Arial"/>
        </w:rPr>
      </w:pPr>
      <w:r>
        <w:rPr>
          <w:rFonts w:eastAsia="Calibri" w:cs="Arial"/>
        </w:rPr>
        <w:t>Eelnõu § 10</w:t>
      </w:r>
      <w:r w:rsidR="00DC6AD5">
        <w:rPr>
          <w:rFonts w:eastAsia="Calibri" w:cs="Arial"/>
        </w:rPr>
        <w:t xml:space="preserve"> lõige 1:</w:t>
      </w:r>
    </w:p>
    <w:p w14:paraId="51BF2D7F" w14:textId="77777777" w:rsidR="00DC6AD5" w:rsidRDefault="00DC6AD5" w:rsidP="00DC6AD5">
      <w:pPr>
        <w:contextualSpacing/>
        <w:jc w:val="both"/>
        <w:rPr>
          <w:rFonts w:eastAsia="Calibri" w:cs="Arial"/>
        </w:rPr>
      </w:pPr>
    </w:p>
    <w:p w14:paraId="19EA5EB1" w14:textId="640B31EB" w:rsidR="00DC6AD5" w:rsidRPr="00DC6AD5" w:rsidRDefault="00DC6AD5" w:rsidP="00DC6AD5">
      <w:pPr>
        <w:contextualSpacing/>
        <w:jc w:val="both"/>
        <w:rPr>
          <w:rFonts w:eastAsia="Calibri" w:cs="Arial"/>
          <w:i/>
          <w:iCs/>
        </w:rPr>
      </w:pPr>
      <w:r w:rsidRPr="00DC6AD5">
        <w:rPr>
          <w:rFonts w:eastAsia="Calibri" w:cs="Arial"/>
          <w:i/>
          <w:iCs/>
        </w:rPr>
        <w:t>(1)</w:t>
      </w:r>
      <w:r w:rsidRPr="00DC6AD5">
        <w:rPr>
          <w:rFonts w:eastAsia="Calibri" w:cs="Arial"/>
          <w:i/>
          <w:iCs/>
        </w:rPr>
        <w:tab/>
        <w:t xml:space="preserve">Kohalikule omavalitsusele raamatukoguteeninduse korraldamise kohta ettepanekute tegemiseks moodustatakse </w:t>
      </w:r>
      <w:r w:rsidRPr="00DC6AD5">
        <w:rPr>
          <w:rFonts w:eastAsia="Calibri" w:cs="Arial"/>
          <w:b/>
          <w:bCs/>
          <w:i/>
          <w:iCs/>
        </w:rPr>
        <w:t>kohaliku kogukonna esindajatest ja teistest valdkonna asjatundjatest</w:t>
      </w:r>
      <w:r w:rsidRPr="00DC6AD5">
        <w:rPr>
          <w:rFonts w:eastAsia="Calibri" w:cs="Arial"/>
          <w:i/>
          <w:iCs/>
        </w:rPr>
        <w:t xml:space="preserve"> vähemalt kolmeliikmeline rahvaraamatukogu nõukogu, kes hindab rahvaraamatukogu tööd ning arutab muid rahvaraamatukogu tegevust puudutavaid olulisi küsimusi.</w:t>
      </w:r>
      <w:r w:rsidRPr="00DC6AD5">
        <w:rPr>
          <w:rFonts w:eastAsia="Calibri" w:cs="Arial"/>
          <w:b/>
          <w:bCs/>
          <w:i/>
          <w:iCs/>
        </w:rPr>
        <w:t xml:space="preserve"> Rahvaraamatukogu nõukogu moodustamise kord</w:t>
      </w:r>
      <w:r w:rsidRPr="00DC6AD5">
        <w:rPr>
          <w:rFonts w:eastAsia="Calibri" w:cs="Arial"/>
          <w:i/>
          <w:iCs/>
        </w:rPr>
        <w:t>, pädevus ja töökord sätestatakse rahvaraamatukogu põhimääruses.</w:t>
      </w:r>
    </w:p>
    <w:p w14:paraId="4CAC0E14" w14:textId="77777777" w:rsidR="00DC6AD5" w:rsidRDefault="00DC6AD5" w:rsidP="00DC6AD5">
      <w:pPr>
        <w:contextualSpacing/>
        <w:jc w:val="both"/>
        <w:rPr>
          <w:rFonts w:eastAsia="Calibri" w:cs="Arial"/>
        </w:rPr>
      </w:pPr>
    </w:p>
    <w:p w14:paraId="7EE4B9D1" w14:textId="53FC6481" w:rsidR="00DC6AD5" w:rsidRDefault="00DC6AD5" w:rsidP="00DC6AD5">
      <w:pPr>
        <w:contextualSpacing/>
        <w:jc w:val="both"/>
        <w:rPr>
          <w:rFonts w:eastAsia="Calibri" w:cs="Arial"/>
        </w:rPr>
      </w:pPr>
      <w:r>
        <w:rPr>
          <w:rFonts w:eastAsia="Calibri" w:cs="Arial"/>
        </w:rPr>
        <w:t>Sätte sõnastusest tuleneb, et kohaliku kogukonna esindajad on</w:t>
      </w:r>
      <w:r w:rsidR="00F93C04">
        <w:rPr>
          <w:rFonts w:eastAsia="Calibri" w:cs="Arial"/>
        </w:rPr>
        <w:t xml:space="preserve"> ka</w:t>
      </w:r>
      <w:r>
        <w:rPr>
          <w:rFonts w:eastAsia="Calibri" w:cs="Arial"/>
        </w:rPr>
        <w:t xml:space="preserve"> „valdkonna asjatundjad“</w:t>
      </w:r>
      <w:r w:rsidR="00F93C04">
        <w:rPr>
          <w:rFonts w:eastAsia="Calibri" w:cs="Arial"/>
        </w:rPr>
        <w:t xml:space="preserve"> teiste valdkonna asjatundjate kõrval. Kas tõesti soovitakse sellisel viisil regulatsiooni kehtestada, sest alati ju ei pruugi kohaliku kogukonna esindajad olla raamatukogundusliku valdkonna asjatundjad.</w:t>
      </w:r>
    </w:p>
    <w:p w14:paraId="35DFD54D" w14:textId="77777777" w:rsidR="00F93C04" w:rsidRDefault="00F93C04" w:rsidP="00DC6AD5">
      <w:pPr>
        <w:contextualSpacing/>
        <w:jc w:val="both"/>
        <w:rPr>
          <w:rFonts w:eastAsia="Calibri" w:cs="Arial"/>
        </w:rPr>
      </w:pPr>
    </w:p>
    <w:p w14:paraId="0B0C61FA" w14:textId="0561D2DB" w:rsidR="00F93C04" w:rsidRDefault="00F93C04" w:rsidP="00DC6AD5">
      <w:pPr>
        <w:contextualSpacing/>
        <w:jc w:val="both"/>
        <w:rPr>
          <w:rFonts w:eastAsia="Calibri" w:cs="Arial"/>
        </w:rPr>
      </w:pPr>
      <w:r>
        <w:rPr>
          <w:rFonts w:eastAsia="Calibri" w:cs="Arial"/>
        </w:rPr>
        <w:t xml:space="preserve">Kui rahvaraamatukogu nõukogu </w:t>
      </w:r>
      <w:r w:rsidRPr="00F93C04">
        <w:rPr>
          <w:rFonts w:eastAsia="Calibri" w:cs="Arial"/>
        </w:rPr>
        <w:t>moodustamise kord, pädevus ja töökord sätestatakse rahvaraamatukogu põhimääruses</w:t>
      </w:r>
      <w:r>
        <w:rPr>
          <w:rFonts w:eastAsia="Calibri" w:cs="Arial"/>
        </w:rPr>
        <w:t>, siis millisel viisil tuleks rakendada eelnõu § 4 lõiget 7 rahvaraamatukogu asutamise otsustamisel, kui põhimäärust veel kehtestatud ei ole, aga:</w:t>
      </w:r>
    </w:p>
    <w:p w14:paraId="143946A5" w14:textId="77777777" w:rsidR="00F93C04" w:rsidRDefault="00F93C04" w:rsidP="00DC6AD5">
      <w:pPr>
        <w:contextualSpacing/>
        <w:jc w:val="both"/>
        <w:rPr>
          <w:rFonts w:eastAsia="Calibri" w:cs="Arial"/>
        </w:rPr>
      </w:pPr>
    </w:p>
    <w:p w14:paraId="2DEF148B" w14:textId="54C4D8CA" w:rsidR="00F93C04" w:rsidRDefault="00E76A53" w:rsidP="00DC6AD5">
      <w:pPr>
        <w:contextualSpacing/>
        <w:jc w:val="both"/>
        <w:rPr>
          <w:rFonts w:eastAsia="Calibri" w:cs="Arial"/>
          <w:i/>
          <w:iCs/>
        </w:rPr>
      </w:pPr>
      <w:r>
        <w:rPr>
          <w:rFonts w:eastAsia="Calibri" w:cs="Arial"/>
        </w:rPr>
        <w:t>„</w:t>
      </w:r>
      <w:r w:rsidR="00F93C04" w:rsidRPr="00E76A53">
        <w:rPr>
          <w:rFonts w:eastAsia="Calibri" w:cs="Arial"/>
          <w:i/>
          <w:iCs/>
        </w:rPr>
        <w:t xml:space="preserve">(7) Selleks, et tagada rahvaraamatukogu teenuste kättesaadavus ja vastavus kohalike elanike vajadustele, kaasatakse käesoleva paragrahvi lõikes 1 nimetatud otsuste ettevalmistamisse kohalikud elanikud ning </w:t>
      </w:r>
      <w:r w:rsidR="00F93C04" w:rsidRPr="009467EF">
        <w:rPr>
          <w:rFonts w:eastAsia="Calibri" w:cs="Arial"/>
          <w:b/>
          <w:bCs/>
          <w:i/>
          <w:iCs/>
        </w:rPr>
        <w:t>rahvaraamatukogu nõukogu.</w:t>
      </w:r>
      <w:r>
        <w:rPr>
          <w:rFonts w:eastAsia="Calibri" w:cs="Arial"/>
          <w:i/>
          <w:iCs/>
        </w:rPr>
        <w:t>“</w:t>
      </w:r>
    </w:p>
    <w:p w14:paraId="6D30B6EA" w14:textId="77777777" w:rsidR="00E76A53" w:rsidRDefault="00E76A53" w:rsidP="00DC6AD5">
      <w:pPr>
        <w:contextualSpacing/>
        <w:jc w:val="both"/>
        <w:rPr>
          <w:rFonts w:eastAsia="Calibri" w:cs="Arial"/>
        </w:rPr>
      </w:pPr>
    </w:p>
    <w:p w14:paraId="19D35A9C" w14:textId="60678EB9" w:rsidR="00E76A53" w:rsidRDefault="00E76A53" w:rsidP="004A431B">
      <w:pPr>
        <w:numPr>
          <w:ilvl w:val="1"/>
          <w:numId w:val="1"/>
        </w:numPr>
        <w:contextualSpacing/>
        <w:jc w:val="both"/>
        <w:rPr>
          <w:rFonts w:eastAsia="Calibri" w:cs="Arial"/>
        </w:rPr>
      </w:pPr>
      <w:r>
        <w:rPr>
          <w:rFonts w:eastAsia="Calibri" w:cs="Arial"/>
        </w:rPr>
        <w:t>Eelnõu § 10 lõige 3</w:t>
      </w:r>
      <w:r w:rsidR="00196916">
        <w:rPr>
          <w:rFonts w:eastAsia="Calibri" w:cs="Arial"/>
        </w:rPr>
        <w:t>:</w:t>
      </w:r>
    </w:p>
    <w:p w14:paraId="7FFEFCA2" w14:textId="77777777" w:rsidR="00E76A53" w:rsidRDefault="00E76A53" w:rsidP="00E76A53">
      <w:pPr>
        <w:contextualSpacing/>
        <w:jc w:val="both"/>
        <w:rPr>
          <w:rFonts w:eastAsia="Calibri" w:cs="Arial"/>
        </w:rPr>
      </w:pPr>
    </w:p>
    <w:p w14:paraId="45187E2D" w14:textId="5ADBA507" w:rsidR="00E76A53" w:rsidRPr="00E76A53" w:rsidRDefault="00E76A53" w:rsidP="00E76A53">
      <w:pPr>
        <w:contextualSpacing/>
        <w:jc w:val="both"/>
        <w:rPr>
          <w:rFonts w:eastAsia="Calibri" w:cs="Arial"/>
          <w:i/>
          <w:iCs/>
        </w:rPr>
      </w:pPr>
      <w:r w:rsidRPr="00E76A53">
        <w:rPr>
          <w:rFonts w:eastAsia="Calibri" w:cs="Arial"/>
          <w:i/>
          <w:iCs/>
        </w:rPr>
        <w:t>(3)</w:t>
      </w:r>
      <w:r w:rsidRPr="00E76A53">
        <w:rPr>
          <w:rFonts w:eastAsia="Calibri" w:cs="Arial"/>
          <w:i/>
          <w:iCs/>
        </w:rPr>
        <w:tab/>
        <w:t>Raamatukogude Nõukogu on Kultuuriministeeriumi nõuandev kogu, kuhu kuuluvad raamatukogude ja nende asutajate esindajad ning muud raamatukogunduse ja sellega seotud valdkondade asjatundjad.</w:t>
      </w:r>
    </w:p>
    <w:p w14:paraId="301D3375" w14:textId="77777777" w:rsidR="00E76A53" w:rsidRDefault="00E76A53" w:rsidP="00E76A53">
      <w:pPr>
        <w:contextualSpacing/>
        <w:jc w:val="both"/>
        <w:rPr>
          <w:rFonts w:eastAsia="Calibri" w:cs="Arial"/>
        </w:rPr>
      </w:pPr>
    </w:p>
    <w:p w14:paraId="57DC8251" w14:textId="2CE66FF2" w:rsidR="00E76A53" w:rsidRDefault="00E76A53" w:rsidP="00E76A53">
      <w:pPr>
        <w:contextualSpacing/>
        <w:jc w:val="both"/>
        <w:rPr>
          <w:rFonts w:eastAsia="Calibri" w:cs="Arial"/>
        </w:rPr>
      </w:pPr>
      <w:r>
        <w:rPr>
          <w:rFonts w:eastAsia="Calibri" w:cs="Arial"/>
        </w:rPr>
        <w:t xml:space="preserve">Selle sättega muudetakse tänase Rahvaraamatukogude Nõukogu nimetust ning selline nimetuse muutmine on eksitav, kuna võib jääda mulje, et nõukogu tegevus puudutab ka teisi raamatukogusid peale rahvaraamatukogude. Selguse mõttes tuleks nimetuse muutmisest läbivalt loobuda. </w:t>
      </w:r>
    </w:p>
    <w:p w14:paraId="7F7F0632" w14:textId="77777777" w:rsidR="00E76A53" w:rsidRDefault="00E76A53" w:rsidP="00E76A53">
      <w:pPr>
        <w:contextualSpacing/>
        <w:jc w:val="both"/>
        <w:rPr>
          <w:rFonts w:eastAsia="Calibri" w:cs="Arial"/>
        </w:rPr>
      </w:pPr>
    </w:p>
    <w:p w14:paraId="779CD461" w14:textId="2CD84621" w:rsidR="00E76A53" w:rsidRDefault="00196916" w:rsidP="004A431B">
      <w:pPr>
        <w:numPr>
          <w:ilvl w:val="1"/>
          <w:numId w:val="1"/>
        </w:numPr>
        <w:contextualSpacing/>
        <w:jc w:val="both"/>
        <w:rPr>
          <w:rFonts w:eastAsia="Calibri" w:cs="Arial"/>
        </w:rPr>
      </w:pPr>
      <w:r>
        <w:rPr>
          <w:rFonts w:eastAsia="Calibri" w:cs="Arial"/>
        </w:rPr>
        <w:t xml:space="preserve">Eelnõu § 29 </w:t>
      </w:r>
      <w:r w:rsidR="00BE0273">
        <w:rPr>
          <w:rFonts w:eastAsia="Calibri" w:cs="Arial"/>
        </w:rPr>
        <w:t>punkt 16:</w:t>
      </w:r>
    </w:p>
    <w:p w14:paraId="6B3407B4" w14:textId="77777777" w:rsidR="00196916" w:rsidRDefault="00196916" w:rsidP="00196916">
      <w:pPr>
        <w:contextualSpacing/>
        <w:jc w:val="both"/>
        <w:rPr>
          <w:rFonts w:eastAsia="Calibri" w:cs="Arial"/>
        </w:rPr>
      </w:pPr>
    </w:p>
    <w:p w14:paraId="199F150E" w14:textId="0E681340" w:rsidR="00196916" w:rsidRPr="00196916" w:rsidRDefault="00196916" w:rsidP="00196916">
      <w:pPr>
        <w:contextualSpacing/>
        <w:jc w:val="both"/>
        <w:rPr>
          <w:rFonts w:eastAsia="Calibri" w:cs="Arial"/>
          <w:i/>
          <w:iCs/>
        </w:rPr>
      </w:pPr>
      <w:r w:rsidRPr="00196916">
        <w:rPr>
          <w:rFonts w:eastAsia="Calibri" w:cs="Arial"/>
          <w:i/>
          <w:iCs/>
        </w:rPr>
        <w:t>16) seadust täiendatakse 1</w:t>
      </w:r>
      <w:r w:rsidRPr="00196916">
        <w:rPr>
          <w:rFonts w:eastAsia="Calibri" w:cs="Arial"/>
          <w:i/>
          <w:iCs/>
          <w:vertAlign w:val="superscript"/>
        </w:rPr>
        <w:t>1</w:t>
      </w:r>
      <w:r w:rsidRPr="00196916">
        <w:rPr>
          <w:rFonts w:eastAsia="Calibri" w:cs="Arial"/>
          <w:i/>
          <w:iCs/>
        </w:rPr>
        <w:t xml:space="preserve">. peatükiga järgmises sõnastuses: </w:t>
      </w:r>
    </w:p>
    <w:p w14:paraId="06F76912" w14:textId="77777777" w:rsidR="00196916" w:rsidRPr="00196916" w:rsidRDefault="00196916" w:rsidP="00196916">
      <w:pPr>
        <w:contextualSpacing/>
        <w:jc w:val="both"/>
        <w:rPr>
          <w:rFonts w:eastAsia="Calibri" w:cs="Arial"/>
          <w:i/>
          <w:iCs/>
        </w:rPr>
      </w:pPr>
      <w:r w:rsidRPr="00196916">
        <w:rPr>
          <w:rFonts w:eastAsia="Calibri" w:cs="Arial"/>
          <w:i/>
          <w:iCs/>
        </w:rPr>
        <w:t xml:space="preserve"> </w:t>
      </w:r>
    </w:p>
    <w:p w14:paraId="34087F63" w14:textId="06009BD9" w:rsidR="00196916" w:rsidRPr="00196916" w:rsidRDefault="00196916" w:rsidP="00196916">
      <w:pPr>
        <w:contextualSpacing/>
        <w:jc w:val="both"/>
        <w:rPr>
          <w:rFonts w:eastAsia="Calibri" w:cs="Arial"/>
          <w:i/>
          <w:iCs/>
        </w:rPr>
      </w:pPr>
      <w:r w:rsidRPr="00196916">
        <w:rPr>
          <w:rFonts w:eastAsia="Calibri" w:cs="Arial"/>
          <w:i/>
          <w:iCs/>
        </w:rPr>
        <w:t>„1</w:t>
      </w:r>
      <w:r w:rsidRPr="00196916">
        <w:rPr>
          <w:rFonts w:eastAsia="Calibri" w:cs="Arial"/>
          <w:i/>
          <w:iCs/>
          <w:vertAlign w:val="superscript"/>
        </w:rPr>
        <w:t>1</w:t>
      </w:r>
      <w:r w:rsidRPr="00196916">
        <w:rPr>
          <w:rFonts w:eastAsia="Calibri" w:cs="Arial"/>
          <w:i/>
          <w:iCs/>
        </w:rPr>
        <w:t>. peatükk Raamatukogude andmekogu“</w:t>
      </w:r>
    </w:p>
    <w:p w14:paraId="075F12D6" w14:textId="77777777" w:rsidR="00196916" w:rsidRDefault="00196916" w:rsidP="00196916">
      <w:pPr>
        <w:contextualSpacing/>
        <w:jc w:val="both"/>
        <w:rPr>
          <w:rFonts w:eastAsia="Calibri" w:cs="Arial"/>
        </w:rPr>
      </w:pPr>
    </w:p>
    <w:p w14:paraId="07A86778" w14:textId="37597840" w:rsidR="00196916" w:rsidRDefault="00196916" w:rsidP="00196916">
      <w:pPr>
        <w:contextualSpacing/>
        <w:jc w:val="both"/>
        <w:rPr>
          <w:rFonts w:eastAsia="Calibri" w:cs="Arial"/>
        </w:rPr>
      </w:pPr>
      <w:r>
        <w:rPr>
          <w:rFonts w:eastAsia="Calibri" w:cs="Arial"/>
        </w:rPr>
        <w:t>Andmekogu nimetus on sellisena eksitav, kuna tegelikult on tegemist eelkõige Rahvaraamatukogude andmekoguga, millega liitumine teiste raamatukogude poolt on vabatahtlik ning sellisena tuleks seda läbivalt nimetada ka nii eelnõus kui ka kõikides rakendusaktides.</w:t>
      </w:r>
    </w:p>
    <w:p w14:paraId="6DE5C592" w14:textId="77777777" w:rsidR="00196916" w:rsidRDefault="00196916" w:rsidP="00196916">
      <w:pPr>
        <w:contextualSpacing/>
        <w:jc w:val="both"/>
        <w:rPr>
          <w:rFonts w:eastAsia="Calibri" w:cs="Arial"/>
        </w:rPr>
      </w:pPr>
    </w:p>
    <w:p w14:paraId="1C4817CE" w14:textId="64D11980" w:rsidR="00BE0273" w:rsidRDefault="00BE0273" w:rsidP="004A431B">
      <w:pPr>
        <w:numPr>
          <w:ilvl w:val="1"/>
          <w:numId w:val="1"/>
        </w:numPr>
        <w:contextualSpacing/>
        <w:jc w:val="both"/>
        <w:rPr>
          <w:rFonts w:eastAsia="Calibri" w:cs="Arial"/>
        </w:rPr>
      </w:pPr>
      <w:r>
        <w:rPr>
          <w:rFonts w:eastAsia="Calibri" w:cs="Arial"/>
        </w:rPr>
        <w:t>Eelnõuga kehtestatav Eesti Rahvusraamatukogu seaduse uus § 7</w:t>
      </w:r>
      <w:r>
        <w:rPr>
          <w:rFonts w:eastAsia="Calibri" w:cs="Arial"/>
          <w:vertAlign w:val="superscript"/>
        </w:rPr>
        <w:t>4</w:t>
      </w:r>
      <w:r>
        <w:rPr>
          <w:rFonts w:eastAsia="Calibri" w:cs="Arial"/>
        </w:rPr>
        <w:t>:</w:t>
      </w:r>
    </w:p>
    <w:p w14:paraId="68E41DDE" w14:textId="77777777" w:rsidR="00BE0273" w:rsidRDefault="00BE0273" w:rsidP="00BE0273">
      <w:pPr>
        <w:contextualSpacing/>
        <w:jc w:val="both"/>
        <w:rPr>
          <w:rFonts w:eastAsia="Calibri" w:cs="Arial"/>
        </w:rPr>
      </w:pPr>
    </w:p>
    <w:p w14:paraId="593A773B" w14:textId="25F4732A" w:rsidR="00BE0273" w:rsidRPr="00BE0273" w:rsidRDefault="00BE0273" w:rsidP="00BE0273">
      <w:pPr>
        <w:contextualSpacing/>
        <w:jc w:val="both"/>
        <w:rPr>
          <w:rFonts w:eastAsia="Calibri" w:cs="Arial"/>
          <w:b/>
          <w:bCs/>
          <w:i/>
          <w:iCs/>
        </w:rPr>
      </w:pPr>
      <w:r w:rsidRPr="00BE0273">
        <w:rPr>
          <w:rFonts w:eastAsia="Calibri" w:cs="Arial"/>
          <w:b/>
          <w:bCs/>
          <w:i/>
          <w:iCs/>
        </w:rPr>
        <w:t>§ 7</w:t>
      </w:r>
      <w:r w:rsidRPr="00BE0273">
        <w:rPr>
          <w:rFonts w:eastAsia="Calibri" w:cs="Arial"/>
          <w:b/>
          <w:bCs/>
          <w:i/>
          <w:iCs/>
          <w:vertAlign w:val="superscript"/>
        </w:rPr>
        <w:t>4</w:t>
      </w:r>
      <w:r w:rsidRPr="00BE0273">
        <w:rPr>
          <w:rFonts w:eastAsia="Calibri" w:cs="Arial"/>
          <w:b/>
          <w:bCs/>
          <w:i/>
          <w:iCs/>
        </w:rPr>
        <w:t xml:space="preserve">. Raamatukogude andmekogu vastutav töötleja </w:t>
      </w:r>
    </w:p>
    <w:p w14:paraId="32FD01C7" w14:textId="77777777" w:rsidR="00BE0273" w:rsidRPr="00BE0273" w:rsidRDefault="00BE0273" w:rsidP="00BE0273">
      <w:pPr>
        <w:contextualSpacing/>
        <w:jc w:val="both"/>
        <w:rPr>
          <w:rFonts w:eastAsia="Calibri" w:cs="Arial"/>
          <w:i/>
          <w:iCs/>
        </w:rPr>
      </w:pPr>
      <w:r w:rsidRPr="00BE0273">
        <w:rPr>
          <w:rFonts w:eastAsia="Calibri" w:cs="Arial"/>
          <w:i/>
          <w:iCs/>
        </w:rPr>
        <w:t xml:space="preserve"> </w:t>
      </w:r>
    </w:p>
    <w:p w14:paraId="3B53D286" w14:textId="1DDFB587" w:rsidR="00BE0273" w:rsidRPr="00BE0273" w:rsidRDefault="00BE0273" w:rsidP="00BE0273">
      <w:pPr>
        <w:contextualSpacing/>
        <w:jc w:val="both"/>
        <w:rPr>
          <w:rFonts w:eastAsia="Calibri" w:cs="Arial"/>
          <w:i/>
          <w:iCs/>
        </w:rPr>
      </w:pPr>
      <w:r w:rsidRPr="00BE0273">
        <w:rPr>
          <w:rFonts w:eastAsia="Calibri" w:cs="Arial"/>
          <w:i/>
          <w:iCs/>
        </w:rPr>
        <w:lastRenderedPageBreak/>
        <w:t>Raamatukogude andmekogu kaasvastutavad töötlejad on Kultuuriministeerium ja Rahvusraamatukogu.</w:t>
      </w:r>
    </w:p>
    <w:p w14:paraId="0CA5F444" w14:textId="77777777" w:rsidR="00BE0273" w:rsidRDefault="00BE0273" w:rsidP="00BE0273">
      <w:pPr>
        <w:contextualSpacing/>
        <w:jc w:val="both"/>
        <w:rPr>
          <w:rFonts w:eastAsia="Calibri" w:cs="Arial"/>
        </w:rPr>
      </w:pPr>
    </w:p>
    <w:p w14:paraId="59060EDD" w14:textId="38F82B45" w:rsidR="00BE0273" w:rsidRDefault="00BE0273" w:rsidP="00BE0273">
      <w:pPr>
        <w:contextualSpacing/>
        <w:jc w:val="both"/>
        <w:rPr>
          <w:rFonts w:eastAsia="Calibri" w:cs="Arial"/>
        </w:rPr>
      </w:pPr>
      <w:r>
        <w:rPr>
          <w:rFonts w:eastAsia="Calibri" w:cs="Arial"/>
        </w:rPr>
        <w:t>Säte on tõenäoliselt vastuolus avaliku teabe seadus § 43</w:t>
      </w:r>
      <w:r>
        <w:rPr>
          <w:rFonts w:eastAsia="Calibri" w:cs="Arial"/>
          <w:vertAlign w:val="superscript"/>
        </w:rPr>
        <w:t>4</w:t>
      </w:r>
      <w:r>
        <w:rPr>
          <w:rFonts w:eastAsia="Calibri" w:cs="Arial"/>
        </w:rPr>
        <w:t xml:space="preserve"> lõikega 1, mis sätestab järgmist:</w:t>
      </w:r>
    </w:p>
    <w:p w14:paraId="079C8C82" w14:textId="77777777" w:rsidR="00BE0273" w:rsidRDefault="00BE0273" w:rsidP="00BE0273">
      <w:pPr>
        <w:contextualSpacing/>
        <w:jc w:val="both"/>
        <w:rPr>
          <w:rFonts w:eastAsia="Calibri" w:cs="Arial"/>
        </w:rPr>
      </w:pPr>
    </w:p>
    <w:p w14:paraId="3CE9F8F6" w14:textId="0AF25119" w:rsidR="00BE0273" w:rsidRPr="00BE0273" w:rsidRDefault="00BE0273" w:rsidP="00BE0273">
      <w:pPr>
        <w:contextualSpacing/>
        <w:jc w:val="both"/>
        <w:rPr>
          <w:rFonts w:eastAsia="Calibri" w:cs="Arial"/>
          <w:i/>
          <w:iCs/>
        </w:rPr>
      </w:pPr>
      <w:r w:rsidRPr="00BE0273">
        <w:rPr>
          <w:rFonts w:eastAsia="Calibri" w:cs="Arial"/>
        </w:rPr>
        <w:t>(</w:t>
      </w:r>
      <w:r w:rsidRPr="00BE0273">
        <w:rPr>
          <w:rFonts w:eastAsia="Calibri" w:cs="Arial"/>
          <w:i/>
          <w:iCs/>
        </w:rPr>
        <w:t>1) Andmekogu vastutav töötleja (haldaja) on riigi- või kohaliku omavalitsuse asutus, muu avalik-õiguslik juriidiline isik või avalikke ülesandeid täitev eraõiguslik isik, kes korraldab andmekogu kasutusele võtmist, teenuste ja andmete haldamist. Andmekogu vastutav töötleja vastutab andmekogu haldamise seaduslikkuse ja andmekogu arendamise eest.</w:t>
      </w:r>
    </w:p>
    <w:p w14:paraId="1E3B6CD5" w14:textId="77777777" w:rsidR="00BE0273" w:rsidRDefault="00BE0273" w:rsidP="00BE0273">
      <w:pPr>
        <w:contextualSpacing/>
        <w:jc w:val="both"/>
        <w:rPr>
          <w:rFonts w:eastAsia="Calibri" w:cs="Arial"/>
        </w:rPr>
      </w:pPr>
    </w:p>
    <w:p w14:paraId="6A327603" w14:textId="1C7CBEC7" w:rsidR="00BE0273" w:rsidRDefault="00575592" w:rsidP="00BE0273">
      <w:pPr>
        <w:contextualSpacing/>
        <w:jc w:val="both"/>
        <w:rPr>
          <w:rFonts w:eastAsia="Calibri" w:cs="Arial"/>
        </w:rPr>
      </w:pPr>
      <w:r>
        <w:rPr>
          <w:rFonts w:eastAsia="Calibri" w:cs="Arial"/>
        </w:rPr>
        <w:t xml:space="preserve">Nimetatud säte ei näe ette seda, et vastutavaid töötlejaid oleks rohkem kui üks. Samuti ei sätestata Eesti õigusaktides </w:t>
      </w:r>
      <w:r w:rsidR="00D24DF0">
        <w:rPr>
          <w:rFonts w:eastAsia="Calibri" w:cs="Arial"/>
        </w:rPr>
        <w:t xml:space="preserve">andmekogu </w:t>
      </w:r>
      <w:r>
        <w:rPr>
          <w:rFonts w:eastAsia="Calibri" w:cs="Arial"/>
        </w:rPr>
        <w:t>kaasvastuta</w:t>
      </w:r>
      <w:r w:rsidR="00D24DF0">
        <w:rPr>
          <w:rFonts w:eastAsia="Calibri" w:cs="Arial"/>
        </w:rPr>
        <w:t>va töötleja</w:t>
      </w:r>
      <w:r>
        <w:rPr>
          <w:rFonts w:eastAsia="Calibri" w:cs="Arial"/>
        </w:rPr>
        <w:t xml:space="preserve"> institutsiooni. Eelnõus kehtestatav regulatsioon läheb vastuollu õigus</w:t>
      </w:r>
      <w:r w:rsidR="00EC3A63">
        <w:rPr>
          <w:rFonts w:eastAsia="Calibri" w:cs="Arial"/>
        </w:rPr>
        <w:t xml:space="preserve">e </w:t>
      </w:r>
      <w:r>
        <w:rPr>
          <w:rFonts w:eastAsia="Calibri" w:cs="Arial"/>
        </w:rPr>
        <w:t>r</w:t>
      </w:r>
      <w:r w:rsidR="00EC3A63">
        <w:rPr>
          <w:rFonts w:eastAsia="Calibri" w:cs="Arial"/>
        </w:rPr>
        <w:t>akendamise</w:t>
      </w:r>
      <w:r>
        <w:rPr>
          <w:rFonts w:eastAsia="Calibri" w:cs="Arial"/>
        </w:rPr>
        <w:t xml:space="preserve"> </w:t>
      </w:r>
      <w:proofErr w:type="spellStart"/>
      <w:r>
        <w:rPr>
          <w:rFonts w:eastAsia="Calibri" w:cs="Arial"/>
        </w:rPr>
        <w:t>üldprintsiibiga</w:t>
      </w:r>
      <w:proofErr w:type="spellEnd"/>
      <w:r>
        <w:rPr>
          <w:rFonts w:eastAsia="Calibri" w:cs="Arial"/>
        </w:rPr>
        <w:t xml:space="preserve">, mille kohaselt avalik-õiguslik isik võib teha seda, mida õigusaktid sõnaselgelt ette kirjutavad, erinevalt eraõiguslikust isikust, kes võib teha kõike, mida õigusaktid otseselt ei keela. Lisaks on ka materiaalõiguslikult ebaselge, kes siis ikka konkreetselt vastutab </w:t>
      </w:r>
      <w:r w:rsidRPr="00575592">
        <w:rPr>
          <w:rFonts w:eastAsia="Calibri" w:cs="Arial"/>
        </w:rPr>
        <w:t>andmekogu haldamise seaduslikkuse ja andmekogu arendamise eest.</w:t>
      </w:r>
    </w:p>
    <w:p w14:paraId="199990A8" w14:textId="77777777" w:rsidR="00575592" w:rsidRPr="00BE0273" w:rsidRDefault="00575592" w:rsidP="00BE0273">
      <w:pPr>
        <w:contextualSpacing/>
        <w:jc w:val="both"/>
        <w:rPr>
          <w:rFonts w:eastAsia="Calibri" w:cs="Arial"/>
        </w:rPr>
      </w:pPr>
    </w:p>
    <w:p w14:paraId="182CCBC7" w14:textId="2D346A72" w:rsidR="009467EF" w:rsidRDefault="009467EF" w:rsidP="004A431B">
      <w:pPr>
        <w:numPr>
          <w:ilvl w:val="1"/>
          <w:numId w:val="1"/>
        </w:numPr>
        <w:contextualSpacing/>
        <w:jc w:val="both"/>
        <w:rPr>
          <w:rFonts w:eastAsia="Calibri" w:cs="Arial"/>
        </w:rPr>
      </w:pPr>
      <w:r>
        <w:rPr>
          <w:rFonts w:eastAsia="Calibri" w:cs="Arial"/>
        </w:rPr>
        <w:t xml:space="preserve">Eelnõu seletuskirja lisana esitatud </w:t>
      </w:r>
      <w:r w:rsidRPr="009467EF">
        <w:rPr>
          <w:rFonts w:eastAsia="Calibri" w:cs="Arial"/>
        </w:rPr>
        <w:t xml:space="preserve">eelnõule seletuskirja Lisa 2 Kavand 4 „Raamatukogude andmekogu põhimäärus“ § </w:t>
      </w:r>
      <w:r>
        <w:rPr>
          <w:rFonts w:eastAsia="Calibri" w:cs="Arial"/>
        </w:rPr>
        <w:t>7</w:t>
      </w:r>
      <w:r w:rsidRPr="009467EF">
        <w:rPr>
          <w:rFonts w:eastAsia="Calibri" w:cs="Arial"/>
        </w:rPr>
        <w:t xml:space="preserve"> lõi</w:t>
      </w:r>
      <w:r>
        <w:rPr>
          <w:rFonts w:eastAsia="Calibri" w:cs="Arial"/>
        </w:rPr>
        <w:t>k</w:t>
      </w:r>
      <w:r w:rsidRPr="009467EF">
        <w:rPr>
          <w:rFonts w:eastAsia="Calibri" w:cs="Arial"/>
        </w:rPr>
        <w:t>e</w:t>
      </w:r>
      <w:r>
        <w:rPr>
          <w:rFonts w:eastAsia="Calibri" w:cs="Arial"/>
        </w:rPr>
        <w:t>d 3 ja</w:t>
      </w:r>
      <w:r w:rsidRPr="009467EF">
        <w:rPr>
          <w:rFonts w:eastAsia="Calibri" w:cs="Arial"/>
        </w:rPr>
        <w:t xml:space="preserve"> 5</w:t>
      </w:r>
      <w:r>
        <w:rPr>
          <w:rFonts w:eastAsia="Calibri" w:cs="Arial"/>
        </w:rPr>
        <w:t>:</w:t>
      </w:r>
    </w:p>
    <w:p w14:paraId="4B2B8DD3" w14:textId="77777777" w:rsidR="009467EF" w:rsidRDefault="009467EF" w:rsidP="009467EF">
      <w:pPr>
        <w:contextualSpacing/>
        <w:jc w:val="both"/>
        <w:rPr>
          <w:rFonts w:eastAsia="Calibri" w:cs="Arial"/>
        </w:rPr>
      </w:pPr>
    </w:p>
    <w:p w14:paraId="0AEB4D22" w14:textId="065B84DA" w:rsidR="0047558B" w:rsidRPr="0047558B" w:rsidRDefault="0047558B" w:rsidP="0047558B">
      <w:pPr>
        <w:contextualSpacing/>
        <w:jc w:val="both"/>
        <w:rPr>
          <w:rFonts w:eastAsia="Calibri" w:cs="Arial"/>
          <w:i/>
          <w:iCs/>
        </w:rPr>
      </w:pPr>
      <w:r w:rsidRPr="0047558B">
        <w:rPr>
          <w:rFonts w:eastAsia="Calibri" w:cs="Arial"/>
          <w:i/>
          <w:iCs/>
        </w:rPr>
        <w:t>(3) Avalik-õigusliku isiku raamatukogu, ülikooli-, eriala- või kooliraamatukogu või muu asutuse raamatukogu vabatahtliku liitumise andmekoguga otsustab Eesti Rahvusraamatukogu tingimusel, et raamatukogu tegevus vastab Eesti Rahvusraamatukogu seaduse § 7</w:t>
      </w:r>
      <w:r w:rsidRPr="0047558B">
        <w:rPr>
          <w:rFonts w:eastAsia="Calibri" w:cs="Arial"/>
          <w:i/>
          <w:iCs/>
          <w:vertAlign w:val="superscript"/>
        </w:rPr>
        <w:t>3</w:t>
      </w:r>
      <w:r w:rsidRPr="0047558B">
        <w:rPr>
          <w:rFonts w:eastAsia="Calibri" w:cs="Arial"/>
          <w:i/>
          <w:iCs/>
        </w:rPr>
        <w:t xml:space="preserve"> lõikes 2 nimetatud eesmärkidele.</w:t>
      </w:r>
    </w:p>
    <w:p w14:paraId="742B3764" w14:textId="77777777" w:rsidR="009467EF" w:rsidRPr="0047558B" w:rsidRDefault="009467EF" w:rsidP="009467EF">
      <w:pPr>
        <w:contextualSpacing/>
        <w:jc w:val="both"/>
        <w:rPr>
          <w:rFonts w:eastAsia="Calibri" w:cs="Arial"/>
          <w:i/>
          <w:iCs/>
        </w:rPr>
      </w:pPr>
    </w:p>
    <w:p w14:paraId="3DE7ACD5" w14:textId="3671881C" w:rsidR="0047558B" w:rsidRPr="0047558B" w:rsidRDefault="0047558B" w:rsidP="0047558B">
      <w:pPr>
        <w:contextualSpacing/>
        <w:jc w:val="both"/>
        <w:rPr>
          <w:rFonts w:eastAsia="Calibri" w:cs="Arial"/>
          <w:i/>
          <w:iCs/>
        </w:rPr>
      </w:pPr>
      <w:r w:rsidRPr="0047558B">
        <w:rPr>
          <w:rFonts w:eastAsia="Calibri" w:cs="Arial"/>
          <w:i/>
          <w:iCs/>
        </w:rPr>
        <w:t>(5) Raamatukogu andmekoguga liitumine ja andmekogu kasutamine käesoleva paragrahvi lõikes 3 nimetatud raamatukogudele toimub halduslepingu sõlmimisega raamatukogu pidaja ja Rahvusraamatukogu vahel.</w:t>
      </w:r>
    </w:p>
    <w:p w14:paraId="172B6205" w14:textId="77777777" w:rsidR="0047558B" w:rsidRDefault="0047558B" w:rsidP="009467EF">
      <w:pPr>
        <w:contextualSpacing/>
        <w:jc w:val="both"/>
        <w:rPr>
          <w:rFonts w:eastAsia="Calibri" w:cs="Arial"/>
        </w:rPr>
      </w:pPr>
    </w:p>
    <w:p w14:paraId="7B33A016" w14:textId="737B694B" w:rsidR="00E72358" w:rsidRDefault="00E72358" w:rsidP="009467EF">
      <w:pPr>
        <w:contextualSpacing/>
        <w:jc w:val="both"/>
        <w:rPr>
          <w:rFonts w:eastAsia="Calibri" w:cs="Arial"/>
        </w:rPr>
      </w:pPr>
      <w:r>
        <w:rPr>
          <w:rFonts w:eastAsia="Calibri" w:cs="Arial"/>
        </w:rPr>
        <w:t xml:space="preserve">Omakorda uus kehtestatav Eesti Rahvusraamatukogu seaduse </w:t>
      </w:r>
      <w:r w:rsidRPr="00E72358">
        <w:rPr>
          <w:rFonts w:eastAsia="Calibri" w:cs="Arial"/>
        </w:rPr>
        <w:t>§ 7</w:t>
      </w:r>
      <w:r>
        <w:rPr>
          <w:rFonts w:eastAsia="Calibri" w:cs="Arial"/>
          <w:vertAlign w:val="superscript"/>
        </w:rPr>
        <w:t>3</w:t>
      </w:r>
      <w:r w:rsidRPr="00E72358">
        <w:rPr>
          <w:rFonts w:eastAsia="Calibri" w:cs="Arial"/>
        </w:rPr>
        <w:t xml:space="preserve"> lõi</w:t>
      </w:r>
      <w:r>
        <w:rPr>
          <w:rFonts w:eastAsia="Calibri" w:cs="Arial"/>
        </w:rPr>
        <w:t>g</w:t>
      </w:r>
      <w:r w:rsidRPr="00E72358">
        <w:rPr>
          <w:rFonts w:eastAsia="Calibri" w:cs="Arial"/>
        </w:rPr>
        <w:t>e 2</w:t>
      </w:r>
      <w:r>
        <w:rPr>
          <w:rFonts w:eastAsia="Calibri" w:cs="Arial"/>
        </w:rPr>
        <w:t xml:space="preserve"> sätestab järgmist:</w:t>
      </w:r>
    </w:p>
    <w:p w14:paraId="1318F58A" w14:textId="77777777" w:rsidR="00E72358" w:rsidRDefault="00E72358" w:rsidP="009467EF">
      <w:pPr>
        <w:contextualSpacing/>
        <w:jc w:val="both"/>
        <w:rPr>
          <w:rFonts w:eastAsia="Calibri" w:cs="Arial"/>
        </w:rPr>
      </w:pPr>
    </w:p>
    <w:p w14:paraId="27FE086E" w14:textId="77777777" w:rsidR="00E72358" w:rsidRPr="00E72358" w:rsidRDefault="00E72358" w:rsidP="00E72358">
      <w:pPr>
        <w:contextualSpacing/>
        <w:jc w:val="both"/>
        <w:rPr>
          <w:rFonts w:eastAsia="Calibri" w:cs="Arial"/>
          <w:i/>
          <w:iCs/>
        </w:rPr>
      </w:pPr>
      <w:r w:rsidRPr="00E72358">
        <w:rPr>
          <w:rFonts w:eastAsia="Calibri" w:cs="Arial"/>
          <w:i/>
          <w:iCs/>
        </w:rPr>
        <w:t>(2)</w:t>
      </w:r>
      <w:r w:rsidRPr="00E72358">
        <w:rPr>
          <w:rFonts w:eastAsia="Calibri" w:cs="Arial"/>
          <w:i/>
          <w:iCs/>
        </w:rPr>
        <w:tab/>
        <w:t xml:space="preserve">Raamatukogude andmekogu pidamise eesmärk on: </w:t>
      </w:r>
    </w:p>
    <w:p w14:paraId="57962DC4" w14:textId="77777777" w:rsidR="00E72358" w:rsidRPr="00E72358" w:rsidRDefault="00E72358" w:rsidP="00E72358">
      <w:pPr>
        <w:contextualSpacing/>
        <w:jc w:val="both"/>
        <w:rPr>
          <w:rFonts w:eastAsia="Calibri" w:cs="Arial"/>
          <w:i/>
          <w:iCs/>
        </w:rPr>
      </w:pPr>
      <w:r w:rsidRPr="00E72358">
        <w:rPr>
          <w:rFonts w:eastAsia="Calibri" w:cs="Arial"/>
          <w:i/>
          <w:iCs/>
        </w:rPr>
        <w:t>1)</w:t>
      </w:r>
      <w:r w:rsidRPr="00E72358">
        <w:rPr>
          <w:rFonts w:eastAsia="Calibri" w:cs="Arial"/>
          <w:i/>
          <w:iCs/>
        </w:rPr>
        <w:tab/>
        <w:t xml:space="preserve">raamatukogude kogudesse kuuluvate väljaannete ja esemete üle arvestuse pidamine ning kogude </w:t>
      </w:r>
      <w:proofErr w:type="spellStart"/>
      <w:r w:rsidRPr="00E72358">
        <w:rPr>
          <w:rFonts w:eastAsia="Calibri" w:cs="Arial"/>
          <w:i/>
          <w:iCs/>
        </w:rPr>
        <w:t>üldkättesaadavaks</w:t>
      </w:r>
      <w:proofErr w:type="spellEnd"/>
      <w:r w:rsidRPr="00E72358">
        <w:rPr>
          <w:rFonts w:eastAsia="Calibri" w:cs="Arial"/>
          <w:i/>
          <w:iCs/>
        </w:rPr>
        <w:t xml:space="preserve"> tegemise toetamine; </w:t>
      </w:r>
    </w:p>
    <w:p w14:paraId="37668ED2" w14:textId="77777777" w:rsidR="00E72358" w:rsidRPr="00E72358" w:rsidRDefault="00E72358" w:rsidP="00E72358">
      <w:pPr>
        <w:contextualSpacing/>
        <w:jc w:val="both"/>
        <w:rPr>
          <w:rFonts w:eastAsia="Calibri" w:cs="Arial"/>
          <w:i/>
          <w:iCs/>
        </w:rPr>
      </w:pPr>
      <w:r w:rsidRPr="00E72358">
        <w:rPr>
          <w:rFonts w:eastAsia="Calibri" w:cs="Arial"/>
          <w:i/>
          <w:iCs/>
        </w:rPr>
        <w:t>2)</w:t>
      </w:r>
      <w:r w:rsidRPr="00E72358">
        <w:rPr>
          <w:rFonts w:eastAsia="Calibri" w:cs="Arial"/>
          <w:i/>
          <w:iCs/>
        </w:rPr>
        <w:tab/>
        <w:t xml:space="preserve">raamatukogude infovara säilitamine ja </w:t>
      </w:r>
      <w:proofErr w:type="spellStart"/>
      <w:r w:rsidRPr="00E72358">
        <w:rPr>
          <w:rFonts w:eastAsia="Calibri" w:cs="Arial"/>
          <w:i/>
          <w:iCs/>
        </w:rPr>
        <w:t>üldkättesaadavaks</w:t>
      </w:r>
      <w:proofErr w:type="spellEnd"/>
      <w:r w:rsidRPr="00E72358">
        <w:rPr>
          <w:rFonts w:eastAsia="Calibri" w:cs="Arial"/>
          <w:i/>
          <w:iCs/>
        </w:rPr>
        <w:t xml:space="preserve"> tegemine; </w:t>
      </w:r>
    </w:p>
    <w:p w14:paraId="7481E73A" w14:textId="77777777" w:rsidR="00E72358" w:rsidRPr="00E72358" w:rsidRDefault="00E72358" w:rsidP="00E72358">
      <w:pPr>
        <w:contextualSpacing/>
        <w:jc w:val="both"/>
        <w:rPr>
          <w:rFonts w:eastAsia="Calibri" w:cs="Arial"/>
          <w:i/>
          <w:iCs/>
        </w:rPr>
      </w:pPr>
      <w:r w:rsidRPr="00E72358">
        <w:rPr>
          <w:rFonts w:eastAsia="Calibri" w:cs="Arial"/>
          <w:i/>
          <w:iCs/>
        </w:rPr>
        <w:t>3)</w:t>
      </w:r>
      <w:r w:rsidRPr="00E72358">
        <w:rPr>
          <w:rFonts w:eastAsia="Calibri" w:cs="Arial"/>
          <w:i/>
          <w:iCs/>
        </w:rPr>
        <w:tab/>
        <w:t xml:space="preserve">lugejate ja laenutuste üle arvestuse pidamine; </w:t>
      </w:r>
    </w:p>
    <w:p w14:paraId="36908D37" w14:textId="77777777" w:rsidR="00E72358" w:rsidRPr="00E72358" w:rsidRDefault="00E72358" w:rsidP="00E72358">
      <w:pPr>
        <w:contextualSpacing/>
        <w:jc w:val="both"/>
        <w:rPr>
          <w:rFonts w:eastAsia="Calibri" w:cs="Arial"/>
          <w:i/>
          <w:iCs/>
        </w:rPr>
      </w:pPr>
      <w:r w:rsidRPr="00E72358">
        <w:rPr>
          <w:rFonts w:eastAsia="Calibri" w:cs="Arial"/>
          <w:i/>
          <w:iCs/>
        </w:rPr>
        <w:t>4)</w:t>
      </w:r>
      <w:r w:rsidRPr="00E72358">
        <w:rPr>
          <w:rFonts w:eastAsia="Calibri" w:cs="Arial"/>
          <w:i/>
          <w:iCs/>
        </w:rPr>
        <w:tab/>
        <w:t xml:space="preserve">andmete kogumine ja töötlemine raamatukogude valdkonna korraldamise ja juhtimise tõhustamiseks ning poliitika kujundamiseks; </w:t>
      </w:r>
    </w:p>
    <w:p w14:paraId="6286353E" w14:textId="77777777" w:rsidR="00E72358" w:rsidRPr="00E72358" w:rsidRDefault="00E72358" w:rsidP="00E72358">
      <w:pPr>
        <w:contextualSpacing/>
        <w:jc w:val="both"/>
        <w:rPr>
          <w:rFonts w:eastAsia="Calibri" w:cs="Arial"/>
          <w:i/>
          <w:iCs/>
        </w:rPr>
      </w:pPr>
      <w:r w:rsidRPr="00E72358">
        <w:rPr>
          <w:rFonts w:eastAsia="Calibri" w:cs="Arial"/>
          <w:i/>
          <w:iCs/>
        </w:rPr>
        <w:t>5)</w:t>
      </w:r>
      <w:r w:rsidRPr="00E72358">
        <w:rPr>
          <w:rFonts w:eastAsia="Calibri" w:cs="Arial"/>
          <w:i/>
          <w:iCs/>
        </w:rPr>
        <w:tab/>
        <w:t>andmete kogumine ja töötlemine riikliku statistika tegemiseks;</w:t>
      </w:r>
    </w:p>
    <w:p w14:paraId="2165E95F" w14:textId="468B305A" w:rsidR="00E72358" w:rsidRPr="00E72358" w:rsidRDefault="00E72358" w:rsidP="00E72358">
      <w:pPr>
        <w:contextualSpacing/>
        <w:jc w:val="both"/>
        <w:rPr>
          <w:rFonts w:eastAsia="Calibri" w:cs="Arial"/>
          <w:i/>
          <w:iCs/>
        </w:rPr>
      </w:pPr>
      <w:r w:rsidRPr="00E72358">
        <w:rPr>
          <w:rFonts w:eastAsia="Calibri" w:cs="Arial"/>
          <w:i/>
          <w:iCs/>
        </w:rPr>
        <w:t xml:space="preserve">6) </w:t>
      </w:r>
      <w:r w:rsidRPr="00E72358">
        <w:rPr>
          <w:rFonts w:eastAsia="Calibri" w:cs="Arial"/>
          <w:i/>
          <w:iCs/>
        </w:rPr>
        <w:tab/>
        <w:t>raamatukogude muude ülesannete elektrooniline täitmine.</w:t>
      </w:r>
    </w:p>
    <w:p w14:paraId="69539515" w14:textId="77777777" w:rsidR="00E72358" w:rsidRDefault="00E72358" w:rsidP="00E72358">
      <w:pPr>
        <w:contextualSpacing/>
        <w:jc w:val="both"/>
        <w:rPr>
          <w:rFonts w:eastAsia="Calibri" w:cs="Arial"/>
        </w:rPr>
      </w:pPr>
    </w:p>
    <w:p w14:paraId="4711A9EA" w14:textId="6BB1EB00" w:rsidR="0047558B" w:rsidRDefault="00E72358" w:rsidP="003D16C7">
      <w:pPr>
        <w:contextualSpacing/>
        <w:jc w:val="both"/>
        <w:rPr>
          <w:rFonts w:eastAsia="Calibri" w:cs="Arial"/>
        </w:rPr>
      </w:pPr>
      <w:r>
        <w:rPr>
          <w:rFonts w:eastAsia="Calibri" w:cs="Arial"/>
        </w:rPr>
        <w:t>Koostoimes on t</w:t>
      </w:r>
      <w:r w:rsidR="0047558B">
        <w:rPr>
          <w:rFonts w:eastAsia="Calibri" w:cs="Arial"/>
        </w:rPr>
        <w:t>egemist äärmiselt eba</w:t>
      </w:r>
      <w:r w:rsidR="00D24DF0">
        <w:rPr>
          <w:rFonts w:eastAsia="Calibri" w:cs="Arial"/>
        </w:rPr>
        <w:t>õnnestunu</w:t>
      </w:r>
      <w:r w:rsidR="0047558B">
        <w:rPr>
          <w:rFonts w:eastAsia="Calibri" w:cs="Arial"/>
        </w:rPr>
        <w:t xml:space="preserve">d õigusliku konstruktsiooniga, kuna </w:t>
      </w:r>
      <w:r w:rsidR="004E1F42">
        <w:rPr>
          <w:rFonts w:eastAsia="Calibri" w:cs="Arial"/>
        </w:rPr>
        <w:t>pole selge, kas</w:t>
      </w:r>
      <w:r>
        <w:rPr>
          <w:rFonts w:eastAsia="Calibri" w:cs="Arial"/>
        </w:rPr>
        <w:t xml:space="preserve"> haldusmenetluse seadus </w:t>
      </w:r>
      <w:r w:rsidR="004E1F42">
        <w:rPr>
          <w:rFonts w:eastAsia="Calibri" w:cs="Arial"/>
        </w:rPr>
        <w:t>või</w:t>
      </w:r>
      <w:r>
        <w:rPr>
          <w:rFonts w:eastAsia="Calibri" w:cs="Arial"/>
        </w:rPr>
        <w:t xml:space="preserve"> halduskoostöö seadus sellise</w:t>
      </w:r>
      <w:r w:rsidR="004E1F42">
        <w:rPr>
          <w:rFonts w:eastAsia="Calibri" w:cs="Arial"/>
        </w:rPr>
        <w:t>l</w:t>
      </w:r>
      <w:r>
        <w:rPr>
          <w:rFonts w:eastAsia="Calibri" w:cs="Arial"/>
        </w:rPr>
        <w:t xml:space="preserve"> puhu</w:t>
      </w:r>
      <w:r w:rsidR="004E1F42">
        <w:rPr>
          <w:rFonts w:eastAsia="Calibri" w:cs="Arial"/>
        </w:rPr>
        <w:t>l</w:t>
      </w:r>
      <w:r>
        <w:rPr>
          <w:rFonts w:eastAsia="Calibri" w:cs="Arial"/>
        </w:rPr>
        <w:t xml:space="preserve"> </w:t>
      </w:r>
      <w:r w:rsidR="004E1F42">
        <w:rPr>
          <w:rFonts w:eastAsia="Calibri" w:cs="Arial"/>
        </w:rPr>
        <w:t xml:space="preserve">üldse </w:t>
      </w:r>
      <w:r>
        <w:rPr>
          <w:rFonts w:eastAsia="Calibri" w:cs="Arial"/>
        </w:rPr>
        <w:t>näe</w:t>
      </w:r>
      <w:r w:rsidR="004E1F42">
        <w:rPr>
          <w:rFonts w:eastAsia="Calibri" w:cs="Arial"/>
        </w:rPr>
        <w:t>b</w:t>
      </w:r>
      <w:r>
        <w:rPr>
          <w:rFonts w:eastAsia="Calibri" w:cs="Arial"/>
        </w:rPr>
        <w:t xml:space="preserve"> ette halduslepingu sõlmimis</w:t>
      </w:r>
      <w:r w:rsidR="004E1F42">
        <w:rPr>
          <w:rFonts w:eastAsia="Calibri" w:cs="Arial"/>
        </w:rPr>
        <w:t>e</w:t>
      </w:r>
      <w:r>
        <w:rPr>
          <w:rFonts w:eastAsia="Calibri" w:cs="Arial"/>
        </w:rPr>
        <w:t>. Ka materiaal-õigusliku sisu osas ei saaks ükski lõikes 3 nimetatud raamatukogu tegelikult andmekoguga liituda, kuna mitte keegi neis</w:t>
      </w:r>
      <w:r w:rsidR="003D16C7">
        <w:rPr>
          <w:rFonts w:eastAsia="Calibri" w:cs="Arial"/>
        </w:rPr>
        <w:t xml:space="preserve">t ei tegele </w:t>
      </w:r>
      <w:r w:rsidR="003D16C7" w:rsidRPr="003D16C7">
        <w:rPr>
          <w:rFonts w:eastAsia="Calibri" w:cs="Arial"/>
        </w:rPr>
        <w:t>andmete kogumi</w:t>
      </w:r>
      <w:r w:rsidR="003D16C7">
        <w:rPr>
          <w:rFonts w:eastAsia="Calibri" w:cs="Arial"/>
        </w:rPr>
        <w:t>s</w:t>
      </w:r>
      <w:r w:rsidR="003D16C7" w:rsidRPr="003D16C7">
        <w:rPr>
          <w:rFonts w:eastAsia="Calibri" w:cs="Arial"/>
        </w:rPr>
        <w:t>e ja töötlemi</w:t>
      </w:r>
      <w:r w:rsidR="003D16C7">
        <w:rPr>
          <w:rFonts w:eastAsia="Calibri" w:cs="Arial"/>
        </w:rPr>
        <w:t>s</w:t>
      </w:r>
      <w:r w:rsidR="003D16C7" w:rsidRPr="003D16C7">
        <w:rPr>
          <w:rFonts w:eastAsia="Calibri" w:cs="Arial"/>
        </w:rPr>
        <w:t>e</w:t>
      </w:r>
      <w:r w:rsidR="003D16C7">
        <w:rPr>
          <w:rFonts w:eastAsia="Calibri" w:cs="Arial"/>
        </w:rPr>
        <w:t>ga</w:t>
      </w:r>
      <w:r w:rsidR="003D16C7" w:rsidRPr="003D16C7">
        <w:rPr>
          <w:rFonts w:eastAsia="Calibri" w:cs="Arial"/>
        </w:rPr>
        <w:t xml:space="preserve"> raamatukogude valdkonna korraldamise ja juhtimise tõhustamiseks ning poliitika kujundamiseks</w:t>
      </w:r>
      <w:r w:rsidR="003D16C7">
        <w:rPr>
          <w:rFonts w:eastAsia="Calibri" w:cs="Arial"/>
        </w:rPr>
        <w:t xml:space="preserve"> või </w:t>
      </w:r>
      <w:r w:rsidR="003D16C7" w:rsidRPr="003D16C7">
        <w:rPr>
          <w:rFonts w:eastAsia="Calibri" w:cs="Arial"/>
        </w:rPr>
        <w:t>andmete kogumi</w:t>
      </w:r>
      <w:r w:rsidR="003D16C7">
        <w:rPr>
          <w:rFonts w:eastAsia="Calibri" w:cs="Arial"/>
        </w:rPr>
        <w:t>s</w:t>
      </w:r>
      <w:r w:rsidR="003D16C7" w:rsidRPr="003D16C7">
        <w:rPr>
          <w:rFonts w:eastAsia="Calibri" w:cs="Arial"/>
        </w:rPr>
        <w:t>e ja töötlemi</w:t>
      </w:r>
      <w:r w:rsidR="003D16C7">
        <w:rPr>
          <w:rFonts w:eastAsia="Calibri" w:cs="Arial"/>
        </w:rPr>
        <w:t>s</w:t>
      </w:r>
      <w:r w:rsidR="003D16C7" w:rsidRPr="003D16C7">
        <w:rPr>
          <w:rFonts w:eastAsia="Calibri" w:cs="Arial"/>
        </w:rPr>
        <w:t>e</w:t>
      </w:r>
      <w:r w:rsidR="003D16C7">
        <w:rPr>
          <w:rFonts w:eastAsia="Calibri" w:cs="Arial"/>
        </w:rPr>
        <w:t>ga</w:t>
      </w:r>
      <w:r w:rsidR="003D16C7" w:rsidRPr="003D16C7">
        <w:rPr>
          <w:rFonts w:eastAsia="Calibri" w:cs="Arial"/>
        </w:rPr>
        <w:t xml:space="preserve"> riikliku statistika tegemiseks</w:t>
      </w:r>
      <w:r w:rsidR="003D16C7">
        <w:rPr>
          <w:rFonts w:eastAsia="Calibri" w:cs="Arial"/>
        </w:rPr>
        <w:t xml:space="preserve">. Tegevuste vastavus nimetatud eesmärkidele on aga andmekogu põhimääruse kavandi § 7 lõike 3 </w:t>
      </w:r>
      <w:r w:rsidR="00D24DF0">
        <w:rPr>
          <w:rFonts w:eastAsia="Calibri" w:cs="Arial"/>
        </w:rPr>
        <w:t xml:space="preserve">sõnastuse </w:t>
      </w:r>
      <w:r w:rsidR="003D16C7">
        <w:rPr>
          <w:rFonts w:eastAsia="Calibri" w:cs="Arial"/>
        </w:rPr>
        <w:t>kohaselt andmekoguga vabatahtliku liitumise eeltingimuseks.</w:t>
      </w:r>
    </w:p>
    <w:p w14:paraId="5067082B" w14:textId="77777777" w:rsidR="003D16C7" w:rsidRDefault="003D16C7" w:rsidP="00C22580">
      <w:pPr>
        <w:jc w:val="both"/>
        <w:rPr>
          <w:rFonts w:eastAsia="Calibri" w:cs="Arial"/>
        </w:rPr>
      </w:pPr>
    </w:p>
    <w:p w14:paraId="17B9364F" w14:textId="4EFE6F0E" w:rsidR="0044205D" w:rsidRPr="0044205D" w:rsidRDefault="0044205D" w:rsidP="00C22580">
      <w:pPr>
        <w:jc w:val="both"/>
        <w:rPr>
          <w:rFonts w:eastAsia="Calibri" w:cs="Arial"/>
          <w:i/>
          <w:iCs/>
        </w:rPr>
      </w:pPr>
      <w:r w:rsidRPr="0044205D">
        <w:rPr>
          <w:rFonts w:eastAsia="Calibri" w:cs="Arial"/>
        </w:rPr>
        <w:t xml:space="preserve">Kõigest eeltoodust tulenevalt palume </w:t>
      </w:r>
      <w:r w:rsidR="00473316">
        <w:rPr>
          <w:rFonts w:eastAsia="Calibri" w:cs="Arial"/>
        </w:rPr>
        <w:t>eelnõu</w:t>
      </w:r>
      <w:r w:rsidRPr="0044205D">
        <w:rPr>
          <w:rFonts w:eastAsia="Calibri" w:cs="Arial"/>
        </w:rPr>
        <w:t xml:space="preserve"> jätta kooskõlastamata, sest selle </w:t>
      </w:r>
      <w:r w:rsidR="00BE56A9">
        <w:rPr>
          <w:rFonts w:eastAsia="Calibri" w:cs="Arial"/>
        </w:rPr>
        <w:t xml:space="preserve">seadusena kehtestamine </w:t>
      </w:r>
      <w:r w:rsidRPr="0044205D">
        <w:rPr>
          <w:rFonts w:eastAsia="Calibri" w:cs="Arial"/>
        </w:rPr>
        <w:t xml:space="preserve">võib tekitada </w:t>
      </w:r>
      <w:r w:rsidR="00473316">
        <w:rPr>
          <w:rFonts w:eastAsia="Calibri" w:cs="Arial"/>
        </w:rPr>
        <w:t>olulist</w:t>
      </w:r>
      <w:r w:rsidRPr="0044205D">
        <w:rPr>
          <w:rFonts w:eastAsia="Calibri" w:cs="Arial"/>
        </w:rPr>
        <w:t xml:space="preserve"> </w:t>
      </w:r>
      <w:r w:rsidR="003D16C7">
        <w:rPr>
          <w:rFonts w:eastAsia="Calibri" w:cs="Arial"/>
        </w:rPr>
        <w:t>kahju avalik-õiguslikele ülikoolidele ja nende teadusraamatukogudele</w:t>
      </w:r>
      <w:r w:rsidRPr="0044205D">
        <w:rPr>
          <w:rFonts w:eastAsia="Calibri" w:cs="Arial"/>
        </w:rPr>
        <w:t>, aga ka haridus- ja teaduselule</w:t>
      </w:r>
      <w:r w:rsidR="003D16C7">
        <w:rPr>
          <w:rFonts w:eastAsia="Calibri" w:cs="Arial"/>
        </w:rPr>
        <w:t xml:space="preserve"> tervikuna</w:t>
      </w:r>
      <w:r w:rsidRPr="0044205D">
        <w:rPr>
          <w:rFonts w:eastAsia="Calibri" w:cs="Arial"/>
        </w:rPr>
        <w:t>.</w:t>
      </w:r>
    </w:p>
    <w:p w14:paraId="37653CC8" w14:textId="77777777" w:rsidR="0044205D" w:rsidRPr="0044205D" w:rsidRDefault="0044205D" w:rsidP="00C22580">
      <w:pPr>
        <w:contextualSpacing/>
        <w:jc w:val="both"/>
        <w:rPr>
          <w:rFonts w:eastAsia="Calibri" w:cs="Arial"/>
        </w:rPr>
      </w:pPr>
    </w:p>
    <w:p w14:paraId="41D99475" w14:textId="7C54373D" w:rsidR="0044205D" w:rsidRDefault="0044205D" w:rsidP="00C22580">
      <w:pPr>
        <w:contextualSpacing/>
        <w:jc w:val="both"/>
        <w:rPr>
          <w:rFonts w:eastAsia="Calibri" w:cs="Arial"/>
        </w:rPr>
      </w:pPr>
      <w:r w:rsidRPr="0044205D">
        <w:rPr>
          <w:rFonts w:eastAsia="Calibri" w:cs="Arial"/>
        </w:rPr>
        <w:t>Lugupidamisega</w:t>
      </w:r>
    </w:p>
    <w:p w14:paraId="629E36B7" w14:textId="77777777" w:rsidR="002E665A" w:rsidRPr="0044205D" w:rsidRDefault="002E665A" w:rsidP="00C22580">
      <w:pPr>
        <w:contextualSpacing/>
        <w:jc w:val="both"/>
        <w:rPr>
          <w:rFonts w:eastAsia="Calibri" w:cs="Arial"/>
        </w:rPr>
      </w:pPr>
    </w:p>
    <w:p w14:paraId="53211123" w14:textId="77777777" w:rsidR="0044205D" w:rsidRPr="0044205D" w:rsidRDefault="0044205D" w:rsidP="00C22580">
      <w:pPr>
        <w:contextualSpacing/>
        <w:jc w:val="both"/>
        <w:rPr>
          <w:rFonts w:eastAsia="Calibri" w:cs="Arial"/>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109"/>
      </w:tblGrid>
      <w:tr w:rsidR="00167F22" w:rsidRPr="0044205D" w14:paraId="1E1B2961" w14:textId="77777777" w:rsidTr="00410691">
        <w:tc>
          <w:tcPr>
            <w:tcW w:w="4530" w:type="dxa"/>
          </w:tcPr>
          <w:p w14:paraId="14DD67B8" w14:textId="77777777" w:rsidR="00167F22" w:rsidRPr="0044205D" w:rsidRDefault="00167F22" w:rsidP="00410691">
            <w:pPr>
              <w:contextualSpacing/>
              <w:jc w:val="both"/>
              <w:rPr>
                <w:rFonts w:eastAsia="Calibri" w:cs="Arial"/>
                <w:i/>
                <w:iCs/>
                <w:sz w:val="24"/>
                <w:szCs w:val="24"/>
              </w:rPr>
            </w:pPr>
          </w:p>
          <w:p w14:paraId="0CE0C04F" w14:textId="77777777" w:rsidR="00167F22" w:rsidRPr="0044205D" w:rsidRDefault="00167F22" w:rsidP="00410691">
            <w:pPr>
              <w:contextualSpacing/>
              <w:jc w:val="both"/>
              <w:rPr>
                <w:rFonts w:eastAsia="Calibri" w:cs="Arial"/>
                <w:i/>
                <w:iCs/>
                <w:sz w:val="24"/>
                <w:szCs w:val="24"/>
              </w:rPr>
            </w:pPr>
            <w:r w:rsidRPr="0044205D">
              <w:rPr>
                <w:rFonts w:eastAsia="Calibri" w:cs="Arial"/>
                <w:i/>
                <w:iCs/>
                <w:sz w:val="24"/>
                <w:szCs w:val="24"/>
              </w:rPr>
              <w:t>allkirjastatud digitaalsel</w:t>
            </w:r>
            <w:r>
              <w:rPr>
                <w:rFonts w:eastAsia="Calibri" w:cs="Arial"/>
                <w:i/>
                <w:iCs/>
                <w:sz w:val="24"/>
                <w:szCs w:val="24"/>
              </w:rPr>
              <w:t>t</w:t>
            </w:r>
          </w:p>
          <w:p w14:paraId="253E4E99" w14:textId="77777777" w:rsidR="00167F22" w:rsidRPr="0044205D" w:rsidRDefault="00167F22" w:rsidP="00410691">
            <w:pPr>
              <w:contextualSpacing/>
              <w:jc w:val="both"/>
              <w:rPr>
                <w:rFonts w:eastAsia="Calibri" w:cs="Arial"/>
                <w:i/>
                <w:iCs/>
                <w:sz w:val="24"/>
                <w:szCs w:val="24"/>
              </w:rPr>
            </w:pPr>
          </w:p>
          <w:p w14:paraId="625A0A63" w14:textId="77777777" w:rsidR="00167F22" w:rsidRPr="0044205D" w:rsidRDefault="00167F22" w:rsidP="00410691">
            <w:pPr>
              <w:contextualSpacing/>
              <w:jc w:val="both"/>
              <w:rPr>
                <w:rFonts w:eastAsia="Calibri" w:cs="Arial"/>
                <w:sz w:val="24"/>
                <w:szCs w:val="24"/>
              </w:rPr>
            </w:pPr>
            <w:r w:rsidRPr="0036111E">
              <w:rPr>
                <w:rFonts w:eastAsia="Calibri" w:cs="Arial"/>
                <w:sz w:val="24"/>
                <w:szCs w:val="24"/>
              </w:rPr>
              <w:t>Jaanika Anderson</w:t>
            </w:r>
          </w:p>
          <w:p w14:paraId="334D6AC2" w14:textId="7B545734" w:rsidR="00167F22" w:rsidRPr="0044205D" w:rsidRDefault="00167F22" w:rsidP="00410691">
            <w:pPr>
              <w:contextualSpacing/>
              <w:jc w:val="both"/>
              <w:rPr>
                <w:rFonts w:eastAsia="Calibri" w:cs="Arial"/>
                <w:sz w:val="24"/>
                <w:szCs w:val="24"/>
              </w:rPr>
            </w:pPr>
            <w:r w:rsidRPr="0044205D">
              <w:rPr>
                <w:rFonts w:eastAsia="Calibri" w:cs="Arial"/>
                <w:sz w:val="24"/>
                <w:szCs w:val="24"/>
              </w:rPr>
              <w:t xml:space="preserve">Tartu Ülikooli </w:t>
            </w:r>
            <w:r w:rsidR="00D62FB8">
              <w:rPr>
                <w:rFonts w:eastAsia="Calibri" w:cs="Arial"/>
                <w:sz w:val="24"/>
                <w:szCs w:val="24"/>
              </w:rPr>
              <w:t>r</w:t>
            </w:r>
            <w:r w:rsidRPr="0044205D">
              <w:rPr>
                <w:rFonts w:eastAsia="Calibri" w:cs="Arial"/>
                <w:sz w:val="24"/>
                <w:szCs w:val="24"/>
              </w:rPr>
              <w:t>aamatukogu</w:t>
            </w:r>
          </w:p>
          <w:p w14:paraId="3C055271" w14:textId="77777777" w:rsidR="00167F22" w:rsidRPr="0044205D" w:rsidRDefault="00167F22" w:rsidP="00410691">
            <w:pPr>
              <w:contextualSpacing/>
              <w:jc w:val="both"/>
              <w:rPr>
                <w:rFonts w:eastAsia="Calibri" w:cs="Arial"/>
                <w:sz w:val="24"/>
                <w:szCs w:val="24"/>
              </w:rPr>
            </w:pPr>
            <w:r w:rsidRPr="0044205D">
              <w:rPr>
                <w:rFonts w:eastAsia="Calibri" w:cs="Arial"/>
                <w:sz w:val="24"/>
                <w:szCs w:val="24"/>
              </w:rPr>
              <w:t>direktor</w:t>
            </w:r>
          </w:p>
          <w:p w14:paraId="33389B35" w14:textId="77777777" w:rsidR="00167F22" w:rsidRPr="0044205D" w:rsidRDefault="00167F22" w:rsidP="00410691">
            <w:pPr>
              <w:contextualSpacing/>
              <w:jc w:val="both"/>
              <w:rPr>
                <w:rFonts w:eastAsia="Calibri" w:cs="Arial"/>
                <w:sz w:val="24"/>
                <w:szCs w:val="24"/>
              </w:rPr>
            </w:pPr>
          </w:p>
          <w:p w14:paraId="1DA71826" w14:textId="77777777" w:rsidR="00167F22" w:rsidRPr="0044205D" w:rsidRDefault="00167F22" w:rsidP="00410691">
            <w:pPr>
              <w:contextualSpacing/>
              <w:jc w:val="both"/>
              <w:rPr>
                <w:rFonts w:eastAsia="Calibri" w:cs="Arial"/>
                <w:sz w:val="24"/>
                <w:szCs w:val="24"/>
              </w:rPr>
            </w:pPr>
          </w:p>
        </w:tc>
        <w:tc>
          <w:tcPr>
            <w:tcW w:w="5109" w:type="dxa"/>
          </w:tcPr>
          <w:p w14:paraId="2E561FC1" w14:textId="77777777" w:rsidR="00167F22" w:rsidRPr="00167F22" w:rsidRDefault="00167F22" w:rsidP="00410691">
            <w:pPr>
              <w:contextualSpacing/>
              <w:jc w:val="both"/>
              <w:rPr>
                <w:rFonts w:eastAsia="Calibri" w:cs="Arial"/>
                <w:i/>
                <w:iCs/>
                <w:sz w:val="24"/>
                <w:szCs w:val="24"/>
              </w:rPr>
            </w:pPr>
          </w:p>
          <w:p w14:paraId="390D0090" w14:textId="77777777" w:rsidR="00167F22" w:rsidRPr="00167F22" w:rsidRDefault="00167F22" w:rsidP="00410691">
            <w:pPr>
              <w:contextualSpacing/>
              <w:jc w:val="both"/>
              <w:rPr>
                <w:rFonts w:eastAsia="Calibri" w:cs="Arial"/>
                <w:i/>
                <w:iCs/>
                <w:sz w:val="24"/>
                <w:szCs w:val="24"/>
              </w:rPr>
            </w:pPr>
            <w:r w:rsidRPr="00167F22">
              <w:rPr>
                <w:rFonts w:eastAsia="Calibri" w:cs="Arial"/>
                <w:i/>
                <w:iCs/>
                <w:sz w:val="24"/>
                <w:szCs w:val="24"/>
              </w:rPr>
              <w:t>allkirjastatud digitaalselt</w:t>
            </w:r>
          </w:p>
          <w:p w14:paraId="42DB58CC" w14:textId="77777777" w:rsidR="00167F22" w:rsidRPr="00167F22" w:rsidRDefault="00167F22" w:rsidP="00410691">
            <w:pPr>
              <w:contextualSpacing/>
              <w:jc w:val="both"/>
              <w:rPr>
                <w:rFonts w:eastAsia="Calibri" w:cs="Arial"/>
                <w:i/>
                <w:iCs/>
                <w:sz w:val="24"/>
                <w:szCs w:val="24"/>
              </w:rPr>
            </w:pPr>
          </w:p>
          <w:p w14:paraId="73EA64B2" w14:textId="77777777" w:rsidR="00167F22" w:rsidRPr="00167F22" w:rsidRDefault="00167F22" w:rsidP="00410691">
            <w:pPr>
              <w:contextualSpacing/>
              <w:jc w:val="both"/>
              <w:rPr>
                <w:rFonts w:eastAsia="Calibri" w:cs="Arial"/>
                <w:sz w:val="24"/>
                <w:szCs w:val="24"/>
              </w:rPr>
            </w:pPr>
            <w:r w:rsidRPr="00167F22">
              <w:rPr>
                <w:rFonts w:eastAsia="Calibri" w:cs="Arial"/>
                <w:sz w:val="24"/>
                <w:szCs w:val="24"/>
              </w:rPr>
              <w:t>Andres Kollist</w:t>
            </w:r>
          </w:p>
          <w:p w14:paraId="0225F1A9" w14:textId="77777777" w:rsidR="00167F22" w:rsidRPr="00167F22" w:rsidRDefault="00167F22" w:rsidP="00410691">
            <w:pPr>
              <w:contextualSpacing/>
              <w:jc w:val="both"/>
              <w:rPr>
                <w:rFonts w:eastAsia="Calibri" w:cs="Arial"/>
                <w:sz w:val="24"/>
                <w:szCs w:val="24"/>
              </w:rPr>
            </w:pPr>
            <w:r w:rsidRPr="00167F22">
              <w:rPr>
                <w:rFonts w:eastAsia="Calibri" w:cs="Arial"/>
                <w:sz w:val="24"/>
                <w:szCs w:val="24"/>
              </w:rPr>
              <w:t>Tallinna Ülikooli Akadeemilise Raamatukogu</w:t>
            </w:r>
          </w:p>
          <w:p w14:paraId="0A1C2A4C" w14:textId="5813C946" w:rsidR="00167F22" w:rsidRPr="00167F22" w:rsidRDefault="00167F22" w:rsidP="00410691">
            <w:pPr>
              <w:contextualSpacing/>
              <w:jc w:val="both"/>
              <w:rPr>
                <w:rFonts w:eastAsia="Calibri" w:cs="Arial"/>
                <w:sz w:val="24"/>
                <w:szCs w:val="24"/>
              </w:rPr>
            </w:pPr>
            <w:r w:rsidRPr="00167F22">
              <w:rPr>
                <w:rFonts w:eastAsia="Calibri" w:cs="Arial"/>
                <w:sz w:val="24"/>
                <w:szCs w:val="24"/>
              </w:rPr>
              <w:t>direktor</w:t>
            </w:r>
          </w:p>
          <w:p w14:paraId="7FC349A2" w14:textId="0A1D772C" w:rsidR="00167F22" w:rsidRPr="00167F22" w:rsidRDefault="00167F22" w:rsidP="00167F22">
            <w:pPr>
              <w:rPr>
                <w:sz w:val="24"/>
                <w:szCs w:val="24"/>
              </w:rPr>
            </w:pPr>
            <w:r w:rsidRPr="00167F22">
              <w:rPr>
                <w:sz w:val="24"/>
                <w:szCs w:val="24"/>
              </w:rPr>
              <w:t>Teadusraamatukogude Nõukogu esimees</w:t>
            </w:r>
          </w:p>
          <w:p w14:paraId="503022D9" w14:textId="77777777" w:rsidR="00167F22" w:rsidRDefault="00167F22" w:rsidP="00167F22">
            <w:pPr>
              <w:contextualSpacing/>
              <w:jc w:val="both"/>
              <w:rPr>
                <w:sz w:val="24"/>
                <w:szCs w:val="24"/>
              </w:rPr>
            </w:pPr>
            <w:r w:rsidRPr="00167F22">
              <w:rPr>
                <w:sz w:val="24"/>
                <w:szCs w:val="24"/>
              </w:rPr>
              <w:t>Rektorite Nõukogu volitatud esindaja</w:t>
            </w:r>
          </w:p>
          <w:p w14:paraId="04B49094" w14:textId="01ECC77D" w:rsidR="00167F22" w:rsidRPr="00167F22" w:rsidRDefault="00167F22" w:rsidP="00167F22">
            <w:pPr>
              <w:contextualSpacing/>
              <w:jc w:val="both"/>
              <w:rPr>
                <w:rFonts w:eastAsia="Calibri" w:cs="Arial"/>
                <w:sz w:val="24"/>
                <w:szCs w:val="24"/>
              </w:rPr>
            </w:pPr>
          </w:p>
        </w:tc>
      </w:tr>
      <w:tr w:rsidR="00167F22" w:rsidRPr="0044205D" w14:paraId="254501E6" w14:textId="77777777" w:rsidTr="00410691">
        <w:tc>
          <w:tcPr>
            <w:tcW w:w="4530" w:type="dxa"/>
          </w:tcPr>
          <w:p w14:paraId="130F2DC5" w14:textId="77777777" w:rsidR="00167F22" w:rsidRPr="0044205D" w:rsidRDefault="00167F22" w:rsidP="00410691">
            <w:pPr>
              <w:contextualSpacing/>
              <w:jc w:val="both"/>
              <w:rPr>
                <w:rFonts w:eastAsia="Calibri" w:cs="Arial"/>
                <w:i/>
                <w:iCs/>
                <w:sz w:val="24"/>
                <w:szCs w:val="24"/>
              </w:rPr>
            </w:pPr>
            <w:r w:rsidRPr="0044205D">
              <w:rPr>
                <w:rFonts w:eastAsia="Calibri" w:cs="Arial"/>
                <w:i/>
                <w:iCs/>
                <w:sz w:val="24"/>
                <w:szCs w:val="24"/>
              </w:rPr>
              <w:t>allkirjastatud digitaalsel</w:t>
            </w:r>
            <w:r>
              <w:rPr>
                <w:rFonts w:eastAsia="Calibri" w:cs="Arial"/>
                <w:i/>
                <w:iCs/>
                <w:sz w:val="24"/>
                <w:szCs w:val="24"/>
              </w:rPr>
              <w:t>t</w:t>
            </w:r>
          </w:p>
          <w:p w14:paraId="485BAA5B" w14:textId="77777777" w:rsidR="00167F22" w:rsidRPr="0044205D" w:rsidRDefault="00167F22" w:rsidP="00410691">
            <w:pPr>
              <w:contextualSpacing/>
              <w:jc w:val="both"/>
              <w:rPr>
                <w:rFonts w:eastAsia="Calibri" w:cs="Arial"/>
                <w:i/>
                <w:iCs/>
                <w:sz w:val="24"/>
                <w:szCs w:val="24"/>
              </w:rPr>
            </w:pPr>
          </w:p>
          <w:p w14:paraId="7FA347B3" w14:textId="77777777" w:rsidR="00167F22" w:rsidRPr="0044205D" w:rsidRDefault="00167F22" w:rsidP="00410691">
            <w:pPr>
              <w:contextualSpacing/>
              <w:jc w:val="both"/>
              <w:rPr>
                <w:rFonts w:eastAsia="Calibri" w:cs="Arial"/>
                <w:sz w:val="24"/>
                <w:szCs w:val="24"/>
              </w:rPr>
            </w:pPr>
            <w:r w:rsidRPr="0044205D">
              <w:rPr>
                <w:rFonts w:eastAsia="Calibri" w:cs="Arial"/>
                <w:sz w:val="24"/>
                <w:szCs w:val="24"/>
              </w:rPr>
              <w:t>Tõnis Liibek</w:t>
            </w:r>
          </w:p>
          <w:p w14:paraId="36029012" w14:textId="77777777" w:rsidR="00167F22" w:rsidRPr="0044205D" w:rsidRDefault="00167F22" w:rsidP="00410691">
            <w:pPr>
              <w:contextualSpacing/>
              <w:jc w:val="both"/>
              <w:rPr>
                <w:rFonts w:eastAsia="Calibri" w:cs="Arial"/>
                <w:sz w:val="24"/>
                <w:szCs w:val="24"/>
              </w:rPr>
            </w:pPr>
            <w:r w:rsidRPr="0044205D">
              <w:rPr>
                <w:rFonts w:eastAsia="Calibri" w:cs="Arial"/>
                <w:sz w:val="24"/>
                <w:szCs w:val="24"/>
              </w:rPr>
              <w:t>Tallinna Tehnikaülikooli Raamatukogu</w:t>
            </w:r>
          </w:p>
          <w:p w14:paraId="1B5DC7B3" w14:textId="1A916D1E" w:rsidR="00167F22" w:rsidRDefault="00167F22" w:rsidP="00410691">
            <w:pPr>
              <w:contextualSpacing/>
              <w:jc w:val="both"/>
              <w:rPr>
                <w:rFonts w:eastAsia="Calibri" w:cs="Arial"/>
                <w:sz w:val="24"/>
                <w:szCs w:val="24"/>
              </w:rPr>
            </w:pPr>
            <w:r>
              <w:rPr>
                <w:rFonts w:eastAsia="Calibri" w:cs="Arial"/>
                <w:sz w:val="24"/>
                <w:szCs w:val="24"/>
              </w:rPr>
              <w:t>d</w:t>
            </w:r>
            <w:r w:rsidRPr="0044205D">
              <w:rPr>
                <w:rFonts w:eastAsia="Calibri" w:cs="Arial"/>
                <w:sz w:val="24"/>
                <w:szCs w:val="24"/>
              </w:rPr>
              <w:t>irektor</w:t>
            </w:r>
          </w:p>
          <w:p w14:paraId="151E1D47" w14:textId="3F7FC4AC" w:rsidR="00167F22" w:rsidRDefault="00167F22" w:rsidP="00410691">
            <w:pPr>
              <w:contextualSpacing/>
              <w:jc w:val="both"/>
              <w:rPr>
                <w:rFonts w:eastAsia="Calibri" w:cs="Arial"/>
                <w:sz w:val="24"/>
                <w:szCs w:val="24"/>
              </w:rPr>
            </w:pPr>
            <w:r>
              <w:rPr>
                <w:rFonts w:eastAsia="Calibri" w:cs="Arial"/>
                <w:sz w:val="24"/>
                <w:szCs w:val="24"/>
              </w:rPr>
              <w:t>Eesti Raamatukoguvõrgu Konsortsiumi</w:t>
            </w:r>
          </w:p>
          <w:p w14:paraId="1C56E350" w14:textId="0A280E9C" w:rsidR="00167F22" w:rsidRPr="0044205D" w:rsidRDefault="00167F22" w:rsidP="00410691">
            <w:pPr>
              <w:contextualSpacing/>
              <w:jc w:val="both"/>
              <w:rPr>
                <w:rFonts w:eastAsia="Calibri" w:cs="Arial"/>
                <w:sz w:val="24"/>
                <w:szCs w:val="24"/>
              </w:rPr>
            </w:pPr>
            <w:r>
              <w:rPr>
                <w:rFonts w:eastAsia="Calibri" w:cs="Arial"/>
                <w:sz w:val="24"/>
                <w:szCs w:val="24"/>
              </w:rPr>
              <w:t>juhatuse esimees</w:t>
            </w:r>
          </w:p>
          <w:p w14:paraId="77C2EA9A" w14:textId="77777777" w:rsidR="00167F22" w:rsidRPr="0044205D" w:rsidRDefault="00167F22" w:rsidP="00410691">
            <w:pPr>
              <w:contextualSpacing/>
              <w:jc w:val="both"/>
              <w:rPr>
                <w:rFonts w:eastAsia="Calibri" w:cs="Arial"/>
                <w:sz w:val="24"/>
                <w:szCs w:val="24"/>
              </w:rPr>
            </w:pPr>
          </w:p>
        </w:tc>
        <w:tc>
          <w:tcPr>
            <w:tcW w:w="5109" w:type="dxa"/>
          </w:tcPr>
          <w:p w14:paraId="0BAF0837" w14:textId="77777777" w:rsidR="00167F22" w:rsidRPr="00167F22" w:rsidRDefault="00167F22" w:rsidP="00410691">
            <w:pPr>
              <w:contextualSpacing/>
              <w:jc w:val="both"/>
              <w:rPr>
                <w:rFonts w:eastAsia="Calibri" w:cs="Arial"/>
                <w:i/>
                <w:iCs/>
                <w:sz w:val="24"/>
                <w:szCs w:val="24"/>
              </w:rPr>
            </w:pPr>
            <w:r w:rsidRPr="00167F22">
              <w:rPr>
                <w:rFonts w:eastAsia="Calibri" w:cs="Arial"/>
                <w:i/>
                <w:iCs/>
                <w:sz w:val="24"/>
                <w:szCs w:val="24"/>
              </w:rPr>
              <w:t>allkirjastatud digitaalselt</w:t>
            </w:r>
          </w:p>
          <w:p w14:paraId="54DAD99B" w14:textId="77777777" w:rsidR="00167F22" w:rsidRPr="00167F22" w:rsidRDefault="00167F22" w:rsidP="00410691">
            <w:pPr>
              <w:contextualSpacing/>
              <w:jc w:val="both"/>
              <w:rPr>
                <w:rFonts w:eastAsia="Calibri" w:cs="Arial"/>
                <w:i/>
                <w:iCs/>
                <w:sz w:val="24"/>
                <w:szCs w:val="24"/>
              </w:rPr>
            </w:pPr>
          </w:p>
          <w:p w14:paraId="6ADAEEEA" w14:textId="77777777" w:rsidR="00167F22" w:rsidRPr="00167F22" w:rsidRDefault="00167F22" w:rsidP="00410691">
            <w:pPr>
              <w:contextualSpacing/>
              <w:jc w:val="both"/>
              <w:rPr>
                <w:rFonts w:eastAsia="Calibri" w:cs="Arial"/>
                <w:sz w:val="24"/>
                <w:szCs w:val="24"/>
              </w:rPr>
            </w:pPr>
            <w:r w:rsidRPr="00167F22">
              <w:rPr>
                <w:rFonts w:eastAsia="Calibri" w:cs="Arial"/>
                <w:sz w:val="24"/>
                <w:szCs w:val="24"/>
              </w:rPr>
              <w:t>Tiina Tohvre</w:t>
            </w:r>
          </w:p>
          <w:p w14:paraId="6C0C7E84" w14:textId="77777777" w:rsidR="00167F22" w:rsidRPr="00167F22" w:rsidRDefault="00167F22" w:rsidP="00410691">
            <w:pPr>
              <w:contextualSpacing/>
              <w:jc w:val="both"/>
              <w:rPr>
                <w:rFonts w:eastAsia="Calibri" w:cs="Arial"/>
                <w:sz w:val="24"/>
                <w:szCs w:val="24"/>
              </w:rPr>
            </w:pPr>
            <w:r w:rsidRPr="00167F22">
              <w:rPr>
                <w:rFonts w:eastAsia="Calibri" w:cs="Arial"/>
                <w:sz w:val="24"/>
                <w:szCs w:val="24"/>
              </w:rPr>
              <w:t>Eesti Maaülikooli Raamatukogu</w:t>
            </w:r>
          </w:p>
          <w:p w14:paraId="365E835E" w14:textId="77777777" w:rsidR="00167F22" w:rsidRPr="00167F22" w:rsidRDefault="00167F22" w:rsidP="00410691">
            <w:pPr>
              <w:contextualSpacing/>
              <w:jc w:val="both"/>
              <w:rPr>
                <w:rFonts w:eastAsia="Calibri" w:cs="Arial"/>
                <w:sz w:val="24"/>
                <w:szCs w:val="24"/>
              </w:rPr>
            </w:pPr>
            <w:r w:rsidRPr="00167F22">
              <w:rPr>
                <w:rFonts w:eastAsia="Calibri" w:cs="Arial"/>
                <w:sz w:val="24"/>
                <w:szCs w:val="24"/>
              </w:rPr>
              <w:t>juhataja</w:t>
            </w:r>
          </w:p>
          <w:p w14:paraId="62E278E6" w14:textId="77777777" w:rsidR="00167F22" w:rsidRPr="00167F22" w:rsidRDefault="00167F22" w:rsidP="00410691">
            <w:pPr>
              <w:contextualSpacing/>
              <w:jc w:val="both"/>
              <w:rPr>
                <w:rFonts w:eastAsia="Calibri" w:cs="Arial"/>
                <w:sz w:val="24"/>
                <w:szCs w:val="24"/>
              </w:rPr>
            </w:pPr>
          </w:p>
        </w:tc>
      </w:tr>
      <w:tr w:rsidR="00167F22" w:rsidRPr="0044205D" w14:paraId="6C93AA72" w14:textId="77777777" w:rsidTr="00410691">
        <w:tc>
          <w:tcPr>
            <w:tcW w:w="4530" w:type="dxa"/>
          </w:tcPr>
          <w:p w14:paraId="63668F12" w14:textId="77777777" w:rsidR="00167F22" w:rsidRPr="0044205D" w:rsidRDefault="00167F22" w:rsidP="00410691">
            <w:pPr>
              <w:contextualSpacing/>
              <w:jc w:val="both"/>
              <w:rPr>
                <w:rFonts w:eastAsia="Calibri" w:cs="Arial"/>
                <w:i/>
                <w:iCs/>
                <w:sz w:val="24"/>
                <w:szCs w:val="24"/>
              </w:rPr>
            </w:pPr>
          </w:p>
          <w:p w14:paraId="708BA06B" w14:textId="77777777" w:rsidR="00167F22" w:rsidRPr="0044205D" w:rsidRDefault="00167F22" w:rsidP="00410691">
            <w:pPr>
              <w:contextualSpacing/>
              <w:jc w:val="both"/>
              <w:rPr>
                <w:rFonts w:eastAsia="Calibri" w:cs="Arial"/>
                <w:i/>
                <w:iCs/>
                <w:sz w:val="24"/>
                <w:szCs w:val="24"/>
              </w:rPr>
            </w:pPr>
            <w:r w:rsidRPr="0044205D">
              <w:rPr>
                <w:rFonts w:eastAsia="Calibri" w:cs="Arial"/>
                <w:i/>
                <w:iCs/>
                <w:sz w:val="24"/>
                <w:szCs w:val="24"/>
              </w:rPr>
              <w:t>allkirjastatud digitaalsel</w:t>
            </w:r>
            <w:r>
              <w:rPr>
                <w:rFonts w:eastAsia="Calibri" w:cs="Arial"/>
                <w:i/>
                <w:iCs/>
                <w:sz w:val="24"/>
                <w:szCs w:val="24"/>
              </w:rPr>
              <w:t>t</w:t>
            </w:r>
          </w:p>
          <w:p w14:paraId="379624E1" w14:textId="77777777" w:rsidR="00167F22" w:rsidRPr="0044205D" w:rsidRDefault="00167F22" w:rsidP="00410691">
            <w:pPr>
              <w:contextualSpacing/>
              <w:jc w:val="both"/>
              <w:rPr>
                <w:rFonts w:eastAsia="Calibri" w:cs="Arial"/>
                <w:i/>
                <w:iCs/>
                <w:sz w:val="24"/>
                <w:szCs w:val="24"/>
              </w:rPr>
            </w:pPr>
          </w:p>
          <w:p w14:paraId="161196E5" w14:textId="77777777" w:rsidR="00167F22" w:rsidRPr="0044205D" w:rsidRDefault="00167F22" w:rsidP="00410691">
            <w:pPr>
              <w:contextualSpacing/>
              <w:jc w:val="both"/>
              <w:rPr>
                <w:rFonts w:eastAsia="Calibri" w:cs="Arial"/>
                <w:sz w:val="24"/>
                <w:szCs w:val="24"/>
              </w:rPr>
            </w:pPr>
            <w:r>
              <w:rPr>
                <w:rFonts w:eastAsia="Calibri" w:cs="Arial"/>
                <w:sz w:val="24"/>
                <w:szCs w:val="24"/>
              </w:rPr>
              <w:t>Karin Oolu</w:t>
            </w:r>
          </w:p>
          <w:p w14:paraId="3BD689C9" w14:textId="77777777" w:rsidR="00167F22" w:rsidRPr="0044205D" w:rsidRDefault="00167F22" w:rsidP="00410691">
            <w:pPr>
              <w:contextualSpacing/>
              <w:jc w:val="both"/>
              <w:rPr>
                <w:rFonts w:eastAsia="Calibri" w:cs="Arial"/>
                <w:sz w:val="24"/>
                <w:szCs w:val="24"/>
              </w:rPr>
            </w:pPr>
            <w:r w:rsidRPr="0044205D">
              <w:rPr>
                <w:rFonts w:eastAsia="Calibri" w:cs="Arial"/>
                <w:sz w:val="24"/>
                <w:szCs w:val="24"/>
              </w:rPr>
              <w:t>Eesti Kunstiakadeemia Raamatukogu</w:t>
            </w:r>
          </w:p>
          <w:p w14:paraId="3070BF82" w14:textId="77777777" w:rsidR="00167F22" w:rsidRPr="0044205D" w:rsidRDefault="00167F22" w:rsidP="00410691">
            <w:pPr>
              <w:contextualSpacing/>
              <w:jc w:val="both"/>
              <w:rPr>
                <w:rFonts w:eastAsia="Calibri" w:cs="Arial"/>
                <w:sz w:val="24"/>
                <w:szCs w:val="24"/>
              </w:rPr>
            </w:pPr>
            <w:r w:rsidRPr="0044205D">
              <w:rPr>
                <w:rFonts w:eastAsia="Calibri" w:cs="Arial"/>
                <w:sz w:val="24"/>
                <w:szCs w:val="24"/>
              </w:rPr>
              <w:t>juhataja</w:t>
            </w:r>
          </w:p>
          <w:p w14:paraId="706FAFBF" w14:textId="77777777" w:rsidR="00167F22" w:rsidRPr="0044205D" w:rsidRDefault="00167F22" w:rsidP="00410691">
            <w:pPr>
              <w:contextualSpacing/>
              <w:jc w:val="both"/>
              <w:rPr>
                <w:rFonts w:eastAsia="Calibri" w:cs="Arial"/>
                <w:sz w:val="24"/>
                <w:szCs w:val="24"/>
              </w:rPr>
            </w:pPr>
          </w:p>
        </w:tc>
        <w:tc>
          <w:tcPr>
            <w:tcW w:w="5109" w:type="dxa"/>
          </w:tcPr>
          <w:p w14:paraId="07B62435" w14:textId="77777777" w:rsidR="00167F22" w:rsidRPr="0044205D" w:rsidRDefault="00167F22" w:rsidP="00410691">
            <w:pPr>
              <w:contextualSpacing/>
              <w:jc w:val="both"/>
              <w:rPr>
                <w:rFonts w:eastAsia="Calibri" w:cs="Arial"/>
                <w:i/>
                <w:iCs/>
                <w:sz w:val="24"/>
                <w:szCs w:val="24"/>
              </w:rPr>
            </w:pPr>
          </w:p>
          <w:p w14:paraId="7197B56E" w14:textId="77777777" w:rsidR="00167F22" w:rsidRPr="0044205D" w:rsidRDefault="00167F22" w:rsidP="00410691">
            <w:pPr>
              <w:contextualSpacing/>
              <w:jc w:val="both"/>
              <w:rPr>
                <w:rFonts w:eastAsia="Calibri" w:cs="Arial"/>
                <w:i/>
                <w:iCs/>
                <w:sz w:val="24"/>
                <w:szCs w:val="24"/>
              </w:rPr>
            </w:pPr>
            <w:r w:rsidRPr="0044205D">
              <w:rPr>
                <w:rFonts w:eastAsia="Calibri" w:cs="Arial"/>
                <w:i/>
                <w:iCs/>
                <w:sz w:val="24"/>
                <w:szCs w:val="24"/>
              </w:rPr>
              <w:t>allkirjastatud digitaalsel</w:t>
            </w:r>
            <w:r>
              <w:rPr>
                <w:rFonts w:eastAsia="Calibri" w:cs="Arial"/>
                <w:i/>
                <w:iCs/>
                <w:sz w:val="24"/>
                <w:szCs w:val="24"/>
              </w:rPr>
              <w:t>t</w:t>
            </w:r>
          </w:p>
          <w:p w14:paraId="6418354B" w14:textId="77777777" w:rsidR="00167F22" w:rsidRPr="0044205D" w:rsidRDefault="00167F22" w:rsidP="00410691">
            <w:pPr>
              <w:contextualSpacing/>
              <w:jc w:val="both"/>
              <w:rPr>
                <w:rFonts w:eastAsia="Calibri" w:cs="Arial"/>
                <w:i/>
                <w:iCs/>
                <w:sz w:val="24"/>
                <w:szCs w:val="24"/>
              </w:rPr>
            </w:pPr>
          </w:p>
          <w:p w14:paraId="0FC173A9" w14:textId="77777777" w:rsidR="00167F22" w:rsidRPr="0044205D" w:rsidRDefault="00167F22" w:rsidP="00410691">
            <w:pPr>
              <w:contextualSpacing/>
              <w:jc w:val="both"/>
              <w:rPr>
                <w:rFonts w:eastAsia="Calibri" w:cs="Arial"/>
                <w:sz w:val="24"/>
                <w:szCs w:val="24"/>
              </w:rPr>
            </w:pPr>
            <w:r w:rsidRPr="0044205D">
              <w:rPr>
                <w:rFonts w:eastAsia="Calibri" w:cs="Arial"/>
                <w:sz w:val="24"/>
                <w:szCs w:val="24"/>
              </w:rPr>
              <w:t>Ilvi Rauna</w:t>
            </w:r>
          </w:p>
          <w:p w14:paraId="0B7EE613" w14:textId="77777777" w:rsidR="00167F22" w:rsidRPr="0044205D" w:rsidRDefault="00167F22" w:rsidP="00410691">
            <w:pPr>
              <w:contextualSpacing/>
              <w:jc w:val="both"/>
              <w:rPr>
                <w:rFonts w:eastAsia="Calibri" w:cs="Arial"/>
                <w:sz w:val="24"/>
                <w:szCs w:val="24"/>
              </w:rPr>
            </w:pPr>
            <w:r w:rsidRPr="0044205D">
              <w:rPr>
                <w:rFonts w:eastAsia="Calibri" w:cs="Arial"/>
                <w:sz w:val="24"/>
                <w:szCs w:val="24"/>
              </w:rPr>
              <w:t xml:space="preserve">Eesti Muusika- ja Teatriakadeemia </w:t>
            </w:r>
            <w:r>
              <w:rPr>
                <w:rFonts w:eastAsia="Calibri" w:cs="Arial"/>
                <w:sz w:val="24"/>
                <w:szCs w:val="24"/>
              </w:rPr>
              <w:t>R</w:t>
            </w:r>
            <w:r w:rsidRPr="0044205D">
              <w:rPr>
                <w:rFonts w:eastAsia="Calibri" w:cs="Arial"/>
                <w:sz w:val="24"/>
                <w:szCs w:val="24"/>
              </w:rPr>
              <w:t>aamatukogu</w:t>
            </w:r>
          </w:p>
          <w:p w14:paraId="1E4D2BEA" w14:textId="77777777" w:rsidR="00167F22" w:rsidRPr="0044205D" w:rsidRDefault="00167F22" w:rsidP="00410691">
            <w:pPr>
              <w:contextualSpacing/>
              <w:jc w:val="both"/>
              <w:rPr>
                <w:rFonts w:eastAsia="Calibri" w:cs="Arial"/>
                <w:sz w:val="24"/>
                <w:szCs w:val="24"/>
              </w:rPr>
            </w:pPr>
            <w:r w:rsidRPr="0044205D">
              <w:rPr>
                <w:rFonts w:eastAsia="Calibri" w:cs="Arial"/>
                <w:sz w:val="24"/>
                <w:szCs w:val="24"/>
              </w:rPr>
              <w:t>juhataja</w:t>
            </w:r>
          </w:p>
          <w:p w14:paraId="119A6EA7" w14:textId="77777777" w:rsidR="00167F22" w:rsidRPr="0044205D" w:rsidRDefault="00167F22" w:rsidP="00410691">
            <w:pPr>
              <w:contextualSpacing/>
              <w:jc w:val="both"/>
              <w:rPr>
                <w:rFonts w:eastAsia="Calibri" w:cs="Arial"/>
                <w:sz w:val="24"/>
                <w:szCs w:val="24"/>
              </w:rPr>
            </w:pPr>
          </w:p>
        </w:tc>
      </w:tr>
    </w:tbl>
    <w:p w14:paraId="708E0EDD" w14:textId="6693667C" w:rsidR="002E665A" w:rsidRPr="002E665A" w:rsidRDefault="002E665A" w:rsidP="00167F22"/>
    <w:sectPr w:rsidR="002E665A" w:rsidRPr="002E665A" w:rsidSect="00F93BE8">
      <w:headerReference w:type="even" r:id="rId9"/>
      <w:headerReference w:type="default" r:id="rId10"/>
      <w:footerReference w:type="even" r:id="rId11"/>
      <w:footerReference w:type="default" r:id="rId12"/>
      <w:headerReference w:type="first" r:id="rId13"/>
      <w:footerReference w:type="first" r:id="rId14"/>
      <w:pgSz w:w="11905" w:h="16837"/>
      <w:pgMar w:top="1440" w:right="1134" w:bottom="1134" w:left="1440" w:header="709"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07B8D" w14:textId="77777777" w:rsidR="00BE56A9" w:rsidRDefault="00BE56A9" w:rsidP="00BE56A9">
      <w:r>
        <w:separator/>
      </w:r>
    </w:p>
  </w:endnote>
  <w:endnote w:type="continuationSeparator" w:id="0">
    <w:p w14:paraId="3082AE3F" w14:textId="77777777" w:rsidR="00BE56A9" w:rsidRDefault="00BE56A9" w:rsidP="00BE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AE07" w14:textId="77777777" w:rsidR="00BE56A9" w:rsidRDefault="00BE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B052" w14:textId="77777777" w:rsidR="00BE56A9" w:rsidRDefault="00BE5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6015" w14:textId="77777777" w:rsidR="00BE56A9" w:rsidRDefault="00BE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39401" w14:textId="77777777" w:rsidR="00BE56A9" w:rsidRDefault="00BE56A9" w:rsidP="00BE56A9">
      <w:r>
        <w:separator/>
      </w:r>
    </w:p>
  </w:footnote>
  <w:footnote w:type="continuationSeparator" w:id="0">
    <w:p w14:paraId="7657C72D" w14:textId="77777777" w:rsidR="00BE56A9" w:rsidRDefault="00BE56A9" w:rsidP="00BE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D4F0" w14:textId="77777777" w:rsidR="00BE56A9" w:rsidRDefault="00BE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9744" w14:textId="25ECA0DB" w:rsidR="00BE56A9" w:rsidRPr="00D557DF" w:rsidRDefault="00BE56A9" w:rsidP="00D55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7290" w14:textId="77777777" w:rsidR="00BE56A9" w:rsidRDefault="00BE5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346F1"/>
    <w:multiLevelType w:val="multilevel"/>
    <w:tmpl w:val="240673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ACA201A"/>
    <w:multiLevelType w:val="hybridMultilevel"/>
    <w:tmpl w:val="9B5A4C20"/>
    <w:lvl w:ilvl="0" w:tplc="D3BA0B96">
      <w:start w:val="5"/>
      <w:numFmt w:val="decimal"/>
      <w:lvlText w:val="%1)"/>
      <w:lvlJc w:val="left"/>
      <w:pPr>
        <w:ind w:left="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9CA2B98">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16F1AA">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6A985C">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5EEE78">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99E4702">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80ECFBC">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94F262">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04ADF36">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60954BA"/>
    <w:multiLevelType w:val="hybridMultilevel"/>
    <w:tmpl w:val="FD3C81CA"/>
    <w:lvl w:ilvl="0" w:tplc="D486900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B534EE6"/>
    <w:multiLevelType w:val="hybridMultilevel"/>
    <w:tmpl w:val="6F56D1E8"/>
    <w:lvl w:ilvl="0" w:tplc="30C08A68">
      <w:start w:val="1"/>
      <w:numFmt w:val="decimal"/>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D74ED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1C4E6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0A8152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A24BE5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F6A3D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8CA387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0400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840F3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9CC0F9B"/>
    <w:multiLevelType w:val="hybridMultilevel"/>
    <w:tmpl w:val="B02867B4"/>
    <w:lvl w:ilvl="0" w:tplc="D01A140A">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B90E8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0E22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482DD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CC0EEB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6E285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63E6CB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6B2F91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B0129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6E476D0D"/>
    <w:multiLevelType w:val="hybridMultilevel"/>
    <w:tmpl w:val="9C4CBB74"/>
    <w:lvl w:ilvl="0" w:tplc="1CAA20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40987225">
    <w:abstractNumId w:val="0"/>
  </w:num>
  <w:num w:numId="2" w16cid:durableId="606012162">
    <w:abstractNumId w:val="2"/>
  </w:num>
  <w:num w:numId="3" w16cid:durableId="64379507">
    <w:abstractNumId w:val="5"/>
  </w:num>
  <w:num w:numId="4" w16cid:durableId="1165053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263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152762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5D"/>
    <w:rsid w:val="00014A4E"/>
    <w:rsid w:val="000216BF"/>
    <w:rsid w:val="0005713D"/>
    <w:rsid w:val="000A531E"/>
    <w:rsid w:val="000F09B1"/>
    <w:rsid w:val="0010553D"/>
    <w:rsid w:val="0015103C"/>
    <w:rsid w:val="00167F22"/>
    <w:rsid w:val="00196916"/>
    <w:rsid w:val="002542C3"/>
    <w:rsid w:val="002553CB"/>
    <w:rsid w:val="00267C23"/>
    <w:rsid w:val="00296D24"/>
    <w:rsid w:val="002B4A77"/>
    <w:rsid w:val="002E665A"/>
    <w:rsid w:val="0032240E"/>
    <w:rsid w:val="003273C7"/>
    <w:rsid w:val="0036111E"/>
    <w:rsid w:val="00377025"/>
    <w:rsid w:val="00391B21"/>
    <w:rsid w:val="003D16C7"/>
    <w:rsid w:val="004327AE"/>
    <w:rsid w:val="0043769F"/>
    <w:rsid w:val="0044205D"/>
    <w:rsid w:val="00473316"/>
    <w:rsid w:val="0047558B"/>
    <w:rsid w:val="004834E6"/>
    <w:rsid w:val="00491873"/>
    <w:rsid w:val="004A431B"/>
    <w:rsid w:val="004C0B5B"/>
    <w:rsid w:val="004E1F42"/>
    <w:rsid w:val="005524D6"/>
    <w:rsid w:val="00575592"/>
    <w:rsid w:val="005E7933"/>
    <w:rsid w:val="00600833"/>
    <w:rsid w:val="006147B4"/>
    <w:rsid w:val="0061492B"/>
    <w:rsid w:val="006755C6"/>
    <w:rsid w:val="00690EA9"/>
    <w:rsid w:val="006A0470"/>
    <w:rsid w:val="006E039C"/>
    <w:rsid w:val="00724138"/>
    <w:rsid w:val="00736305"/>
    <w:rsid w:val="007657CC"/>
    <w:rsid w:val="00782FC7"/>
    <w:rsid w:val="00785EBA"/>
    <w:rsid w:val="007F5CAF"/>
    <w:rsid w:val="0081523F"/>
    <w:rsid w:val="008351F9"/>
    <w:rsid w:val="008401CD"/>
    <w:rsid w:val="008636C6"/>
    <w:rsid w:val="008B5FFD"/>
    <w:rsid w:val="009467EF"/>
    <w:rsid w:val="009604CC"/>
    <w:rsid w:val="00980355"/>
    <w:rsid w:val="00A1225D"/>
    <w:rsid w:val="00A46F8F"/>
    <w:rsid w:val="00A548C3"/>
    <w:rsid w:val="00A734B9"/>
    <w:rsid w:val="00A83103"/>
    <w:rsid w:val="00AA3A34"/>
    <w:rsid w:val="00AB01EC"/>
    <w:rsid w:val="00B03D56"/>
    <w:rsid w:val="00B24393"/>
    <w:rsid w:val="00B9096D"/>
    <w:rsid w:val="00BB5ABA"/>
    <w:rsid w:val="00BE0273"/>
    <w:rsid w:val="00BE56A9"/>
    <w:rsid w:val="00C22580"/>
    <w:rsid w:val="00C30103"/>
    <w:rsid w:val="00C45104"/>
    <w:rsid w:val="00CA23AF"/>
    <w:rsid w:val="00CB0FDA"/>
    <w:rsid w:val="00CC2F1E"/>
    <w:rsid w:val="00D24DF0"/>
    <w:rsid w:val="00D51889"/>
    <w:rsid w:val="00D54A57"/>
    <w:rsid w:val="00D557DF"/>
    <w:rsid w:val="00D576FB"/>
    <w:rsid w:val="00D62FB8"/>
    <w:rsid w:val="00D64787"/>
    <w:rsid w:val="00DB5B7B"/>
    <w:rsid w:val="00DC6AD5"/>
    <w:rsid w:val="00DE03FA"/>
    <w:rsid w:val="00DF0F8E"/>
    <w:rsid w:val="00E72358"/>
    <w:rsid w:val="00E76A53"/>
    <w:rsid w:val="00EC3A63"/>
    <w:rsid w:val="00ED75E6"/>
    <w:rsid w:val="00F246A0"/>
    <w:rsid w:val="00F93BE8"/>
    <w:rsid w:val="00F93C04"/>
    <w:rsid w:val="00F96ED3"/>
    <w:rsid w:val="00F97210"/>
    <w:rsid w:val="00FB1E2F"/>
    <w:rsid w:val="00FC71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11DC"/>
  <w15:chartTrackingRefBased/>
  <w15:docId w15:val="{4D37FAE1-6F88-4113-BBC3-481D1B8A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05D"/>
    <w:rPr>
      <w:rFonts w:eastAsia="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1FF"/>
    <w:pPr>
      <w:ind w:left="720"/>
      <w:contextualSpacing/>
    </w:pPr>
  </w:style>
  <w:style w:type="paragraph" w:styleId="Header">
    <w:name w:val="header"/>
    <w:basedOn w:val="Normal"/>
    <w:link w:val="HeaderChar"/>
    <w:uiPriority w:val="99"/>
    <w:unhideWhenUsed/>
    <w:rsid w:val="00BE56A9"/>
    <w:pPr>
      <w:tabs>
        <w:tab w:val="center" w:pos="4513"/>
        <w:tab w:val="right" w:pos="9026"/>
      </w:tabs>
    </w:pPr>
  </w:style>
  <w:style w:type="character" w:customStyle="1" w:styleId="HeaderChar">
    <w:name w:val="Header Char"/>
    <w:basedOn w:val="DefaultParagraphFont"/>
    <w:link w:val="Header"/>
    <w:uiPriority w:val="99"/>
    <w:rsid w:val="00BE56A9"/>
  </w:style>
  <w:style w:type="paragraph" w:styleId="Footer">
    <w:name w:val="footer"/>
    <w:basedOn w:val="Normal"/>
    <w:link w:val="FooterChar"/>
    <w:uiPriority w:val="99"/>
    <w:unhideWhenUsed/>
    <w:rsid w:val="00BE56A9"/>
    <w:pPr>
      <w:tabs>
        <w:tab w:val="center" w:pos="4513"/>
        <w:tab w:val="right" w:pos="9026"/>
      </w:tabs>
    </w:pPr>
  </w:style>
  <w:style w:type="character" w:customStyle="1" w:styleId="FooterChar">
    <w:name w:val="Footer Char"/>
    <w:basedOn w:val="DefaultParagraphFont"/>
    <w:link w:val="Footer"/>
    <w:uiPriority w:val="99"/>
    <w:rsid w:val="00BE56A9"/>
  </w:style>
  <w:style w:type="character" w:styleId="CommentReference">
    <w:name w:val="annotation reference"/>
    <w:basedOn w:val="DefaultParagraphFont"/>
    <w:uiPriority w:val="99"/>
    <w:semiHidden/>
    <w:unhideWhenUsed/>
    <w:rsid w:val="00DB5B7B"/>
    <w:rPr>
      <w:sz w:val="16"/>
      <w:szCs w:val="16"/>
    </w:rPr>
  </w:style>
  <w:style w:type="paragraph" w:styleId="CommentText">
    <w:name w:val="annotation text"/>
    <w:basedOn w:val="Normal"/>
    <w:link w:val="CommentTextChar"/>
    <w:uiPriority w:val="99"/>
    <w:semiHidden/>
    <w:unhideWhenUsed/>
    <w:rsid w:val="00DB5B7B"/>
    <w:rPr>
      <w:sz w:val="20"/>
      <w:szCs w:val="20"/>
    </w:rPr>
  </w:style>
  <w:style w:type="character" w:customStyle="1" w:styleId="CommentTextChar">
    <w:name w:val="Comment Text Char"/>
    <w:basedOn w:val="DefaultParagraphFont"/>
    <w:link w:val="CommentText"/>
    <w:uiPriority w:val="99"/>
    <w:semiHidden/>
    <w:rsid w:val="00DB5B7B"/>
    <w:rPr>
      <w:sz w:val="20"/>
      <w:szCs w:val="20"/>
    </w:rPr>
  </w:style>
  <w:style w:type="paragraph" w:styleId="CommentSubject">
    <w:name w:val="annotation subject"/>
    <w:basedOn w:val="CommentText"/>
    <w:next w:val="CommentText"/>
    <w:link w:val="CommentSubjectChar"/>
    <w:uiPriority w:val="99"/>
    <w:semiHidden/>
    <w:unhideWhenUsed/>
    <w:rsid w:val="00DB5B7B"/>
    <w:rPr>
      <w:b/>
      <w:bCs/>
    </w:rPr>
  </w:style>
  <w:style w:type="character" w:customStyle="1" w:styleId="CommentSubjectChar">
    <w:name w:val="Comment Subject Char"/>
    <w:basedOn w:val="CommentTextChar"/>
    <w:link w:val="CommentSubject"/>
    <w:uiPriority w:val="99"/>
    <w:semiHidden/>
    <w:rsid w:val="00DB5B7B"/>
    <w:rPr>
      <w:b/>
      <w:bCs/>
      <w:sz w:val="20"/>
      <w:szCs w:val="20"/>
    </w:rPr>
  </w:style>
  <w:style w:type="paragraph" w:styleId="BalloonText">
    <w:name w:val="Balloon Text"/>
    <w:basedOn w:val="Normal"/>
    <w:link w:val="BalloonTextChar"/>
    <w:uiPriority w:val="99"/>
    <w:semiHidden/>
    <w:unhideWhenUsed/>
    <w:rsid w:val="00DB5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B7B"/>
    <w:rPr>
      <w:rFonts w:ascii="Segoe UI" w:hAnsi="Segoe UI" w:cs="Segoe UI"/>
      <w:sz w:val="18"/>
      <w:szCs w:val="18"/>
    </w:rPr>
  </w:style>
  <w:style w:type="paragraph" w:styleId="Revision">
    <w:name w:val="Revision"/>
    <w:hidden/>
    <w:uiPriority w:val="99"/>
    <w:semiHidden/>
    <w:rsid w:val="00A5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4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hm.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m@hm.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3160</Words>
  <Characters>18329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Põder</dc:creator>
  <cp:keywords/>
  <dc:description/>
  <cp:lastModifiedBy>Sven Põder</cp:lastModifiedBy>
  <cp:revision>2</cp:revision>
  <dcterms:created xsi:type="dcterms:W3CDTF">2025-06-10T06:45:00Z</dcterms:created>
  <dcterms:modified xsi:type="dcterms:W3CDTF">2025-06-10T06:45:00Z</dcterms:modified>
</cp:coreProperties>
</file>