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BE82" w14:textId="77777777" w:rsidR="00931C1B" w:rsidRPr="000727D8" w:rsidRDefault="00931C1B" w:rsidP="00931C1B">
      <w:pPr>
        <w:pStyle w:val="Normaallaadve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27D8">
        <w:rPr>
          <w:rFonts w:ascii="Arial" w:hAnsi="Arial" w:cs="Arial"/>
          <w:color w:val="000000" w:themeColor="text1"/>
          <w:sz w:val="22"/>
          <w:szCs w:val="22"/>
        </w:rPr>
        <w:t xml:space="preserve">Lisa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08EF3F7F" w14:textId="77777777" w:rsidR="00931C1B" w:rsidRDefault="00931C1B" w:rsidP="00931C1B">
      <w:pPr>
        <w:pStyle w:val="Normaallaadve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Riigieelarvelise toetuse kasutamise lepingu juurde </w:t>
      </w:r>
    </w:p>
    <w:p w14:paraId="5D639C70" w14:textId="77777777" w:rsidR="00931C1B" w:rsidRPr="00574B80" w:rsidRDefault="00931C1B" w:rsidP="00931C1B">
      <w:pPr>
        <w:pStyle w:val="Normaallaadve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756275" w14:textId="77777777" w:rsidR="00931C1B" w:rsidRPr="00C5276C" w:rsidRDefault="00931C1B" w:rsidP="00931C1B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1F4F0051" w14:textId="77777777" w:rsidR="00931C1B" w:rsidRDefault="00931C1B" w:rsidP="00931C1B">
      <w:pPr>
        <w:rPr>
          <w:lang w:val="et-EE"/>
        </w:rPr>
      </w:pPr>
    </w:p>
    <w:p w14:paraId="34CBE6CA" w14:textId="77777777" w:rsidR="00931C1B" w:rsidRPr="00C5276C" w:rsidRDefault="00931C1B" w:rsidP="00931C1B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C5276C" w14:paraId="4DA45119" w14:textId="77777777">
        <w:tc>
          <w:tcPr>
            <w:tcW w:w="3114" w:type="dxa"/>
          </w:tcPr>
          <w:p w14:paraId="0D61922D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14:paraId="73318410" w14:textId="79C1BD1D" w:rsidR="00931C1B" w:rsidRPr="00C5276C" w:rsidRDefault="00F54A2D">
            <w:pPr>
              <w:rPr>
                <w:lang w:val="et-EE"/>
              </w:rPr>
            </w:pPr>
            <w:r>
              <w:rPr>
                <w:lang w:val="et-EE"/>
              </w:rPr>
              <w:t>OÜ Militaarseiklus</w:t>
            </w:r>
          </w:p>
        </w:tc>
      </w:tr>
      <w:tr w:rsidR="00931C1B" w:rsidRPr="00C5276C" w14:paraId="1988D58D" w14:textId="77777777">
        <w:tc>
          <w:tcPr>
            <w:tcW w:w="3114" w:type="dxa"/>
          </w:tcPr>
          <w:p w14:paraId="33C80C84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14:paraId="1C94F507" w14:textId="1135EB26" w:rsidR="00931C1B" w:rsidRPr="00C5276C" w:rsidRDefault="00F54A2D">
            <w:pPr>
              <w:rPr>
                <w:lang w:val="et-EE"/>
              </w:rPr>
            </w:pPr>
            <w:r>
              <w:rPr>
                <w:lang w:val="et-EE"/>
              </w:rPr>
              <w:t>Militaarseikluse Elamuslaager</w:t>
            </w:r>
          </w:p>
        </w:tc>
      </w:tr>
      <w:tr w:rsidR="00931C1B" w:rsidRPr="00C5276C" w14:paraId="31E96A09" w14:textId="77777777">
        <w:tc>
          <w:tcPr>
            <w:tcW w:w="3114" w:type="dxa"/>
          </w:tcPr>
          <w:p w14:paraId="31754B0E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7BCD20D7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14:paraId="0771C042" w14:textId="6A8364F8" w:rsidR="00931C1B" w:rsidRPr="00C5276C" w:rsidRDefault="00E71A7B">
            <w:pPr>
              <w:rPr>
                <w:lang w:val="et-EE"/>
              </w:rPr>
            </w:pPr>
            <w:r>
              <w:rPr>
                <w:lang w:val="et-EE"/>
              </w:rPr>
              <w:t>21.09-22.09.24</w:t>
            </w:r>
          </w:p>
        </w:tc>
      </w:tr>
      <w:tr w:rsidR="00931C1B" w:rsidRPr="00C5276C" w14:paraId="365503EA" w14:textId="77777777">
        <w:tc>
          <w:tcPr>
            <w:tcW w:w="3114" w:type="dxa"/>
          </w:tcPr>
          <w:p w14:paraId="6295AEBD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235D6FD7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14:paraId="52984327" w14:textId="05081C54" w:rsidR="00931C1B" w:rsidRPr="00C5276C" w:rsidRDefault="003A5B18">
            <w:pPr>
              <w:rPr>
                <w:lang w:val="et-EE"/>
              </w:rPr>
            </w:pPr>
            <w:r>
              <w:rPr>
                <w:lang w:val="et-EE"/>
              </w:rPr>
              <w:t>Esilagu oli plaanis teha üritus 14.09-15.09.24</w:t>
            </w:r>
            <w:r w:rsidR="00E81B9B">
              <w:rPr>
                <w:lang w:val="et-EE"/>
              </w:rPr>
              <w:t xml:space="preserve"> ja nii oli ka taotluses</w:t>
            </w:r>
            <w:r>
              <w:rPr>
                <w:lang w:val="et-EE"/>
              </w:rPr>
              <w:t>, aga seoses tuumikmeeskonna</w:t>
            </w:r>
            <w:r w:rsidR="00B45D3C">
              <w:rPr>
                <w:lang w:val="et-EE"/>
              </w:rPr>
              <w:t xml:space="preserve"> vajadusega olla lahinglaskmisel</w:t>
            </w:r>
            <w:r w:rsidR="00742CF0">
              <w:rPr>
                <w:lang w:val="et-EE"/>
              </w:rPr>
              <w:t>, muutsime ürituse kuupäeva nädal hilisemaks.</w:t>
            </w:r>
          </w:p>
        </w:tc>
      </w:tr>
    </w:tbl>
    <w:p w14:paraId="7683EC31" w14:textId="77777777" w:rsidR="00931C1B" w:rsidRDefault="00931C1B" w:rsidP="00931C1B">
      <w:pPr>
        <w:rPr>
          <w:lang w:val="et-EE"/>
        </w:rPr>
      </w:pPr>
    </w:p>
    <w:p w14:paraId="3E08F8E1" w14:textId="77777777" w:rsidR="00931C1B" w:rsidRPr="00C5276C" w:rsidRDefault="00931C1B" w:rsidP="00931C1B">
      <w:pPr>
        <w:rPr>
          <w:lang w:val="et-EE"/>
        </w:rPr>
      </w:pPr>
    </w:p>
    <w:p w14:paraId="7940AAEC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40EA221C" w14:textId="77777777" w:rsidR="00931C1B" w:rsidRPr="00C5276C" w:rsidRDefault="00931C1B" w:rsidP="00931C1B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5F1AC3" w14:paraId="08901715" w14:textId="77777777">
        <w:tc>
          <w:tcPr>
            <w:tcW w:w="3114" w:type="dxa"/>
          </w:tcPr>
          <w:p w14:paraId="712B681B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2945CF24" w14:textId="77777777" w:rsidR="00931C1B" w:rsidRPr="00C5276C" w:rsidRDefault="00931C1B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14:paraId="76287151" w14:textId="1D808B74" w:rsidR="00931C1B" w:rsidRPr="00C5276C" w:rsidRDefault="00097622">
            <w:pPr>
              <w:rPr>
                <w:lang w:val="et-EE"/>
              </w:rPr>
            </w:pPr>
            <w:r>
              <w:rPr>
                <w:lang w:val="et-EE"/>
              </w:rPr>
              <w:t>Toimus Milita</w:t>
            </w:r>
            <w:r w:rsidR="00CC0A84">
              <w:rPr>
                <w:lang w:val="et-EE"/>
              </w:rPr>
              <w:t>a</w:t>
            </w:r>
            <w:r>
              <w:rPr>
                <w:lang w:val="et-EE"/>
              </w:rPr>
              <w:t>rseikluse Elamuslaager Männiku metsas. Laagrist oota</w:t>
            </w:r>
            <w:r w:rsidR="00AF22D4">
              <w:rPr>
                <w:lang w:val="et-EE"/>
              </w:rPr>
              <w:t>sime osa</w:t>
            </w:r>
            <w:r w:rsidR="007D340B">
              <w:rPr>
                <w:lang w:val="et-EE"/>
              </w:rPr>
              <w:t xml:space="preserve"> </w:t>
            </w:r>
            <w:r w:rsidR="00AF22D4">
              <w:rPr>
                <w:lang w:val="et-EE"/>
              </w:rPr>
              <w:t>võtma kõiki aktiivseid noori vanuses 11-17 eluaastat.</w:t>
            </w:r>
            <w:r w:rsidR="00343815">
              <w:rPr>
                <w:lang w:val="et-EE"/>
              </w:rPr>
              <w:t xml:space="preserve"> Püüdsime anda noortele ülevaate</w:t>
            </w:r>
            <w:r w:rsidR="00EE6EB4">
              <w:rPr>
                <w:lang w:val="et-EE"/>
              </w:rPr>
              <w:t xml:space="preserve"> sõduri baaskursusest, tutvustasime sõdurielu läbi mängulise tegevuse</w:t>
            </w:r>
            <w:r w:rsidR="00D83D18">
              <w:rPr>
                <w:lang w:val="et-EE"/>
              </w:rPr>
              <w:t>, andsime neile algteadmised medi</w:t>
            </w:r>
            <w:r w:rsidR="0081000B">
              <w:rPr>
                <w:lang w:val="et-EE"/>
              </w:rPr>
              <w:t>t</w:t>
            </w:r>
            <w:r w:rsidR="00D83D18">
              <w:rPr>
                <w:lang w:val="et-EE"/>
              </w:rPr>
              <w:t>siinist ja metsas</w:t>
            </w:r>
            <w:r w:rsidR="004064A2">
              <w:rPr>
                <w:lang w:val="et-EE"/>
              </w:rPr>
              <w:t xml:space="preserve"> </w:t>
            </w:r>
            <w:r w:rsidR="00E46103">
              <w:rPr>
                <w:lang w:val="et-EE"/>
              </w:rPr>
              <w:t>hakkama saamisest</w:t>
            </w:r>
            <w:r w:rsidR="004064A2">
              <w:rPr>
                <w:lang w:val="et-EE"/>
              </w:rPr>
              <w:t xml:space="preserve">. </w:t>
            </w:r>
            <w:r w:rsidR="008D3B71">
              <w:rPr>
                <w:lang w:val="et-EE"/>
              </w:rPr>
              <w:t>Korralda</w:t>
            </w:r>
            <w:r w:rsidR="00E47B5A">
              <w:rPr>
                <w:lang w:val="et-EE"/>
              </w:rPr>
              <w:t>sime loengu riigikaitse ja kaitsetahte teemadel, kus noored said küsimusi küsida kaitsevä</w:t>
            </w:r>
            <w:r w:rsidR="00447B80">
              <w:rPr>
                <w:lang w:val="et-EE"/>
              </w:rPr>
              <w:t xml:space="preserve">e, kaitseliidu kui ka kodutütarde ja </w:t>
            </w:r>
            <w:r w:rsidR="004C286E">
              <w:rPr>
                <w:lang w:val="et-EE"/>
              </w:rPr>
              <w:t>noote kotkaste osas.</w:t>
            </w:r>
            <w:r w:rsidR="002B4222">
              <w:rPr>
                <w:lang w:val="et-EE"/>
              </w:rPr>
              <w:t xml:space="preserve"> Toimusid erinevate </w:t>
            </w:r>
            <w:r w:rsidR="0056287C">
              <w:rPr>
                <w:lang w:val="et-EE"/>
              </w:rPr>
              <w:t>stsenaariumitega lahingud airsofti relva</w:t>
            </w:r>
            <w:r w:rsidR="004813A2">
              <w:rPr>
                <w:lang w:val="et-EE"/>
              </w:rPr>
              <w:t>de</w:t>
            </w:r>
            <w:r w:rsidR="003E1999">
              <w:rPr>
                <w:lang w:val="et-EE"/>
              </w:rPr>
              <w:t xml:space="preserve"> ja varustusega.</w:t>
            </w:r>
            <w:r w:rsidR="004C286E">
              <w:rPr>
                <w:lang w:val="et-EE"/>
              </w:rPr>
              <w:t xml:space="preserve"> </w:t>
            </w:r>
            <w:r w:rsidR="004064A2">
              <w:rPr>
                <w:lang w:val="et-EE"/>
              </w:rPr>
              <w:t>Ööbimine toimus ehtsates jaotelkides</w:t>
            </w:r>
            <w:r w:rsidR="008D3B71">
              <w:rPr>
                <w:lang w:val="et-EE"/>
              </w:rPr>
              <w:t>. Usume, et projekt oli noorte jaoks huvitav ja teistsugune kogem</w:t>
            </w:r>
            <w:r w:rsidR="004C286E">
              <w:rPr>
                <w:lang w:val="et-EE"/>
              </w:rPr>
              <w:t>us.</w:t>
            </w:r>
            <w:r w:rsidR="00226F51">
              <w:rPr>
                <w:lang w:val="et-EE"/>
              </w:rPr>
              <w:t xml:space="preserve"> Mõni, kellel varsti ees Kaitseväe teenistus, sai </w:t>
            </w:r>
            <w:r w:rsidR="00750FD6">
              <w:rPr>
                <w:lang w:val="et-EE"/>
              </w:rPr>
              <w:t>enesekindlust</w:t>
            </w:r>
            <w:r w:rsidR="003973B8">
              <w:rPr>
                <w:lang w:val="et-EE"/>
              </w:rPr>
              <w:t xml:space="preserve">. </w:t>
            </w:r>
            <w:r w:rsidR="00FF4582">
              <w:rPr>
                <w:lang w:val="et-EE"/>
              </w:rPr>
              <w:t>Mei</w:t>
            </w:r>
            <w:r w:rsidR="003973B8">
              <w:rPr>
                <w:lang w:val="et-EE"/>
              </w:rPr>
              <w:t>le</w:t>
            </w:r>
            <w:r w:rsidR="00F02A5D">
              <w:rPr>
                <w:lang w:val="et-EE"/>
              </w:rPr>
              <w:t xml:space="preserve"> endile antud tagasiside osalejate poolt oli posit</w:t>
            </w:r>
            <w:r w:rsidR="00BB3E73">
              <w:rPr>
                <w:lang w:val="et-EE"/>
              </w:rPr>
              <w:t>i</w:t>
            </w:r>
            <w:r w:rsidR="00F02A5D">
              <w:rPr>
                <w:lang w:val="et-EE"/>
              </w:rPr>
              <w:t>i</w:t>
            </w:r>
            <w:r w:rsidR="00BB3E73">
              <w:rPr>
                <w:lang w:val="et-EE"/>
              </w:rPr>
              <w:t>v</w:t>
            </w:r>
            <w:r w:rsidR="00F02A5D">
              <w:rPr>
                <w:lang w:val="et-EE"/>
              </w:rPr>
              <w:t>ne.</w:t>
            </w:r>
          </w:p>
        </w:tc>
      </w:tr>
      <w:tr w:rsidR="00931C1B" w:rsidRPr="00C5276C" w14:paraId="3A07C5B3" w14:textId="77777777">
        <w:tc>
          <w:tcPr>
            <w:tcW w:w="3114" w:type="dxa"/>
          </w:tcPr>
          <w:p w14:paraId="1AD22E6A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14:paraId="0C4B4B50" w14:textId="77777777" w:rsidR="00931C1B" w:rsidRPr="00C5276C" w:rsidRDefault="00931C1B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3F94F562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6520" w:type="dxa"/>
          </w:tcPr>
          <w:p w14:paraId="509688B7" w14:textId="08927FBA" w:rsidR="00931C1B" w:rsidRPr="00C5276C" w:rsidRDefault="00DF2AFF">
            <w:pPr>
              <w:rPr>
                <w:lang w:val="et-EE"/>
              </w:rPr>
            </w:pPr>
            <w:r>
              <w:rPr>
                <w:lang w:val="et-EE"/>
              </w:rPr>
              <w:t xml:space="preserve">41 noort inimest said </w:t>
            </w:r>
            <w:r w:rsidR="00265175">
              <w:rPr>
                <w:lang w:val="et-EE"/>
              </w:rPr>
              <w:t>metsa kogemuse. Neile õpetati airsofti relvade peal relvad toimimist, ohutust</w:t>
            </w:r>
            <w:r w:rsidR="004908BC">
              <w:rPr>
                <w:lang w:val="et-EE"/>
              </w:rPr>
              <w:t xml:space="preserve"> jne. Tehti meditsiini kiirkursus</w:t>
            </w:r>
            <w:r w:rsidR="00820C2E">
              <w:rPr>
                <w:lang w:val="et-EE"/>
              </w:rPr>
              <w:t>, õpetati metsas hakkama saamist</w:t>
            </w:r>
            <w:r w:rsidR="00FC1BD2">
              <w:rPr>
                <w:lang w:val="et-EE"/>
              </w:rPr>
              <w:t>, telklaagri püstitust, sõduritoidu</w:t>
            </w:r>
            <w:r w:rsidR="009A59A1">
              <w:rPr>
                <w:lang w:val="et-EE"/>
              </w:rPr>
              <w:t xml:space="preserve"> söömist, näidis</w:t>
            </w:r>
            <w:r w:rsidR="00E06C51">
              <w:rPr>
                <w:lang w:val="et-EE"/>
              </w:rPr>
              <w:t>lahinguid, distsipliini, üksteisega arvestamist. Samuti said noored loen</w:t>
            </w:r>
            <w:r w:rsidR="00DD1C38">
              <w:rPr>
                <w:lang w:val="et-EE"/>
              </w:rPr>
              <w:t xml:space="preserve">gu riigikaitse teemadel ja neile sisendati kaitsetahet. Kõik noored, kes soovisid said meie spetsialistidelt jooksvalt igasugu küsimusi küsitud ja </w:t>
            </w:r>
            <w:r w:rsidR="00627A07">
              <w:rPr>
                <w:lang w:val="et-EE"/>
              </w:rPr>
              <w:t>ne</w:t>
            </w:r>
            <w:r w:rsidR="00946EF7">
              <w:rPr>
                <w:lang w:val="et-EE"/>
              </w:rPr>
              <w:t>ile vastused.</w:t>
            </w:r>
          </w:p>
        </w:tc>
      </w:tr>
      <w:tr w:rsidR="00931C1B" w:rsidRPr="00C5276C" w14:paraId="4F0318C5" w14:textId="77777777">
        <w:tc>
          <w:tcPr>
            <w:tcW w:w="3114" w:type="dxa"/>
          </w:tcPr>
          <w:p w14:paraId="5738291C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208E0325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14:paraId="4BEF2228" w14:textId="15F3DFC0" w:rsidR="00931C1B" w:rsidRDefault="00640144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Saime kindlasti tuntust ja reklaami</w:t>
            </w:r>
            <w:r w:rsidR="00B04F22">
              <w:rPr>
                <w:lang w:val="et-EE"/>
              </w:rPr>
              <w:t xml:space="preserve">. </w:t>
            </w:r>
            <w:r w:rsidR="005576F3">
              <w:rPr>
                <w:lang w:val="et-EE"/>
              </w:rPr>
              <w:t xml:space="preserve">Meie üks tegevusala on militaarteemaliste sünnipäevade korraldamine noortele. Saame kindlasti kliente juurde. </w:t>
            </w:r>
            <w:r w:rsidR="00B04F22">
              <w:rPr>
                <w:lang w:val="et-EE"/>
              </w:rPr>
              <w:t xml:space="preserve">Nii mõnigi laagris osaleja on avaldanud </w:t>
            </w:r>
            <w:r w:rsidR="00B04F22">
              <w:rPr>
                <w:lang w:val="et-EE"/>
              </w:rPr>
              <w:lastRenderedPageBreak/>
              <w:t xml:space="preserve">soovi meie airsofti </w:t>
            </w:r>
            <w:r w:rsidR="003A1B8E">
              <w:rPr>
                <w:lang w:val="et-EE"/>
              </w:rPr>
              <w:t xml:space="preserve">treeningutel osaleda. Ise saime hea õppetunni, kuidas hakkama saada erineva tausta ja kogemusega </w:t>
            </w:r>
            <w:r w:rsidR="009C1210">
              <w:rPr>
                <w:lang w:val="et-EE"/>
              </w:rPr>
              <w:t xml:space="preserve">noortega ja kuidas panna nad toimima ühise meeskonnana. </w:t>
            </w:r>
          </w:p>
          <w:p w14:paraId="031B7278" w14:textId="36B63715" w:rsidR="004A606E" w:rsidRPr="00C5276C" w:rsidRDefault="00932B1E">
            <w:pPr>
              <w:rPr>
                <w:lang w:val="et-EE"/>
              </w:rPr>
            </w:pPr>
            <w:r>
              <w:rPr>
                <w:lang w:val="et-EE"/>
              </w:rPr>
              <w:t xml:space="preserve">Oma meeskonna komplekteerimisel oli see samuti õppetund. Kui pead pikalt meeskonda </w:t>
            </w:r>
            <w:r w:rsidR="00D30E7C">
              <w:rPr>
                <w:lang w:val="et-EE"/>
              </w:rPr>
              <w:t>komplekteerima, siis ikka viimasel hetkel tulevad üllatused, kus keegi haigestub või saab kutse hoopis lahinglask</w:t>
            </w:r>
            <w:r w:rsidR="007405D7">
              <w:rPr>
                <w:lang w:val="et-EE"/>
              </w:rPr>
              <w:t xml:space="preserve">misele. </w:t>
            </w:r>
            <w:r w:rsidR="00043D12">
              <w:rPr>
                <w:lang w:val="et-EE"/>
              </w:rPr>
              <w:t xml:space="preserve">Aitab meil organisatsioonina areneda </w:t>
            </w:r>
            <w:r w:rsidR="00F62772">
              <w:rPr>
                <w:lang w:val="et-EE"/>
              </w:rPr>
              <w:t>ja teame, et meie ü</w:t>
            </w:r>
            <w:r w:rsidR="00F348F3">
              <w:rPr>
                <w:lang w:val="et-EE"/>
              </w:rPr>
              <w:t>mber on inimesi, keda saame projektipõhiselt suuremate ürituste puhul alati kaasata.</w:t>
            </w:r>
          </w:p>
        </w:tc>
      </w:tr>
      <w:tr w:rsidR="00931C1B" w:rsidRPr="00C5276C" w14:paraId="601FA36D" w14:textId="77777777">
        <w:tc>
          <w:tcPr>
            <w:tcW w:w="3114" w:type="dxa"/>
          </w:tcPr>
          <w:p w14:paraId="44DA19BB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Mõõdetavad tulemused</w:t>
            </w:r>
          </w:p>
          <w:p w14:paraId="7E19F572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14:paraId="2E5EC363" w14:textId="77777777" w:rsidR="00931C1B" w:rsidRDefault="00663F27">
            <w:pPr>
              <w:rPr>
                <w:lang w:val="et-EE"/>
              </w:rPr>
            </w:pPr>
            <w:r>
              <w:rPr>
                <w:lang w:val="et-EE"/>
              </w:rPr>
              <w:t xml:space="preserve">Meil oli nimekirjas 50 noort, kellest kohale tuli 41 noort. Arvestades ilmaprognoosi oli tulem </w:t>
            </w:r>
            <w:r w:rsidR="00BE04B0">
              <w:rPr>
                <w:lang w:val="et-EE"/>
              </w:rPr>
              <w:t>meie arvates hea. Noored olid väga erineva tausta</w:t>
            </w:r>
            <w:r w:rsidR="00171E7F">
              <w:rPr>
                <w:lang w:val="et-EE"/>
              </w:rPr>
              <w:t xml:space="preserve"> ja ettevalmistusega.</w:t>
            </w:r>
          </w:p>
          <w:p w14:paraId="44EA0070" w14:textId="02FD772F" w:rsidR="00171E7F" w:rsidRPr="00C5276C" w:rsidRDefault="00171E7F">
            <w:pPr>
              <w:rPr>
                <w:lang w:val="et-EE"/>
              </w:rPr>
            </w:pPr>
            <w:r>
              <w:rPr>
                <w:lang w:val="et-EE"/>
              </w:rPr>
              <w:t xml:space="preserve">Kui saime kõikidele nendele noortele mingid tarkuseterad eluks kaasa anda, siis on meie projekt õnnestunud. </w:t>
            </w:r>
            <w:r w:rsidR="00F72A6D">
              <w:rPr>
                <w:lang w:val="et-EE"/>
              </w:rPr>
              <w:t>Nii mitmelgi noorel sai maha võetud hirm Kaitseväe ees</w:t>
            </w:r>
            <w:r w:rsidR="00987A7C">
              <w:rPr>
                <w:lang w:val="et-EE"/>
              </w:rPr>
              <w:t xml:space="preserve"> ja see paari päevane seiklus üksnes ühendas neid.</w:t>
            </w:r>
          </w:p>
        </w:tc>
      </w:tr>
      <w:tr w:rsidR="00931C1B" w:rsidRPr="00C5276C" w14:paraId="60766857" w14:textId="77777777">
        <w:tc>
          <w:tcPr>
            <w:tcW w:w="3114" w:type="dxa"/>
          </w:tcPr>
          <w:p w14:paraId="38CD652A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3AAECA8F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14:paraId="175F2BF1" w14:textId="44007404" w:rsidR="00931C1B" w:rsidRDefault="00F87B48">
            <w:pPr>
              <w:rPr>
                <w:lang w:val="et-EE"/>
              </w:rPr>
            </w:pPr>
            <w:r>
              <w:rPr>
                <w:lang w:val="et-EE"/>
              </w:rPr>
              <w:t xml:space="preserve">Fookus oli sotsiaalmeedial. </w:t>
            </w:r>
            <w:r w:rsidR="000A5B6F">
              <w:rPr>
                <w:lang w:val="et-EE"/>
              </w:rPr>
              <w:t xml:space="preserve">Kujundasime ka korralikud plakatid, </w:t>
            </w:r>
            <w:r w:rsidR="00BF2FA5">
              <w:rPr>
                <w:lang w:val="et-EE"/>
              </w:rPr>
              <w:t>mi</w:t>
            </w:r>
            <w:r w:rsidR="006929EE">
              <w:rPr>
                <w:lang w:val="et-EE"/>
              </w:rPr>
              <w:t xml:space="preserve">da jagasime oma ringkonnas. </w:t>
            </w:r>
            <w:r w:rsidR="00AF0DA8">
              <w:rPr>
                <w:lang w:val="et-EE"/>
              </w:rPr>
              <w:t>FB</w:t>
            </w:r>
            <w:r w:rsidR="00A66E15">
              <w:rPr>
                <w:lang w:val="et-EE"/>
              </w:rPr>
              <w:t xml:space="preserve"> ja Instagrami</w:t>
            </w:r>
            <w:r w:rsidR="00AF0DA8">
              <w:rPr>
                <w:lang w:val="et-EE"/>
              </w:rPr>
              <w:t xml:space="preserve"> boosti</w:t>
            </w:r>
            <w:r w:rsidR="00A66E15">
              <w:rPr>
                <w:lang w:val="et-EE"/>
              </w:rPr>
              <w:t>tud reklaam</w:t>
            </w:r>
            <w:r w:rsidR="00491E57">
              <w:rPr>
                <w:lang w:val="et-EE"/>
              </w:rPr>
              <w:t xml:space="preserve">. </w:t>
            </w:r>
            <w:r w:rsidR="009D67D2">
              <w:rPr>
                <w:lang w:val="et-EE"/>
              </w:rPr>
              <w:t xml:space="preserve">Taotluses </w:t>
            </w:r>
            <w:r w:rsidR="00AB70A3">
              <w:rPr>
                <w:lang w:val="et-EE"/>
              </w:rPr>
              <w:t xml:space="preserve">lubasime ka </w:t>
            </w:r>
            <w:r w:rsidR="00F908A6">
              <w:rPr>
                <w:lang w:val="et-EE"/>
              </w:rPr>
              <w:t>Delfis võimalusel sis</w:t>
            </w:r>
            <w:r w:rsidR="009E6F31">
              <w:rPr>
                <w:lang w:val="et-EE"/>
              </w:rPr>
              <w:t>uturunduse artikli</w:t>
            </w:r>
            <w:r w:rsidR="00C010BD">
              <w:rPr>
                <w:lang w:val="et-EE"/>
              </w:rPr>
              <w:t xml:space="preserve">t, aga selle pakkumine </w:t>
            </w:r>
            <w:r w:rsidR="00AC3463">
              <w:rPr>
                <w:lang w:val="et-EE"/>
              </w:rPr>
              <w:t>tuli ebareaalselt kõrge hinnaga ja otsustasime selles</w:t>
            </w:r>
            <w:r w:rsidR="006D7524">
              <w:rPr>
                <w:lang w:val="et-EE"/>
              </w:rPr>
              <w:t>t</w:t>
            </w:r>
            <w:r w:rsidR="00AC3463">
              <w:rPr>
                <w:lang w:val="et-EE"/>
              </w:rPr>
              <w:t xml:space="preserve"> loobuda. </w:t>
            </w:r>
            <w:r w:rsidR="00D61109">
              <w:rPr>
                <w:lang w:val="et-EE"/>
              </w:rPr>
              <w:t xml:space="preserve">Saime enda info sisse ka </w:t>
            </w:r>
            <w:r w:rsidR="00F322EB">
              <w:rPr>
                <w:lang w:val="et-EE"/>
              </w:rPr>
              <w:t>mõnda suurde FB gruppi</w:t>
            </w:r>
            <w:r w:rsidR="0032388C">
              <w:rPr>
                <w:lang w:val="et-EE"/>
              </w:rPr>
              <w:t xml:space="preserve"> (nt Harku valla elanikud), </w:t>
            </w:r>
            <w:r w:rsidR="00B900A5">
              <w:rPr>
                <w:lang w:val="et-EE"/>
              </w:rPr>
              <w:t xml:space="preserve">Kaitseliidu kinnine grupp </w:t>
            </w:r>
            <w:r w:rsidR="008C726F">
              <w:rPr>
                <w:lang w:val="et-EE"/>
              </w:rPr>
              <w:t>liikmete pereliikmete kutsumiseks jne.</w:t>
            </w:r>
          </w:p>
          <w:p w14:paraId="6032D48A" w14:textId="77777777" w:rsidR="008E6AC7" w:rsidRDefault="008E6AC7">
            <w:pPr>
              <w:rPr>
                <w:lang w:val="et-EE"/>
              </w:rPr>
            </w:pPr>
          </w:p>
          <w:p w14:paraId="6F77E97C" w14:textId="1490551B" w:rsidR="00E12F7F" w:rsidRDefault="00E12F7F">
            <w:pPr>
              <w:rPr>
                <w:rStyle w:val="Hperlink"/>
                <w:lang w:val="et-EE"/>
              </w:rPr>
            </w:pPr>
            <w:hyperlink r:id="rId7" w:history="1">
              <w:r w:rsidRPr="009C1E83">
                <w:rPr>
                  <w:rStyle w:val="Hperlink"/>
                  <w:lang w:val="et-EE"/>
                </w:rPr>
                <w:t>https://www.facebook.com/militaarseiklus</w:t>
              </w:r>
            </w:hyperlink>
          </w:p>
          <w:p w14:paraId="29361A40" w14:textId="77777777" w:rsidR="00F50D94" w:rsidRDefault="00F50D94">
            <w:pPr>
              <w:rPr>
                <w:rStyle w:val="Hperlink"/>
              </w:rPr>
            </w:pPr>
          </w:p>
          <w:p w14:paraId="744BB8D8" w14:textId="5D3C69F4" w:rsidR="00F50D94" w:rsidRDefault="00222FC8">
            <w:pPr>
              <w:rPr>
                <w:lang w:val="et-EE"/>
              </w:rPr>
            </w:pPr>
            <w:hyperlink r:id="rId8" w:history="1">
              <w:r w:rsidRPr="009C1E83">
                <w:rPr>
                  <w:rStyle w:val="Hperlink"/>
                  <w:lang w:val="et-EE"/>
                </w:rPr>
                <w:t>https://www.instagram.com/militaarseiklus.ee/</w:t>
              </w:r>
            </w:hyperlink>
          </w:p>
          <w:p w14:paraId="5E9DA2AB" w14:textId="45F672D2" w:rsidR="00E12F7F" w:rsidRPr="00C5276C" w:rsidRDefault="00E12F7F">
            <w:pPr>
              <w:rPr>
                <w:lang w:val="et-EE"/>
              </w:rPr>
            </w:pPr>
          </w:p>
        </w:tc>
      </w:tr>
      <w:tr w:rsidR="00931C1B" w:rsidRPr="00C5276C" w14:paraId="115BA8E7" w14:textId="77777777">
        <w:tc>
          <w:tcPr>
            <w:tcW w:w="3114" w:type="dxa"/>
          </w:tcPr>
          <w:p w14:paraId="398DB2DD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0C139949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14:paraId="66EC468E" w14:textId="047F59B4" w:rsidR="00931C1B" w:rsidRPr="00C5276C" w:rsidRDefault="006B75A1">
            <w:pPr>
              <w:rPr>
                <w:lang w:val="et-EE"/>
              </w:rPr>
            </w:pPr>
            <w:r>
              <w:rPr>
                <w:lang w:val="et-EE"/>
              </w:rPr>
              <w:t xml:space="preserve">MTÜ Riigikaitse Rügement, </w:t>
            </w:r>
            <w:r w:rsidR="003218D1">
              <w:rPr>
                <w:lang w:val="et-EE"/>
              </w:rPr>
              <w:t>Moonray OÜ, XFor</w:t>
            </w:r>
            <w:r w:rsidR="00162448">
              <w:rPr>
                <w:lang w:val="et-EE"/>
              </w:rPr>
              <w:t>c</w:t>
            </w:r>
            <w:r w:rsidR="003218D1">
              <w:rPr>
                <w:lang w:val="et-EE"/>
              </w:rPr>
              <w:t xml:space="preserve">e Airsoft OÜ, </w:t>
            </w:r>
            <w:r w:rsidR="0058515C">
              <w:rPr>
                <w:lang w:val="et-EE"/>
              </w:rPr>
              <w:t>Easy</w:t>
            </w:r>
            <w:r w:rsidR="000D280A">
              <w:rPr>
                <w:lang w:val="et-EE"/>
              </w:rPr>
              <w:t xml:space="preserve"> C</w:t>
            </w:r>
            <w:r w:rsidR="0058515C">
              <w:rPr>
                <w:lang w:val="et-EE"/>
              </w:rPr>
              <w:t>ar</w:t>
            </w:r>
            <w:r w:rsidR="000D280A">
              <w:rPr>
                <w:lang w:val="et-EE"/>
              </w:rPr>
              <w:t xml:space="preserve"> R</w:t>
            </w:r>
            <w:r w:rsidR="0058515C">
              <w:rPr>
                <w:lang w:val="et-EE"/>
              </w:rPr>
              <w:t>ent OÜ, Funrent OÜ</w:t>
            </w:r>
            <w:r w:rsidR="00B05BEC">
              <w:rPr>
                <w:lang w:val="et-EE"/>
              </w:rPr>
              <w:t>, Rocco OÜ</w:t>
            </w:r>
          </w:p>
        </w:tc>
      </w:tr>
      <w:tr w:rsidR="00931C1B" w:rsidRPr="00C5276C" w14:paraId="4C874B25" w14:textId="77777777">
        <w:tc>
          <w:tcPr>
            <w:tcW w:w="3114" w:type="dxa"/>
          </w:tcPr>
          <w:p w14:paraId="046B6E4D" w14:textId="77777777" w:rsidR="00931C1B" w:rsidRDefault="00931C1B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28734548" w14:textId="77777777" w:rsidR="00931C1B" w:rsidRPr="00C27FA9" w:rsidRDefault="00931C1B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14:paraId="6935B5AB" w14:textId="53F3BF63" w:rsidR="00931C1B" w:rsidRPr="00C5276C" w:rsidRDefault="005611E8">
            <w:pPr>
              <w:rPr>
                <w:lang w:val="et-EE"/>
              </w:rPr>
            </w:pPr>
            <w:r>
              <w:rPr>
                <w:lang w:val="et-EE"/>
              </w:rPr>
              <w:t>Usume, et saime hästi hakkama</w:t>
            </w:r>
            <w:r w:rsidR="00197038">
              <w:rPr>
                <w:lang w:val="et-EE"/>
              </w:rPr>
              <w:t xml:space="preserve">. Septembris on alati ilma faktor oluline. Sattusime nädalavahetusele, kus </w:t>
            </w:r>
            <w:r w:rsidR="00E90788">
              <w:rPr>
                <w:lang w:val="et-EE"/>
              </w:rPr>
              <w:t xml:space="preserve">öine temperatuur langes peaaegu </w:t>
            </w:r>
            <w:r w:rsidR="00B04768">
              <w:rPr>
                <w:lang w:val="et-EE"/>
              </w:rPr>
              <w:t>nulli</w:t>
            </w:r>
            <w:r w:rsidR="009538AE">
              <w:rPr>
                <w:lang w:val="et-EE"/>
              </w:rPr>
              <w:t xml:space="preserve">. </w:t>
            </w:r>
            <w:r w:rsidR="00F3608F">
              <w:rPr>
                <w:lang w:val="et-EE"/>
              </w:rPr>
              <w:t>Tore oli, et saime palju osalejaid kokku</w:t>
            </w:r>
            <w:r w:rsidR="00042FA2">
              <w:rPr>
                <w:lang w:val="et-EE"/>
              </w:rPr>
              <w:t>. O</w:t>
            </w:r>
            <w:r w:rsidR="00AA07D7">
              <w:rPr>
                <w:lang w:val="et-EE"/>
              </w:rPr>
              <w:t>salejad olid väga erineva tausta ja ettevalmistusega</w:t>
            </w:r>
            <w:r w:rsidR="00956330">
              <w:rPr>
                <w:lang w:val="et-EE"/>
              </w:rPr>
              <w:t xml:space="preserve">. </w:t>
            </w:r>
            <w:r w:rsidR="00BB12B5">
              <w:rPr>
                <w:lang w:val="et-EE"/>
              </w:rPr>
              <w:t>Õnnestus noortele tutvustada</w:t>
            </w:r>
            <w:r w:rsidR="0088221E">
              <w:rPr>
                <w:lang w:val="et-EE"/>
              </w:rPr>
              <w:t xml:space="preserve"> sõdurielu </w:t>
            </w:r>
            <w:r w:rsidR="004F763C">
              <w:rPr>
                <w:lang w:val="et-EE"/>
              </w:rPr>
              <w:t xml:space="preserve">ja metsas olemist lähedalt koos sõduri söökide </w:t>
            </w:r>
            <w:r w:rsidR="00741FEB">
              <w:rPr>
                <w:lang w:val="et-EE"/>
              </w:rPr>
              <w:t>ja ööbimisega</w:t>
            </w:r>
            <w:r w:rsidR="00347839">
              <w:rPr>
                <w:lang w:val="et-EE"/>
              </w:rPr>
              <w:t xml:space="preserve">. Kuna laste teadmised ja ettevalmistus on erinev, siis </w:t>
            </w:r>
            <w:r w:rsidR="008A1502">
              <w:rPr>
                <w:lang w:val="et-EE"/>
              </w:rPr>
              <w:t xml:space="preserve">ehk </w:t>
            </w:r>
            <w:r w:rsidR="001C2D6F">
              <w:rPr>
                <w:lang w:val="et-EE"/>
              </w:rPr>
              <w:t xml:space="preserve">muudaks järgmine kord </w:t>
            </w:r>
            <w:r w:rsidR="00CE0A86">
              <w:rPr>
                <w:lang w:val="et-EE"/>
              </w:rPr>
              <w:t>pisut programmi</w:t>
            </w:r>
            <w:r w:rsidR="00373677">
              <w:rPr>
                <w:lang w:val="et-EE"/>
              </w:rPr>
              <w:t>. Edasijõudnu</w:t>
            </w:r>
            <w:r w:rsidR="00DB67E0">
              <w:rPr>
                <w:lang w:val="et-EE"/>
              </w:rPr>
              <w:t xml:space="preserve">tel on ehk algtõdesid </w:t>
            </w:r>
            <w:r w:rsidR="009F5353">
              <w:rPr>
                <w:lang w:val="et-EE"/>
              </w:rPr>
              <w:t>mitte nii huvitav kuulata</w:t>
            </w:r>
            <w:r w:rsidR="0054367A">
              <w:rPr>
                <w:lang w:val="et-EE"/>
              </w:rPr>
              <w:t xml:space="preserve">. </w:t>
            </w:r>
            <w:r w:rsidR="00E4330E">
              <w:rPr>
                <w:lang w:val="et-EE"/>
              </w:rPr>
              <w:t>Valiks ilmselt ikkagi ka suvekuu</w:t>
            </w:r>
            <w:r w:rsidR="00227841">
              <w:rPr>
                <w:lang w:val="et-EE"/>
              </w:rPr>
              <w:t xml:space="preserve"> sellise </w:t>
            </w:r>
            <w:r w:rsidR="00C62D44">
              <w:rPr>
                <w:lang w:val="et-EE"/>
              </w:rPr>
              <w:t>seikluslaagri tegemiseks</w:t>
            </w:r>
            <w:r w:rsidR="00E4330E">
              <w:rPr>
                <w:lang w:val="et-EE"/>
              </w:rPr>
              <w:t xml:space="preserve">. </w:t>
            </w:r>
            <w:r w:rsidR="00E4330E">
              <w:rPr>
                <w:lang w:val="et-EE"/>
              </w:rPr>
              <w:lastRenderedPageBreak/>
              <w:t>Osade laste riided ja varustus ei olnud selleks ilmaks vastav, kuigi meil oli tehtud ka korralik teatis lastevanematele. Õnneks olid meil omad varud kaasas ja probleemid said lahendatud.</w:t>
            </w:r>
          </w:p>
        </w:tc>
      </w:tr>
      <w:tr w:rsidR="00931C1B" w:rsidRPr="00C5276C" w14:paraId="04ED031D" w14:textId="77777777">
        <w:tc>
          <w:tcPr>
            <w:tcW w:w="3114" w:type="dxa"/>
          </w:tcPr>
          <w:p w14:paraId="7D5AA51A" w14:textId="77777777" w:rsidR="00931C1B" w:rsidRDefault="00931C1B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lastRenderedPageBreak/>
              <w:t>Planeeritavad muudatused järgmiseks korraks</w:t>
            </w:r>
          </w:p>
          <w:p w14:paraId="197CCE68" w14:textId="77777777" w:rsidR="00931C1B" w:rsidRPr="00C27FA9" w:rsidRDefault="00931C1B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6520" w:type="dxa"/>
          </w:tcPr>
          <w:p w14:paraId="64073E47" w14:textId="1373EB22" w:rsidR="002A171C" w:rsidRPr="00C5276C" w:rsidRDefault="008A21E4">
            <w:pPr>
              <w:rPr>
                <w:lang w:val="et-EE"/>
              </w:rPr>
            </w:pPr>
            <w:r>
              <w:rPr>
                <w:lang w:val="et-EE"/>
              </w:rPr>
              <w:t xml:space="preserve">Teeksime ürituse ilmselt suve </w:t>
            </w:r>
            <w:r w:rsidR="002A171C">
              <w:rPr>
                <w:lang w:val="et-EE"/>
              </w:rPr>
              <w:t>lõpus. Ööbimise jätaksime, sest see annab palju lisaväärtust</w:t>
            </w:r>
            <w:r w:rsidR="00040AC1">
              <w:rPr>
                <w:lang w:val="et-EE"/>
              </w:rPr>
              <w:t xml:space="preserve"> ja on lapsi, kes pole kunagi isegi telgis maganud. </w:t>
            </w:r>
            <w:r w:rsidR="00B21332">
              <w:rPr>
                <w:lang w:val="et-EE"/>
              </w:rPr>
              <w:t>Turvakaalutlustel öist telgi kütmist ei teeks ja lahendaks olukorra paksude sõjaväe magamiskottidega</w:t>
            </w:r>
            <w:r w:rsidR="008F2102">
              <w:rPr>
                <w:lang w:val="et-EE"/>
              </w:rPr>
              <w:t xml:space="preserve"> kui vaja. </w:t>
            </w:r>
            <w:r w:rsidR="00140196">
              <w:rPr>
                <w:lang w:val="et-EE"/>
              </w:rPr>
              <w:t>Programmi jagaks ehk algajate ja edasijõudnute vahel nii ära, et kõigil oleks koguaeg huvitav. Vastavalt võimalusele kaasaks noorte jaoks huvitavaid tegelasi</w:t>
            </w:r>
            <w:r w:rsidR="00352DBE">
              <w:rPr>
                <w:lang w:val="et-EE"/>
              </w:rPr>
              <w:t>. Meil olid ka abis vabatahtlikud, kes just pra</w:t>
            </w:r>
            <w:r w:rsidR="008F2102">
              <w:rPr>
                <w:lang w:val="et-EE"/>
              </w:rPr>
              <w:t>e</w:t>
            </w:r>
            <w:r w:rsidR="00352DBE">
              <w:rPr>
                <w:lang w:val="et-EE"/>
              </w:rPr>
              <w:t>gu kaitseväes</w:t>
            </w:r>
            <w:r w:rsidR="008F2102">
              <w:rPr>
                <w:lang w:val="et-EE"/>
              </w:rPr>
              <w:t xml:space="preserve"> aega teenimas</w:t>
            </w:r>
            <w:r w:rsidR="00352DBE">
              <w:rPr>
                <w:lang w:val="et-EE"/>
              </w:rPr>
              <w:t>. Noore</w:t>
            </w:r>
            <w:r w:rsidR="008F2102">
              <w:rPr>
                <w:lang w:val="et-EE"/>
              </w:rPr>
              <w:t>d</w:t>
            </w:r>
            <w:r w:rsidR="00352DBE">
              <w:rPr>
                <w:lang w:val="et-EE"/>
              </w:rPr>
              <w:t xml:space="preserve"> said nö otse allikast infot, et kuidas </w:t>
            </w:r>
            <w:r w:rsidR="00716587">
              <w:rPr>
                <w:lang w:val="et-EE"/>
              </w:rPr>
              <w:t>midagi hetkel käib. Tundub, et see meeldis neile.</w:t>
            </w:r>
          </w:p>
        </w:tc>
      </w:tr>
    </w:tbl>
    <w:p w14:paraId="139D106F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B8C1BD7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1914AC59" w14:textId="77777777" w:rsidR="00931C1B" w:rsidRPr="00C5276C" w:rsidRDefault="00931C1B" w:rsidP="00931C1B">
      <w:pPr>
        <w:rPr>
          <w:lang w:val="et-EE"/>
        </w:rPr>
      </w:pPr>
    </w:p>
    <w:p w14:paraId="4924905F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11"/>
        <w:gridCol w:w="1870"/>
        <w:gridCol w:w="1576"/>
        <w:gridCol w:w="2621"/>
      </w:tblGrid>
      <w:tr w:rsidR="00931C1B" w:rsidRPr="00C5276C" w14:paraId="4874B373" w14:textId="77777777">
        <w:tc>
          <w:tcPr>
            <w:tcW w:w="3643" w:type="dxa"/>
          </w:tcPr>
          <w:p w14:paraId="1AC375A4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784C1FC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1B12BD3C" w14:textId="77777777" w:rsidR="00931C1B" w:rsidRPr="00C5276C" w:rsidRDefault="00931C1B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38F274B9" w14:textId="77777777" w:rsidR="00931C1B" w:rsidRPr="00C5276C" w:rsidRDefault="00931C1B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931C1B" w:rsidRPr="00C5276C" w14:paraId="0AD1AF9C" w14:textId="77777777">
        <w:tc>
          <w:tcPr>
            <w:tcW w:w="3643" w:type="dxa"/>
          </w:tcPr>
          <w:p w14:paraId="40151F3D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77CB67D2" w14:textId="77777777" w:rsidR="00931C1B" w:rsidRDefault="006F7D23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5F3B90">
              <w:rPr>
                <w:lang w:val="et-EE"/>
              </w:rPr>
              <w:t>500 (koos km)</w:t>
            </w:r>
          </w:p>
          <w:p w14:paraId="055C468C" w14:textId="7470CABF" w:rsidR="00D10C08" w:rsidRPr="00C5276C" w:rsidRDefault="00465587" w:rsidP="00465587">
            <w:pPr>
              <w:rPr>
                <w:lang w:val="et-EE"/>
              </w:rPr>
            </w:pPr>
            <w:r>
              <w:rPr>
                <w:lang w:val="et-EE"/>
              </w:rPr>
              <w:t xml:space="preserve">  </w:t>
            </w:r>
            <w:r w:rsidR="000D2BC6">
              <w:rPr>
                <w:lang w:val="et-EE"/>
              </w:rPr>
              <w:t>7274</w:t>
            </w:r>
            <w:r>
              <w:rPr>
                <w:lang w:val="et-EE"/>
              </w:rPr>
              <w:t>,3</w:t>
            </w:r>
            <w:r w:rsidR="00B24A0C">
              <w:rPr>
                <w:lang w:val="et-EE"/>
              </w:rPr>
              <w:t>4</w:t>
            </w:r>
            <w:r>
              <w:rPr>
                <w:lang w:val="et-EE"/>
              </w:rPr>
              <w:t xml:space="preserve"> (ilma </w:t>
            </w:r>
            <w:r w:rsidR="00096C90">
              <w:rPr>
                <w:lang w:val="et-EE"/>
              </w:rPr>
              <w:t xml:space="preserve"> </w:t>
            </w:r>
            <w:r>
              <w:rPr>
                <w:lang w:val="et-EE"/>
              </w:rPr>
              <w:t>km-ta)</w:t>
            </w:r>
          </w:p>
        </w:tc>
        <w:tc>
          <w:tcPr>
            <w:tcW w:w="1470" w:type="dxa"/>
          </w:tcPr>
          <w:p w14:paraId="400B251A" w14:textId="482C8A04" w:rsidR="00931C1B" w:rsidRPr="00C5276C" w:rsidRDefault="006C6F69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B36C50">
              <w:rPr>
                <w:lang w:val="et-EE"/>
              </w:rPr>
              <w:t>253,</w:t>
            </w:r>
            <w:r w:rsidR="001641E2">
              <w:rPr>
                <w:lang w:val="et-EE"/>
              </w:rPr>
              <w:t>85</w:t>
            </w:r>
          </w:p>
        </w:tc>
        <w:tc>
          <w:tcPr>
            <w:tcW w:w="2651" w:type="dxa"/>
          </w:tcPr>
          <w:p w14:paraId="069B31C9" w14:textId="306C137A" w:rsidR="00931C1B" w:rsidRPr="00C5276C" w:rsidRDefault="00196065" w:rsidP="00960963">
            <w:pPr>
              <w:tabs>
                <w:tab w:val="left" w:pos="516"/>
              </w:tabs>
              <w:rPr>
                <w:lang w:val="et-EE"/>
              </w:rPr>
            </w:pPr>
            <w:r>
              <w:rPr>
                <w:lang w:val="et-EE"/>
              </w:rPr>
              <w:t xml:space="preserve">Osalejaid nimekirjas 50. </w:t>
            </w:r>
            <w:r w:rsidR="00CB67D9">
              <w:rPr>
                <w:lang w:val="et-EE"/>
              </w:rPr>
              <w:t xml:space="preserve">Osalejaid </w:t>
            </w:r>
            <w:r w:rsidR="008B33E6">
              <w:rPr>
                <w:lang w:val="et-EE"/>
              </w:rPr>
              <w:t>kohapeal</w:t>
            </w:r>
            <w:r>
              <w:rPr>
                <w:lang w:val="et-EE"/>
              </w:rPr>
              <w:t xml:space="preserve"> 41.</w:t>
            </w:r>
            <w:r w:rsidR="001E13DD">
              <w:rPr>
                <w:lang w:val="et-EE"/>
              </w:rPr>
              <w:t xml:space="preserve"> Osalu</w:t>
            </w:r>
            <w:r w:rsidR="000119BC">
              <w:rPr>
                <w:lang w:val="et-EE"/>
              </w:rPr>
              <w:t>stasu tasutud 49 inimest. Osalustasu koos km-ga.</w:t>
            </w:r>
          </w:p>
        </w:tc>
      </w:tr>
      <w:tr w:rsidR="00931C1B" w:rsidRPr="00C5276C" w14:paraId="47C2129D" w14:textId="77777777">
        <w:tc>
          <w:tcPr>
            <w:tcW w:w="3643" w:type="dxa"/>
            <w:shd w:val="clear" w:color="auto" w:fill="FFF2CC" w:themeFill="accent4" w:themeFillTint="33"/>
          </w:tcPr>
          <w:p w14:paraId="294AA101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2F0F7915" w14:textId="2A99AFD4" w:rsidR="00931C1B" w:rsidRPr="00C5276C" w:rsidRDefault="00780A1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6249.75</w:t>
            </w:r>
          </w:p>
        </w:tc>
        <w:tc>
          <w:tcPr>
            <w:tcW w:w="1470" w:type="dxa"/>
            <w:shd w:val="clear" w:color="auto" w:fill="FFF2CC" w:themeFill="accent4" w:themeFillTint="33"/>
          </w:tcPr>
          <w:p w14:paraId="7FA4ECAC" w14:textId="6FC3A2F1" w:rsidR="00931C1B" w:rsidRPr="00C5276C" w:rsidRDefault="00DD2049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6249.75</w:t>
            </w:r>
          </w:p>
        </w:tc>
        <w:tc>
          <w:tcPr>
            <w:tcW w:w="2651" w:type="dxa"/>
            <w:shd w:val="clear" w:color="auto" w:fill="FFF2CC" w:themeFill="accent4" w:themeFillTint="33"/>
          </w:tcPr>
          <w:p w14:paraId="75187EB6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</w:tr>
      <w:tr w:rsidR="00931C1B" w:rsidRPr="00C5276C" w14:paraId="23853436" w14:textId="77777777">
        <w:tc>
          <w:tcPr>
            <w:tcW w:w="3643" w:type="dxa"/>
          </w:tcPr>
          <w:p w14:paraId="7B50ECAB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5D78EC29" w14:textId="5345BA07" w:rsidR="001176D6" w:rsidRDefault="003370C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625</w:t>
            </w:r>
            <w:r w:rsidR="001E5DD7">
              <w:rPr>
                <w:lang w:val="et-EE"/>
              </w:rPr>
              <w:t>,125</w:t>
            </w:r>
            <w:r w:rsidR="001176D6">
              <w:rPr>
                <w:lang w:val="et-EE"/>
              </w:rPr>
              <w:t xml:space="preserve"> km-ga</w:t>
            </w:r>
          </w:p>
          <w:p w14:paraId="6A9461F1" w14:textId="19A58F50" w:rsidR="00931C1B" w:rsidRPr="00C5276C" w:rsidRDefault="00337868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512,3</w:t>
            </w:r>
            <w:r w:rsidR="001176D6">
              <w:rPr>
                <w:lang w:val="et-EE"/>
              </w:rPr>
              <w:t xml:space="preserve"> km-ta</w:t>
            </w:r>
          </w:p>
        </w:tc>
        <w:tc>
          <w:tcPr>
            <w:tcW w:w="1470" w:type="dxa"/>
          </w:tcPr>
          <w:p w14:paraId="597E4446" w14:textId="0042C44A" w:rsidR="00931C1B" w:rsidRPr="00C5276C" w:rsidRDefault="00337868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CC7C88">
              <w:rPr>
                <w:lang w:val="et-EE"/>
              </w:rPr>
              <w:t>02,01</w:t>
            </w:r>
          </w:p>
        </w:tc>
        <w:tc>
          <w:tcPr>
            <w:tcW w:w="2651" w:type="dxa"/>
          </w:tcPr>
          <w:p w14:paraId="5C0E1695" w14:textId="21F95524" w:rsidR="00931C1B" w:rsidRPr="00C5276C" w:rsidRDefault="002867B2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Taotluses</w:t>
            </w:r>
            <w:r w:rsidR="00CC3AE0">
              <w:rPr>
                <w:lang w:val="et-EE"/>
              </w:rPr>
              <w:t xml:space="preserve"> oli ekslikult 1</w:t>
            </w:r>
            <w:r w:rsidR="003A6F38">
              <w:rPr>
                <w:lang w:val="et-EE"/>
              </w:rPr>
              <w:t>250</w:t>
            </w:r>
            <w:r w:rsidR="006C1A96">
              <w:rPr>
                <w:lang w:val="et-EE"/>
              </w:rPr>
              <w:t>,25</w:t>
            </w:r>
            <w:r w:rsidR="00EE5B8D">
              <w:rPr>
                <w:lang w:val="et-EE"/>
              </w:rPr>
              <w:t xml:space="preserve"> euri</w:t>
            </w:r>
            <w:r w:rsidR="00255B51">
              <w:rPr>
                <w:lang w:val="et-EE"/>
              </w:rPr>
              <w:t>. Arvestasime 25 eur/inimene osalustasu</w:t>
            </w:r>
            <w:r w:rsidR="006D3D68">
              <w:rPr>
                <w:lang w:val="et-EE"/>
              </w:rPr>
              <w:t xml:space="preserve"> koos km</w:t>
            </w:r>
          </w:p>
        </w:tc>
      </w:tr>
      <w:tr w:rsidR="00931C1B" w:rsidRPr="00C5276C" w14:paraId="02708950" w14:textId="77777777">
        <w:tc>
          <w:tcPr>
            <w:tcW w:w="3643" w:type="dxa"/>
          </w:tcPr>
          <w:p w14:paraId="4830CC8A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1323AA92" w14:textId="5A5458F8" w:rsidR="00931C1B" w:rsidRPr="00C5276C" w:rsidRDefault="004C0130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F41938">
              <w:rPr>
                <w:lang w:val="et-EE"/>
              </w:rPr>
              <w:t>274,34</w:t>
            </w:r>
          </w:p>
        </w:tc>
        <w:tc>
          <w:tcPr>
            <w:tcW w:w="1470" w:type="dxa"/>
          </w:tcPr>
          <w:p w14:paraId="5A534DBF" w14:textId="44E157E3" w:rsidR="00931C1B" w:rsidRPr="00C5276C" w:rsidRDefault="000C0917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F41938">
              <w:rPr>
                <w:lang w:val="et-EE"/>
              </w:rPr>
              <w:t>253,85</w:t>
            </w:r>
          </w:p>
        </w:tc>
        <w:tc>
          <w:tcPr>
            <w:tcW w:w="2651" w:type="dxa"/>
          </w:tcPr>
          <w:p w14:paraId="48DA86C2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</w:tr>
      <w:tr w:rsidR="00931C1B" w:rsidRPr="00C5276C" w14:paraId="50BFF6BD" w14:textId="77777777">
        <w:tc>
          <w:tcPr>
            <w:tcW w:w="3643" w:type="dxa"/>
          </w:tcPr>
          <w:p w14:paraId="32506475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512A9E4B" w14:textId="61A92047" w:rsidR="00931C1B" w:rsidRPr="00C5276C" w:rsidRDefault="000C0917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Reklaam</w:t>
            </w:r>
          </w:p>
        </w:tc>
        <w:tc>
          <w:tcPr>
            <w:tcW w:w="1470" w:type="dxa"/>
          </w:tcPr>
          <w:p w14:paraId="6B078028" w14:textId="0BDBD9BA" w:rsidR="00931C1B" w:rsidRPr="00C5276C" w:rsidRDefault="000C0917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Reklaam</w:t>
            </w:r>
          </w:p>
        </w:tc>
        <w:tc>
          <w:tcPr>
            <w:tcW w:w="2651" w:type="dxa"/>
          </w:tcPr>
          <w:p w14:paraId="19CC615D" w14:textId="4AFB948C" w:rsidR="00931C1B" w:rsidRPr="00C5276C" w:rsidRDefault="00931C1B">
            <w:pPr>
              <w:jc w:val="right"/>
              <w:rPr>
                <w:lang w:val="et-EE"/>
              </w:rPr>
            </w:pPr>
          </w:p>
        </w:tc>
      </w:tr>
      <w:tr w:rsidR="00931C1B" w:rsidRPr="00C5276C" w14:paraId="3E5698DB" w14:textId="77777777">
        <w:tc>
          <w:tcPr>
            <w:tcW w:w="3643" w:type="dxa"/>
          </w:tcPr>
          <w:p w14:paraId="6F699536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408E2FAE" w14:textId="0B5CFDF2" w:rsidR="00931C1B" w:rsidRPr="00C5276C" w:rsidRDefault="0019788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Vabatahtli</w:t>
            </w:r>
            <w:r w:rsidR="00DA21B1">
              <w:rPr>
                <w:lang w:val="et-EE"/>
              </w:rPr>
              <w:t>kud</w:t>
            </w:r>
          </w:p>
        </w:tc>
        <w:tc>
          <w:tcPr>
            <w:tcW w:w="1470" w:type="dxa"/>
          </w:tcPr>
          <w:p w14:paraId="29C7F1D1" w14:textId="3312F39D" w:rsidR="00931C1B" w:rsidRPr="00C5276C" w:rsidRDefault="00DA21B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Vabatahtlikud</w:t>
            </w:r>
          </w:p>
        </w:tc>
        <w:tc>
          <w:tcPr>
            <w:tcW w:w="2651" w:type="dxa"/>
          </w:tcPr>
          <w:p w14:paraId="76949CF7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</w:tr>
      <w:tr w:rsidR="00931C1B" w:rsidRPr="00C5276C" w14:paraId="6BDAB173" w14:textId="77777777">
        <w:tc>
          <w:tcPr>
            <w:tcW w:w="3643" w:type="dxa"/>
          </w:tcPr>
          <w:p w14:paraId="1B32DD68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7DA4B4B9" w14:textId="44784C12" w:rsidR="00B24A0C" w:rsidRDefault="00B24A0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625</w:t>
            </w:r>
            <w:r w:rsidR="001E5DD7">
              <w:rPr>
                <w:lang w:val="et-EE"/>
              </w:rPr>
              <w:t>,125</w:t>
            </w:r>
            <w:r>
              <w:rPr>
                <w:lang w:val="et-EE"/>
              </w:rPr>
              <w:t xml:space="preserve"> km-ga</w:t>
            </w:r>
          </w:p>
          <w:p w14:paraId="09649C14" w14:textId="22691449" w:rsidR="00931C1B" w:rsidRPr="00C5276C" w:rsidRDefault="002B2D5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512</w:t>
            </w:r>
            <w:r w:rsidR="0075215A">
              <w:rPr>
                <w:lang w:val="et-EE"/>
              </w:rPr>
              <w:t>,3</w:t>
            </w:r>
            <w:r w:rsidR="00B24A0C">
              <w:rPr>
                <w:lang w:val="et-EE"/>
              </w:rPr>
              <w:t xml:space="preserve"> km-ta</w:t>
            </w:r>
          </w:p>
        </w:tc>
        <w:tc>
          <w:tcPr>
            <w:tcW w:w="1470" w:type="dxa"/>
          </w:tcPr>
          <w:p w14:paraId="73C44EB4" w14:textId="15F92CB4" w:rsidR="00931C1B" w:rsidRPr="00C5276C" w:rsidRDefault="002B2D5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75215A">
              <w:rPr>
                <w:lang w:val="et-EE"/>
              </w:rPr>
              <w:t>02,01</w:t>
            </w:r>
          </w:p>
        </w:tc>
        <w:tc>
          <w:tcPr>
            <w:tcW w:w="2651" w:type="dxa"/>
          </w:tcPr>
          <w:p w14:paraId="4D0C4C5F" w14:textId="2D4E08F8" w:rsidR="00931C1B" w:rsidRPr="00C5276C" w:rsidRDefault="006A2E69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Taotluses oli ekslikult 1250</w:t>
            </w:r>
            <w:r w:rsidR="006C1A96">
              <w:rPr>
                <w:lang w:val="et-EE"/>
              </w:rPr>
              <w:t>,25</w:t>
            </w:r>
            <w:r w:rsidR="00EE5B8D">
              <w:rPr>
                <w:lang w:val="et-EE"/>
              </w:rPr>
              <w:t xml:space="preserve"> euri. Arvestasime 25 eur/inimene</w:t>
            </w:r>
            <w:r w:rsidR="00151A1B">
              <w:rPr>
                <w:lang w:val="et-EE"/>
              </w:rPr>
              <w:t xml:space="preserve"> osalu</w:t>
            </w:r>
            <w:r w:rsidR="000D7199">
              <w:rPr>
                <w:lang w:val="et-EE"/>
              </w:rPr>
              <w:t>stasu koos km</w:t>
            </w:r>
          </w:p>
        </w:tc>
      </w:tr>
      <w:tr w:rsidR="00931C1B" w:rsidRPr="00C5276C" w14:paraId="0E223FEC" w14:textId="77777777">
        <w:tc>
          <w:tcPr>
            <w:tcW w:w="3643" w:type="dxa"/>
          </w:tcPr>
          <w:p w14:paraId="3FD679EB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22101100" w14:textId="77777777" w:rsidR="00931C1B" w:rsidRPr="00C5276C" w:rsidRDefault="00931C1B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5D6904AA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0E4DB88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06C6A7DB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</w:tr>
    </w:tbl>
    <w:p w14:paraId="52FAFF86" w14:textId="77777777" w:rsidR="00931C1B" w:rsidRDefault="00931C1B" w:rsidP="00931C1B">
      <w:pPr>
        <w:rPr>
          <w:lang w:val="et-EE"/>
        </w:rPr>
      </w:pPr>
    </w:p>
    <w:p w14:paraId="022999C4" w14:textId="77777777" w:rsidR="00931C1B" w:rsidRDefault="00931C1B" w:rsidP="00931C1B">
      <w:pPr>
        <w:rPr>
          <w:lang w:val="et-EE"/>
        </w:rPr>
      </w:pPr>
    </w:p>
    <w:p w14:paraId="10FC9EC4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46637F46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72168881" w14:textId="77777777" w:rsidR="00931C1B" w:rsidRPr="00C5276C" w:rsidRDefault="00931C1B" w:rsidP="00931C1B">
      <w:pPr>
        <w:rPr>
          <w:lang w:val="et-EE"/>
        </w:rPr>
      </w:pPr>
    </w:p>
    <w:p w14:paraId="657FA22A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931C1B" w:rsidRPr="00C5276C" w14:paraId="59C73AD9" w14:textId="77777777">
        <w:tc>
          <w:tcPr>
            <w:tcW w:w="3681" w:type="dxa"/>
          </w:tcPr>
          <w:p w14:paraId="6C7D1546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5A60D7A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14:paraId="1E5FBC4B" w14:textId="77777777" w:rsidR="00931C1B" w:rsidRPr="00C5276C" w:rsidRDefault="00931C1B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931C1B" w:rsidRPr="00C5276C" w14:paraId="3B564882" w14:textId="77777777">
        <w:tc>
          <w:tcPr>
            <w:tcW w:w="3681" w:type="dxa"/>
          </w:tcPr>
          <w:p w14:paraId="4B297A1D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14:paraId="113E77DD" w14:textId="77777777" w:rsidR="00931C1B" w:rsidRPr="00C5276C" w:rsidRDefault="00931C1B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24891E25" w14:textId="77777777" w:rsidR="00931C1B" w:rsidRPr="00C5276C" w:rsidRDefault="00931C1B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931C1B" w:rsidRPr="00C5276C" w14:paraId="46D31C90" w14:textId="77777777">
        <w:tc>
          <w:tcPr>
            <w:tcW w:w="3681" w:type="dxa"/>
          </w:tcPr>
          <w:p w14:paraId="78287F9C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44B48273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BFD5C81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14:paraId="21D29BD4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7B0DB20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931C1B" w:rsidRPr="00C5276C" w14:paraId="5654B05B" w14:textId="77777777">
        <w:tc>
          <w:tcPr>
            <w:tcW w:w="3681" w:type="dxa"/>
          </w:tcPr>
          <w:p w14:paraId="2BFB9429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6D6FA62F" w14:textId="015FD0CD" w:rsidR="00931C1B" w:rsidRPr="00C5276C" w:rsidRDefault="0002546E" w:rsidP="004A0F8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BA0502">
              <w:rPr>
                <w:lang w:val="et-EE"/>
              </w:rPr>
              <w:t>274</w:t>
            </w:r>
            <w:r w:rsidR="003D6DB4">
              <w:rPr>
                <w:lang w:val="et-EE"/>
              </w:rPr>
              <w:t>,34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F47493D" w14:textId="439ED706" w:rsidR="00931C1B" w:rsidRPr="00C5276C" w:rsidRDefault="00196065" w:rsidP="004A0F8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6249</w:t>
            </w:r>
            <w:r w:rsidR="00DE1BA2">
              <w:rPr>
                <w:lang w:val="et-EE"/>
              </w:rPr>
              <w:t>,</w:t>
            </w:r>
            <w:r>
              <w:rPr>
                <w:lang w:val="et-EE"/>
              </w:rPr>
              <w:t>75</w:t>
            </w:r>
          </w:p>
        </w:tc>
        <w:tc>
          <w:tcPr>
            <w:tcW w:w="1417" w:type="dxa"/>
          </w:tcPr>
          <w:p w14:paraId="1CD1A638" w14:textId="70FFCACE" w:rsidR="00931C1B" w:rsidRPr="00C5276C" w:rsidRDefault="00C85B34" w:rsidP="004A0F8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72</w:t>
            </w:r>
            <w:r w:rsidR="00E048BA">
              <w:rPr>
                <w:lang w:val="et-EE"/>
              </w:rPr>
              <w:t>53,85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1E26BF7" w14:textId="4108FF9A" w:rsidR="00931C1B" w:rsidRPr="00C5276C" w:rsidRDefault="00196065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6249.75</w:t>
            </w:r>
          </w:p>
        </w:tc>
      </w:tr>
      <w:tr w:rsidR="00931C1B" w:rsidRPr="00C5276C" w14:paraId="338A955A" w14:textId="77777777">
        <w:tc>
          <w:tcPr>
            <w:tcW w:w="3681" w:type="dxa"/>
          </w:tcPr>
          <w:p w14:paraId="09FE73CB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01ACF955" w14:textId="77777777" w:rsidR="00931C1B" w:rsidRPr="00C5276C" w:rsidRDefault="00931C1B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63E5E966" w14:textId="1F91D187" w:rsidR="00931C1B" w:rsidRPr="00C5276C" w:rsidRDefault="004E73F1" w:rsidP="004B749B">
            <w:pPr>
              <w:rPr>
                <w:lang w:val="et-EE"/>
              </w:rPr>
            </w:pPr>
            <w:r>
              <w:rPr>
                <w:lang w:val="et-EE"/>
              </w:rPr>
              <w:t xml:space="preserve">1. Töötasud </w:t>
            </w:r>
            <w:r w:rsidR="004A0F81">
              <w:rPr>
                <w:lang w:val="et-EE"/>
              </w:rPr>
              <w:t>3000</w:t>
            </w:r>
            <w:r w:rsidR="007B4AD2">
              <w:rPr>
                <w:lang w:val="et-EE"/>
              </w:rPr>
              <w:t>.-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637DEC1" w14:textId="027F84EA" w:rsidR="00931C1B" w:rsidRPr="00C5276C" w:rsidRDefault="004A0F8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2499.9</w:t>
            </w:r>
          </w:p>
        </w:tc>
        <w:tc>
          <w:tcPr>
            <w:tcW w:w="1417" w:type="dxa"/>
          </w:tcPr>
          <w:p w14:paraId="28693D6C" w14:textId="677BBCCC" w:rsidR="00931C1B" w:rsidRPr="00C5276C" w:rsidRDefault="004A0F8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3000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866319F" w14:textId="14E2BFE6" w:rsidR="00931C1B" w:rsidRPr="00C5276C" w:rsidRDefault="004A0F8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2499.9</w:t>
            </w:r>
          </w:p>
        </w:tc>
      </w:tr>
      <w:tr w:rsidR="00931C1B" w:rsidRPr="00C5276C" w14:paraId="6EAA4519" w14:textId="77777777">
        <w:tc>
          <w:tcPr>
            <w:tcW w:w="3681" w:type="dxa"/>
          </w:tcPr>
          <w:p w14:paraId="66906972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4D2A2CC1" w14:textId="77777777" w:rsidR="00931C1B" w:rsidRPr="00C5276C" w:rsidRDefault="00931C1B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6603C8FE" w14:textId="77777777" w:rsidR="00931C1B" w:rsidRPr="00C5276C" w:rsidRDefault="00931C1B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68C51045" w14:textId="6C095204" w:rsidR="00436EF4" w:rsidRDefault="00436EF4" w:rsidP="004B749B">
            <w:pPr>
              <w:rPr>
                <w:lang w:val="et-EE"/>
              </w:rPr>
            </w:pPr>
            <w:r>
              <w:rPr>
                <w:lang w:val="et-EE"/>
              </w:rPr>
              <w:t>2. Jaotelkide rent 250.-</w:t>
            </w:r>
          </w:p>
          <w:p w14:paraId="396B5501" w14:textId="70B259F3" w:rsidR="00931C1B" w:rsidRDefault="003C7D4D" w:rsidP="004B749B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4E73F1">
              <w:rPr>
                <w:lang w:val="et-EE"/>
              </w:rPr>
              <w:t xml:space="preserve">. </w:t>
            </w:r>
            <w:r w:rsidR="00103A5A">
              <w:rPr>
                <w:lang w:val="et-EE"/>
              </w:rPr>
              <w:t>Transport</w:t>
            </w:r>
            <w:r w:rsidR="007B4AD2">
              <w:rPr>
                <w:lang w:val="et-EE"/>
              </w:rPr>
              <w:t xml:space="preserve"> 500.-</w:t>
            </w:r>
          </w:p>
          <w:p w14:paraId="4135B9EA" w14:textId="5EDF56C6" w:rsidR="004B749B" w:rsidRDefault="003C7D4D" w:rsidP="00472A56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472A56">
              <w:rPr>
                <w:lang w:val="et-EE"/>
              </w:rPr>
              <w:t>.</w:t>
            </w:r>
            <w:r w:rsidR="004B749B">
              <w:rPr>
                <w:lang w:val="et-EE"/>
              </w:rPr>
              <w:t xml:space="preserve"> Toitlustus</w:t>
            </w:r>
          </w:p>
          <w:p w14:paraId="61FFFA98" w14:textId="77777777" w:rsidR="00472A56" w:rsidRDefault="004B749B" w:rsidP="00472A56">
            <w:pPr>
              <w:rPr>
                <w:lang w:val="et-EE"/>
              </w:rPr>
            </w:pPr>
            <w:r>
              <w:rPr>
                <w:lang w:val="et-EE"/>
              </w:rPr>
              <w:t>1000.-</w:t>
            </w:r>
            <w:r w:rsidR="00472A56">
              <w:rPr>
                <w:lang w:val="et-EE"/>
              </w:rPr>
              <w:t xml:space="preserve"> </w:t>
            </w:r>
          </w:p>
          <w:p w14:paraId="15FB7414" w14:textId="55413692" w:rsidR="004C23E7" w:rsidRDefault="003C7D4D" w:rsidP="00472A56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4C23E7">
              <w:rPr>
                <w:lang w:val="et-EE"/>
              </w:rPr>
              <w:t>. Airsofti relvade ja varustuse rent</w:t>
            </w:r>
          </w:p>
          <w:p w14:paraId="3C94CEA3" w14:textId="77777777" w:rsidR="003D46C0" w:rsidRDefault="003D46C0" w:rsidP="00472A56">
            <w:pPr>
              <w:rPr>
                <w:lang w:val="et-EE"/>
              </w:rPr>
            </w:pPr>
            <w:r>
              <w:rPr>
                <w:lang w:val="et-EE"/>
              </w:rPr>
              <w:t>1000.-</w:t>
            </w:r>
          </w:p>
          <w:p w14:paraId="3EA7D70D" w14:textId="77777777" w:rsidR="00C30575" w:rsidRDefault="003C7D4D" w:rsidP="00472A56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C30575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="00F70912">
              <w:rPr>
                <w:lang w:val="et-EE"/>
              </w:rPr>
              <w:t>Airsofti kuulid ja granaadid</w:t>
            </w:r>
            <w:r w:rsidR="00C30575">
              <w:rPr>
                <w:lang w:val="et-EE"/>
              </w:rPr>
              <w:t xml:space="preserve"> </w:t>
            </w:r>
            <w:r w:rsidR="00045B1C">
              <w:rPr>
                <w:lang w:val="et-EE"/>
              </w:rPr>
              <w:t>650.-</w:t>
            </w:r>
          </w:p>
          <w:p w14:paraId="41DF8630" w14:textId="77777777" w:rsidR="00394F42" w:rsidRDefault="00394F42" w:rsidP="00394F42">
            <w:pPr>
              <w:rPr>
                <w:lang w:val="et-EE"/>
              </w:rPr>
            </w:pPr>
            <w:r>
              <w:rPr>
                <w:lang w:val="et-EE"/>
              </w:rPr>
              <w:t>7. Muu inventar (lauad, toolid, peotelk jne) 300.-</w:t>
            </w:r>
          </w:p>
          <w:p w14:paraId="548F1068" w14:textId="0BBE8F24" w:rsidR="00211AC9" w:rsidRDefault="00211AC9" w:rsidP="00394F42">
            <w:pPr>
              <w:rPr>
                <w:lang w:val="et-EE"/>
              </w:rPr>
            </w:pPr>
            <w:r>
              <w:rPr>
                <w:lang w:val="et-EE"/>
              </w:rPr>
              <w:t>8. Auhinnafond</w:t>
            </w:r>
          </w:p>
          <w:p w14:paraId="1A3FE153" w14:textId="406DAA7D" w:rsidR="00EE08C3" w:rsidRDefault="00EE08C3" w:rsidP="00394F42">
            <w:pPr>
              <w:rPr>
                <w:lang w:val="et-EE"/>
              </w:rPr>
            </w:pPr>
            <w:r>
              <w:rPr>
                <w:lang w:val="et-EE"/>
              </w:rPr>
              <w:t>500.-</w:t>
            </w:r>
          </w:p>
          <w:p w14:paraId="51E092F0" w14:textId="7C8DEA2A" w:rsidR="002F51C2" w:rsidRDefault="002F51C2" w:rsidP="00394F42">
            <w:pPr>
              <w:rPr>
                <w:lang w:val="et-EE"/>
              </w:rPr>
            </w:pPr>
            <w:r>
              <w:rPr>
                <w:lang w:val="et-EE"/>
              </w:rPr>
              <w:t xml:space="preserve">9. </w:t>
            </w:r>
            <w:r w:rsidR="00DB1D34">
              <w:rPr>
                <w:lang w:val="et-EE"/>
              </w:rPr>
              <w:t>Muud pisitarvikud ja kulud 300.-</w:t>
            </w:r>
          </w:p>
          <w:p w14:paraId="37BB3870" w14:textId="37047A95" w:rsidR="0098000B" w:rsidRDefault="0098000B" w:rsidP="00472A56">
            <w:pPr>
              <w:rPr>
                <w:lang w:val="et-EE"/>
              </w:rPr>
            </w:pPr>
          </w:p>
          <w:p w14:paraId="1A00847B" w14:textId="77777777" w:rsidR="0098000B" w:rsidRDefault="0098000B" w:rsidP="00472A56">
            <w:pPr>
              <w:rPr>
                <w:lang w:val="et-EE"/>
              </w:rPr>
            </w:pPr>
          </w:p>
          <w:p w14:paraId="5E551D07" w14:textId="77777777" w:rsidR="0098000B" w:rsidRDefault="0098000B" w:rsidP="00472A56">
            <w:pPr>
              <w:rPr>
                <w:lang w:val="et-EE"/>
              </w:rPr>
            </w:pPr>
          </w:p>
          <w:p w14:paraId="0C0CB74F" w14:textId="77777777" w:rsidR="0098000B" w:rsidRDefault="0098000B" w:rsidP="00472A56">
            <w:pPr>
              <w:rPr>
                <w:lang w:val="et-EE"/>
              </w:rPr>
            </w:pPr>
          </w:p>
          <w:p w14:paraId="79233CED" w14:textId="77777777" w:rsidR="0098000B" w:rsidRDefault="0098000B" w:rsidP="00472A56">
            <w:pPr>
              <w:rPr>
                <w:lang w:val="et-EE"/>
              </w:rPr>
            </w:pPr>
          </w:p>
          <w:p w14:paraId="1007B12C" w14:textId="77777777" w:rsidR="0098000B" w:rsidRDefault="0098000B" w:rsidP="00472A56">
            <w:pPr>
              <w:rPr>
                <w:lang w:val="et-EE"/>
              </w:rPr>
            </w:pPr>
          </w:p>
          <w:p w14:paraId="23413E4A" w14:textId="77777777" w:rsidR="0098000B" w:rsidRDefault="0098000B" w:rsidP="00472A56">
            <w:pPr>
              <w:rPr>
                <w:lang w:val="et-EE"/>
              </w:rPr>
            </w:pPr>
          </w:p>
          <w:p w14:paraId="3A42B328" w14:textId="2483CB64" w:rsidR="0098000B" w:rsidRPr="00C5276C" w:rsidRDefault="0098000B" w:rsidP="00472A56">
            <w:pPr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42F923B" w14:textId="16904005" w:rsidR="00436EF4" w:rsidRDefault="003C7D4D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208.325</w:t>
            </w:r>
          </w:p>
          <w:p w14:paraId="1EF0BC66" w14:textId="77777777" w:rsidR="003C7D4D" w:rsidRDefault="003C7D4D">
            <w:pPr>
              <w:jc w:val="right"/>
              <w:rPr>
                <w:lang w:val="et-EE"/>
              </w:rPr>
            </w:pPr>
          </w:p>
          <w:p w14:paraId="70108292" w14:textId="36DEDDD3" w:rsidR="00931C1B" w:rsidRDefault="007B4AD2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416.65</w:t>
            </w:r>
          </w:p>
          <w:p w14:paraId="4C57AB08" w14:textId="77777777" w:rsidR="004B749B" w:rsidRDefault="004B749B">
            <w:pPr>
              <w:jc w:val="right"/>
              <w:rPr>
                <w:lang w:val="et-EE"/>
              </w:rPr>
            </w:pPr>
          </w:p>
          <w:p w14:paraId="2AB22142" w14:textId="41296BD2" w:rsidR="004B749B" w:rsidRDefault="00155D7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833.3</w:t>
            </w:r>
          </w:p>
          <w:p w14:paraId="756E86DE" w14:textId="77777777" w:rsidR="003D46C0" w:rsidRDefault="003D46C0">
            <w:pPr>
              <w:jc w:val="right"/>
              <w:rPr>
                <w:lang w:val="et-EE"/>
              </w:rPr>
            </w:pPr>
          </w:p>
          <w:p w14:paraId="1F4DCC6E" w14:textId="4ADBF645" w:rsidR="003D46C0" w:rsidRDefault="004A735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833.3</w:t>
            </w:r>
          </w:p>
          <w:p w14:paraId="2BCA7BDD" w14:textId="77777777" w:rsidR="00F70912" w:rsidRDefault="00F70912">
            <w:pPr>
              <w:jc w:val="right"/>
              <w:rPr>
                <w:lang w:val="et-EE"/>
              </w:rPr>
            </w:pPr>
          </w:p>
          <w:p w14:paraId="6D873486" w14:textId="77777777" w:rsidR="00F70912" w:rsidRDefault="00F70912">
            <w:pPr>
              <w:jc w:val="right"/>
              <w:rPr>
                <w:lang w:val="et-EE"/>
              </w:rPr>
            </w:pPr>
          </w:p>
          <w:p w14:paraId="7A2459F3" w14:textId="77777777" w:rsidR="00F70912" w:rsidRDefault="00F70912">
            <w:pPr>
              <w:jc w:val="right"/>
              <w:rPr>
                <w:lang w:val="et-EE"/>
              </w:rPr>
            </w:pPr>
          </w:p>
          <w:p w14:paraId="76441576" w14:textId="12D69EE6" w:rsidR="00F70912" w:rsidRDefault="00045B1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541.645</w:t>
            </w:r>
          </w:p>
          <w:p w14:paraId="66F73ED5" w14:textId="77777777" w:rsidR="00394F42" w:rsidRDefault="00394F42">
            <w:pPr>
              <w:jc w:val="right"/>
              <w:rPr>
                <w:lang w:val="et-EE"/>
              </w:rPr>
            </w:pPr>
          </w:p>
          <w:p w14:paraId="43D8455E" w14:textId="77777777" w:rsidR="00394F42" w:rsidRDefault="00394F42">
            <w:pPr>
              <w:jc w:val="right"/>
              <w:rPr>
                <w:lang w:val="et-EE"/>
              </w:rPr>
            </w:pPr>
          </w:p>
          <w:p w14:paraId="5E265C3A" w14:textId="77777777" w:rsidR="00394F42" w:rsidRDefault="00394F42">
            <w:pPr>
              <w:jc w:val="right"/>
              <w:rPr>
                <w:lang w:val="et-EE"/>
              </w:rPr>
            </w:pPr>
          </w:p>
          <w:p w14:paraId="098E5788" w14:textId="7C7C5D1E" w:rsidR="00394F42" w:rsidRDefault="00607F78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249.99</w:t>
            </w:r>
          </w:p>
          <w:p w14:paraId="08B45F24" w14:textId="77777777" w:rsidR="003D46C0" w:rsidRDefault="003D46C0" w:rsidP="003D46C0">
            <w:pPr>
              <w:rPr>
                <w:lang w:val="et-EE"/>
              </w:rPr>
            </w:pPr>
          </w:p>
          <w:p w14:paraId="011A875B" w14:textId="77777777" w:rsidR="00EE08C3" w:rsidRDefault="00EE08C3" w:rsidP="003D46C0">
            <w:pPr>
              <w:rPr>
                <w:lang w:val="et-EE"/>
              </w:rPr>
            </w:pPr>
          </w:p>
          <w:p w14:paraId="0A5166CC" w14:textId="77777777" w:rsidR="00EE08C3" w:rsidRDefault="00EE08C3" w:rsidP="003D46C0">
            <w:pPr>
              <w:rPr>
                <w:lang w:val="et-EE"/>
              </w:rPr>
            </w:pPr>
          </w:p>
          <w:p w14:paraId="33FF9FC4" w14:textId="77777777" w:rsidR="00EE08C3" w:rsidRDefault="00EE08C3" w:rsidP="003D46C0">
            <w:pPr>
              <w:rPr>
                <w:lang w:val="et-EE"/>
              </w:rPr>
            </w:pPr>
          </w:p>
          <w:p w14:paraId="6A3A0BF1" w14:textId="77777777" w:rsidR="00EE08C3" w:rsidRDefault="00EE08C3" w:rsidP="003D46C0">
            <w:pPr>
              <w:rPr>
                <w:lang w:val="et-EE"/>
              </w:rPr>
            </w:pPr>
          </w:p>
          <w:p w14:paraId="7AC94BFC" w14:textId="77777777" w:rsidR="00EE08C3" w:rsidRDefault="00EE682D" w:rsidP="003D46C0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</w:t>
            </w:r>
            <w:r w:rsidR="00EE08C3">
              <w:rPr>
                <w:lang w:val="et-EE"/>
              </w:rPr>
              <w:t>416.65</w:t>
            </w:r>
          </w:p>
          <w:p w14:paraId="7FFFC598" w14:textId="77777777" w:rsidR="00EE682D" w:rsidRDefault="00EE682D" w:rsidP="003D46C0">
            <w:pPr>
              <w:rPr>
                <w:lang w:val="et-EE"/>
              </w:rPr>
            </w:pPr>
          </w:p>
          <w:p w14:paraId="2BDFDB2D" w14:textId="5AF5A908" w:rsidR="00EE682D" w:rsidRPr="00C5276C" w:rsidRDefault="00DC55C1" w:rsidP="003D46C0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249.99</w:t>
            </w:r>
          </w:p>
        </w:tc>
        <w:tc>
          <w:tcPr>
            <w:tcW w:w="1417" w:type="dxa"/>
          </w:tcPr>
          <w:p w14:paraId="68045E3C" w14:textId="2A705BF9" w:rsidR="003C7D4D" w:rsidRDefault="002F46E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147,54</w:t>
            </w:r>
          </w:p>
          <w:p w14:paraId="3CC2C379" w14:textId="77777777" w:rsidR="003C7D4D" w:rsidRDefault="003C7D4D">
            <w:pPr>
              <w:jc w:val="right"/>
              <w:rPr>
                <w:lang w:val="et-EE"/>
              </w:rPr>
            </w:pPr>
          </w:p>
          <w:p w14:paraId="69EBA034" w14:textId="2ABC3470" w:rsidR="00931C1B" w:rsidRDefault="00E048B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217734">
              <w:rPr>
                <w:lang w:val="et-EE"/>
              </w:rPr>
              <w:t>64,63</w:t>
            </w:r>
          </w:p>
          <w:p w14:paraId="04BBC219" w14:textId="77777777" w:rsidR="00155D7C" w:rsidRDefault="00155D7C">
            <w:pPr>
              <w:jc w:val="right"/>
              <w:rPr>
                <w:lang w:val="et-EE"/>
              </w:rPr>
            </w:pPr>
          </w:p>
          <w:p w14:paraId="19FFA118" w14:textId="77E2CACA" w:rsidR="00155D7C" w:rsidRDefault="00155D7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AF1D68">
              <w:rPr>
                <w:lang w:val="et-EE"/>
              </w:rPr>
              <w:t>189,5</w:t>
            </w:r>
          </w:p>
          <w:p w14:paraId="1DAC56E8" w14:textId="77777777" w:rsidR="004A735A" w:rsidRDefault="004A735A">
            <w:pPr>
              <w:jc w:val="right"/>
              <w:rPr>
                <w:lang w:val="et-EE"/>
              </w:rPr>
            </w:pPr>
          </w:p>
          <w:p w14:paraId="03366555" w14:textId="599FD154" w:rsidR="004A735A" w:rsidRDefault="00AF1D68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820</w:t>
            </w:r>
          </w:p>
          <w:p w14:paraId="4263FB90" w14:textId="77777777" w:rsidR="00045B1C" w:rsidRDefault="00045B1C">
            <w:pPr>
              <w:jc w:val="right"/>
              <w:rPr>
                <w:lang w:val="et-EE"/>
              </w:rPr>
            </w:pPr>
          </w:p>
          <w:p w14:paraId="474AA344" w14:textId="77777777" w:rsidR="00045B1C" w:rsidRDefault="00045B1C">
            <w:pPr>
              <w:jc w:val="right"/>
              <w:rPr>
                <w:lang w:val="et-EE"/>
              </w:rPr>
            </w:pPr>
          </w:p>
          <w:p w14:paraId="0CCDFB9D" w14:textId="77777777" w:rsidR="00045B1C" w:rsidRDefault="00045B1C">
            <w:pPr>
              <w:jc w:val="right"/>
              <w:rPr>
                <w:lang w:val="et-EE"/>
              </w:rPr>
            </w:pPr>
          </w:p>
          <w:p w14:paraId="29209132" w14:textId="7DCF0778" w:rsidR="00045B1C" w:rsidRDefault="005B489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39</w:t>
            </w:r>
            <w:r w:rsidR="005B5A90">
              <w:rPr>
                <w:lang w:val="et-EE"/>
              </w:rPr>
              <w:t>3</w:t>
            </w:r>
            <w:r w:rsidR="00951B38">
              <w:rPr>
                <w:lang w:val="et-EE"/>
              </w:rPr>
              <w:t>,2</w:t>
            </w:r>
          </w:p>
          <w:p w14:paraId="7BECCFAB" w14:textId="77777777" w:rsidR="00607F78" w:rsidRDefault="00607F78">
            <w:pPr>
              <w:jc w:val="right"/>
              <w:rPr>
                <w:lang w:val="et-EE"/>
              </w:rPr>
            </w:pPr>
          </w:p>
          <w:p w14:paraId="483DF67B" w14:textId="77777777" w:rsidR="00607F78" w:rsidRDefault="00607F78">
            <w:pPr>
              <w:jc w:val="right"/>
              <w:rPr>
                <w:lang w:val="et-EE"/>
              </w:rPr>
            </w:pPr>
          </w:p>
          <w:p w14:paraId="1B63D500" w14:textId="77777777" w:rsidR="00607F78" w:rsidRDefault="00607F78">
            <w:pPr>
              <w:jc w:val="right"/>
              <w:rPr>
                <w:lang w:val="et-EE"/>
              </w:rPr>
            </w:pPr>
          </w:p>
          <w:p w14:paraId="74F69B33" w14:textId="64004E74" w:rsidR="00607F78" w:rsidRDefault="008205B0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450</w:t>
            </w:r>
            <w:r w:rsidR="00607F78">
              <w:rPr>
                <w:lang w:val="et-EE"/>
              </w:rPr>
              <w:t>.</w:t>
            </w:r>
            <w:r>
              <w:rPr>
                <w:lang w:val="et-EE"/>
              </w:rPr>
              <w:t>58</w:t>
            </w:r>
          </w:p>
          <w:p w14:paraId="78066CBA" w14:textId="77777777" w:rsidR="00436967" w:rsidRDefault="00436967">
            <w:pPr>
              <w:jc w:val="right"/>
              <w:rPr>
                <w:lang w:val="et-EE"/>
              </w:rPr>
            </w:pPr>
          </w:p>
          <w:p w14:paraId="16CDA4BC" w14:textId="77777777" w:rsidR="00436967" w:rsidRDefault="00436967">
            <w:pPr>
              <w:jc w:val="right"/>
              <w:rPr>
                <w:lang w:val="et-EE"/>
              </w:rPr>
            </w:pPr>
          </w:p>
          <w:p w14:paraId="20849AA5" w14:textId="77777777" w:rsidR="00436967" w:rsidRDefault="00436967">
            <w:pPr>
              <w:jc w:val="right"/>
              <w:rPr>
                <w:lang w:val="et-EE"/>
              </w:rPr>
            </w:pPr>
          </w:p>
          <w:p w14:paraId="314AE936" w14:textId="77777777" w:rsidR="00436967" w:rsidRDefault="00436967">
            <w:pPr>
              <w:jc w:val="right"/>
              <w:rPr>
                <w:lang w:val="et-EE"/>
              </w:rPr>
            </w:pPr>
          </w:p>
          <w:p w14:paraId="624B06BB" w14:textId="77777777" w:rsidR="00EE08C3" w:rsidRDefault="00EE08C3">
            <w:pPr>
              <w:jc w:val="right"/>
              <w:rPr>
                <w:lang w:val="et-EE"/>
              </w:rPr>
            </w:pPr>
          </w:p>
          <w:p w14:paraId="0B80F668" w14:textId="4D2ECE45" w:rsidR="00DC55C1" w:rsidRDefault="00F1540E" w:rsidP="00DC55C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194,1</w:t>
            </w:r>
          </w:p>
          <w:p w14:paraId="711209A0" w14:textId="77777777" w:rsidR="00DC55C1" w:rsidRDefault="00DC55C1" w:rsidP="00DC55C1">
            <w:pPr>
              <w:jc w:val="right"/>
              <w:rPr>
                <w:lang w:val="et-EE"/>
              </w:rPr>
            </w:pPr>
          </w:p>
          <w:p w14:paraId="45E8186D" w14:textId="0D783282" w:rsidR="00DC55C1" w:rsidRPr="00C5276C" w:rsidRDefault="00D80E89" w:rsidP="00DC55C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594,3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B7F430D" w14:textId="7B17BE49" w:rsidR="003C7D4D" w:rsidRDefault="003C7D4D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208.325</w:t>
            </w:r>
          </w:p>
          <w:p w14:paraId="14D7BA6B" w14:textId="77777777" w:rsidR="003C7D4D" w:rsidRDefault="003C7D4D">
            <w:pPr>
              <w:jc w:val="right"/>
              <w:rPr>
                <w:lang w:val="et-EE"/>
              </w:rPr>
            </w:pPr>
          </w:p>
          <w:p w14:paraId="1A4D56A5" w14:textId="2C3BFFF9" w:rsidR="00931C1B" w:rsidRDefault="00472A56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416.65</w:t>
            </w:r>
          </w:p>
          <w:p w14:paraId="75B18AEE" w14:textId="77777777" w:rsidR="00472A56" w:rsidRDefault="00472A56">
            <w:pPr>
              <w:jc w:val="right"/>
              <w:rPr>
                <w:lang w:val="et-EE"/>
              </w:rPr>
            </w:pPr>
          </w:p>
          <w:p w14:paraId="70D25A24" w14:textId="711AB03D" w:rsidR="004C23E7" w:rsidRDefault="0033338F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833</w:t>
            </w:r>
            <w:r w:rsidR="005B489C">
              <w:rPr>
                <w:lang w:val="et-EE"/>
              </w:rPr>
              <w:t>,3</w:t>
            </w:r>
          </w:p>
          <w:p w14:paraId="30345B60" w14:textId="77777777" w:rsidR="004A735A" w:rsidRDefault="004A735A">
            <w:pPr>
              <w:jc w:val="right"/>
              <w:rPr>
                <w:lang w:val="et-EE"/>
              </w:rPr>
            </w:pPr>
          </w:p>
          <w:p w14:paraId="4CDD52C4" w14:textId="27E80CF3" w:rsidR="004A735A" w:rsidRDefault="005B489C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833,3</w:t>
            </w:r>
          </w:p>
          <w:p w14:paraId="2E4C8A96" w14:textId="77777777" w:rsidR="000F584F" w:rsidRDefault="000F584F">
            <w:pPr>
              <w:jc w:val="right"/>
              <w:rPr>
                <w:lang w:val="et-EE"/>
              </w:rPr>
            </w:pPr>
          </w:p>
          <w:p w14:paraId="077B4B64" w14:textId="77777777" w:rsidR="000F584F" w:rsidRDefault="000F584F">
            <w:pPr>
              <w:jc w:val="right"/>
              <w:rPr>
                <w:lang w:val="et-EE"/>
              </w:rPr>
            </w:pPr>
          </w:p>
          <w:p w14:paraId="6B80C515" w14:textId="77777777" w:rsidR="000F584F" w:rsidRDefault="000F584F">
            <w:pPr>
              <w:jc w:val="right"/>
              <w:rPr>
                <w:lang w:val="et-EE"/>
              </w:rPr>
            </w:pPr>
          </w:p>
          <w:p w14:paraId="04E12BF2" w14:textId="77777777" w:rsidR="000F584F" w:rsidRDefault="006018CF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541.645</w:t>
            </w:r>
          </w:p>
          <w:p w14:paraId="67DE3324" w14:textId="77777777" w:rsidR="00607F78" w:rsidRDefault="00607F78">
            <w:pPr>
              <w:jc w:val="right"/>
              <w:rPr>
                <w:lang w:val="et-EE"/>
              </w:rPr>
            </w:pPr>
          </w:p>
          <w:p w14:paraId="4CE23161" w14:textId="77777777" w:rsidR="00607F78" w:rsidRDefault="00607F78">
            <w:pPr>
              <w:jc w:val="right"/>
              <w:rPr>
                <w:lang w:val="et-EE"/>
              </w:rPr>
            </w:pPr>
          </w:p>
          <w:p w14:paraId="6E46AEC6" w14:textId="77777777" w:rsidR="00607F78" w:rsidRDefault="00607F78">
            <w:pPr>
              <w:jc w:val="right"/>
              <w:rPr>
                <w:lang w:val="et-EE"/>
              </w:rPr>
            </w:pPr>
          </w:p>
          <w:p w14:paraId="1FECAE9D" w14:textId="77777777" w:rsidR="00607F78" w:rsidRDefault="00211AC9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249.99</w:t>
            </w:r>
          </w:p>
          <w:p w14:paraId="76C8A7EA" w14:textId="77777777" w:rsidR="002F51C2" w:rsidRDefault="002F51C2">
            <w:pPr>
              <w:jc w:val="right"/>
              <w:rPr>
                <w:lang w:val="et-EE"/>
              </w:rPr>
            </w:pPr>
          </w:p>
          <w:p w14:paraId="1D127EF0" w14:textId="77777777" w:rsidR="002F51C2" w:rsidRDefault="002F51C2">
            <w:pPr>
              <w:jc w:val="right"/>
              <w:rPr>
                <w:lang w:val="et-EE"/>
              </w:rPr>
            </w:pPr>
          </w:p>
          <w:p w14:paraId="324A538B" w14:textId="77777777" w:rsidR="002F51C2" w:rsidRDefault="002F51C2">
            <w:pPr>
              <w:jc w:val="right"/>
              <w:rPr>
                <w:lang w:val="et-EE"/>
              </w:rPr>
            </w:pPr>
          </w:p>
          <w:p w14:paraId="3B8D5B4A" w14:textId="77777777" w:rsidR="002F51C2" w:rsidRDefault="002F51C2">
            <w:pPr>
              <w:jc w:val="right"/>
              <w:rPr>
                <w:lang w:val="et-EE"/>
              </w:rPr>
            </w:pPr>
          </w:p>
          <w:p w14:paraId="03D70BAF" w14:textId="77777777" w:rsidR="002F51C2" w:rsidRDefault="002F51C2">
            <w:pPr>
              <w:jc w:val="right"/>
              <w:rPr>
                <w:lang w:val="et-EE"/>
              </w:rPr>
            </w:pPr>
          </w:p>
          <w:p w14:paraId="4B490FA6" w14:textId="77777777" w:rsidR="002F51C2" w:rsidRDefault="002F51C2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416.65</w:t>
            </w:r>
          </w:p>
          <w:p w14:paraId="0F2330DE" w14:textId="77777777" w:rsidR="00C5787F" w:rsidRDefault="00C5787F">
            <w:pPr>
              <w:jc w:val="right"/>
              <w:rPr>
                <w:lang w:val="et-EE"/>
              </w:rPr>
            </w:pPr>
          </w:p>
          <w:p w14:paraId="7AC503DF" w14:textId="0527C048" w:rsidR="00C5787F" w:rsidRDefault="00C5787F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249.99</w:t>
            </w:r>
          </w:p>
          <w:p w14:paraId="73FDE795" w14:textId="4CC94BCD" w:rsidR="002F51C2" w:rsidRPr="00C5276C" w:rsidRDefault="002F51C2">
            <w:pPr>
              <w:jc w:val="right"/>
              <w:rPr>
                <w:lang w:val="et-EE"/>
              </w:rPr>
            </w:pPr>
          </w:p>
        </w:tc>
      </w:tr>
    </w:tbl>
    <w:p w14:paraId="1529C798" w14:textId="77777777" w:rsidR="00931C1B" w:rsidRPr="00C5276C" w:rsidRDefault="00931C1B" w:rsidP="00931C1B">
      <w:pPr>
        <w:rPr>
          <w:lang w:val="et-EE"/>
        </w:rPr>
      </w:pPr>
    </w:p>
    <w:p w14:paraId="7EDAE144" w14:textId="77777777" w:rsidR="00931C1B" w:rsidRDefault="00931C1B" w:rsidP="00931C1B">
      <w:pPr>
        <w:rPr>
          <w:b/>
          <w:lang w:val="et-EE"/>
        </w:rPr>
      </w:pPr>
      <w:r>
        <w:rPr>
          <w:b/>
          <w:lang w:val="et-EE"/>
        </w:rPr>
        <w:br w:type="page"/>
      </w:r>
    </w:p>
    <w:p w14:paraId="2E00DFBF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14:paraId="7294678B" w14:textId="77777777"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42553270" w14:textId="77777777"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14:paraId="597CBEBD" w14:textId="77777777" w:rsidR="00931C1B" w:rsidRPr="00C5276C" w:rsidRDefault="00931C1B" w:rsidP="00931C1B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931C1B" w:rsidRPr="00C5276C" w14:paraId="4B375A3A" w14:textId="77777777">
        <w:trPr>
          <w:cantSplit/>
          <w:trHeight w:val="2296"/>
        </w:trPr>
        <w:tc>
          <w:tcPr>
            <w:tcW w:w="1006" w:type="dxa"/>
            <w:textDirection w:val="btLr"/>
          </w:tcPr>
          <w:p w14:paraId="21AE4083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34EDB1FD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1DD20CEE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1E46CE05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1D5A5B34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2E699503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238653A2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73432286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7190631E" w14:textId="77777777" w:rsidR="00931C1B" w:rsidRPr="00C5276C" w:rsidRDefault="00931C1B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931C1B" w:rsidRPr="00C5276C" w14:paraId="48190743" w14:textId="77777777">
        <w:tc>
          <w:tcPr>
            <w:tcW w:w="1006" w:type="dxa"/>
          </w:tcPr>
          <w:p w14:paraId="258D454E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7A879D5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556B892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F38AD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C23013F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5F3BA50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23F3C3F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EF704A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357AEE69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6B28F13A" w14:textId="77777777">
        <w:tc>
          <w:tcPr>
            <w:tcW w:w="1006" w:type="dxa"/>
          </w:tcPr>
          <w:p w14:paraId="03387C5F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907F2A0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0F39AC0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C849231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4E91E7E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E43A690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4598D2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A89A6EE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DD5B90C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38B6D390" w14:textId="77777777">
        <w:tc>
          <w:tcPr>
            <w:tcW w:w="1006" w:type="dxa"/>
          </w:tcPr>
          <w:p w14:paraId="1CBB1F2E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1A7EAC5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1E67736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781ED1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8432DB7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43D8DA3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86F7CF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81A9010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1E15785A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343A01D1" w14:textId="77777777">
        <w:tc>
          <w:tcPr>
            <w:tcW w:w="1006" w:type="dxa"/>
          </w:tcPr>
          <w:p w14:paraId="58DEFDFF" w14:textId="253E934E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DC312CC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FB52348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3174EB6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0334F84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B7E6C05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C02D954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458395E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379D9A6C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4216790E" w14:textId="77777777">
        <w:tc>
          <w:tcPr>
            <w:tcW w:w="1006" w:type="dxa"/>
          </w:tcPr>
          <w:p w14:paraId="30648DF0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CA5EFF4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4F32D39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01AA56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948DF2D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BA68B01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F2F6E0A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99D7D2D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9D817D2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7F1B8532" w14:textId="77777777">
        <w:tc>
          <w:tcPr>
            <w:tcW w:w="1006" w:type="dxa"/>
          </w:tcPr>
          <w:p w14:paraId="732ED68A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66E95EC5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1E5A879" w14:textId="77777777" w:rsidR="00931C1B" w:rsidRPr="00C5276C" w:rsidRDefault="00931C1B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27CFBEF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FD9A85D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C1CB588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46CE04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FE59ECC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6709D41F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481388CB" w14:textId="77777777">
        <w:tc>
          <w:tcPr>
            <w:tcW w:w="5034" w:type="dxa"/>
            <w:gridSpan w:val="5"/>
          </w:tcPr>
          <w:p w14:paraId="5DD1CA7F" w14:textId="77777777" w:rsidR="00931C1B" w:rsidRPr="00C5276C" w:rsidRDefault="00931C1B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14:paraId="54524360" w14:textId="5C34268E" w:rsidR="00931C1B" w:rsidRPr="00C5276C" w:rsidRDefault="00FB5B23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7253,85</w:t>
            </w:r>
          </w:p>
        </w:tc>
        <w:tc>
          <w:tcPr>
            <w:tcW w:w="1007" w:type="dxa"/>
          </w:tcPr>
          <w:p w14:paraId="72EFA086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DEE2F09" w14:textId="77777777" w:rsidR="00931C1B" w:rsidRPr="00C5276C" w:rsidRDefault="00931C1B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658F5DEF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532C608B" w14:textId="77777777">
        <w:tc>
          <w:tcPr>
            <w:tcW w:w="7048" w:type="dxa"/>
            <w:gridSpan w:val="7"/>
            <w:shd w:val="clear" w:color="auto" w:fill="FFF2CC" w:themeFill="accent4" w:themeFillTint="33"/>
          </w:tcPr>
          <w:p w14:paraId="3073ADF6" w14:textId="77777777" w:rsidR="00931C1B" w:rsidRPr="00C5276C" w:rsidRDefault="00931C1B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60E58484" w14:textId="7B6FAEAF" w:rsidR="00931C1B" w:rsidRPr="00C5276C" w:rsidRDefault="0019503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6249.75</w:t>
            </w:r>
          </w:p>
        </w:tc>
        <w:tc>
          <w:tcPr>
            <w:tcW w:w="1579" w:type="dxa"/>
          </w:tcPr>
          <w:p w14:paraId="6019A719" w14:textId="77777777" w:rsidR="00931C1B" w:rsidRPr="00C5276C" w:rsidRDefault="00931C1B">
            <w:pPr>
              <w:rPr>
                <w:lang w:val="et-EE"/>
              </w:rPr>
            </w:pPr>
          </w:p>
        </w:tc>
      </w:tr>
      <w:tr w:rsidR="00931C1B" w:rsidRPr="00C5276C" w14:paraId="4E4D1553" w14:textId="77777777">
        <w:tc>
          <w:tcPr>
            <w:tcW w:w="7048" w:type="dxa"/>
            <w:gridSpan w:val="7"/>
          </w:tcPr>
          <w:p w14:paraId="68809500" w14:textId="77777777" w:rsidR="00931C1B" w:rsidRPr="00C5276C" w:rsidRDefault="00931C1B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14:paraId="27E11F68" w14:textId="068D61C5" w:rsidR="00931C1B" w:rsidRPr="00C5276C" w:rsidRDefault="00195031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579" w:type="dxa"/>
          </w:tcPr>
          <w:p w14:paraId="027E9CAC" w14:textId="77777777" w:rsidR="00931C1B" w:rsidRPr="00C5276C" w:rsidRDefault="00931C1B">
            <w:pPr>
              <w:rPr>
                <w:lang w:val="et-EE"/>
              </w:rPr>
            </w:pPr>
          </w:p>
        </w:tc>
      </w:tr>
    </w:tbl>
    <w:p w14:paraId="7E37FCC0" w14:textId="77777777" w:rsidR="00931C1B" w:rsidRPr="00C5276C" w:rsidRDefault="00931C1B" w:rsidP="00931C1B">
      <w:pPr>
        <w:rPr>
          <w:lang w:val="et-EE"/>
        </w:rPr>
      </w:pPr>
    </w:p>
    <w:p w14:paraId="44E83C4C" w14:textId="77777777" w:rsidR="00931C1B" w:rsidRPr="00C5276C" w:rsidRDefault="00931C1B" w:rsidP="00931C1B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1C5E14D7" w14:textId="77777777" w:rsidR="00931C1B" w:rsidRPr="00C5276C" w:rsidRDefault="00931C1B" w:rsidP="00931C1B">
      <w:pPr>
        <w:rPr>
          <w:lang w:val="et-EE"/>
        </w:rPr>
      </w:pPr>
    </w:p>
    <w:p w14:paraId="60523ECA" w14:textId="77777777" w:rsidR="00931C1B" w:rsidRDefault="00931C1B" w:rsidP="00931C1B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Pr="00C5276C">
        <w:rPr>
          <w:lang w:val="et-EE"/>
        </w:rPr>
        <w:t xml:space="preserve"> jäägi tagastama</w:t>
      </w:r>
      <w:r>
        <w:rPr>
          <w:lang w:val="et-EE"/>
        </w:rPr>
        <w:t xml:space="preserve"> vastavalt lepingus märgitud tähtajale.</w:t>
      </w:r>
    </w:p>
    <w:p w14:paraId="4E3FBE8C" w14:textId="77777777"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Saaja: Rahandusministeerium; arvelduskonto: Swedbank</w:t>
      </w:r>
      <w:r>
        <w:rPr>
          <w:lang w:val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EE891010220034796011</w:t>
      </w:r>
      <w:r w:rsidRPr="00C5276C">
        <w:rPr>
          <w:lang w:val="et-EE"/>
        </w:rPr>
        <w:t>; viitenumber:</w:t>
      </w:r>
      <w:r>
        <w:rPr>
          <w:rFonts w:eastAsia="Calibri"/>
          <w:color w:val="000000" w:themeColor="text1"/>
          <w:lang w:val="et-EE" w:eastAsia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2800048972</w:t>
      </w:r>
      <w:r w:rsidRPr="00C5276C">
        <w:rPr>
          <w:lang w:val="et-EE"/>
        </w:rPr>
        <w:t>; selgitus: leping nr ...</w:t>
      </w:r>
    </w:p>
    <w:p w14:paraId="7E7DE1AA" w14:textId="77777777" w:rsidR="00931C1B" w:rsidRDefault="00931C1B" w:rsidP="00931C1B">
      <w:pPr>
        <w:rPr>
          <w:lang w:val="et-EE"/>
        </w:rPr>
      </w:pPr>
    </w:p>
    <w:p w14:paraId="3E472AAC" w14:textId="77777777" w:rsidR="00931C1B" w:rsidRPr="00C5276C" w:rsidRDefault="00931C1B" w:rsidP="00931C1B">
      <w:pPr>
        <w:rPr>
          <w:lang w:val="et-EE"/>
        </w:rPr>
      </w:pPr>
    </w:p>
    <w:p w14:paraId="4B3CE253" w14:textId="77777777"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79C35BD2" w14:textId="77777777" w:rsidR="00931C1B" w:rsidRPr="00C5276C" w:rsidRDefault="00931C1B" w:rsidP="00931C1B">
      <w:pPr>
        <w:jc w:val="both"/>
        <w:rPr>
          <w:lang w:val="et-EE"/>
        </w:rPr>
      </w:pPr>
    </w:p>
    <w:p w14:paraId="56A6870A" w14:textId="77777777"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4D977F4C" w14:textId="77777777" w:rsidR="00931C1B" w:rsidRPr="00C5276C" w:rsidRDefault="00931C1B" w:rsidP="00931C1B">
      <w:pPr>
        <w:pStyle w:val="Loendilik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47FB5954" w14:textId="77777777" w:rsidR="00931C1B" w:rsidRPr="00C5276C" w:rsidRDefault="00931C1B" w:rsidP="00931C1B">
      <w:pPr>
        <w:pStyle w:val="Loendilik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14:paraId="109ED9BD" w14:textId="77777777" w:rsidR="00931C1B" w:rsidRPr="00C5276C" w:rsidRDefault="00931C1B" w:rsidP="00931C1B">
      <w:pPr>
        <w:pStyle w:val="Loendilik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3913E28E" w14:textId="77777777" w:rsidR="00931C1B" w:rsidRPr="00C5276C" w:rsidRDefault="00931C1B" w:rsidP="00931C1B">
      <w:pPr>
        <w:rPr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931C1B" w:rsidRPr="00C5276C" w14:paraId="7F1FDF5B" w14:textId="77777777">
        <w:tc>
          <w:tcPr>
            <w:tcW w:w="4248" w:type="dxa"/>
          </w:tcPr>
          <w:p w14:paraId="4AE73295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228C6588" w14:textId="5E274D6A" w:rsidR="00931C1B" w:rsidRPr="00C5276C" w:rsidRDefault="007E71E7">
            <w:pPr>
              <w:rPr>
                <w:lang w:val="et-EE"/>
              </w:rPr>
            </w:pPr>
            <w:r>
              <w:rPr>
                <w:lang w:val="et-EE"/>
              </w:rPr>
              <w:t>Marek Hinno</w:t>
            </w:r>
          </w:p>
        </w:tc>
      </w:tr>
      <w:tr w:rsidR="00931C1B" w:rsidRPr="00C5276C" w14:paraId="370AEDB2" w14:textId="77777777">
        <w:tc>
          <w:tcPr>
            <w:tcW w:w="4248" w:type="dxa"/>
          </w:tcPr>
          <w:p w14:paraId="04C894CE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1E01684C" w14:textId="1AF47063" w:rsidR="00931C1B" w:rsidRPr="00C5276C" w:rsidRDefault="007E71E7">
            <w:pPr>
              <w:rPr>
                <w:lang w:val="et-EE"/>
              </w:rPr>
            </w:pPr>
            <w:r>
              <w:rPr>
                <w:lang w:val="et-EE"/>
              </w:rPr>
              <w:t xml:space="preserve">Allkirjastatud </w:t>
            </w:r>
            <w:r w:rsidR="0027077A">
              <w:rPr>
                <w:lang w:val="et-EE"/>
              </w:rPr>
              <w:t>digitaalselt</w:t>
            </w:r>
          </w:p>
        </w:tc>
      </w:tr>
      <w:tr w:rsidR="00931C1B" w:rsidRPr="00C5276C" w14:paraId="51EFDE92" w14:textId="77777777">
        <w:tc>
          <w:tcPr>
            <w:tcW w:w="4248" w:type="dxa"/>
          </w:tcPr>
          <w:p w14:paraId="394DA772" w14:textId="77777777" w:rsidR="00931C1B" w:rsidRPr="00C5276C" w:rsidRDefault="00931C1B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731D9BD3" w14:textId="41045181" w:rsidR="00931C1B" w:rsidRPr="00C5276C" w:rsidRDefault="0027077A">
            <w:pPr>
              <w:rPr>
                <w:lang w:val="et-EE"/>
              </w:rPr>
            </w:pPr>
            <w:r>
              <w:rPr>
                <w:lang w:val="et-EE"/>
              </w:rPr>
              <w:t>01.11.2024</w:t>
            </w:r>
          </w:p>
        </w:tc>
      </w:tr>
    </w:tbl>
    <w:p w14:paraId="7A3A56AF" w14:textId="77777777" w:rsidR="0049465E" w:rsidRDefault="0049465E"/>
    <w:sectPr w:rsidR="0049465E">
      <w:footerReference w:type="default" r:id="rId9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CEC7" w14:textId="77777777" w:rsidR="00C95BDD" w:rsidRDefault="00C95BDD">
      <w:r>
        <w:separator/>
      </w:r>
    </w:p>
  </w:endnote>
  <w:endnote w:type="continuationSeparator" w:id="0">
    <w:p w14:paraId="4477DA57" w14:textId="77777777" w:rsidR="00C95BDD" w:rsidRDefault="00C95BDD">
      <w:r>
        <w:continuationSeparator/>
      </w:r>
    </w:p>
  </w:endnote>
  <w:endnote w:type="continuationNotice" w:id="1">
    <w:p w14:paraId="2FDEC11B" w14:textId="77777777" w:rsidR="00C95BDD" w:rsidRDefault="00C9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097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BD8080" w14:textId="77777777" w:rsidR="00FE2F08" w:rsidRPr="00A32B0C" w:rsidRDefault="00931C1B">
            <w:pPr>
              <w:pStyle w:val="Jalus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6BF7A569" w14:textId="77777777" w:rsidR="00FE2F08" w:rsidRDefault="00FE2F0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223F" w14:textId="77777777" w:rsidR="00C95BDD" w:rsidRDefault="00C95BDD">
      <w:r>
        <w:separator/>
      </w:r>
    </w:p>
  </w:footnote>
  <w:footnote w:type="continuationSeparator" w:id="0">
    <w:p w14:paraId="50B4D210" w14:textId="77777777" w:rsidR="00C95BDD" w:rsidRDefault="00C95BDD">
      <w:r>
        <w:continuationSeparator/>
      </w:r>
    </w:p>
  </w:footnote>
  <w:footnote w:type="continuationNotice" w:id="1">
    <w:p w14:paraId="3CE1AACA" w14:textId="77777777" w:rsidR="00C95BDD" w:rsidRDefault="00C95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1B"/>
    <w:rsid w:val="000119BC"/>
    <w:rsid w:val="0002546E"/>
    <w:rsid w:val="000254B3"/>
    <w:rsid w:val="00040AC1"/>
    <w:rsid w:val="00042FA2"/>
    <w:rsid w:val="00043D12"/>
    <w:rsid w:val="00045B1C"/>
    <w:rsid w:val="00096C90"/>
    <w:rsid w:val="00097622"/>
    <w:rsid w:val="000A5B6F"/>
    <w:rsid w:val="000C0917"/>
    <w:rsid w:val="000D280A"/>
    <w:rsid w:val="000D2BC6"/>
    <w:rsid w:val="000D7199"/>
    <w:rsid w:val="000F584F"/>
    <w:rsid w:val="00103A5A"/>
    <w:rsid w:val="001051E1"/>
    <w:rsid w:val="001176D6"/>
    <w:rsid w:val="00125E6A"/>
    <w:rsid w:val="00140196"/>
    <w:rsid w:val="00141508"/>
    <w:rsid w:val="0014507F"/>
    <w:rsid w:val="00151A1B"/>
    <w:rsid w:val="00155D7C"/>
    <w:rsid w:val="00162448"/>
    <w:rsid w:val="001641E2"/>
    <w:rsid w:val="00171E7F"/>
    <w:rsid w:val="00195031"/>
    <w:rsid w:val="00196065"/>
    <w:rsid w:val="00197038"/>
    <w:rsid w:val="00197884"/>
    <w:rsid w:val="001A0656"/>
    <w:rsid w:val="001C2D6F"/>
    <w:rsid w:val="001E13DD"/>
    <w:rsid w:val="001E5DD7"/>
    <w:rsid w:val="001E644A"/>
    <w:rsid w:val="00200865"/>
    <w:rsid w:val="00211AC9"/>
    <w:rsid w:val="002157BE"/>
    <w:rsid w:val="0021729D"/>
    <w:rsid w:val="00217734"/>
    <w:rsid w:val="00222FC8"/>
    <w:rsid w:val="00226F51"/>
    <w:rsid w:val="00227841"/>
    <w:rsid w:val="00245A7F"/>
    <w:rsid w:val="00255B51"/>
    <w:rsid w:val="00265175"/>
    <w:rsid w:val="0027077A"/>
    <w:rsid w:val="00271E49"/>
    <w:rsid w:val="00276BBE"/>
    <w:rsid w:val="002867B2"/>
    <w:rsid w:val="002A171C"/>
    <w:rsid w:val="002B170B"/>
    <w:rsid w:val="002B2D0D"/>
    <w:rsid w:val="002B2D5C"/>
    <w:rsid w:val="002B4222"/>
    <w:rsid w:val="002F46EC"/>
    <w:rsid w:val="002F51C2"/>
    <w:rsid w:val="003074F8"/>
    <w:rsid w:val="003140D6"/>
    <w:rsid w:val="003218D1"/>
    <w:rsid w:val="0032388C"/>
    <w:rsid w:val="0033338F"/>
    <w:rsid w:val="003370CA"/>
    <w:rsid w:val="00337868"/>
    <w:rsid w:val="00340F2E"/>
    <w:rsid w:val="00343815"/>
    <w:rsid w:val="00347839"/>
    <w:rsid w:val="00352DBE"/>
    <w:rsid w:val="00373677"/>
    <w:rsid w:val="00394F42"/>
    <w:rsid w:val="003973B8"/>
    <w:rsid w:val="003A1B8E"/>
    <w:rsid w:val="003A5B18"/>
    <w:rsid w:val="003A6F38"/>
    <w:rsid w:val="003C7D4D"/>
    <w:rsid w:val="003D46C0"/>
    <w:rsid w:val="003D6DB4"/>
    <w:rsid w:val="003E1999"/>
    <w:rsid w:val="004064A2"/>
    <w:rsid w:val="00436967"/>
    <w:rsid w:val="00436EF4"/>
    <w:rsid w:val="00437B7F"/>
    <w:rsid w:val="00445E17"/>
    <w:rsid w:val="00447B80"/>
    <w:rsid w:val="00465587"/>
    <w:rsid w:val="00472A56"/>
    <w:rsid w:val="00474A11"/>
    <w:rsid w:val="004813A2"/>
    <w:rsid w:val="004908BC"/>
    <w:rsid w:val="00491E57"/>
    <w:rsid w:val="0049465E"/>
    <w:rsid w:val="004A0F81"/>
    <w:rsid w:val="004A606E"/>
    <w:rsid w:val="004A735A"/>
    <w:rsid w:val="004B749B"/>
    <w:rsid w:val="004C0130"/>
    <w:rsid w:val="004C23E7"/>
    <w:rsid w:val="004C286E"/>
    <w:rsid w:val="004E73F1"/>
    <w:rsid w:val="004F763C"/>
    <w:rsid w:val="0054367A"/>
    <w:rsid w:val="005576F3"/>
    <w:rsid w:val="005611E8"/>
    <w:rsid w:val="0056287C"/>
    <w:rsid w:val="0058515C"/>
    <w:rsid w:val="005864D8"/>
    <w:rsid w:val="00592A4C"/>
    <w:rsid w:val="005A3C88"/>
    <w:rsid w:val="005A4074"/>
    <w:rsid w:val="005A75CF"/>
    <w:rsid w:val="005B489C"/>
    <w:rsid w:val="005B5A90"/>
    <w:rsid w:val="005F3B90"/>
    <w:rsid w:val="006018CF"/>
    <w:rsid w:val="00607F78"/>
    <w:rsid w:val="00627A07"/>
    <w:rsid w:val="00640144"/>
    <w:rsid w:val="00661472"/>
    <w:rsid w:val="00663F27"/>
    <w:rsid w:val="006724B8"/>
    <w:rsid w:val="006929EE"/>
    <w:rsid w:val="006A2E69"/>
    <w:rsid w:val="006B75A1"/>
    <w:rsid w:val="006C1A96"/>
    <w:rsid w:val="006C4495"/>
    <w:rsid w:val="006C6F69"/>
    <w:rsid w:val="006D3D68"/>
    <w:rsid w:val="006D7524"/>
    <w:rsid w:val="006E392C"/>
    <w:rsid w:val="006F3048"/>
    <w:rsid w:val="006F7D23"/>
    <w:rsid w:val="007114C7"/>
    <w:rsid w:val="00716587"/>
    <w:rsid w:val="007405D7"/>
    <w:rsid w:val="00741FEB"/>
    <w:rsid w:val="00742CF0"/>
    <w:rsid w:val="00750FD6"/>
    <w:rsid w:val="0075118D"/>
    <w:rsid w:val="0075215A"/>
    <w:rsid w:val="00762850"/>
    <w:rsid w:val="00780A15"/>
    <w:rsid w:val="007A72B7"/>
    <w:rsid w:val="007B4AD2"/>
    <w:rsid w:val="007C120F"/>
    <w:rsid w:val="007D340B"/>
    <w:rsid w:val="007E71E7"/>
    <w:rsid w:val="0081000B"/>
    <w:rsid w:val="008205B0"/>
    <w:rsid w:val="00820C2E"/>
    <w:rsid w:val="00827578"/>
    <w:rsid w:val="0088221E"/>
    <w:rsid w:val="008A1502"/>
    <w:rsid w:val="008A21E4"/>
    <w:rsid w:val="008B33E6"/>
    <w:rsid w:val="008C49B3"/>
    <w:rsid w:val="008C726F"/>
    <w:rsid w:val="008D3B71"/>
    <w:rsid w:val="008E6AC7"/>
    <w:rsid w:val="008F2102"/>
    <w:rsid w:val="008F64A6"/>
    <w:rsid w:val="00903CB7"/>
    <w:rsid w:val="00915FAF"/>
    <w:rsid w:val="009209D4"/>
    <w:rsid w:val="00931C1B"/>
    <w:rsid w:val="00932B1E"/>
    <w:rsid w:val="00946EF7"/>
    <w:rsid w:val="00951B38"/>
    <w:rsid w:val="009538AE"/>
    <w:rsid w:val="00956330"/>
    <w:rsid w:val="00960963"/>
    <w:rsid w:val="0098000B"/>
    <w:rsid w:val="00987A7C"/>
    <w:rsid w:val="009A59A1"/>
    <w:rsid w:val="009A6B1F"/>
    <w:rsid w:val="009C1210"/>
    <w:rsid w:val="009D67D2"/>
    <w:rsid w:val="009E6F31"/>
    <w:rsid w:val="009F5353"/>
    <w:rsid w:val="00A12654"/>
    <w:rsid w:val="00A607C4"/>
    <w:rsid w:val="00A66E15"/>
    <w:rsid w:val="00A83CAE"/>
    <w:rsid w:val="00AA07D7"/>
    <w:rsid w:val="00AB70A3"/>
    <w:rsid w:val="00AC3463"/>
    <w:rsid w:val="00AE1EA6"/>
    <w:rsid w:val="00AF0DA8"/>
    <w:rsid w:val="00AF1D68"/>
    <w:rsid w:val="00AF22D4"/>
    <w:rsid w:val="00B01913"/>
    <w:rsid w:val="00B04768"/>
    <w:rsid w:val="00B04F22"/>
    <w:rsid w:val="00B05BEC"/>
    <w:rsid w:val="00B21332"/>
    <w:rsid w:val="00B24A0C"/>
    <w:rsid w:val="00B36C50"/>
    <w:rsid w:val="00B4097E"/>
    <w:rsid w:val="00B45D3C"/>
    <w:rsid w:val="00B45DA1"/>
    <w:rsid w:val="00B900A5"/>
    <w:rsid w:val="00BA0502"/>
    <w:rsid w:val="00BA0899"/>
    <w:rsid w:val="00BA0AF8"/>
    <w:rsid w:val="00BB12B5"/>
    <w:rsid w:val="00BB3E73"/>
    <w:rsid w:val="00BD492D"/>
    <w:rsid w:val="00BE04B0"/>
    <w:rsid w:val="00BF2FA5"/>
    <w:rsid w:val="00C010BD"/>
    <w:rsid w:val="00C0695D"/>
    <w:rsid w:val="00C20AD5"/>
    <w:rsid w:val="00C30575"/>
    <w:rsid w:val="00C455DA"/>
    <w:rsid w:val="00C5787F"/>
    <w:rsid w:val="00C62D44"/>
    <w:rsid w:val="00C849A0"/>
    <w:rsid w:val="00C85B34"/>
    <w:rsid w:val="00C95BDD"/>
    <w:rsid w:val="00CB67D9"/>
    <w:rsid w:val="00CC0A84"/>
    <w:rsid w:val="00CC3AE0"/>
    <w:rsid w:val="00CC7C88"/>
    <w:rsid w:val="00CD658A"/>
    <w:rsid w:val="00CE0A86"/>
    <w:rsid w:val="00CF496A"/>
    <w:rsid w:val="00D01E0E"/>
    <w:rsid w:val="00D10C08"/>
    <w:rsid w:val="00D23C10"/>
    <w:rsid w:val="00D30E7C"/>
    <w:rsid w:val="00D310C0"/>
    <w:rsid w:val="00D44032"/>
    <w:rsid w:val="00D61109"/>
    <w:rsid w:val="00D66195"/>
    <w:rsid w:val="00D66AFF"/>
    <w:rsid w:val="00D80E89"/>
    <w:rsid w:val="00D83D18"/>
    <w:rsid w:val="00DA21B1"/>
    <w:rsid w:val="00DB1D34"/>
    <w:rsid w:val="00DB67E0"/>
    <w:rsid w:val="00DC34AC"/>
    <w:rsid w:val="00DC55C1"/>
    <w:rsid w:val="00DD1C38"/>
    <w:rsid w:val="00DD2049"/>
    <w:rsid w:val="00DE1BA2"/>
    <w:rsid w:val="00DF2AFF"/>
    <w:rsid w:val="00DF6B33"/>
    <w:rsid w:val="00E048BA"/>
    <w:rsid w:val="00E06C51"/>
    <w:rsid w:val="00E12F7F"/>
    <w:rsid w:val="00E36531"/>
    <w:rsid w:val="00E4330E"/>
    <w:rsid w:val="00E46103"/>
    <w:rsid w:val="00E47B5A"/>
    <w:rsid w:val="00E71A7B"/>
    <w:rsid w:val="00E81B9B"/>
    <w:rsid w:val="00E82189"/>
    <w:rsid w:val="00E90788"/>
    <w:rsid w:val="00E94577"/>
    <w:rsid w:val="00EB6FAB"/>
    <w:rsid w:val="00EC165A"/>
    <w:rsid w:val="00EE08C3"/>
    <w:rsid w:val="00EE3889"/>
    <w:rsid w:val="00EE48BA"/>
    <w:rsid w:val="00EE5B8D"/>
    <w:rsid w:val="00EE682D"/>
    <w:rsid w:val="00EE6EB4"/>
    <w:rsid w:val="00EF3F15"/>
    <w:rsid w:val="00F02A5D"/>
    <w:rsid w:val="00F1540E"/>
    <w:rsid w:val="00F322EB"/>
    <w:rsid w:val="00F348F3"/>
    <w:rsid w:val="00F3608F"/>
    <w:rsid w:val="00F41938"/>
    <w:rsid w:val="00F50D94"/>
    <w:rsid w:val="00F54A2D"/>
    <w:rsid w:val="00F62772"/>
    <w:rsid w:val="00F70912"/>
    <w:rsid w:val="00F72A6D"/>
    <w:rsid w:val="00F87B48"/>
    <w:rsid w:val="00F908A6"/>
    <w:rsid w:val="00FB5B23"/>
    <w:rsid w:val="00FC1BD2"/>
    <w:rsid w:val="00FE2F08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DDAE"/>
  <w15:chartTrackingRefBased/>
  <w15:docId w15:val="{99A1F0DF-8680-4426-9EC3-1A8E883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1C1B"/>
    <w:pPr>
      <w:ind w:left="720"/>
      <w:contextualSpacing/>
    </w:pPr>
  </w:style>
  <w:style w:type="table" w:styleId="Kontuurtabel">
    <w:name w:val="Table Grid"/>
    <w:basedOn w:val="Normaaltabel"/>
    <w:uiPriority w:val="39"/>
    <w:rsid w:val="00931C1B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931C1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31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laadveeb">
    <w:name w:val="Normal (Web)"/>
    <w:basedOn w:val="Normaallaad"/>
    <w:uiPriority w:val="99"/>
    <w:unhideWhenUsed/>
    <w:rsid w:val="00931C1B"/>
    <w:pPr>
      <w:spacing w:before="100" w:beforeAutospacing="1" w:after="100" w:afterAutospacing="1"/>
    </w:pPr>
    <w:rPr>
      <w:lang w:val="et-EE"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EF3F15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EF3F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E12F7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1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litaarseiklus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litaarseik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1533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10405</CharactersWithSpaces>
  <SharedDoc>false</SharedDoc>
  <HLinks>
    <vt:vector size="12" baseType="variant"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https://www.instagram.com/militaarseiklus.ee/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https://www.facebook.com/militaarseiklus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Toetuse kasutamise aruandevorm</dc:title>
  <dc:subject/>
  <dc:creator>Markus Rosin</dc:creator>
  <cp:keywords/>
  <dc:description/>
  <cp:lastModifiedBy>Haidor Laimets</cp:lastModifiedBy>
  <cp:revision>252</cp:revision>
  <cp:lastPrinted>2024-10-31T11:00:00Z</cp:lastPrinted>
  <dcterms:created xsi:type="dcterms:W3CDTF">2024-10-14T18:43:00Z</dcterms:created>
  <dcterms:modified xsi:type="dcterms:W3CDTF">2024-11-01T13:06:00Z</dcterms:modified>
</cp:coreProperties>
</file>