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4C6DDE" w14:textId="6052BF6D" w:rsidR="00556714" w:rsidRPr="00AB5428" w:rsidRDefault="008B61DA" w:rsidP="008B61DA">
      <w:pPr>
        <w:spacing w:before="0" w:after="0"/>
        <w:rPr>
          <w:rFonts w:cs="Arial"/>
        </w:rPr>
      </w:pPr>
      <w:r w:rsidRPr="00AB5428">
        <w:rPr>
          <w:rFonts w:cs="Arial"/>
          <w:lang w:eastAsia="et-EE"/>
        </w:rPr>
        <w:drawing>
          <wp:anchor distT="0" distB="0" distL="114935" distR="114935" simplePos="0" relativeHeight="251657216" behindDoc="1" locked="0" layoutInCell="1" allowOverlap="1" wp14:anchorId="62CA8529" wp14:editId="077AED03">
            <wp:simplePos x="0" y="0"/>
            <wp:positionH relativeFrom="column">
              <wp:posOffset>5219700</wp:posOffset>
            </wp:positionH>
            <wp:positionV relativeFrom="paragraph">
              <wp:posOffset>-121920</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151FB637" w14:textId="77777777" w:rsidR="008B61DA" w:rsidRPr="00AB5428" w:rsidRDefault="008B61DA" w:rsidP="008B61DA">
      <w:pPr>
        <w:spacing w:before="0" w:after="0"/>
        <w:rPr>
          <w:rFonts w:cs="Arial"/>
        </w:rPr>
      </w:pPr>
    </w:p>
    <w:p w14:paraId="7C9E2A47" w14:textId="77777777" w:rsidR="008B61DA" w:rsidRPr="00AB5428" w:rsidRDefault="008B61DA" w:rsidP="008B61DA">
      <w:pPr>
        <w:spacing w:before="0" w:after="0"/>
        <w:rPr>
          <w:rFonts w:cs="Arial"/>
        </w:rPr>
      </w:pPr>
    </w:p>
    <w:p w14:paraId="5AC8DEE0" w14:textId="77777777" w:rsidR="008B61DA" w:rsidRPr="00AB5428" w:rsidRDefault="008B61DA" w:rsidP="008B61DA">
      <w:pPr>
        <w:spacing w:before="0" w:after="0"/>
        <w:rPr>
          <w:rFonts w:cs="Arial"/>
        </w:rPr>
      </w:pPr>
    </w:p>
    <w:p w14:paraId="671B2598" w14:textId="77777777" w:rsidR="00506DBA" w:rsidRPr="00AB5428" w:rsidRDefault="00506DBA" w:rsidP="008B61DA">
      <w:pPr>
        <w:spacing w:before="0" w:after="0"/>
        <w:jc w:val="right"/>
        <w:rPr>
          <w:rFonts w:cs="Arial"/>
          <w:b/>
          <w:sz w:val="24"/>
          <w:szCs w:val="24"/>
        </w:rPr>
      </w:pPr>
    </w:p>
    <w:p w14:paraId="177E197A" w14:textId="77777777" w:rsidR="00506DBA" w:rsidRPr="00AB5428" w:rsidRDefault="00506DBA" w:rsidP="008B61DA">
      <w:pPr>
        <w:spacing w:before="0" w:after="0"/>
        <w:jc w:val="right"/>
        <w:rPr>
          <w:rFonts w:cs="Arial"/>
          <w:b/>
          <w:sz w:val="24"/>
          <w:szCs w:val="24"/>
        </w:rPr>
      </w:pPr>
    </w:p>
    <w:p w14:paraId="5BA42E51" w14:textId="4CD69D06" w:rsidR="00556714" w:rsidRPr="00AB5428" w:rsidRDefault="008B61DA" w:rsidP="008B61DA">
      <w:pPr>
        <w:spacing w:before="0" w:after="0"/>
        <w:jc w:val="right"/>
        <w:rPr>
          <w:rFonts w:cs="Arial"/>
          <w:b/>
          <w:sz w:val="24"/>
          <w:szCs w:val="24"/>
        </w:rPr>
      </w:pPr>
      <w:r w:rsidRPr="00AB5428">
        <w:rPr>
          <w:rFonts w:cs="Arial"/>
          <w:b/>
          <w:sz w:val="24"/>
          <w:szCs w:val="24"/>
        </w:rPr>
        <w:t>Töö nr</w:t>
      </w:r>
      <w:r w:rsidR="00266D52" w:rsidRPr="00AB5428">
        <w:rPr>
          <w:rFonts w:cs="Arial"/>
          <w:b/>
          <w:sz w:val="24"/>
          <w:szCs w:val="24"/>
        </w:rPr>
        <w:t xml:space="preserve"> </w:t>
      </w:r>
      <w:r w:rsidR="00F740ED" w:rsidRPr="00AB5428">
        <w:rPr>
          <w:rFonts w:cs="Arial"/>
          <w:b/>
          <w:sz w:val="24"/>
          <w:szCs w:val="24"/>
        </w:rPr>
        <w:t>482</w:t>
      </w:r>
    </w:p>
    <w:p w14:paraId="4491C0D4" w14:textId="77777777" w:rsidR="00556714" w:rsidRPr="00AB5428" w:rsidRDefault="00556714" w:rsidP="008B61DA">
      <w:pPr>
        <w:spacing w:before="0" w:after="0"/>
        <w:rPr>
          <w:rFonts w:cs="Arial"/>
        </w:rPr>
      </w:pPr>
    </w:p>
    <w:p w14:paraId="269F51F8" w14:textId="77777777" w:rsidR="00556714" w:rsidRPr="00AB5428" w:rsidRDefault="00556714" w:rsidP="008B61DA">
      <w:pPr>
        <w:spacing w:before="0" w:after="0"/>
        <w:jc w:val="center"/>
        <w:rPr>
          <w:rFonts w:cs="Arial"/>
          <w:b/>
          <w:sz w:val="28"/>
          <w:szCs w:val="28"/>
        </w:rPr>
      </w:pPr>
      <w:r w:rsidRPr="00AB5428">
        <w:rPr>
          <w:rFonts w:cs="Arial"/>
          <w:b/>
          <w:sz w:val="28"/>
          <w:szCs w:val="28"/>
        </w:rPr>
        <w:t>Harjumaa, Rae vald</w:t>
      </w:r>
    </w:p>
    <w:p w14:paraId="49185F79" w14:textId="55C09CB0" w:rsidR="00391CE9" w:rsidRPr="00AB5428" w:rsidRDefault="002D0FA0" w:rsidP="008B61DA">
      <w:pPr>
        <w:spacing w:before="0" w:after="0"/>
        <w:jc w:val="center"/>
        <w:rPr>
          <w:rFonts w:cs="Arial"/>
          <w:b/>
          <w:sz w:val="32"/>
          <w:szCs w:val="32"/>
        </w:rPr>
      </w:pPr>
      <w:r w:rsidRPr="00AB5428">
        <w:rPr>
          <w:rFonts w:cs="Arial"/>
          <w:b/>
          <w:sz w:val="32"/>
          <w:szCs w:val="32"/>
        </w:rPr>
        <w:t xml:space="preserve">KURNA KÜLA </w:t>
      </w:r>
      <w:r w:rsidR="002F1B22" w:rsidRPr="00AB5428">
        <w:rPr>
          <w:rFonts w:cs="Arial"/>
          <w:b/>
          <w:sz w:val="32"/>
          <w:szCs w:val="32"/>
        </w:rPr>
        <w:t>LINDA</w:t>
      </w:r>
      <w:r w:rsidR="003B09FB" w:rsidRPr="00AB5428">
        <w:rPr>
          <w:rFonts w:cs="Arial"/>
          <w:b/>
          <w:sz w:val="32"/>
          <w:szCs w:val="32"/>
        </w:rPr>
        <w:t xml:space="preserve"> </w:t>
      </w:r>
      <w:r w:rsidR="00556714" w:rsidRPr="00AB5428">
        <w:rPr>
          <w:rFonts w:cs="Arial"/>
          <w:b/>
          <w:sz w:val="32"/>
          <w:szCs w:val="32"/>
        </w:rPr>
        <w:t>KINNIST</w:t>
      </w:r>
      <w:r w:rsidR="002F1B22" w:rsidRPr="00AB5428">
        <w:rPr>
          <w:rFonts w:cs="Arial"/>
          <w:b/>
          <w:sz w:val="32"/>
          <w:szCs w:val="32"/>
        </w:rPr>
        <w:t>U</w:t>
      </w:r>
      <w:r w:rsidR="00EC0C06" w:rsidRPr="00AB5428">
        <w:rPr>
          <w:rFonts w:cs="Arial"/>
          <w:b/>
          <w:sz w:val="32"/>
          <w:szCs w:val="32"/>
        </w:rPr>
        <w:t xml:space="preserve"> JA LÄHIALA</w:t>
      </w:r>
    </w:p>
    <w:p w14:paraId="471390A1" w14:textId="63F0B13B" w:rsidR="00556714" w:rsidRPr="00AB5428" w:rsidRDefault="00556714" w:rsidP="008B61DA">
      <w:pPr>
        <w:spacing w:before="0" w:after="0"/>
        <w:jc w:val="center"/>
        <w:rPr>
          <w:rFonts w:cs="Arial"/>
          <w:b/>
          <w:sz w:val="32"/>
          <w:szCs w:val="32"/>
        </w:rPr>
      </w:pPr>
      <w:r w:rsidRPr="00AB5428">
        <w:rPr>
          <w:rFonts w:cs="Arial"/>
          <w:b/>
          <w:sz w:val="32"/>
          <w:szCs w:val="32"/>
        </w:rPr>
        <w:t>DETAILPLANEERING</w:t>
      </w:r>
      <w:r w:rsidR="00015991" w:rsidRPr="00AB5428">
        <w:rPr>
          <w:rFonts w:cs="Arial"/>
          <w:b/>
          <w:sz w:val="32"/>
          <w:szCs w:val="32"/>
        </w:rPr>
        <w:t xml:space="preserve"> (kovID DP1183)</w:t>
      </w:r>
    </w:p>
    <w:p w14:paraId="54A04B00" w14:textId="5C28EAB0" w:rsidR="008B61DA" w:rsidRPr="00AB5428" w:rsidRDefault="008B61DA" w:rsidP="008C6588">
      <w:pPr>
        <w:spacing w:before="0" w:after="0"/>
        <w:jc w:val="center"/>
        <w:rPr>
          <w:rFonts w:cs="Arial"/>
        </w:rPr>
      </w:pPr>
    </w:p>
    <w:p w14:paraId="246A2907" w14:textId="37497892" w:rsidR="008B294A" w:rsidRPr="00AB5428" w:rsidRDefault="00AE2C43" w:rsidP="008C6588">
      <w:pPr>
        <w:spacing w:before="0" w:after="0"/>
        <w:jc w:val="center"/>
        <w:rPr>
          <w:rFonts w:cs="Arial"/>
        </w:rPr>
      </w:pPr>
      <w:r w:rsidRPr="00AB5428">
        <w:rPr>
          <w:rFonts w:cs="Arial"/>
        </w:rPr>
        <w:drawing>
          <wp:inline distT="0" distB="0" distL="0" distR="0" wp14:anchorId="4EAED229" wp14:editId="1F6F80A6">
            <wp:extent cx="3808675" cy="3435422"/>
            <wp:effectExtent l="0" t="0" r="0" b="0"/>
            <wp:docPr id="4741287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12656" cy="3439013"/>
                    </a:xfrm>
                    <a:prstGeom prst="rect">
                      <a:avLst/>
                    </a:prstGeom>
                    <a:noFill/>
                    <a:ln>
                      <a:noFill/>
                    </a:ln>
                  </pic:spPr>
                </pic:pic>
              </a:graphicData>
            </a:graphic>
          </wp:inline>
        </w:drawing>
      </w:r>
    </w:p>
    <w:p w14:paraId="49539F95" w14:textId="77777777" w:rsidR="006A3A87" w:rsidRPr="00AB5428" w:rsidRDefault="006A3A87" w:rsidP="008C6588">
      <w:pPr>
        <w:spacing w:before="0" w:after="0"/>
        <w:jc w:val="center"/>
        <w:rPr>
          <w:rFonts w:cs="Arial"/>
        </w:rPr>
      </w:pPr>
    </w:p>
    <w:p w14:paraId="2D8E6EEF" w14:textId="57E63BA0" w:rsidR="00015991" w:rsidRPr="00AB5428" w:rsidRDefault="00015991" w:rsidP="00015991">
      <w:pPr>
        <w:tabs>
          <w:tab w:val="left" w:pos="2835"/>
        </w:tabs>
        <w:spacing w:before="0" w:after="0"/>
        <w:rPr>
          <w:rFonts w:cs="Arial"/>
        </w:rPr>
      </w:pPr>
      <w:r w:rsidRPr="00AB5428">
        <w:rPr>
          <w:rFonts w:cs="Arial"/>
        </w:rPr>
        <w:t>PLANEERINGU KOOSTAMISE</w:t>
      </w:r>
    </w:p>
    <w:p w14:paraId="45405B99" w14:textId="75BBCAA2" w:rsidR="00E579FD" w:rsidRPr="00AB5428" w:rsidRDefault="00015991" w:rsidP="00A25FBC">
      <w:pPr>
        <w:tabs>
          <w:tab w:val="left" w:pos="3828"/>
        </w:tabs>
        <w:spacing w:before="0" w:after="0"/>
        <w:rPr>
          <w:rFonts w:cs="Arial"/>
        </w:rPr>
      </w:pPr>
      <w:r w:rsidRPr="00AB5428">
        <w:rPr>
          <w:rFonts w:cs="Arial"/>
        </w:rPr>
        <w:t>KORRALDAJA</w:t>
      </w:r>
      <w:r w:rsidR="00E579FD" w:rsidRPr="00AB5428">
        <w:rPr>
          <w:rFonts w:cs="Arial"/>
        </w:rPr>
        <w:t>:</w:t>
      </w:r>
      <w:r w:rsidR="00E579FD" w:rsidRPr="00AB5428">
        <w:rPr>
          <w:rFonts w:cs="Arial"/>
        </w:rPr>
        <w:tab/>
      </w:r>
      <w:r w:rsidRPr="00AB5428">
        <w:rPr>
          <w:rFonts w:cs="Arial"/>
        </w:rPr>
        <w:t>Rae Vallavalitsus, registrikood 75026106</w:t>
      </w:r>
    </w:p>
    <w:p w14:paraId="5106CEED" w14:textId="77777777" w:rsidR="00E579FD" w:rsidRPr="00AB5428" w:rsidRDefault="00E579FD" w:rsidP="00A25FBC">
      <w:pPr>
        <w:tabs>
          <w:tab w:val="left" w:pos="3828"/>
        </w:tabs>
        <w:spacing w:before="0" w:after="0"/>
        <w:rPr>
          <w:rFonts w:cs="Arial"/>
        </w:rPr>
      </w:pPr>
      <w:r w:rsidRPr="00AB5428">
        <w:rPr>
          <w:rFonts w:cs="Arial"/>
        </w:rPr>
        <w:tab/>
        <w:t>Aruküla tee 9</w:t>
      </w:r>
    </w:p>
    <w:p w14:paraId="0D3D4BD8" w14:textId="77777777" w:rsidR="00E579FD" w:rsidRPr="00AB5428" w:rsidRDefault="00E579FD" w:rsidP="00A25FBC">
      <w:pPr>
        <w:tabs>
          <w:tab w:val="left" w:pos="3828"/>
        </w:tabs>
        <w:spacing w:before="0" w:after="0"/>
        <w:rPr>
          <w:rFonts w:cs="Arial"/>
        </w:rPr>
      </w:pPr>
      <w:r w:rsidRPr="00AB5428">
        <w:rPr>
          <w:rFonts w:cs="Arial"/>
        </w:rPr>
        <w:tab/>
        <w:t>75301 Jüri alevik</w:t>
      </w:r>
      <w:r w:rsidR="00481DE8" w:rsidRPr="00AB5428">
        <w:rPr>
          <w:rFonts w:cs="Arial"/>
        </w:rPr>
        <w:t xml:space="preserve">, </w:t>
      </w:r>
      <w:r w:rsidRPr="00AB5428">
        <w:rPr>
          <w:rFonts w:cs="Arial"/>
        </w:rPr>
        <w:t>Harjumaa</w:t>
      </w:r>
    </w:p>
    <w:p w14:paraId="0393469C" w14:textId="77777777" w:rsidR="00392E4D" w:rsidRPr="00AB5428" w:rsidRDefault="00392E4D" w:rsidP="008B61DA">
      <w:pPr>
        <w:spacing w:before="0" w:after="0"/>
        <w:rPr>
          <w:rFonts w:cs="Arial"/>
        </w:rPr>
      </w:pPr>
    </w:p>
    <w:p w14:paraId="4408776F" w14:textId="780181C1" w:rsidR="006866DB" w:rsidRPr="00AB5428" w:rsidRDefault="00A65280" w:rsidP="00A25FBC">
      <w:pPr>
        <w:tabs>
          <w:tab w:val="left" w:pos="3828"/>
        </w:tabs>
        <w:spacing w:before="0" w:after="0"/>
        <w:rPr>
          <w:rFonts w:cs="Arial"/>
        </w:rPr>
      </w:pPr>
      <w:r w:rsidRPr="00AB5428">
        <w:rPr>
          <w:rFonts w:cs="Arial"/>
        </w:rPr>
        <w:t>HUVITATUD ISIK</w:t>
      </w:r>
      <w:r w:rsidR="00556714" w:rsidRPr="00AB5428">
        <w:rPr>
          <w:rFonts w:cs="Arial"/>
        </w:rPr>
        <w:t>:</w:t>
      </w:r>
      <w:r w:rsidR="00556714" w:rsidRPr="00AB5428">
        <w:rPr>
          <w:rFonts w:cs="Arial"/>
        </w:rPr>
        <w:tab/>
      </w:r>
      <w:bookmarkStart w:id="0" w:name="_Hlk83284461"/>
      <w:proofErr w:type="spellStart"/>
      <w:r w:rsidR="00481DE8" w:rsidRPr="00AB5428">
        <w:rPr>
          <w:rFonts w:cs="Arial"/>
        </w:rPr>
        <w:t>Favorte</w:t>
      </w:r>
      <w:proofErr w:type="spellEnd"/>
      <w:r w:rsidR="00481DE8" w:rsidRPr="00AB5428">
        <w:rPr>
          <w:rFonts w:cs="Arial"/>
        </w:rPr>
        <w:t xml:space="preserve"> Koplipere OÜ</w:t>
      </w:r>
      <w:r w:rsidR="00015991" w:rsidRPr="00AB5428">
        <w:rPr>
          <w:rFonts w:cs="Arial"/>
        </w:rPr>
        <w:t>,</w:t>
      </w:r>
      <w:r w:rsidR="00481DE8" w:rsidRPr="00AB5428">
        <w:rPr>
          <w:rFonts w:cs="Arial"/>
        </w:rPr>
        <w:t xml:space="preserve"> </w:t>
      </w:r>
      <w:bookmarkEnd w:id="0"/>
      <w:r w:rsidR="00481DE8" w:rsidRPr="00AB5428">
        <w:rPr>
          <w:rFonts w:cs="Arial"/>
        </w:rPr>
        <w:t>registrikood 16272195</w:t>
      </w:r>
    </w:p>
    <w:p w14:paraId="13DAAFF9" w14:textId="38137CDD" w:rsidR="00481DE8" w:rsidRPr="00AB5428" w:rsidRDefault="00481DE8" w:rsidP="00A25FBC">
      <w:pPr>
        <w:tabs>
          <w:tab w:val="left" w:pos="3828"/>
        </w:tabs>
        <w:spacing w:before="0" w:after="0"/>
        <w:rPr>
          <w:rFonts w:cs="Arial"/>
        </w:rPr>
      </w:pPr>
      <w:r w:rsidRPr="00AB5428">
        <w:rPr>
          <w:rFonts w:cs="Arial"/>
        </w:rPr>
        <w:tab/>
      </w:r>
      <w:r w:rsidR="00CF1DCF" w:rsidRPr="00AB5428">
        <w:rPr>
          <w:rFonts w:cs="Arial"/>
        </w:rPr>
        <w:t>Ahtri tn 6a, 10151 Tallinn</w:t>
      </w:r>
    </w:p>
    <w:p w14:paraId="479DA458" w14:textId="77777777" w:rsidR="00481DE8" w:rsidRPr="00AB5428" w:rsidRDefault="00481DE8" w:rsidP="00A25FBC">
      <w:pPr>
        <w:tabs>
          <w:tab w:val="left" w:pos="3828"/>
        </w:tabs>
        <w:spacing w:before="0" w:after="0"/>
        <w:rPr>
          <w:rFonts w:cs="Arial"/>
        </w:rPr>
      </w:pPr>
      <w:r w:rsidRPr="00AB5428">
        <w:rPr>
          <w:rFonts w:cs="Arial"/>
        </w:rPr>
        <w:tab/>
        <w:t xml:space="preserve">juhatuse liige Rainer </w:t>
      </w:r>
      <w:proofErr w:type="spellStart"/>
      <w:r w:rsidRPr="00AB5428">
        <w:rPr>
          <w:rFonts w:cs="Arial"/>
        </w:rPr>
        <w:t>Hinno</w:t>
      </w:r>
      <w:proofErr w:type="spellEnd"/>
    </w:p>
    <w:p w14:paraId="05B6A95A" w14:textId="77777777" w:rsidR="00481DE8" w:rsidRPr="00AB5428" w:rsidRDefault="00481DE8" w:rsidP="00A25FBC">
      <w:pPr>
        <w:tabs>
          <w:tab w:val="left" w:pos="3828"/>
        </w:tabs>
        <w:spacing w:before="0" w:after="0"/>
        <w:rPr>
          <w:rFonts w:cs="Arial"/>
        </w:rPr>
      </w:pPr>
      <w:r w:rsidRPr="00AB5428">
        <w:rPr>
          <w:rFonts w:cs="Arial"/>
        </w:rPr>
        <w:tab/>
        <w:t>volitatud esindaja Karl Kaeval</w:t>
      </w:r>
    </w:p>
    <w:p w14:paraId="4B8B8BF4" w14:textId="77777777" w:rsidR="00481DE8" w:rsidRPr="00AB5428" w:rsidRDefault="00481DE8" w:rsidP="00A25FBC">
      <w:pPr>
        <w:tabs>
          <w:tab w:val="left" w:pos="3828"/>
        </w:tabs>
        <w:spacing w:before="0" w:after="0"/>
        <w:rPr>
          <w:rFonts w:cs="Arial"/>
        </w:rPr>
      </w:pPr>
      <w:r w:rsidRPr="00AB5428">
        <w:rPr>
          <w:rFonts w:cs="Arial"/>
        </w:rPr>
        <w:tab/>
        <w:t xml:space="preserve">e-post: </w:t>
      </w:r>
      <w:hyperlink r:id="rId10" w:history="1">
        <w:r w:rsidRPr="00AB5428">
          <w:rPr>
            <w:rStyle w:val="Hyperlink"/>
            <w:rFonts w:cs="Arial"/>
          </w:rPr>
          <w:t>karl.kaeval@favorte.ee</w:t>
        </w:r>
      </w:hyperlink>
    </w:p>
    <w:p w14:paraId="4384FA90" w14:textId="77777777" w:rsidR="00481DE8" w:rsidRPr="00AB5428" w:rsidRDefault="00481DE8" w:rsidP="00A25FBC">
      <w:pPr>
        <w:tabs>
          <w:tab w:val="left" w:pos="3828"/>
        </w:tabs>
        <w:spacing w:before="0" w:after="0"/>
        <w:rPr>
          <w:rFonts w:cs="Arial"/>
        </w:rPr>
      </w:pPr>
      <w:r w:rsidRPr="00AB5428">
        <w:rPr>
          <w:rFonts w:cs="Arial"/>
        </w:rPr>
        <w:tab/>
        <w:t>+372 58 338 340</w:t>
      </w:r>
    </w:p>
    <w:p w14:paraId="5F8D47DE" w14:textId="77777777" w:rsidR="005E485C" w:rsidRPr="00AB5428" w:rsidRDefault="005E485C" w:rsidP="008B61DA">
      <w:pPr>
        <w:tabs>
          <w:tab w:val="left" w:pos="2835"/>
        </w:tabs>
        <w:spacing w:before="0" w:after="0"/>
        <w:rPr>
          <w:rFonts w:cs="Arial"/>
        </w:rPr>
      </w:pPr>
    </w:p>
    <w:p w14:paraId="4A0AFC85" w14:textId="7F58DEAF" w:rsidR="00556714" w:rsidRPr="00AB5428" w:rsidRDefault="00556714" w:rsidP="00A25FBC">
      <w:pPr>
        <w:tabs>
          <w:tab w:val="left" w:pos="3828"/>
        </w:tabs>
        <w:spacing w:before="0" w:after="0"/>
        <w:rPr>
          <w:rFonts w:cs="Arial"/>
        </w:rPr>
      </w:pPr>
      <w:r w:rsidRPr="00AB5428">
        <w:rPr>
          <w:rFonts w:cs="Arial"/>
        </w:rPr>
        <w:t>P</w:t>
      </w:r>
      <w:r w:rsidR="00015991" w:rsidRPr="00AB5428">
        <w:rPr>
          <w:rFonts w:cs="Arial"/>
        </w:rPr>
        <w:t>LAN</w:t>
      </w:r>
      <w:r w:rsidRPr="00AB5428">
        <w:rPr>
          <w:rFonts w:cs="Arial"/>
        </w:rPr>
        <w:t>EERIJA:</w:t>
      </w:r>
      <w:r w:rsidRPr="00AB5428">
        <w:rPr>
          <w:rFonts w:cs="Arial"/>
        </w:rPr>
        <w:tab/>
        <w:t>Optimal Projekt OÜ</w:t>
      </w:r>
      <w:r w:rsidR="00015991" w:rsidRPr="00AB5428">
        <w:rPr>
          <w:rFonts w:cs="Arial"/>
        </w:rPr>
        <w:t>,</w:t>
      </w:r>
      <w:r w:rsidRPr="00AB5428">
        <w:rPr>
          <w:rFonts w:cs="Arial"/>
        </w:rPr>
        <w:t xml:space="preserve"> registrikood 11213515</w:t>
      </w:r>
    </w:p>
    <w:p w14:paraId="2286513C" w14:textId="77777777" w:rsidR="00556714" w:rsidRPr="00AB5428" w:rsidRDefault="00556714" w:rsidP="00A25FBC">
      <w:pPr>
        <w:tabs>
          <w:tab w:val="left" w:pos="3828"/>
        </w:tabs>
        <w:spacing w:before="0" w:after="0"/>
        <w:rPr>
          <w:rFonts w:cs="Arial"/>
        </w:rPr>
      </w:pPr>
      <w:r w:rsidRPr="00AB5428">
        <w:rPr>
          <w:rFonts w:cs="Arial"/>
        </w:rPr>
        <w:tab/>
        <w:t xml:space="preserve">MTR </w:t>
      </w:r>
      <w:proofErr w:type="spellStart"/>
      <w:r w:rsidRPr="00AB5428">
        <w:rPr>
          <w:rFonts w:cs="Arial"/>
        </w:rPr>
        <w:t>reg</w:t>
      </w:r>
      <w:proofErr w:type="spellEnd"/>
      <w:r w:rsidRPr="00AB5428">
        <w:rPr>
          <w:rFonts w:cs="Arial"/>
        </w:rPr>
        <w:t>. nr EEP000601</w:t>
      </w:r>
    </w:p>
    <w:p w14:paraId="15E73940" w14:textId="77777777" w:rsidR="00556714" w:rsidRPr="00AB5428" w:rsidRDefault="00556714" w:rsidP="00A25FBC">
      <w:pPr>
        <w:tabs>
          <w:tab w:val="left" w:pos="3828"/>
        </w:tabs>
        <w:spacing w:before="0" w:after="0"/>
        <w:rPr>
          <w:rFonts w:cs="Arial"/>
        </w:rPr>
      </w:pPr>
      <w:r w:rsidRPr="00AB5428">
        <w:rPr>
          <w:rFonts w:cs="Arial"/>
        </w:rPr>
        <w:tab/>
        <w:t>Keemia tn 4, 1061</w:t>
      </w:r>
      <w:r w:rsidR="000E238F" w:rsidRPr="00AB5428">
        <w:rPr>
          <w:rFonts w:cs="Arial"/>
        </w:rPr>
        <w:t>6 Tallinn</w:t>
      </w:r>
    </w:p>
    <w:p w14:paraId="628C068B" w14:textId="77777777" w:rsidR="00556714" w:rsidRPr="00AB5428" w:rsidRDefault="00556714" w:rsidP="008B61DA">
      <w:pPr>
        <w:spacing w:before="0" w:after="0"/>
        <w:rPr>
          <w:rFonts w:cs="Arial"/>
        </w:rPr>
      </w:pPr>
    </w:p>
    <w:p w14:paraId="30E3E87A" w14:textId="77777777" w:rsidR="00556714" w:rsidRPr="00AB5428" w:rsidRDefault="00556714" w:rsidP="00A25FBC">
      <w:pPr>
        <w:tabs>
          <w:tab w:val="left" w:pos="3828"/>
        </w:tabs>
        <w:spacing w:before="0" w:after="0"/>
        <w:rPr>
          <w:rFonts w:cs="Arial"/>
        </w:rPr>
      </w:pPr>
      <w:r w:rsidRPr="00AB5428">
        <w:rPr>
          <w:rFonts w:cs="Arial"/>
        </w:rPr>
        <w:t>ARHITEKT:</w:t>
      </w:r>
      <w:r w:rsidRPr="00AB5428">
        <w:rPr>
          <w:rFonts w:cs="Arial"/>
        </w:rPr>
        <w:tab/>
      </w:r>
      <w:r w:rsidR="00A65280" w:rsidRPr="00AB5428">
        <w:rPr>
          <w:rFonts w:cs="Arial"/>
        </w:rPr>
        <w:t>Ive Punger</w:t>
      </w:r>
    </w:p>
    <w:p w14:paraId="4D210CAF" w14:textId="77777777" w:rsidR="00A65280" w:rsidRPr="00AB5428" w:rsidRDefault="00A65280" w:rsidP="006641A2">
      <w:pPr>
        <w:tabs>
          <w:tab w:val="left" w:pos="2835"/>
        </w:tabs>
        <w:spacing w:before="0" w:after="0"/>
        <w:rPr>
          <w:rFonts w:eastAsia="Times New Roman" w:cs="Arial"/>
        </w:rPr>
      </w:pPr>
    </w:p>
    <w:p w14:paraId="74032D15" w14:textId="77777777" w:rsidR="00A25FBC" w:rsidRPr="00AB5428" w:rsidRDefault="00A25FBC" w:rsidP="00A25FBC">
      <w:pPr>
        <w:tabs>
          <w:tab w:val="left" w:pos="3828"/>
        </w:tabs>
        <w:spacing w:before="0" w:after="0"/>
        <w:rPr>
          <w:rFonts w:cs="Arial"/>
        </w:rPr>
      </w:pPr>
      <w:r w:rsidRPr="00AB5428">
        <w:rPr>
          <w:rFonts w:cs="Arial"/>
        </w:rPr>
        <w:t>ARHITEKT-TEHNIK JA</w:t>
      </w:r>
    </w:p>
    <w:p w14:paraId="07F07A22" w14:textId="38E5832E" w:rsidR="00A65280" w:rsidRPr="00AB5428" w:rsidRDefault="00A25FBC" w:rsidP="00A25FBC">
      <w:pPr>
        <w:tabs>
          <w:tab w:val="left" w:pos="3828"/>
        </w:tabs>
        <w:spacing w:before="0" w:after="0"/>
        <w:rPr>
          <w:rFonts w:cs="Arial"/>
        </w:rPr>
      </w:pPr>
      <w:r w:rsidRPr="00AB5428">
        <w:rPr>
          <w:rFonts w:cs="Arial"/>
        </w:rPr>
        <w:t>SELETUSKIRJA KOOSTAJA</w:t>
      </w:r>
      <w:r w:rsidR="00A65280" w:rsidRPr="00AB5428">
        <w:rPr>
          <w:rFonts w:cs="Arial"/>
        </w:rPr>
        <w:t>:</w:t>
      </w:r>
      <w:r w:rsidR="00A65280" w:rsidRPr="00AB5428">
        <w:rPr>
          <w:rFonts w:cs="Arial"/>
        </w:rPr>
        <w:tab/>
        <w:t>Keia Kuus</w:t>
      </w:r>
    </w:p>
    <w:p w14:paraId="2F8A14B0" w14:textId="47D1100D" w:rsidR="00A65280" w:rsidRPr="00AB5428" w:rsidRDefault="00A65280" w:rsidP="00A25FBC">
      <w:pPr>
        <w:tabs>
          <w:tab w:val="left" w:pos="3828"/>
        </w:tabs>
        <w:spacing w:before="0" w:after="0"/>
        <w:rPr>
          <w:rFonts w:cs="Arial"/>
        </w:rPr>
      </w:pPr>
      <w:r w:rsidRPr="00AB5428">
        <w:rPr>
          <w:rFonts w:cs="Arial"/>
        </w:rPr>
        <w:tab/>
      </w:r>
      <w:hyperlink r:id="rId11" w:history="1">
        <w:r w:rsidR="00015991" w:rsidRPr="00AB5428">
          <w:rPr>
            <w:rStyle w:val="Hyperlink"/>
            <w:rFonts w:cs="Arial"/>
          </w:rPr>
          <w:t>keia@opt.ee</w:t>
        </w:r>
      </w:hyperlink>
    </w:p>
    <w:p w14:paraId="5F486F77" w14:textId="77777777" w:rsidR="00556714" w:rsidRPr="00AB5428" w:rsidRDefault="00556714" w:rsidP="008B61DA">
      <w:pPr>
        <w:spacing w:before="0" w:after="0"/>
        <w:rPr>
          <w:rFonts w:cs="Arial"/>
        </w:rPr>
      </w:pPr>
    </w:p>
    <w:p w14:paraId="78E905AA" w14:textId="77777777" w:rsidR="00556714" w:rsidRPr="00AB5428" w:rsidRDefault="00556714" w:rsidP="00A25FBC">
      <w:pPr>
        <w:tabs>
          <w:tab w:val="left" w:pos="3828"/>
        </w:tabs>
        <w:spacing w:before="0" w:after="0"/>
        <w:rPr>
          <w:rFonts w:cs="Arial"/>
        </w:rPr>
      </w:pPr>
      <w:r w:rsidRPr="00AB5428">
        <w:rPr>
          <w:rFonts w:cs="Arial"/>
        </w:rPr>
        <w:t>PROJEKTIJUHT:</w:t>
      </w:r>
      <w:r w:rsidRPr="00AB5428">
        <w:rPr>
          <w:rFonts w:cs="Arial"/>
        </w:rPr>
        <w:tab/>
      </w:r>
      <w:r w:rsidR="00973068" w:rsidRPr="00AB5428">
        <w:rPr>
          <w:rFonts w:cs="Arial"/>
        </w:rPr>
        <w:t>Arno Anton</w:t>
      </w:r>
    </w:p>
    <w:p w14:paraId="1E8B3801" w14:textId="08BE52A5" w:rsidR="00556714" w:rsidRPr="00AB5428" w:rsidRDefault="00556714" w:rsidP="00A25FBC">
      <w:pPr>
        <w:tabs>
          <w:tab w:val="left" w:pos="3828"/>
        </w:tabs>
        <w:spacing w:before="0" w:after="0"/>
        <w:rPr>
          <w:rFonts w:cs="Arial"/>
        </w:rPr>
      </w:pPr>
      <w:r w:rsidRPr="00AB5428">
        <w:rPr>
          <w:rFonts w:cs="Arial"/>
        </w:rPr>
        <w:tab/>
        <w:t xml:space="preserve">+372 </w:t>
      </w:r>
      <w:r w:rsidR="00973068" w:rsidRPr="00AB5428">
        <w:rPr>
          <w:rFonts w:cs="Arial"/>
        </w:rPr>
        <w:t>56</w:t>
      </w:r>
      <w:r w:rsidR="00015991" w:rsidRPr="00AB5428">
        <w:rPr>
          <w:rFonts w:cs="Arial"/>
        </w:rPr>
        <w:t> </w:t>
      </w:r>
      <w:r w:rsidR="00973068" w:rsidRPr="00AB5428">
        <w:rPr>
          <w:rFonts w:cs="Arial"/>
        </w:rPr>
        <w:t>983</w:t>
      </w:r>
      <w:r w:rsidR="00015991" w:rsidRPr="00AB5428">
        <w:rPr>
          <w:rFonts w:cs="Arial"/>
        </w:rPr>
        <w:t> </w:t>
      </w:r>
      <w:r w:rsidR="00973068" w:rsidRPr="00AB5428">
        <w:rPr>
          <w:rFonts w:cs="Arial"/>
        </w:rPr>
        <w:t>389</w:t>
      </w:r>
    </w:p>
    <w:p w14:paraId="5DF051E8" w14:textId="385A7671" w:rsidR="006C3492" w:rsidRPr="00AB5428" w:rsidRDefault="00556714" w:rsidP="00A25FBC">
      <w:pPr>
        <w:tabs>
          <w:tab w:val="left" w:pos="3828"/>
        </w:tabs>
        <w:spacing w:before="0" w:after="0"/>
        <w:rPr>
          <w:rFonts w:cs="Arial"/>
        </w:rPr>
      </w:pPr>
      <w:r w:rsidRPr="00AB5428">
        <w:rPr>
          <w:rFonts w:cs="Arial"/>
        </w:rPr>
        <w:tab/>
      </w:r>
      <w:hyperlink r:id="rId12" w:history="1">
        <w:r w:rsidR="00015991" w:rsidRPr="00AB5428">
          <w:rPr>
            <w:rStyle w:val="Hyperlink"/>
            <w:rFonts w:cs="Arial"/>
          </w:rPr>
          <w:t>arno@opt.ee</w:t>
        </w:r>
      </w:hyperlink>
      <w:r w:rsidR="006C3492" w:rsidRPr="00AB5428">
        <w:rPr>
          <w:rFonts w:cs="Arial"/>
        </w:rPr>
        <w:br w:type="page"/>
      </w:r>
    </w:p>
    <w:p w14:paraId="67831F6C" w14:textId="77777777" w:rsidR="00E579FD" w:rsidRPr="00AB5428" w:rsidRDefault="00E579FD" w:rsidP="00E579FD">
      <w:pPr>
        <w:tabs>
          <w:tab w:val="left" w:pos="2835"/>
        </w:tabs>
        <w:spacing w:before="0" w:after="0"/>
        <w:rPr>
          <w:rFonts w:cs="Arial"/>
          <w:b/>
          <w:caps/>
        </w:rPr>
      </w:pPr>
      <w:r w:rsidRPr="00AB5428">
        <w:rPr>
          <w:rFonts w:cs="Arial"/>
          <w:b/>
          <w:caps/>
        </w:rPr>
        <w:lastRenderedPageBreak/>
        <w:t>KÖITE koosseis:</w:t>
      </w:r>
    </w:p>
    <w:p w14:paraId="7E994394" w14:textId="77777777" w:rsidR="00241DDF" w:rsidRPr="00AB5428" w:rsidRDefault="00241DDF" w:rsidP="00241DDF">
      <w:pPr>
        <w:spacing w:before="0" w:after="0"/>
        <w:rPr>
          <w:rFonts w:cs="Arial"/>
          <w:bCs/>
          <w:caps/>
        </w:rPr>
      </w:pPr>
    </w:p>
    <w:p w14:paraId="58C29227" w14:textId="77777777" w:rsidR="00E579FD" w:rsidRPr="00AB5428" w:rsidRDefault="00E579FD" w:rsidP="00910273">
      <w:pPr>
        <w:pStyle w:val="ListParagraph"/>
        <w:numPr>
          <w:ilvl w:val="0"/>
          <w:numId w:val="15"/>
        </w:numPr>
        <w:tabs>
          <w:tab w:val="left" w:pos="284"/>
        </w:tabs>
        <w:spacing w:before="0" w:after="0"/>
        <w:rPr>
          <w:rFonts w:cs="Arial"/>
          <w:b/>
          <w:caps/>
        </w:rPr>
      </w:pPr>
      <w:r w:rsidRPr="00AB5428">
        <w:rPr>
          <w:rFonts w:cs="Arial"/>
          <w:b/>
          <w:caps/>
        </w:rPr>
        <w:t>seletuskiri</w:t>
      </w:r>
    </w:p>
    <w:p w14:paraId="08B21D45" w14:textId="196D14DC" w:rsidR="00E53DF1" w:rsidRPr="00AB5428" w:rsidRDefault="00A136FC">
      <w:pPr>
        <w:pStyle w:val="TOC1"/>
        <w:tabs>
          <w:tab w:val="right" w:leader="dot" w:pos="9698"/>
        </w:tabs>
        <w:rPr>
          <w:rFonts w:asciiTheme="minorHAnsi" w:eastAsiaTheme="minorEastAsia" w:hAnsiTheme="minorHAnsi"/>
          <w:noProof/>
          <w:kern w:val="2"/>
          <w:sz w:val="24"/>
          <w:szCs w:val="24"/>
          <w:lang w:eastAsia="et-EE"/>
          <w14:ligatures w14:val="standardContextual"/>
        </w:rPr>
      </w:pPr>
      <w:r w:rsidRPr="00AB5428">
        <w:rPr>
          <w:rFonts w:cs="Arial"/>
        </w:rPr>
        <w:fldChar w:fldCharType="begin"/>
      </w:r>
      <w:r w:rsidRPr="00AB5428">
        <w:rPr>
          <w:rFonts w:cs="Arial"/>
        </w:rPr>
        <w:instrText xml:space="preserve"> TOC \o "1-3" \h \z \u </w:instrText>
      </w:r>
      <w:r w:rsidRPr="00AB5428">
        <w:rPr>
          <w:rFonts w:cs="Arial"/>
        </w:rPr>
        <w:fldChar w:fldCharType="separate"/>
      </w:r>
      <w:hyperlink w:anchor="_Toc204859930" w:history="1">
        <w:r w:rsidR="00E53DF1" w:rsidRPr="00AB5428">
          <w:rPr>
            <w:rStyle w:val="Hyperlink"/>
            <w:noProof/>
          </w:rPr>
          <w:t>1. PLANEERINGU KOOSTAMISEL ARVESTAMISELE KUULUVAD PLANEERINGUD, ÕIGUSAKTID JA MUUD ALUSMATERJALID</w:t>
        </w:r>
        <w:r w:rsidR="00E53DF1" w:rsidRPr="00AB5428">
          <w:rPr>
            <w:noProof/>
            <w:webHidden/>
          </w:rPr>
          <w:tab/>
        </w:r>
        <w:r w:rsidR="00E53DF1" w:rsidRPr="00AB5428">
          <w:rPr>
            <w:noProof/>
            <w:webHidden/>
          </w:rPr>
          <w:fldChar w:fldCharType="begin"/>
        </w:r>
        <w:r w:rsidR="00E53DF1" w:rsidRPr="00AB5428">
          <w:rPr>
            <w:noProof/>
            <w:webHidden/>
          </w:rPr>
          <w:instrText xml:space="preserve"> PAGEREF _Toc204859930 \h </w:instrText>
        </w:r>
        <w:r w:rsidR="00E53DF1" w:rsidRPr="00AB5428">
          <w:rPr>
            <w:noProof/>
            <w:webHidden/>
          </w:rPr>
        </w:r>
        <w:r w:rsidR="00E53DF1" w:rsidRPr="00AB5428">
          <w:rPr>
            <w:noProof/>
            <w:webHidden/>
          </w:rPr>
          <w:fldChar w:fldCharType="separate"/>
        </w:r>
        <w:r w:rsidR="00AB5428">
          <w:rPr>
            <w:noProof/>
            <w:webHidden/>
          </w:rPr>
          <w:t>4</w:t>
        </w:r>
        <w:r w:rsidR="00E53DF1" w:rsidRPr="00AB5428">
          <w:rPr>
            <w:noProof/>
            <w:webHidden/>
          </w:rPr>
          <w:fldChar w:fldCharType="end"/>
        </w:r>
      </w:hyperlink>
    </w:p>
    <w:p w14:paraId="3419A441" w14:textId="22F6A667" w:rsidR="00E53DF1" w:rsidRPr="00AB5428" w:rsidRDefault="00E53DF1">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4859931" w:history="1">
        <w:r w:rsidRPr="00AB5428">
          <w:rPr>
            <w:rStyle w:val="Hyperlink"/>
            <w:noProof/>
          </w:rPr>
          <w:t>2. PLANEERINGUALA LÄHIÜMBRUSE EHITUSLIKE JA FUNKTSIONAALSETE SEOSTE NING KESKKONNATINGIMUSTE ANALÜÜS NING PLANEERINGU EESMÄRK</w:t>
        </w:r>
        <w:r w:rsidRPr="00AB5428">
          <w:rPr>
            <w:noProof/>
            <w:webHidden/>
          </w:rPr>
          <w:tab/>
        </w:r>
        <w:r w:rsidRPr="00AB5428">
          <w:rPr>
            <w:noProof/>
            <w:webHidden/>
          </w:rPr>
          <w:fldChar w:fldCharType="begin"/>
        </w:r>
        <w:r w:rsidRPr="00AB5428">
          <w:rPr>
            <w:noProof/>
            <w:webHidden/>
          </w:rPr>
          <w:instrText xml:space="preserve"> PAGEREF _Toc204859931 \h </w:instrText>
        </w:r>
        <w:r w:rsidRPr="00AB5428">
          <w:rPr>
            <w:noProof/>
            <w:webHidden/>
          </w:rPr>
        </w:r>
        <w:r w:rsidRPr="00AB5428">
          <w:rPr>
            <w:noProof/>
            <w:webHidden/>
          </w:rPr>
          <w:fldChar w:fldCharType="separate"/>
        </w:r>
        <w:r w:rsidR="00AB5428">
          <w:rPr>
            <w:noProof/>
            <w:webHidden/>
          </w:rPr>
          <w:t>4</w:t>
        </w:r>
        <w:r w:rsidRPr="00AB5428">
          <w:rPr>
            <w:noProof/>
            <w:webHidden/>
          </w:rPr>
          <w:fldChar w:fldCharType="end"/>
        </w:r>
      </w:hyperlink>
    </w:p>
    <w:p w14:paraId="56BF1054" w14:textId="4A107657"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32" w:history="1">
        <w:r w:rsidRPr="00AB5428">
          <w:rPr>
            <w:rStyle w:val="Hyperlink"/>
            <w:rFonts w:cs="Arial"/>
            <w:noProof/>
          </w:rPr>
          <w:t>2.1. Planeeringu eesmärk</w:t>
        </w:r>
        <w:r w:rsidRPr="00AB5428">
          <w:rPr>
            <w:noProof/>
            <w:webHidden/>
          </w:rPr>
          <w:tab/>
        </w:r>
        <w:r w:rsidRPr="00AB5428">
          <w:rPr>
            <w:noProof/>
            <w:webHidden/>
          </w:rPr>
          <w:fldChar w:fldCharType="begin"/>
        </w:r>
        <w:r w:rsidRPr="00AB5428">
          <w:rPr>
            <w:noProof/>
            <w:webHidden/>
          </w:rPr>
          <w:instrText xml:space="preserve"> PAGEREF _Toc204859932 \h </w:instrText>
        </w:r>
        <w:r w:rsidRPr="00AB5428">
          <w:rPr>
            <w:noProof/>
            <w:webHidden/>
          </w:rPr>
        </w:r>
        <w:r w:rsidRPr="00AB5428">
          <w:rPr>
            <w:noProof/>
            <w:webHidden/>
          </w:rPr>
          <w:fldChar w:fldCharType="separate"/>
        </w:r>
        <w:r w:rsidR="00AB5428">
          <w:rPr>
            <w:noProof/>
            <w:webHidden/>
          </w:rPr>
          <w:t>4</w:t>
        </w:r>
        <w:r w:rsidRPr="00AB5428">
          <w:rPr>
            <w:noProof/>
            <w:webHidden/>
          </w:rPr>
          <w:fldChar w:fldCharType="end"/>
        </w:r>
      </w:hyperlink>
    </w:p>
    <w:p w14:paraId="7AE241A0" w14:textId="4A771361"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33" w:history="1">
        <w:r w:rsidRPr="00AB5428">
          <w:rPr>
            <w:rStyle w:val="Hyperlink"/>
            <w:rFonts w:cs="Arial"/>
            <w:noProof/>
          </w:rPr>
          <w:t>2.2. Planeeritava maa-ala kontaktvööndi funktsionaalsed seosed</w:t>
        </w:r>
        <w:r w:rsidRPr="00AB5428">
          <w:rPr>
            <w:noProof/>
            <w:webHidden/>
          </w:rPr>
          <w:tab/>
        </w:r>
        <w:r w:rsidRPr="00AB5428">
          <w:rPr>
            <w:noProof/>
            <w:webHidden/>
          </w:rPr>
          <w:fldChar w:fldCharType="begin"/>
        </w:r>
        <w:r w:rsidRPr="00AB5428">
          <w:rPr>
            <w:noProof/>
            <w:webHidden/>
          </w:rPr>
          <w:instrText xml:space="preserve"> PAGEREF _Toc204859933 \h </w:instrText>
        </w:r>
        <w:r w:rsidRPr="00AB5428">
          <w:rPr>
            <w:noProof/>
            <w:webHidden/>
          </w:rPr>
        </w:r>
        <w:r w:rsidRPr="00AB5428">
          <w:rPr>
            <w:noProof/>
            <w:webHidden/>
          </w:rPr>
          <w:fldChar w:fldCharType="separate"/>
        </w:r>
        <w:r w:rsidR="00AB5428">
          <w:rPr>
            <w:noProof/>
            <w:webHidden/>
          </w:rPr>
          <w:t>4</w:t>
        </w:r>
        <w:r w:rsidRPr="00AB5428">
          <w:rPr>
            <w:noProof/>
            <w:webHidden/>
          </w:rPr>
          <w:fldChar w:fldCharType="end"/>
        </w:r>
      </w:hyperlink>
    </w:p>
    <w:p w14:paraId="54FC9288" w14:textId="4CCE13AB"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34" w:history="1">
        <w:r w:rsidRPr="00AB5428">
          <w:rPr>
            <w:rStyle w:val="Hyperlink"/>
            <w:rFonts w:cs="Arial"/>
            <w:noProof/>
          </w:rPr>
          <w:t>2.3. Planeeringulahenduse kaalutlused ja põhjendused</w:t>
        </w:r>
        <w:r w:rsidRPr="00AB5428">
          <w:rPr>
            <w:noProof/>
            <w:webHidden/>
          </w:rPr>
          <w:tab/>
        </w:r>
        <w:r w:rsidRPr="00AB5428">
          <w:rPr>
            <w:noProof/>
            <w:webHidden/>
          </w:rPr>
          <w:fldChar w:fldCharType="begin"/>
        </w:r>
        <w:r w:rsidRPr="00AB5428">
          <w:rPr>
            <w:noProof/>
            <w:webHidden/>
          </w:rPr>
          <w:instrText xml:space="preserve"> PAGEREF _Toc204859934 \h </w:instrText>
        </w:r>
        <w:r w:rsidRPr="00AB5428">
          <w:rPr>
            <w:noProof/>
            <w:webHidden/>
          </w:rPr>
        </w:r>
        <w:r w:rsidRPr="00AB5428">
          <w:rPr>
            <w:noProof/>
            <w:webHidden/>
          </w:rPr>
          <w:fldChar w:fldCharType="separate"/>
        </w:r>
        <w:r w:rsidR="00AB5428">
          <w:rPr>
            <w:noProof/>
            <w:webHidden/>
          </w:rPr>
          <w:t>5</w:t>
        </w:r>
        <w:r w:rsidRPr="00AB5428">
          <w:rPr>
            <w:noProof/>
            <w:webHidden/>
          </w:rPr>
          <w:fldChar w:fldCharType="end"/>
        </w:r>
      </w:hyperlink>
    </w:p>
    <w:p w14:paraId="788E4B89" w14:textId="626456E4"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35" w:history="1">
        <w:r w:rsidRPr="00AB5428">
          <w:rPr>
            <w:rStyle w:val="Hyperlink"/>
            <w:rFonts w:cs="Arial"/>
            <w:noProof/>
          </w:rPr>
          <w:t>2.4. Planeeritava maa-ala ruumilise arengu eesmärkide kirjeldus</w:t>
        </w:r>
        <w:r w:rsidRPr="00AB5428">
          <w:rPr>
            <w:noProof/>
            <w:webHidden/>
          </w:rPr>
          <w:tab/>
        </w:r>
        <w:r w:rsidRPr="00AB5428">
          <w:rPr>
            <w:noProof/>
            <w:webHidden/>
          </w:rPr>
          <w:fldChar w:fldCharType="begin"/>
        </w:r>
        <w:r w:rsidRPr="00AB5428">
          <w:rPr>
            <w:noProof/>
            <w:webHidden/>
          </w:rPr>
          <w:instrText xml:space="preserve"> PAGEREF _Toc204859935 \h </w:instrText>
        </w:r>
        <w:r w:rsidRPr="00AB5428">
          <w:rPr>
            <w:noProof/>
            <w:webHidden/>
          </w:rPr>
        </w:r>
        <w:r w:rsidRPr="00AB5428">
          <w:rPr>
            <w:noProof/>
            <w:webHidden/>
          </w:rPr>
          <w:fldChar w:fldCharType="separate"/>
        </w:r>
        <w:r w:rsidR="00AB5428">
          <w:rPr>
            <w:noProof/>
            <w:webHidden/>
          </w:rPr>
          <w:t>6</w:t>
        </w:r>
        <w:r w:rsidRPr="00AB5428">
          <w:rPr>
            <w:noProof/>
            <w:webHidden/>
          </w:rPr>
          <w:fldChar w:fldCharType="end"/>
        </w:r>
      </w:hyperlink>
    </w:p>
    <w:p w14:paraId="05F4C8B3" w14:textId="7F52A932" w:rsidR="00E53DF1" w:rsidRPr="00AB5428" w:rsidRDefault="00E53DF1">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4859936" w:history="1">
        <w:r w:rsidRPr="00AB5428">
          <w:rPr>
            <w:rStyle w:val="Hyperlink"/>
            <w:noProof/>
          </w:rPr>
          <w:t>3. VASTAVUS RAE VALLA ÜLDPLANEERINGULE</w:t>
        </w:r>
        <w:r w:rsidRPr="00AB5428">
          <w:rPr>
            <w:noProof/>
            <w:webHidden/>
          </w:rPr>
          <w:tab/>
        </w:r>
        <w:r w:rsidRPr="00AB5428">
          <w:rPr>
            <w:noProof/>
            <w:webHidden/>
          </w:rPr>
          <w:fldChar w:fldCharType="begin"/>
        </w:r>
        <w:r w:rsidRPr="00AB5428">
          <w:rPr>
            <w:noProof/>
            <w:webHidden/>
          </w:rPr>
          <w:instrText xml:space="preserve"> PAGEREF _Toc204859936 \h </w:instrText>
        </w:r>
        <w:r w:rsidRPr="00AB5428">
          <w:rPr>
            <w:noProof/>
            <w:webHidden/>
          </w:rPr>
        </w:r>
        <w:r w:rsidRPr="00AB5428">
          <w:rPr>
            <w:noProof/>
            <w:webHidden/>
          </w:rPr>
          <w:fldChar w:fldCharType="separate"/>
        </w:r>
        <w:r w:rsidR="00AB5428">
          <w:rPr>
            <w:noProof/>
            <w:webHidden/>
          </w:rPr>
          <w:t>6</w:t>
        </w:r>
        <w:r w:rsidRPr="00AB5428">
          <w:rPr>
            <w:noProof/>
            <w:webHidden/>
          </w:rPr>
          <w:fldChar w:fldCharType="end"/>
        </w:r>
      </w:hyperlink>
    </w:p>
    <w:p w14:paraId="1AC42D4F" w14:textId="27D3BA6E" w:rsidR="00E53DF1" w:rsidRPr="00AB5428" w:rsidRDefault="00E53DF1">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4859937" w:history="1">
        <w:r w:rsidRPr="00AB5428">
          <w:rPr>
            <w:rStyle w:val="Hyperlink"/>
            <w:noProof/>
          </w:rPr>
          <w:t>4. OLEMASOLEVA OLUKORRA ISELOOMUSTUS</w:t>
        </w:r>
        <w:r w:rsidRPr="00AB5428">
          <w:rPr>
            <w:noProof/>
            <w:webHidden/>
          </w:rPr>
          <w:tab/>
        </w:r>
        <w:r w:rsidRPr="00AB5428">
          <w:rPr>
            <w:noProof/>
            <w:webHidden/>
          </w:rPr>
          <w:fldChar w:fldCharType="begin"/>
        </w:r>
        <w:r w:rsidRPr="00AB5428">
          <w:rPr>
            <w:noProof/>
            <w:webHidden/>
          </w:rPr>
          <w:instrText xml:space="preserve"> PAGEREF _Toc204859937 \h </w:instrText>
        </w:r>
        <w:r w:rsidRPr="00AB5428">
          <w:rPr>
            <w:noProof/>
            <w:webHidden/>
          </w:rPr>
        </w:r>
        <w:r w:rsidRPr="00AB5428">
          <w:rPr>
            <w:noProof/>
            <w:webHidden/>
          </w:rPr>
          <w:fldChar w:fldCharType="separate"/>
        </w:r>
        <w:r w:rsidR="00AB5428">
          <w:rPr>
            <w:noProof/>
            <w:webHidden/>
          </w:rPr>
          <w:t>6</w:t>
        </w:r>
        <w:r w:rsidRPr="00AB5428">
          <w:rPr>
            <w:noProof/>
            <w:webHidden/>
          </w:rPr>
          <w:fldChar w:fldCharType="end"/>
        </w:r>
      </w:hyperlink>
    </w:p>
    <w:p w14:paraId="730ADE9A" w14:textId="73B7CD83"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38" w:history="1">
        <w:r w:rsidRPr="00AB5428">
          <w:rPr>
            <w:rStyle w:val="Hyperlink"/>
            <w:rFonts w:cs="Arial"/>
            <w:noProof/>
          </w:rPr>
          <w:t>4.1. Planeeringuala asukoht ja iseloomustus</w:t>
        </w:r>
        <w:r w:rsidRPr="00AB5428">
          <w:rPr>
            <w:noProof/>
            <w:webHidden/>
          </w:rPr>
          <w:tab/>
        </w:r>
        <w:r w:rsidRPr="00AB5428">
          <w:rPr>
            <w:noProof/>
            <w:webHidden/>
          </w:rPr>
          <w:fldChar w:fldCharType="begin"/>
        </w:r>
        <w:r w:rsidRPr="00AB5428">
          <w:rPr>
            <w:noProof/>
            <w:webHidden/>
          </w:rPr>
          <w:instrText xml:space="preserve"> PAGEREF _Toc204859938 \h </w:instrText>
        </w:r>
        <w:r w:rsidRPr="00AB5428">
          <w:rPr>
            <w:noProof/>
            <w:webHidden/>
          </w:rPr>
        </w:r>
        <w:r w:rsidRPr="00AB5428">
          <w:rPr>
            <w:noProof/>
            <w:webHidden/>
          </w:rPr>
          <w:fldChar w:fldCharType="separate"/>
        </w:r>
        <w:r w:rsidR="00AB5428">
          <w:rPr>
            <w:noProof/>
            <w:webHidden/>
          </w:rPr>
          <w:t>6</w:t>
        </w:r>
        <w:r w:rsidRPr="00AB5428">
          <w:rPr>
            <w:noProof/>
            <w:webHidden/>
          </w:rPr>
          <w:fldChar w:fldCharType="end"/>
        </w:r>
      </w:hyperlink>
    </w:p>
    <w:p w14:paraId="030AAEEA" w14:textId="5E5C4399"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39" w:history="1">
        <w:r w:rsidRPr="00AB5428">
          <w:rPr>
            <w:rStyle w:val="Hyperlink"/>
            <w:rFonts w:cs="Arial"/>
            <w:noProof/>
          </w:rPr>
          <w:t>4.2. Planeeringuala maakasutus ja hoonestus</w:t>
        </w:r>
        <w:r w:rsidRPr="00AB5428">
          <w:rPr>
            <w:noProof/>
            <w:webHidden/>
          </w:rPr>
          <w:tab/>
        </w:r>
        <w:r w:rsidRPr="00AB5428">
          <w:rPr>
            <w:noProof/>
            <w:webHidden/>
          </w:rPr>
          <w:fldChar w:fldCharType="begin"/>
        </w:r>
        <w:r w:rsidRPr="00AB5428">
          <w:rPr>
            <w:noProof/>
            <w:webHidden/>
          </w:rPr>
          <w:instrText xml:space="preserve"> PAGEREF _Toc204859939 \h </w:instrText>
        </w:r>
        <w:r w:rsidRPr="00AB5428">
          <w:rPr>
            <w:noProof/>
            <w:webHidden/>
          </w:rPr>
        </w:r>
        <w:r w:rsidRPr="00AB5428">
          <w:rPr>
            <w:noProof/>
            <w:webHidden/>
          </w:rPr>
          <w:fldChar w:fldCharType="separate"/>
        </w:r>
        <w:r w:rsidR="00AB5428">
          <w:rPr>
            <w:noProof/>
            <w:webHidden/>
          </w:rPr>
          <w:t>6</w:t>
        </w:r>
        <w:r w:rsidRPr="00AB5428">
          <w:rPr>
            <w:noProof/>
            <w:webHidden/>
          </w:rPr>
          <w:fldChar w:fldCharType="end"/>
        </w:r>
      </w:hyperlink>
    </w:p>
    <w:p w14:paraId="4BE4E8F3" w14:textId="1C4CB094"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40" w:history="1">
        <w:r w:rsidRPr="00AB5428">
          <w:rPr>
            <w:rStyle w:val="Hyperlink"/>
            <w:rFonts w:cs="Arial"/>
            <w:noProof/>
          </w:rPr>
          <w:t>4.3. Planeeringualaga külgnevad kinnistud ja nende iseloomustus</w:t>
        </w:r>
        <w:r w:rsidRPr="00AB5428">
          <w:rPr>
            <w:noProof/>
            <w:webHidden/>
          </w:rPr>
          <w:tab/>
        </w:r>
        <w:r w:rsidRPr="00AB5428">
          <w:rPr>
            <w:noProof/>
            <w:webHidden/>
          </w:rPr>
          <w:fldChar w:fldCharType="begin"/>
        </w:r>
        <w:r w:rsidRPr="00AB5428">
          <w:rPr>
            <w:noProof/>
            <w:webHidden/>
          </w:rPr>
          <w:instrText xml:space="preserve"> PAGEREF _Toc204859940 \h </w:instrText>
        </w:r>
        <w:r w:rsidRPr="00AB5428">
          <w:rPr>
            <w:noProof/>
            <w:webHidden/>
          </w:rPr>
        </w:r>
        <w:r w:rsidRPr="00AB5428">
          <w:rPr>
            <w:noProof/>
            <w:webHidden/>
          </w:rPr>
          <w:fldChar w:fldCharType="separate"/>
        </w:r>
        <w:r w:rsidR="00AB5428">
          <w:rPr>
            <w:noProof/>
            <w:webHidden/>
          </w:rPr>
          <w:t>7</w:t>
        </w:r>
        <w:r w:rsidRPr="00AB5428">
          <w:rPr>
            <w:noProof/>
            <w:webHidden/>
          </w:rPr>
          <w:fldChar w:fldCharType="end"/>
        </w:r>
      </w:hyperlink>
    </w:p>
    <w:p w14:paraId="27C996FC" w14:textId="454AC2B7"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41" w:history="1">
        <w:r w:rsidRPr="00AB5428">
          <w:rPr>
            <w:rStyle w:val="Hyperlink"/>
            <w:rFonts w:cs="Arial"/>
            <w:noProof/>
          </w:rPr>
          <w:t>4.4. Olemasolevad teed ja juurdepääsud</w:t>
        </w:r>
        <w:r w:rsidRPr="00AB5428">
          <w:rPr>
            <w:noProof/>
            <w:webHidden/>
          </w:rPr>
          <w:tab/>
        </w:r>
        <w:r w:rsidRPr="00AB5428">
          <w:rPr>
            <w:noProof/>
            <w:webHidden/>
          </w:rPr>
          <w:fldChar w:fldCharType="begin"/>
        </w:r>
        <w:r w:rsidRPr="00AB5428">
          <w:rPr>
            <w:noProof/>
            <w:webHidden/>
          </w:rPr>
          <w:instrText xml:space="preserve"> PAGEREF _Toc204859941 \h </w:instrText>
        </w:r>
        <w:r w:rsidRPr="00AB5428">
          <w:rPr>
            <w:noProof/>
            <w:webHidden/>
          </w:rPr>
        </w:r>
        <w:r w:rsidRPr="00AB5428">
          <w:rPr>
            <w:noProof/>
            <w:webHidden/>
          </w:rPr>
          <w:fldChar w:fldCharType="separate"/>
        </w:r>
        <w:r w:rsidR="00AB5428">
          <w:rPr>
            <w:noProof/>
            <w:webHidden/>
          </w:rPr>
          <w:t>7</w:t>
        </w:r>
        <w:r w:rsidRPr="00AB5428">
          <w:rPr>
            <w:noProof/>
            <w:webHidden/>
          </w:rPr>
          <w:fldChar w:fldCharType="end"/>
        </w:r>
      </w:hyperlink>
    </w:p>
    <w:p w14:paraId="7BB210D1" w14:textId="1277FDD0"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42" w:history="1">
        <w:r w:rsidRPr="00AB5428">
          <w:rPr>
            <w:rStyle w:val="Hyperlink"/>
            <w:rFonts w:cs="Arial"/>
            <w:noProof/>
          </w:rPr>
          <w:t>4.5. Olemasolev tehnovarustus</w:t>
        </w:r>
        <w:r w:rsidRPr="00AB5428">
          <w:rPr>
            <w:noProof/>
            <w:webHidden/>
          </w:rPr>
          <w:tab/>
        </w:r>
        <w:r w:rsidRPr="00AB5428">
          <w:rPr>
            <w:noProof/>
            <w:webHidden/>
          </w:rPr>
          <w:fldChar w:fldCharType="begin"/>
        </w:r>
        <w:r w:rsidRPr="00AB5428">
          <w:rPr>
            <w:noProof/>
            <w:webHidden/>
          </w:rPr>
          <w:instrText xml:space="preserve"> PAGEREF _Toc204859942 \h </w:instrText>
        </w:r>
        <w:r w:rsidRPr="00AB5428">
          <w:rPr>
            <w:noProof/>
            <w:webHidden/>
          </w:rPr>
        </w:r>
        <w:r w:rsidRPr="00AB5428">
          <w:rPr>
            <w:noProof/>
            <w:webHidden/>
          </w:rPr>
          <w:fldChar w:fldCharType="separate"/>
        </w:r>
        <w:r w:rsidR="00AB5428">
          <w:rPr>
            <w:noProof/>
            <w:webHidden/>
          </w:rPr>
          <w:t>7</w:t>
        </w:r>
        <w:r w:rsidRPr="00AB5428">
          <w:rPr>
            <w:noProof/>
            <w:webHidden/>
          </w:rPr>
          <w:fldChar w:fldCharType="end"/>
        </w:r>
      </w:hyperlink>
    </w:p>
    <w:p w14:paraId="793C28DE" w14:textId="47D448E7"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43" w:history="1">
        <w:r w:rsidRPr="00AB5428">
          <w:rPr>
            <w:rStyle w:val="Hyperlink"/>
            <w:rFonts w:cs="Arial"/>
            <w:noProof/>
          </w:rPr>
          <w:t>4.6. Olemasolev haljastus ja keskkond</w:t>
        </w:r>
        <w:r w:rsidRPr="00AB5428">
          <w:rPr>
            <w:noProof/>
            <w:webHidden/>
          </w:rPr>
          <w:tab/>
        </w:r>
        <w:r w:rsidRPr="00AB5428">
          <w:rPr>
            <w:noProof/>
            <w:webHidden/>
          </w:rPr>
          <w:fldChar w:fldCharType="begin"/>
        </w:r>
        <w:r w:rsidRPr="00AB5428">
          <w:rPr>
            <w:noProof/>
            <w:webHidden/>
          </w:rPr>
          <w:instrText xml:space="preserve"> PAGEREF _Toc204859943 \h </w:instrText>
        </w:r>
        <w:r w:rsidRPr="00AB5428">
          <w:rPr>
            <w:noProof/>
            <w:webHidden/>
          </w:rPr>
        </w:r>
        <w:r w:rsidRPr="00AB5428">
          <w:rPr>
            <w:noProof/>
            <w:webHidden/>
          </w:rPr>
          <w:fldChar w:fldCharType="separate"/>
        </w:r>
        <w:r w:rsidR="00AB5428">
          <w:rPr>
            <w:noProof/>
            <w:webHidden/>
          </w:rPr>
          <w:t>7</w:t>
        </w:r>
        <w:r w:rsidRPr="00AB5428">
          <w:rPr>
            <w:noProof/>
            <w:webHidden/>
          </w:rPr>
          <w:fldChar w:fldCharType="end"/>
        </w:r>
      </w:hyperlink>
    </w:p>
    <w:p w14:paraId="13F8D219" w14:textId="35804928"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44" w:history="1">
        <w:r w:rsidRPr="00AB5428">
          <w:rPr>
            <w:rStyle w:val="Hyperlink"/>
            <w:rFonts w:cs="Arial"/>
            <w:noProof/>
          </w:rPr>
          <w:t>4.7. Kehtivad piirangud</w:t>
        </w:r>
        <w:r w:rsidRPr="00AB5428">
          <w:rPr>
            <w:noProof/>
            <w:webHidden/>
          </w:rPr>
          <w:tab/>
        </w:r>
        <w:r w:rsidRPr="00AB5428">
          <w:rPr>
            <w:noProof/>
            <w:webHidden/>
          </w:rPr>
          <w:fldChar w:fldCharType="begin"/>
        </w:r>
        <w:r w:rsidRPr="00AB5428">
          <w:rPr>
            <w:noProof/>
            <w:webHidden/>
          </w:rPr>
          <w:instrText xml:space="preserve"> PAGEREF _Toc204859944 \h </w:instrText>
        </w:r>
        <w:r w:rsidRPr="00AB5428">
          <w:rPr>
            <w:noProof/>
            <w:webHidden/>
          </w:rPr>
        </w:r>
        <w:r w:rsidRPr="00AB5428">
          <w:rPr>
            <w:noProof/>
            <w:webHidden/>
          </w:rPr>
          <w:fldChar w:fldCharType="separate"/>
        </w:r>
        <w:r w:rsidR="00AB5428">
          <w:rPr>
            <w:noProof/>
            <w:webHidden/>
          </w:rPr>
          <w:t>7</w:t>
        </w:r>
        <w:r w:rsidRPr="00AB5428">
          <w:rPr>
            <w:noProof/>
            <w:webHidden/>
          </w:rPr>
          <w:fldChar w:fldCharType="end"/>
        </w:r>
      </w:hyperlink>
    </w:p>
    <w:p w14:paraId="4BA0CFE4" w14:textId="12D6BBDC" w:rsidR="00E53DF1" w:rsidRPr="00AB5428" w:rsidRDefault="00E53DF1">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4859945" w:history="1">
        <w:r w:rsidRPr="00AB5428">
          <w:rPr>
            <w:rStyle w:val="Hyperlink"/>
            <w:noProof/>
          </w:rPr>
          <w:t>5. PLANEERINGU ETTEPANEK</w:t>
        </w:r>
        <w:r w:rsidRPr="00AB5428">
          <w:rPr>
            <w:noProof/>
            <w:webHidden/>
          </w:rPr>
          <w:tab/>
        </w:r>
        <w:r w:rsidRPr="00AB5428">
          <w:rPr>
            <w:noProof/>
            <w:webHidden/>
          </w:rPr>
          <w:fldChar w:fldCharType="begin"/>
        </w:r>
        <w:r w:rsidRPr="00AB5428">
          <w:rPr>
            <w:noProof/>
            <w:webHidden/>
          </w:rPr>
          <w:instrText xml:space="preserve"> PAGEREF _Toc204859945 \h </w:instrText>
        </w:r>
        <w:r w:rsidRPr="00AB5428">
          <w:rPr>
            <w:noProof/>
            <w:webHidden/>
          </w:rPr>
        </w:r>
        <w:r w:rsidRPr="00AB5428">
          <w:rPr>
            <w:noProof/>
            <w:webHidden/>
          </w:rPr>
          <w:fldChar w:fldCharType="separate"/>
        </w:r>
        <w:r w:rsidR="00AB5428">
          <w:rPr>
            <w:noProof/>
            <w:webHidden/>
          </w:rPr>
          <w:t>7</w:t>
        </w:r>
        <w:r w:rsidRPr="00AB5428">
          <w:rPr>
            <w:noProof/>
            <w:webHidden/>
          </w:rPr>
          <w:fldChar w:fldCharType="end"/>
        </w:r>
      </w:hyperlink>
    </w:p>
    <w:p w14:paraId="73542A41" w14:textId="5154F06C"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46" w:history="1">
        <w:r w:rsidRPr="00AB5428">
          <w:rPr>
            <w:rStyle w:val="Hyperlink"/>
            <w:rFonts w:cs="Arial"/>
            <w:noProof/>
          </w:rPr>
          <w:t>5.1. Krundijaotus ja hoonestusala</w:t>
        </w:r>
        <w:r w:rsidRPr="00AB5428">
          <w:rPr>
            <w:noProof/>
            <w:webHidden/>
          </w:rPr>
          <w:tab/>
        </w:r>
        <w:r w:rsidRPr="00AB5428">
          <w:rPr>
            <w:noProof/>
            <w:webHidden/>
          </w:rPr>
          <w:fldChar w:fldCharType="begin"/>
        </w:r>
        <w:r w:rsidRPr="00AB5428">
          <w:rPr>
            <w:noProof/>
            <w:webHidden/>
          </w:rPr>
          <w:instrText xml:space="preserve"> PAGEREF _Toc204859946 \h </w:instrText>
        </w:r>
        <w:r w:rsidRPr="00AB5428">
          <w:rPr>
            <w:noProof/>
            <w:webHidden/>
          </w:rPr>
        </w:r>
        <w:r w:rsidRPr="00AB5428">
          <w:rPr>
            <w:noProof/>
            <w:webHidden/>
          </w:rPr>
          <w:fldChar w:fldCharType="separate"/>
        </w:r>
        <w:r w:rsidR="00AB5428">
          <w:rPr>
            <w:noProof/>
            <w:webHidden/>
          </w:rPr>
          <w:t>7</w:t>
        </w:r>
        <w:r w:rsidRPr="00AB5428">
          <w:rPr>
            <w:noProof/>
            <w:webHidden/>
          </w:rPr>
          <w:fldChar w:fldCharType="end"/>
        </w:r>
      </w:hyperlink>
    </w:p>
    <w:p w14:paraId="7EE5E3F0" w14:textId="157C6265"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47" w:history="1">
        <w:r w:rsidRPr="00AB5428">
          <w:rPr>
            <w:rStyle w:val="Hyperlink"/>
            <w:rFonts w:cs="Arial"/>
            <w:noProof/>
            <w:lang w:eastAsia="ar-SA"/>
          </w:rPr>
          <w:t>5.2. Krundi ehitusõigus</w:t>
        </w:r>
        <w:r w:rsidRPr="00AB5428">
          <w:rPr>
            <w:noProof/>
            <w:webHidden/>
          </w:rPr>
          <w:tab/>
        </w:r>
        <w:r w:rsidRPr="00AB5428">
          <w:rPr>
            <w:noProof/>
            <w:webHidden/>
          </w:rPr>
          <w:fldChar w:fldCharType="begin"/>
        </w:r>
        <w:r w:rsidRPr="00AB5428">
          <w:rPr>
            <w:noProof/>
            <w:webHidden/>
          </w:rPr>
          <w:instrText xml:space="preserve"> PAGEREF _Toc204859947 \h </w:instrText>
        </w:r>
        <w:r w:rsidRPr="00AB5428">
          <w:rPr>
            <w:noProof/>
            <w:webHidden/>
          </w:rPr>
        </w:r>
        <w:r w:rsidRPr="00AB5428">
          <w:rPr>
            <w:noProof/>
            <w:webHidden/>
          </w:rPr>
          <w:fldChar w:fldCharType="separate"/>
        </w:r>
        <w:r w:rsidR="00AB5428">
          <w:rPr>
            <w:noProof/>
            <w:webHidden/>
          </w:rPr>
          <w:t>8</w:t>
        </w:r>
        <w:r w:rsidRPr="00AB5428">
          <w:rPr>
            <w:noProof/>
            <w:webHidden/>
          </w:rPr>
          <w:fldChar w:fldCharType="end"/>
        </w:r>
      </w:hyperlink>
    </w:p>
    <w:p w14:paraId="546676C8" w14:textId="6F43C3A0"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48" w:history="1">
        <w:r w:rsidRPr="00AB5428">
          <w:rPr>
            <w:rStyle w:val="Hyperlink"/>
            <w:rFonts w:cs="Arial"/>
            <w:noProof/>
          </w:rPr>
          <w:t>5.3. Ehitiste arhitektuurinõuded</w:t>
        </w:r>
        <w:r w:rsidRPr="00AB5428">
          <w:rPr>
            <w:noProof/>
            <w:webHidden/>
          </w:rPr>
          <w:tab/>
        </w:r>
        <w:r w:rsidRPr="00AB5428">
          <w:rPr>
            <w:noProof/>
            <w:webHidden/>
          </w:rPr>
          <w:fldChar w:fldCharType="begin"/>
        </w:r>
        <w:r w:rsidRPr="00AB5428">
          <w:rPr>
            <w:noProof/>
            <w:webHidden/>
          </w:rPr>
          <w:instrText xml:space="preserve"> PAGEREF _Toc204859948 \h </w:instrText>
        </w:r>
        <w:r w:rsidRPr="00AB5428">
          <w:rPr>
            <w:noProof/>
            <w:webHidden/>
          </w:rPr>
        </w:r>
        <w:r w:rsidRPr="00AB5428">
          <w:rPr>
            <w:noProof/>
            <w:webHidden/>
          </w:rPr>
          <w:fldChar w:fldCharType="separate"/>
        </w:r>
        <w:r w:rsidR="00AB5428">
          <w:rPr>
            <w:noProof/>
            <w:webHidden/>
          </w:rPr>
          <w:t>8</w:t>
        </w:r>
        <w:r w:rsidRPr="00AB5428">
          <w:rPr>
            <w:noProof/>
            <w:webHidden/>
          </w:rPr>
          <w:fldChar w:fldCharType="end"/>
        </w:r>
      </w:hyperlink>
    </w:p>
    <w:p w14:paraId="79E7B596" w14:textId="6CC15C21"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49" w:history="1">
        <w:r w:rsidRPr="00AB5428">
          <w:rPr>
            <w:rStyle w:val="Hyperlink"/>
            <w:rFonts w:cs="Arial"/>
            <w:noProof/>
          </w:rPr>
          <w:t>5.4. Ehitusprojekti koostamiseks ja ehitamiseks esitatud nõuded</w:t>
        </w:r>
        <w:r w:rsidRPr="00AB5428">
          <w:rPr>
            <w:noProof/>
            <w:webHidden/>
          </w:rPr>
          <w:tab/>
        </w:r>
        <w:r w:rsidRPr="00AB5428">
          <w:rPr>
            <w:noProof/>
            <w:webHidden/>
          </w:rPr>
          <w:fldChar w:fldCharType="begin"/>
        </w:r>
        <w:r w:rsidRPr="00AB5428">
          <w:rPr>
            <w:noProof/>
            <w:webHidden/>
          </w:rPr>
          <w:instrText xml:space="preserve"> PAGEREF _Toc204859949 \h </w:instrText>
        </w:r>
        <w:r w:rsidRPr="00AB5428">
          <w:rPr>
            <w:noProof/>
            <w:webHidden/>
          </w:rPr>
        </w:r>
        <w:r w:rsidRPr="00AB5428">
          <w:rPr>
            <w:noProof/>
            <w:webHidden/>
          </w:rPr>
          <w:fldChar w:fldCharType="separate"/>
        </w:r>
        <w:r w:rsidR="00AB5428">
          <w:rPr>
            <w:noProof/>
            <w:webHidden/>
          </w:rPr>
          <w:t>8</w:t>
        </w:r>
        <w:r w:rsidRPr="00AB5428">
          <w:rPr>
            <w:noProof/>
            <w:webHidden/>
          </w:rPr>
          <w:fldChar w:fldCharType="end"/>
        </w:r>
      </w:hyperlink>
    </w:p>
    <w:p w14:paraId="492E4104" w14:textId="07730574"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50" w:history="1">
        <w:r w:rsidRPr="00AB5428">
          <w:rPr>
            <w:rStyle w:val="Hyperlink"/>
            <w:rFonts w:cs="Arial"/>
            <w:noProof/>
          </w:rPr>
          <w:t>5.5. Piirded ja nähtavuskolmnurgad</w:t>
        </w:r>
        <w:r w:rsidRPr="00AB5428">
          <w:rPr>
            <w:noProof/>
            <w:webHidden/>
          </w:rPr>
          <w:tab/>
        </w:r>
        <w:r w:rsidRPr="00AB5428">
          <w:rPr>
            <w:noProof/>
            <w:webHidden/>
          </w:rPr>
          <w:fldChar w:fldCharType="begin"/>
        </w:r>
        <w:r w:rsidRPr="00AB5428">
          <w:rPr>
            <w:noProof/>
            <w:webHidden/>
          </w:rPr>
          <w:instrText xml:space="preserve"> PAGEREF _Toc204859950 \h </w:instrText>
        </w:r>
        <w:r w:rsidRPr="00AB5428">
          <w:rPr>
            <w:noProof/>
            <w:webHidden/>
          </w:rPr>
        </w:r>
        <w:r w:rsidRPr="00AB5428">
          <w:rPr>
            <w:noProof/>
            <w:webHidden/>
          </w:rPr>
          <w:fldChar w:fldCharType="separate"/>
        </w:r>
        <w:r w:rsidR="00AB5428">
          <w:rPr>
            <w:noProof/>
            <w:webHidden/>
          </w:rPr>
          <w:t>9</w:t>
        </w:r>
        <w:r w:rsidRPr="00AB5428">
          <w:rPr>
            <w:noProof/>
            <w:webHidden/>
          </w:rPr>
          <w:fldChar w:fldCharType="end"/>
        </w:r>
      </w:hyperlink>
    </w:p>
    <w:p w14:paraId="0E81044F" w14:textId="6CAC69A5"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51" w:history="1">
        <w:r w:rsidRPr="00AB5428">
          <w:rPr>
            <w:rStyle w:val="Hyperlink"/>
            <w:rFonts w:cs="Arial"/>
            <w:noProof/>
          </w:rPr>
          <w:t>5.6. Tänavate maa-alad, liiklus- ja parkimiskorraldus</w:t>
        </w:r>
        <w:r w:rsidRPr="00AB5428">
          <w:rPr>
            <w:noProof/>
            <w:webHidden/>
          </w:rPr>
          <w:tab/>
        </w:r>
        <w:r w:rsidRPr="00AB5428">
          <w:rPr>
            <w:noProof/>
            <w:webHidden/>
          </w:rPr>
          <w:fldChar w:fldCharType="begin"/>
        </w:r>
        <w:r w:rsidRPr="00AB5428">
          <w:rPr>
            <w:noProof/>
            <w:webHidden/>
          </w:rPr>
          <w:instrText xml:space="preserve"> PAGEREF _Toc204859951 \h </w:instrText>
        </w:r>
        <w:r w:rsidRPr="00AB5428">
          <w:rPr>
            <w:noProof/>
            <w:webHidden/>
          </w:rPr>
        </w:r>
        <w:r w:rsidRPr="00AB5428">
          <w:rPr>
            <w:noProof/>
            <w:webHidden/>
          </w:rPr>
          <w:fldChar w:fldCharType="separate"/>
        </w:r>
        <w:r w:rsidR="00AB5428">
          <w:rPr>
            <w:noProof/>
            <w:webHidden/>
          </w:rPr>
          <w:t>9</w:t>
        </w:r>
        <w:r w:rsidRPr="00AB5428">
          <w:rPr>
            <w:noProof/>
            <w:webHidden/>
          </w:rPr>
          <w:fldChar w:fldCharType="end"/>
        </w:r>
      </w:hyperlink>
    </w:p>
    <w:p w14:paraId="068EF39D" w14:textId="27F8A4E5"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52" w:history="1">
        <w:r w:rsidRPr="00AB5428">
          <w:rPr>
            <w:rStyle w:val="Hyperlink"/>
            <w:rFonts w:cs="Arial"/>
            <w:noProof/>
          </w:rPr>
          <w:t>5.7. Haljastuse ja heakorra põhimõtted</w:t>
        </w:r>
        <w:r w:rsidRPr="00AB5428">
          <w:rPr>
            <w:noProof/>
            <w:webHidden/>
          </w:rPr>
          <w:tab/>
        </w:r>
        <w:r w:rsidRPr="00AB5428">
          <w:rPr>
            <w:noProof/>
            <w:webHidden/>
          </w:rPr>
          <w:fldChar w:fldCharType="begin"/>
        </w:r>
        <w:r w:rsidRPr="00AB5428">
          <w:rPr>
            <w:noProof/>
            <w:webHidden/>
          </w:rPr>
          <w:instrText xml:space="preserve"> PAGEREF _Toc204859952 \h </w:instrText>
        </w:r>
        <w:r w:rsidRPr="00AB5428">
          <w:rPr>
            <w:noProof/>
            <w:webHidden/>
          </w:rPr>
        </w:r>
        <w:r w:rsidRPr="00AB5428">
          <w:rPr>
            <w:noProof/>
            <w:webHidden/>
          </w:rPr>
          <w:fldChar w:fldCharType="separate"/>
        </w:r>
        <w:r w:rsidR="00AB5428">
          <w:rPr>
            <w:noProof/>
            <w:webHidden/>
          </w:rPr>
          <w:t>10</w:t>
        </w:r>
        <w:r w:rsidRPr="00AB5428">
          <w:rPr>
            <w:noProof/>
            <w:webHidden/>
          </w:rPr>
          <w:fldChar w:fldCharType="end"/>
        </w:r>
      </w:hyperlink>
    </w:p>
    <w:p w14:paraId="35248841" w14:textId="5009C135"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53" w:history="1">
        <w:r w:rsidRPr="00AB5428">
          <w:rPr>
            <w:rStyle w:val="Hyperlink"/>
            <w:rFonts w:cs="Arial"/>
            <w:noProof/>
          </w:rPr>
          <w:t>5.8. Jäätmete prognoos ja käitlemine</w:t>
        </w:r>
        <w:r w:rsidRPr="00AB5428">
          <w:rPr>
            <w:noProof/>
            <w:webHidden/>
          </w:rPr>
          <w:tab/>
        </w:r>
        <w:r w:rsidRPr="00AB5428">
          <w:rPr>
            <w:noProof/>
            <w:webHidden/>
          </w:rPr>
          <w:fldChar w:fldCharType="begin"/>
        </w:r>
        <w:r w:rsidRPr="00AB5428">
          <w:rPr>
            <w:noProof/>
            <w:webHidden/>
          </w:rPr>
          <w:instrText xml:space="preserve"> PAGEREF _Toc204859953 \h </w:instrText>
        </w:r>
        <w:r w:rsidRPr="00AB5428">
          <w:rPr>
            <w:noProof/>
            <w:webHidden/>
          </w:rPr>
        </w:r>
        <w:r w:rsidRPr="00AB5428">
          <w:rPr>
            <w:noProof/>
            <w:webHidden/>
          </w:rPr>
          <w:fldChar w:fldCharType="separate"/>
        </w:r>
        <w:r w:rsidR="00AB5428">
          <w:rPr>
            <w:noProof/>
            <w:webHidden/>
          </w:rPr>
          <w:t>11</w:t>
        </w:r>
        <w:r w:rsidRPr="00AB5428">
          <w:rPr>
            <w:noProof/>
            <w:webHidden/>
          </w:rPr>
          <w:fldChar w:fldCharType="end"/>
        </w:r>
      </w:hyperlink>
    </w:p>
    <w:p w14:paraId="558C049F" w14:textId="4ED4A070"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54" w:history="1">
        <w:r w:rsidRPr="00AB5428">
          <w:rPr>
            <w:rStyle w:val="Hyperlink"/>
            <w:rFonts w:cs="Arial"/>
            <w:noProof/>
          </w:rPr>
          <w:t>5.9. Tuleohutusnõuded</w:t>
        </w:r>
        <w:r w:rsidRPr="00AB5428">
          <w:rPr>
            <w:noProof/>
            <w:webHidden/>
          </w:rPr>
          <w:tab/>
        </w:r>
        <w:r w:rsidRPr="00AB5428">
          <w:rPr>
            <w:noProof/>
            <w:webHidden/>
          </w:rPr>
          <w:fldChar w:fldCharType="begin"/>
        </w:r>
        <w:r w:rsidRPr="00AB5428">
          <w:rPr>
            <w:noProof/>
            <w:webHidden/>
          </w:rPr>
          <w:instrText xml:space="preserve"> PAGEREF _Toc204859954 \h </w:instrText>
        </w:r>
        <w:r w:rsidRPr="00AB5428">
          <w:rPr>
            <w:noProof/>
            <w:webHidden/>
          </w:rPr>
        </w:r>
        <w:r w:rsidRPr="00AB5428">
          <w:rPr>
            <w:noProof/>
            <w:webHidden/>
          </w:rPr>
          <w:fldChar w:fldCharType="separate"/>
        </w:r>
        <w:r w:rsidR="00AB5428">
          <w:rPr>
            <w:noProof/>
            <w:webHidden/>
          </w:rPr>
          <w:t>11</w:t>
        </w:r>
        <w:r w:rsidRPr="00AB5428">
          <w:rPr>
            <w:noProof/>
            <w:webHidden/>
          </w:rPr>
          <w:fldChar w:fldCharType="end"/>
        </w:r>
      </w:hyperlink>
    </w:p>
    <w:p w14:paraId="779A2DE3" w14:textId="715423E2"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55" w:history="1">
        <w:r w:rsidRPr="00AB5428">
          <w:rPr>
            <w:rStyle w:val="Hyperlink"/>
            <w:rFonts w:cs="Arial"/>
            <w:noProof/>
          </w:rPr>
          <w:t>5.10. Servituudi vajadus</w:t>
        </w:r>
        <w:r w:rsidRPr="00AB5428">
          <w:rPr>
            <w:noProof/>
            <w:webHidden/>
          </w:rPr>
          <w:tab/>
        </w:r>
        <w:r w:rsidRPr="00AB5428">
          <w:rPr>
            <w:noProof/>
            <w:webHidden/>
          </w:rPr>
          <w:fldChar w:fldCharType="begin"/>
        </w:r>
        <w:r w:rsidRPr="00AB5428">
          <w:rPr>
            <w:noProof/>
            <w:webHidden/>
          </w:rPr>
          <w:instrText xml:space="preserve"> PAGEREF _Toc204859955 \h </w:instrText>
        </w:r>
        <w:r w:rsidRPr="00AB5428">
          <w:rPr>
            <w:noProof/>
            <w:webHidden/>
          </w:rPr>
        </w:r>
        <w:r w:rsidRPr="00AB5428">
          <w:rPr>
            <w:noProof/>
            <w:webHidden/>
          </w:rPr>
          <w:fldChar w:fldCharType="separate"/>
        </w:r>
        <w:r w:rsidR="00AB5428">
          <w:rPr>
            <w:noProof/>
            <w:webHidden/>
          </w:rPr>
          <w:t>11</w:t>
        </w:r>
        <w:r w:rsidRPr="00AB5428">
          <w:rPr>
            <w:noProof/>
            <w:webHidden/>
          </w:rPr>
          <w:fldChar w:fldCharType="end"/>
        </w:r>
      </w:hyperlink>
    </w:p>
    <w:p w14:paraId="70DF4D68" w14:textId="6B1F5DFC"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56" w:history="1">
        <w:r w:rsidRPr="00AB5428">
          <w:rPr>
            <w:rStyle w:val="Hyperlink"/>
            <w:rFonts w:cs="Arial"/>
            <w:noProof/>
          </w:rPr>
          <w:t>5.11. Tehnovõrkude lahendus</w:t>
        </w:r>
        <w:r w:rsidRPr="00AB5428">
          <w:rPr>
            <w:noProof/>
            <w:webHidden/>
          </w:rPr>
          <w:tab/>
        </w:r>
        <w:r w:rsidRPr="00AB5428">
          <w:rPr>
            <w:noProof/>
            <w:webHidden/>
          </w:rPr>
          <w:fldChar w:fldCharType="begin"/>
        </w:r>
        <w:r w:rsidRPr="00AB5428">
          <w:rPr>
            <w:noProof/>
            <w:webHidden/>
          </w:rPr>
          <w:instrText xml:space="preserve"> PAGEREF _Toc204859956 \h </w:instrText>
        </w:r>
        <w:r w:rsidRPr="00AB5428">
          <w:rPr>
            <w:noProof/>
            <w:webHidden/>
          </w:rPr>
        </w:r>
        <w:r w:rsidRPr="00AB5428">
          <w:rPr>
            <w:noProof/>
            <w:webHidden/>
          </w:rPr>
          <w:fldChar w:fldCharType="separate"/>
        </w:r>
        <w:r w:rsidR="00AB5428">
          <w:rPr>
            <w:noProof/>
            <w:webHidden/>
          </w:rPr>
          <w:t>13</w:t>
        </w:r>
        <w:r w:rsidRPr="00AB5428">
          <w:rPr>
            <w:noProof/>
            <w:webHidden/>
          </w:rPr>
          <w:fldChar w:fldCharType="end"/>
        </w:r>
      </w:hyperlink>
    </w:p>
    <w:p w14:paraId="41A97702" w14:textId="07D95183" w:rsidR="00E53DF1" w:rsidRPr="00AB5428" w:rsidRDefault="00E53DF1">
      <w:pPr>
        <w:pStyle w:val="TOC3"/>
        <w:tabs>
          <w:tab w:val="right" w:leader="dot" w:pos="9698"/>
        </w:tabs>
        <w:rPr>
          <w:rFonts w:asciiTheme="minorHAnsi" w:eastAsiaTheme="minorEastAsia" w:hAnsiTheme="minorHAnsi"/>
          <w:noProof/>
          <w:kern w:val="2"/>
          <w:sz w:val="24"/>
          <w:szCs w:val="24"/>
          <w:lang w:eastAsia="et-EE"/>
          <w14:ligatures w14:val="standardContextual"/>
        </w:rPr>
      </w:pPr>
      <w:hyperlink w:anchor="_Toc204859957" w:history="1">
        <w:r w:rsidRPr="00AB5428">
          <w:rPr>
            <w:rStyle w:val="Hyperlink"/>
            <w:rFonts w:cs="Arial"/>
            <w:noProof/>
            <w:lang w:eastAsia="ar-SA"/>
          </w:rPr>
          <w:t>5.11.1. Veevarustus ja kanalisatsioon</w:t>
        </w:r>
        <w:r w:rsidRPr="00AB5428">
          <w:rPr>
            <w:noProof/>
            <w:webHidden/>
          </w:rPr>
          <w:tab/>
        </w:r>
        <w:r w:rsidRPr="00AB5428">
          <w:rPr>
            <w:noProof/>
            <w:webHidden/>
          </w:rPr>
          <w:fldChar w:fldCharType="begin"/>
        </w:r>
        <w:r w:rsidRPr="00AB5428">
          <w:rPr>
            <w:noProof/>
            <w:webHidden/>
          </w:rPr>
          <w:instrText xml:space="preserve"> PAGEREF _Toc204859957 \h </w:instrText>
        </w:r>
        <w:r w:rsidRPr="00AB5428">
          <w:rPr>
            <w:noProof/>
            <w:webHidden/>
          </w:rPr>
        </w:r>
        <w:r w:rsidRPr="00AB5428">
          <w:rPr>
            <w:noProof/>
            <w:webHidden/>
          </w:rPr>
          <w:fldChar w:fldCharType="separate"/>
        </w:r>
        <w:r w:rsidR="00AB5428">
          <w:rPr>
            <w:noProof/>
            <w:webHidden/>
          </w:rPr>
          <w:t>13</w:t>
        </w:r>
        <w:r w:rsidRPr="00AB5428">
          <w:rPr>
            <w:noProof/>
            <w:webHidden/>
          </w:rPr>
          <w:fldChar w:fldCharType="end"/>
        </w:r>
      </w:hyperlink>
    </w:p>
    <w:p w14:paraId="1D4754AE" w14:textId="07167DC5" w:rsidR="00E53DF1" w:rsidRPr="00AB5428" w:rsidRDefault="00E53DF1">
      <w:pPr>
        <w:pStyle w:val="TOC3"/>
        <w:tabs>
          <w:tab w:val="right" w:leader="dot" w:pos="9698"/>
        </w:tabs>
        <w:rPr>
          <w:rFonts w:asciiTheme="minorHAnsi" w:eastAsiaTheme="minorEastAsia" w:hAnsiTheme="minorHAnsi"/>
          <w:noProof/>
          <w:kern w:val="2"/>
          <w:sz w:val="24"/>
          <w:szCs w:val="24"/>
          <w:lang w:eastAsia="et-EE"/>
          <w14:ligatures w14:val="standardContextual"/>
        </w:rPr>
      </w:pPr>
      <w:hyperlink w:anchor="_Toc204859958" w:history="1">
        <w:r w:rsidRPr="00AB5428">
          <w:rPr>
            <w:rStyle w:val="Hyperlink"/>
            <w:rFonts w:cs="Arial"/>
            <w:noProof/>
            <w:lang w:eastAsia="ar-SA"/>
          </w:rPr>
          <w:t>5.11.2. Vertikaalplaneerimine ja sademevee ärajuhtimine</w:t>
        </w:r>
        <w:r w:rsidRPr="00AB5428">
          <w:rPr>
            <w:noProof/>
            <w:webHidden/>
          </w:rPr>
          <w:tab/>
        </w:r>
        <w:r w:rsidRPr="00AB5428">
          <w:rPr>
            <w:noProof/>
            <w:webHidden/>
          </w:rPr>
          <w:fldChar w:fldCharType="begin"/>
        </w:r>
        <w:r w:rsidRPr="00AB5428">
          <w:rPr>
            <w:noProof/>
            <w:webHidden/>
          </w:rPr>
          <w:instrText xml:space="preserve"> PAGEREF _Toc204859958 \h </w:instrText>
        </w:r>
        <w:r w:rsidRPr="00AB5428">
          <w:rPr>
            <w:noProof/>
            <w:webHidden/>
          </w:rPr>
        </w:r>
        <w:r w:rsidRPr="00AB5428">
          <w:rPr>
            <w:noProof/>
            <w:webHidden/>
          </w:rPr>
          <w:fldChar w:fldCharType="separate"/>
        </w:r>
        <w:r w:rsidR="00AB5428">
          <w:rPr>
            <w:noProof/>
            <w:webHidden/>
          </w:rPr>
          <w:t>13</w:t>
        </w:r>
        <w:r w:rsidRPr="00AB5428">
          <w:rPr>
            <w:noProof/>
            <w:webHidden/>
          </w:rPr>
          <w:fldChar w:fldCharType="end"/>
        </w:r>
      </w:hyperlink>
    </w:p>
    <w:p w14:paraId="54885F97" w14:textId="4CF864BA" w:rsidR="00E53DF1" w:rsidRPr="00AB5428" w:rsidRDefault="00E53DF1">
      <w:pPr>
        <w:pStyle w:val="TOC3"/>
        <w:tabs>
          <w:tab w:val="right" w:leader="dot" w:pos="9698"/>
        </w:tabs>
        <w:rPr>
          <w:rFonts w:asciiTheme="minorHAnsi" w:eastAsiaTheme="minorEastAsia" w:hAnsiTheme="minorHAnsi"/>
          <w:noProof/>
          <w:kern w:val="2"/>
          <w:sz w:val="24"/>
          <w:szCs w:val="24"/>
          <w:lang w:eastAsia="et-EE"/>
          <w14:ligatures w14:val="standardContextual"/>
        </w:rPr>
      </w:pPr>
      <w:hyperlink w:anchor="_Toc204859959" w:history="1">
        <w:r w:rsidRPr="00AB5428">
          <w:rPr>
            <w:rStyle w:val="Hyperlink"/>
            <w:rFonts w:cs="Arial"/>
            <w:noProof/>
            <w:lang w:eastAsia="ar-SA"/>
          </w:rPr>
          <w:t>5.11.3. Elektrivarustus</w:t>
        </w:r>
        <w:r w:rsidRPr="00AB5428">
          <w:rPr>
            <w:noProof/>
            <w:webHidden/>
          </w:rPr>
          <w:tab/>
        </w:r>
        <w:r w:rsidRPr="00AB5428">
          <w:rPr>
            <w:noProof/>
            <w:webHidden/>
          </w:rPr>
          <w:fldChar w:fldCharType="begin"/>
        </w:r>
        <w:r w:rsidRPr="00AB5428">
          <w:rPr>
            <w:noProof/>
            <w:webHidden/>
          </w:rPr>
          <w:instrText xml:space="preserve"> PAGEREF _Toc204859959 \h </w:instrText>
        </w:r>
        <w:r w:rsidRPr="00AB5428">
          <w:rPr>
            <w:noProof/>
            <w:webHidden/>
          </w:rPr>
        </w:r>
        <w:r w:rsidRPr="00AB5428">
          <w:rPr>
            <w:noProof/>
            <w:webHidden/>
          </w:rPr>
          <w:fldChar w:fldCharType="separate"/>
        </w:r>
        <w:r w:rsidR="00AB5428">
          <w:rPr>
            <w:noProof/>
            <w:webHidden/>
          </w:rPr>
          <w:t>14</w:t>
        </w:r>
        <w:r w:rsidRPr="00AB5428">
          <w:rPr>
            <w:noProof/>
            <w:webHidden/>
          </w:rPr>
          <w:fldChar w:fldCharType="end"/>
        </w:r>
      </w:hyperlink>
    </w:p>
    <w:p w14:paraId="0EC80F88" w14:textId="6A0C1190" w:rsidR="00E53DF1" w:rsidRPr="00AB5428" w:rsidRDefault="00E53DF1">
      <w:pPr>
        <w:pStyle w:val="TOC3"/>
        <w:tabs>
          <w:tab w:val="right" w:leader="dot" w:pos="9698"/>
        </w:tabs>
        <w:rPr>
          <w:rFonts w:asciiTheme="minorHAnsi" w:eastAsiaTheme="minorEastAsia" w:hAnsiTheme="minorHAnsi"/>
          <w:noProof/>
          <w:kern w:val="2"/>
          <w:sz w:val="24"/>
          <w:szCs w:val="24"/>
          <w:lang w:eastAsia="et-EE"/>
          <w14:ligatures w14:val="standardContextual"/>
        </w:rPr>
      </w:pPr>
      <w:hyperlink w:anchor="_Toc204859960" w:history="1">
        <w:r w:rsidRPr="00AB5428">
          <w:rPr>
            <w:rStyle w:val="Hyperlink"/>
            <w:rFonts w:cs="Arial"/>
            <w:noProof/>
          </w:rPr>
          <w:t>5.11.4. Valgustus</w:t>
        </w:r>
        <w:r w:rsidRPr="00AB5428">
          <w:rPr>
            <w:noProof/>
            <w:webHidden/>
          </w:rPr>
          <w:tab/>
        </w:r>
        <w:r w:rsidRPr="00AB5428">
          <w:rPr>
            <w:noProof/>
            <w:webHidden/>
          </w:rPr>
          <w:fldChar w:fldCharType="begin"/>
        </w:r>
        <w:r w:rsidRPr="00AB5428">
          <w:rPr>
            <w:noProof/>
            <w:webHidden/>
          </w:rPr>
          <w:instrText xml:space="preserve"> PAGEREF _Toc204859960 \h </w:instrText>
        </w:r>
        <w:r w:rsidRPr="00AB5428">
          <w:rPr>
            <w:noProof/>
            <w:webHidden/>
          </w:rPr>
        </w:r>
        <w:r w:rsidRPr="00AB5428">
          <w:rPr>
            <w:noProof/>
            <w:webHidden/>
          </w:rPr>
          <w:fldChar w:fldCharType="separate"/>
        </w:r>
        <w:r w:rsidR="00AB5428">
          <w:rPr>
            <w:noProof/>
            <w:webHidden/>
          </w:rPr>
          <w:t>14</w:t>
        </w:r>
        <w:r w:rsidRPr="00AB5428">
          <w:rPr>
            <w:noProof/>
            <w:webHidden/>
          </w:rPr>
          <w:fldChar w:fldCharType="end"/>
        </w:r>
      </w:hyperlink>
    </w:p>
    <w:p w14:paraId="2C08888F" w14:textId="39C47F03" w:rsidR="00E53DF1" w:rsidRPr="00AB5428" w:rsidRDefault="00E53DF1">
      <w:pPr>
        <w:pStyle w:val="TOC3"/>
        <w:tabs>
          <w:tab w:val="right" w:leader="dot" w:pos="9698"/>
        </w:tabs>
        <w:rPr>
          <w:rFonts w:asciiTheme="minorHAnsi" w:eastAsiaTheme="minorEastAsia" w:hAnsiTheme="minorHAnsi"/>
          <w:noProof/>
          <w:kern w:val="2"/>
          <w:sz w:val="24"/>
          <w:szCs w:val="24"/>
          <w:lang w:eastAsia="et-EE"/>
          <w14:ligatures w14:val="standardContextual"/>
        </w:rPr>
      </w:pPr>
      <w:hyperlink w:anchor="_Toc204859961" w:history="1">
        <w:r w:rsidRPr="00AB5428">
          <w:rPr>
            <w:rStyle w:val="Hyperlink"/>
            <w:rFonts w:cs="Arial"/>
            <w:noProof/>
            <w:lang w:eastAsia="ar-SA"/>
          </w:rPr>
          <w:t>5.11.5. Sidevarustus</w:t>
        </w:r>
        <w:r w:rsidRPr="00AB5428">
          <w:rPr>
            <w:noProof/>
            <w:webHidden/>
          </w:rPr>
          <w:tab/>
        </w:r>
        <w:r w:rsidRPr="00AB5428">
          <w:rPr>
            <w:noProof/>
            <w:webHidden/>
          </w:rPr>
          <w:fldChar w:fldCharType="begin"/>
        </w:r>
        <w:r w:rsidRPr="00AB5428">
          <w:rPr>
            <w:noProof/>
            <w:webHidden/>
          </w:rPr>
          <w:instrText xml:space="preserve"> PAGEREF _Toc204859961 \h </w:instrText>
        </w:r>
        <w:r w:rsidRPr="00AB5428">
          <w:rPr>
            <w:noProof/>
            <w:webHidden/>
          </w:rPr>
        </w:r>
        <w:r w:rsidRPr="00AB5428">
          <w:rPr>
            <w:noProof/>
            <w:webHidden/>
          </w:rPr>
          <w:fldChar w:fldCharType="separate"/>
        </w:r>
        <w:r w:rsidR="00AB5428">
          <w:rPr>
            <w:noProof/>
            <w:webHidden/>
          </w:rPr>
          <w:t>14</w:t>
        </w:r>
        <w:r w:rsidRPr="00AB5428">
          <w:rPr>
            <w:noProof/>
            <w:webHidden/>
          </w:rPr>
          <w:fldChar w:fldCharType="end"/>
        </w:r>
      </w:hyperlink>
    </w:p>
    <w:p w14:paraId="5E6B999C" w14:textId="62D44A45" w:rsidR="00E53DF1" w:rsidRPr="00AB5428" w:rsidRDefault="00E53DF1">
      <w:pPr>
        <w:pStyle w:val="TOC3"/>
        <w:tabs>
          <w:tab w:val="right" w:leader="dot" w:pos="9698"/>
        </w:tabs>
        <w:rPr>
          <w:rFonts w:asciiTheme="minorHAnsi" w:eastAsiaTheme="minorEastAsia" w:hAnsiTheme="minorHAnsi"/>
          <w:noProof/>
          <w:kern w:val="2"/>
          <w:sz w:val="24"/>
          <w:szCs w:val="24"/>
          <w:lang w:eastAsia="et-EE"/>
          <w14:ligatures w14:val="standardContextual"/>
        </w:rPr>
      </w:pPr>
      <w:hyperlink w:anchor="_Toc204859962" w:history="1">
        <w:r w:rsidRPr="00AB5428">
          <w:rPr>
            <w:rStyle w:val="Hyperlink"/>
            <w:rFonts w:cs="Arial"/>
            <w:noProof/>
            <w:lang w:eastAsia="ar-SA"/>
          </w:rPr>
          <w:t>5.11.6. Soojavarustus</w:t>
        </w:r>
        <w:r w:rsidRPr="00AB5428">
          <w:rPr>
            <w:noProof/>
            <w:webHidden/>
          </w:rPr>
          <w:tab/>
        </w:r>
        <w:r w:rsidRPr="00AB5428">
          <w:rPr>
            <w:noProof/>
            <w:webHidden/>
          </w:rPr>
          <w:fldChar w:fldCharType="begin"/>
        </w:r>
        <w:r w:rsidRPr="00AB5428">
          <w:rPr>
            <w:noProof/>
            <w:webHidden/>
          </w:rPr>
          <w:instrText xml:space="preserve"> PAGEREF _Toc204859962 \h </w:instrText>
        </w:r>
        <w:r w:rsidRPr="00AB5428">
          <w:rPr>
            <w:noProof/>
            <w:webHidden/>
          </w:rPr>
        </w:r>
        <w:r w:rsidRPr="00AB5428">
          <w:rPr>
            <w:noProof/>
            <w:webHidden/>
          </w:rPr>
          <w:fldChar w:fldCharType="separate"/>
        </w:r>
        <w:r w:rsidR="00AB5428">
          <w:rPr>
            <w:noProof/>
            <w:webHidden/>
          </w:rPr>
          <w:t>14</w:t>
        </w:r>
        <w:r w:rsidRPr="00AB5428">
          <w:rPr>
            <w:noProof/>
            <w:webHidden/>
          </w:rPr>
          <w:fldChar w:fldCharType="end"/>
        </w:r>
      </w:hyperlink>
    </w:p>
    <w:p w14:paraId="60F0D055" w14:textId="64DF2750"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63" w:history="1">
        <w:r w:rsidRPr="00AB5428">
          <w:rPr>
            <w:rStyle w:val="Hyperlink"/>
            <w:rFonts w:cs="Arial"/>
            <w:noProof/>
          </w:rPr>
          <w:t>5.12. Meetmed kuritegevuse ennetamiseks</w:t>
        </w:r>
        <w:r w:rsidRPr="00AB5428">
          <w:rPr>
            <w:noProof/>
            <w:webHidden/>
          </w:rPr>
          <w:tab/>
        </w:r>
        <w:r w:rsidRPr="00AB5428">
          <w:rPr>
            <w:noProof/>
            <w:webHidden/>
          </w:rPr>
          <w:fldChar w:fldCharType="begin"/>
        </w:r>
        <w:r w:rsidRPr="00AB5428">
          <w:rPr>
            <w:noProof/>
            <w:webHidden/>
          </w:rPr>
          <w:instrText xml:space="preserve"> PAGEREF _Toc204859963 \h </w:instrText>
        </w:r>
        <w:r w:rsidRPr="00AB5428">
          <w:rPr>
            <w:noProof/>
            <w:webHidden/>
          </w:rPr>
        </w:r>
        <w:r w:rsidRPr="00AB5428">
          <w:rPr>
            <w:noProof/>
            <w:webHidden/>
          </w:rPr>
          <w:fldChar w:fldCharType="separate"/>
        </w:r>
        <w:r w:rsidR="00AB5428">
          <w:rPr>
            <w:noProof/>
            <w:webHidden/>
          </w:rPr>
          <w:t>15</w:t>
        </w:r>
        <w:r w:rsidRPr="00AB5428">
          <w:rPr>
            <w:noProof/>
            <w:webHidden/>
          </w:rPr>
          <w:fldChar w:fldCharType="end"/>
        </w:r>
      </w:hyperlink>
    </w:p>
    <w:p w14:paraId="117544D8" w14:textId="25915308"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64" w:history="1">
        <w:r w:rsidRPr="00AB5428">
          <w:rPr>
            <w:rStyle w:val="Hyperlink"/>
            <w:rFonts w:cs="Arial"/>
            <w:noProof/>
          </w:rPr>
          <w:t>5.13. Jäätmete prognoos ja käitlemine</w:t>
        </w:r>
        <w:r w:rsidRPr="00AB5428">
          <w:rPr>
            <w:noProof/>
            <w:webHidden/>
          </w:rPr>
          <w:tab/>
        </w:r>
        <w:r w:rsidRPr="00AB5428">
          <w:rPr>
            <w:noProof/>
            <w:webHidden/>
          </w:rPr>
          <w:fldChar w:fldCharType="begin"/>
        </w:r>
        <w:r w:rsidRPr="00AB5428">
          <w:rPr>
            <w:noProof/>
            <w:webHidden/>
          </w:rPr>
          <w:instrText xml:space="preserve"> PAGEREF _Toc204859964 \h </w:instrText>
        </w:r>
        <w:r w:rsidRPr="00AB5428">
          <w:rPr>
            <w:noProof/>
            <w:webHidden/>
          </w:rPr>
        </w:r>
        <w:r w:rsidRPr="00AB5428">
          <w:rPr>
            <w:noProof/>
            <w:webHidden/>
          </w:rPr>
          <w:fldChar w:fldCharType="separate"/>
        </w:r>
        <w:r w:rsidR="00AB5428">
          <w:rPr>
            <w:noProof/>
            <w:webHidden/>
          </w:rPr>
          <w:t>15</w:t>
        </w:r>
        <w:r w:rsidRPr="00AB5428">
          <w:rPr>
            <w:noProof/>
            <w:webHidden/>
          </w:rPr>
          <w:fldChar w:fldCharType="end"/>
        </w:r>
      </w:hyperlink>
    </w:p>
    <w:p w14:paraId="5ADEBE86" w14:textId="4C7DEEFA"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65" w:history="1">
        <w:r w:rsidRPr="00AB5428">
          <w:rPr>
            <w:rStyle w:val="Hyperlink"/>
            <w:rFonts w:cs="Arial"/>
            <w:noProof/>
          </w:rPr>
          <w:t>5.14. Planeeringuala tehnilised näitajad</w:t>
        </w:r>
        <w:r w:rsidRPr="00AB5428">
          <w:rPr>
            <w:noProof/>
            <w:webHidden/>
          </w:rPr>
          <w:tab/>
        </w:r>
        <w:r w:rsidRPr="00AB5428">
          <w:rPr>
            <w:noProof/>
            <w:webHidden/>
          </w:rPr>
          <w:fldChar w:fldCharType="begin"/>
        </w:r>
        <w:r w:rsidRPr="00AB5428">
          <w:rPr>
            <w:noProof/>
            <w:webHidden/>
          </w:rPr>
          <w:instrText xml:space="preserve"> PAGEREF _Toc204859965 \h </w:instrText>
        </w:r>
        <w:r w:rsidRPr="00AB5428">
          <w:rPr>
            <w:noProof/>
            <w:webHidden/>
          </w:rPr>
        </w:r>
        <w:r w:rsidRPr="00AB5428">
          <w:rPr>
            <w:noProof/>
            <w:webHidden/>
          </w:rPr>
          <w:fldChar w:fldCharType="separate"/>
        </w:r>
        <w:r w:rsidR="00AB5428">
          <w:rPr>
            <w:noProof/>
            <w:webHidden/>
          </w:rPr>
          <w:t>15</w:t>
        </w:r>
        <w:r w:rsidRPr="00AB5428">
          <w:rPr>
            <w:noProof/>
            <w:webHidden/>
          </w:rPr>
          <w:fldChar w:fldCharType="end"/>
        </w:r>
      </w:hyperlink>
    </w:p>
    <w:p w14:paraId="2E401364" w14:textId="6C3BF510" w:rsidR="00E53DF1" w:rsidRPr="00AB5428" w:rsidRDefault="00E53DF1">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4859966" w:history="1">
        <w:r w:rsidRPr="00AB5428">
          <w:rPr>
            <w:rStyle w:val="Hyperlink"/>
            <w:noProof/>
          </w:rPr>
          <w:t>6. KESKKONNATINGIMUSED JA VÕIMALIKU KESKKONNAMÕJU HINDAMINE</w:t>
        </w:r>
        <w:r w:rsidRPr="00AB5428">
          <w:rPr>
            <w:noProof/>
            <w:webHidden/>
          </w:rPr>
          <w:tab/>
        </w:r>
        <w:r w:rsidRPr="00AB5428">
          <w:rPr>
            <w:noProof/>
            <w:webHidden/>
          </w:rPr>
          <w:fldChar w:fldCharType="begin"/>
        </w:r>
        <w:r w:rsidRPr="00AB5428">
          <w:rPr>
            <w:noProof/>
            <w:webHidden/>
          </w:rPr>
          <w:instrText xml:space="preserve"> PAGEREF _Toc204859966 \h </w:instrText>
        </w:r>
        <w:r w:rsidRPr="00AB5428">
          <w:rPr>
            <w:noProof/>
            <w:webHidden/>
          </w:rPr>
        </w:r>
        <w:r w:rsidRPr="00AB5428">
          <w:rPr>
            <w:noProof/>
            <w:webHidden/>
          </w:rPr>
          <w:fldChar w:fldCharType="separate"/>
        </w:r>
        <w:r w:rsidR="00AB5428">
          <w:rPr>
            <w:noProof/>
            <w:webHidden/>
          </w:rPr>
          <w:t>16</w:t>
        </w:r>
        <w:r w:rsidRPr="00AB5428">
          <w:rPr>
            <w:noProof/>
            <w:webHidden/>
          </w:rPr>
          <w:fldChar w:fldCharType="end"/>
        </w:r>
      </w:hyperlink>
    </w:p>
    <w:p w14:paraId="6B34AEB4" w14:textId="6F67671F"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67" w:history="1">
        <w:r w:rsidRPr="00AB5428">
          <w:rPr>
            <w:rStyle w:val="Hyperlink"/>
            <w:rFonts w:cs="Arial"/>
            <w:noProof/>
          </w:rPr>
          <w:t>6.1. Eessõna</w:t>
        </w:r>
        <w:r w:rsidRPr="00AB5428">
          <w:rPr>
            <w:noProof/>
            <w:webHidden/>
          </w:rPr>
          <w:tab/>
        </w:r>
        <w:r w:rsidRPr="00AB5428">
          <w:rPr>
            <w:noProof/>
            <w:webHidden/>
          </w:rPr>
          <w:fldChar w:fldCharType="begin"/>
        </w:r>
        <w:r w:rsidRPr="00AB5428">
          <w:rPr>
            <w:noProof/>
            <w:webHidden/>
          </w:rPr>
          <w:instrText xml:space="preserve"> PAGEREF _Toc204859967 \h </w:instrText>
        </w:r>
        <w:r w:rsidRPr="00AB5428">
          <w:rPr>
            <w:noProof/>
            <w:webHidden/>
          </w:rPr>
        </w:r>
        <w:r w:rsidRPr="00AB5428">
          <w:rPr>
            <w:noProof/>
            <w:webHidden/>
          </w:rPr>
          <w:fldChar w:fldCharType="separate"/>
        </w:r>
        <w:r w:rsidR="00AB5428">
          <w:rPr>
            <w:noProof/>
            <w:webHidden/>
          </w:rPr>
          <w:t>16</w:t>
        </w:r>
        <w:r w:rsidRPr="00AB5428">
          <w:rPr>
            <w:noProof/>
            <w:webHidden/>
          </w:rPr>
          <w:fldChar w:fldCharType="end"/>
        </w:r>
      </w:hyperlink>
    </w:p>
    <w:p w14:paraId="5F1F2540" w14:textId="7443803C"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68" w:history="1">
        <w:r w:rsidRPr="00AB5428">
          <w:rPr>
            <w:rStyle w:val="Hyperlink"/>
            <w:rFonts w:cs="Arial"/>
            <w:noProof/>
          </w:rPr>
          <w:t>6.2. Kavandatava tegevusega kaasnev oht inimese tervisele ja keskkonnale ning avariiolukordade esinemise võimalikkus</w:t>
        </w:r>
        <w:r w:rsidRPr="00AB5428">
          <w:rPr>
            <w:noProof/>
            <w:webHidden/>
          </w:rPr>
          <w:tab/>
        </w:r>
        <w:r w:rsidRPr="00AB5428">
          <w:rPr>
            <w:noProof/>
            <w:webHidden/>
          </w:rPr>
          <w:fldChar w:fldCharType="begin"/>
        </w:r>
        <w:r w:rsidRPr="00AB5428">
          <w:rPr>
            <w:noProof/>
            <w:webHidden/>
          </w:rPr>
          <w:instrText xml:space="preserve"> PAGEREF _Toc204859968 \h </w:instrText>
        </w:r>
        <w:r w:rsidRPr="00AB5428">
          <w:rPr>
            <w:noProof/>
            <w:webHidden/>
          </w:rPr>
        </w:r>
        <w:r w:rsidRPr="00AB5428">
          <w:rPr>
            <w:noProof/>
            <w:webHidden/>
          </w:rPr>
          <w:fldChar w:fldCharType="separate"/>
        </w:r>
        <w:r w:rsidR="00AB5428">
          <w:rPr>
            <w:noProof/>
            <w:webHidden/>
          </w:rPr>
          <w:t>16</w:t>
        </w:r>
        <w:r w:rsidRPr="00AB5428">
          <w:rPr>
            <w:noProof/>
            <w:webHidden/>
          </w:rPr>
          <w:fldChar w:fldCharType="end"/>
        </w:r>
      </w:hyperlink>
    </w:p>
    <w:p w14:paraId="48E4FDD0" w14:textId="024F9D1E"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69" w:history="1">
        <w:r w:rsidRPr="00AB5428">
          <w:rPr>
            <w:rStyle w:val="Hyperlink"/>
            <w:rFonts w:cs="Arial"/>
            <w:noProof/>
          </w:rPr>
          <w:t>6.3. Müra ja vibratsioon</w:t>
        </w:r>
        <w:r w:rsidRPr="00AB5428">
          <w:rPr>
            <w:noProof/>
            <w:webHidden/>
          </w:rPr>
          <w:tab/>
        </w:r>
        <w:r w:rsidRPr="00AB5428">
          <w:rPr>
            <w:noProof/>
            <w:webHidden/>
          </w:rPr>
          <w:fldChar w:fldCharType="begin"/>
        </w:r>
        <w:r w:rsidRPr="00AB5428">
          <w:rPr>
            <w:noProof/>
            <w:webHidden/>
          </w:rPr>
          <w:instrText xml:space="preserve"> PAGEREF _Toc204859969 \h </w:instrText>
        </w:r>
        <w:r w:rsidRPr="00AB5428">
          <w:rPr>
            <w:noProof/>
            <w:webHidden/>
          </w:rPr>
        </w:r>
        <w:r w:rsidRPr="00AB5428">
          <w:rPr>
            <w:noProof/>
            <w:webHidden/>
          </w:rPr>
          <w:fldChar w:fldCharType="separate"/>
        </w:r>
        <w:r w:rsidR="00AB5428">
          <w:rPr>
            <w:noProof/>
            <w:webHidden/>
          </w:rPr>
          <w:t>17</w:t>
        </w:r>
        <w:r w:rsidRPr="00AB5428">
          <w:rPr>
            <w:noProof/>
            <w:webHidden/>
          </w:rPr>
          <w:fldChar w:fldCharType="end"/>
        </w:r>
      </w:hyperlink>
    </w:p>
    <w:p w14:paraId="13E9EE2E" w14:textId="4598233E"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70" w:history="1">
        <w:r w:rsidRPr="00AB5428">
          <w:rPr>
            <w:rStyle w:val="Hyperlink"/>
            <w:rFonts w:cs="Arial"/>
            <w:noProof/>
          </w:rPr>
          <w:t>6.4. Põhjavesi ja pinnavesi</w:t>
        </w:r>
        <w:r w:rsidRPr="00AB5428">
          <w:rPr>
            <w:noProof/>
            <w:webHidden/>
          </w:rPr>
          <w:tab/>
        </w:r>
        <w:r w:rsidRPr="00AB5428">
          <w:rPr>
            <w:noProof/>
            <w:webHidden/>
          </w:rPr>
          <w:fldChar w:fldCharType="begin"/>
        </w:r>
        <w:r w:rsidRPr="00AB5428">
          <w:rPr>
            <w:noProof/>
            <w:webHidden/>
          </w:rPr>
          <w:instrText xml:space="preserve"> PAGEREF _Toc204859970 \h </w:instrText>
        </w:r>
        <w:r w:rsidRPr="00AB5428">
          <w:rPr>
            <w:noProof/>
            <w:webHidden/>
          </w:rPr>
        </w:r>
        <w:r w:rsidRPr="00AB5428">
          <w:rPr>
            <w:noProof/>
            <w:webHidden/>
          </w:rPr>
          <w:fldChar w:fldCharType="separate"/>
        </w:r>
        <w:r w:rsidR="00AB5428">
          <w:rPr>
            <w:noProof/>
            <w:webHidden/>
          </w:rPr>
          <w:t>18</w:t>
        </w:r>
        <w:r w:rsidRPr="00AB5428">
          <w:rPr>
            <w:noProof/>
            <w:webHidden/>
          </w:rPr>
          <w:fldChar w:fldCharType="end"/>
        </w:r>
      </w:hyperlink>
    </w:p>
    <w:p w14:paraId="1063177B" w14:textId="3135E8EA"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71" w:history="1">
        <w:r w:rsidRPr="00AB5428">
          <w:rPr>
            <w:rStyle w:val="Hyperlink"/>
            <w:rFonts w:cs="Arial"/>
            <w:noProof/>
          </w:rPr>
          <w:t>6.5. Radoon</w:t>
        </w:r>
        <w:r w:rsidRPr="00AB5428">
          <w:rPr>
            <w:noProof/>
            <w:webHidden/>
          </w:rPr>
          <w:tab/>
        </w:r>
        <w:r w:rsidRPr="00AB5428">
          <w:rPr>
            <w:noProof/>
            <w:webHidden/>
          </w:rPr>
          <w:fldChar w:fldCharType="begin"/>
        </w:r>
        <w:r w:rsidRPr="00AB5428">
          <w:rPr>
            <w:noProof/>
            <w:webHidden/>
          </w:rPr>
          <w:instrText xml:space="preserve"> PAGEREF _Toc204859971 \h </w:instrText>
        </w:r>
        <w:r w:rsidRPr="00AB5428">
          <w:rPr>
            <w:noProof/>
            <w:webHidden/>
          </w:rPr>
        </w:r>
        <w:r w:rsidRPr="00AB5428">
          <w:rPr>
            <w:noProof/>
            <w:webHidden/>
          </w:rPr>
          <w:fldChar w:fldCharType="separate"/>
        </w:r>
        <w:r w:rsidR="00AB5428">
          <w:rPr>
            <w:noProof/>
            <w:webHidden/>
          </w:rPr>
          <w:t>18</w:t>
        </w:r>
        <w:r w:rsidRPr="00AB5428">
          <w:rPr>
            <w:noProof/>
            <w:webHidden/>
          </w:rPr>
          <w:fldChar w:fldCharType="end"/>
        </w:r>
      </w:hyperlink>
    </w:p>
    <w:p w14:paraId="44888913" w14:textId="28819614"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72" w:history="1">
        <w:r w:rsidRPr="00AB5428">
          <w:rPr>
            <w:rStyle w:val="Hyperlink"/>
            <w:rFonts w:cs="Arial"/>
            <w:noProof/>
          </w:rPr>
          <w:t>6.6. Võimaliku keskkonnamõju hindamine</w:t>
        </w:r>
        <w:r w:rsidRPr="00AB5428">
          <w:rPr>
            <w:noProof/>
            <w:webHidden/>
          </w:rPr>
          <w:tab/>
        </w:r>
        <w:r w:rsidRPr="00AB5428">
          <w:rPr>
            <w:noProof/>
            <w:webHidden/>
          </w:rPr>
          <w:fldChar w:fldCharType="begin"/>
        </w:r>
        <w:r w:rsidRPr="00AB5428">
          <w:rPr>
            <w:noProof/>
            <w:webHidden/>
          </w:rPr>
          <w:instrText xml:space="preserve"> PAGEREF _Toc204859972 \h </w:instrText>
        </w:r>
        <w:r w:rsidRPr="00AB5428">
          <w:rPr>
            <w:noProof/>
            <w:webHidden/>
          </w:rPr>
        </w:r>
        <w:r w:rsidRPr="00AB5428">
          <w:rPr>
            <w:noProof/>
            <w:webHidden/>
          </w:rPr>
          <w:fldChar w:fldCharType="separate"/>
        </w:r>
        <w:r w:rsidR="00AB5428">
          <w:rPr>
            <w:noProof/>
            <w:webHidden/>
          </w:rPr>
          <w:t>18</w:t>
        </w:r>
        <w:r w:rsidRPr="00AB5428">
          <w:rPr>
            <w:noProof/>
            <w:webHidden/>
          </w:rPr>
          <w:fldChar w:fldCharType="end"/>
        </w:r>
      </w:hyperlink>
    </w:p>
    <w:p w14:paraId="44FF6B01" w14:textId="20F122AB"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73" w:history="1">
        <w:r w:rsidRPr="00AB5428">
          <w:rPr>
            <w:rStyle w:val="Hyperlink"/>
            <w:rFonts w:cs="Arial"/>
            <w:noProof/>
          </w:rPr>
          <w:t>6.7. Ohtliku ettevõtte ohuala</w:t>
        </w:r>
        <w:r w:rsidRPr="00AB5428">
          <w:rPr>
            <w:noProof/>
            <w:webHidden/>
          </w:rPr>
          <w:tab/>
        </w:r>
        <w:r w:rsidRPr="00AB5428">
          <w:rPr>
            <w:noProof/>
            <w:webHidden/>
          </w:rPr>
          <w:fldChar w:fldCharType="begin"/>
        </w:r>
        <w:r w:rsidRPr="00AB5428">
          <w:rPr>
            <w:noProof/>
            <w:webHidden/>
          </w:rPr>
          <w:instrText xml:space="preserve"> PAGEREF _Toc204859973 \h </w:instrText>
        </w:r>
        <w:r w:rsidRPr="00AB5428">
          <w:rPr>
            <w:noProof/>
            <w:webHidden/>
          </w:rPr>
        </w:r>
        <w:r w:rsidRPr="00AB5428">
          <w:rPr>
            <w:noProof/>
            <w:webHidden/>
          </w:rPr>
          <w:fldChar w:fldCharType="separate"/>
        </w:r>
        <w:r w:rsidR="00AB5428">
          <w:rPr>
            <w:noProof/>
            <w:webHidden/>
          </w:rPr>
          <w:t>18</w:t>
        </w:r>
        <w:r w:rsidRPr="00AB5428">
          <w:rPr>
            <w:noProof/>
            <w:webHidden/>
          </w:rPr>
          <w:fldChar w:fldCharType="end"/>
        </w:r>
      </w:hyperlink>
    </w:p>
    <w:p w14:paraId="15B8DBAF" w14:textId="600B6BCB"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74" w:history="1">
        <w:r w:rsidRPr="00AB5428">
          <w:rPr>
            <w:rStyle w:val="Hyperlink"/>
            <w:rFonts w:cs="Arial"/>
            <w:noProof/>
          </w:rPr>
          <w:t>6.8. Soojussaared</w:t>
        </w:r>
        <w:r w:rsidRPr="00AB5428">
          <w:rPr>
            <w:noProof/>
            <w:webHidden/>
          </w:rPr>
          <w:tab/>
        </w:r>
        <w:r w:rsidRPr="00AB5428">
          <w:rPr>
            <w:noProof/>
            <w:webHidden/>
          </w:rPr>
          <w:fldChar w:fldCharType="begin"/>
        </w:r>
        <w:r w:rsidRPr="00AB5428">
          <w:rPr>
            <w:noProof/>
            <w:webHidden/>
          </w:rPr>
          <w:instrText xml:space="preserve"> PAGEREF _Toc204859974 \h </w:instrText>
        </w:r>
        <w:r w:rsidRPr="00AB5428">
          <w:rPr>
            <w:noProof/>
            <w:webHidden/>
          </w:rPr>
        </w:r>
        <w:r w:rsidRPr="00AB5428">
          <w:rPr>
            <w:noProof/>
            <w:webHidden/>
          </w:rPr>
          <w:fldChar w:fldCharType="separate"/>
        </w:r>
        <w:r w:rsidR="00AB5428">
          <w:rPr>
            <w:noProof/>
            <w:webHidden/>
          </w:rPr>
          <w:t>20</w:t>
        </w:r>
        <w:r w:rsidRPr="00AB5428">
          <w:rPr>
            <w:noProof/>
            <w:webHidden/>
          </w:rPr>
          <w:fldChar w:fldCharType="end"/>
        </w:r>
      </w:hyperlink>
    </w:p>
    <w:p w14:paraId="6FD085A3" w14:textId="3EEB6F7D" w:rsidR="00E53DF1" w:rsidRPr="00AB5428" w:rsidRDefault="00E53DF1">
      <w:pPr>
        <w:pStyle w:val="TOC2"/>
        <w:rPr>
          <w:rFonts w:asciiTheme="minorHAnsi" w:eastAsiaTheme="minorEastAsia" w:hAnsiTheme="minorHAnsi"/>
          <w:noProof/>
          <w:kern w:val="2"/>
          <w:sz w:val="24"/>
          <w:szCs w:val="24"/>
          <w:lang w:eastAsia="et-EE"/>
          <w14:ligatures w14:val="standardContextual"/>
        </w:rPr>
      </w:pPr>
      <w:hyperlink w:anchor="_Toc204859975" w:history="1">
        <w:r w:rsidRPr="00AB5428">
          <w:rPr>
            <w:rStyle w:val="Hyperlink"/>
            <w:rFonts w:cs="Arial"/>
            <w:noProof/>
          </w:rPr>
          <w:t>6.9. I kategooria liigi püsielupaik</w:t>
        </w:r>
        <w:r w:rsidRPr="00AB5428">
          <w:rPr>
            <w:noProof/>
            <w:webHidden/>
          </w:rPr>
          <w:tab/>
        </w:r>
        <w:r w:rsidRPr="00AB5428">
          <w:rPr>
            <w:noProof/>
            <w:webHidden/>
          </w:rPr>
          <w:fldChar w:fldCharType="begin"/>
        </w:r>
        <w:r w:rsidRPr="00AB5428">
          <w:rPr>
            <w:noProof/>
            <w:webHidden/>
          </w:rPr>
          <w:instrText xml:space="preserve"> PAGEREF _Toc204859975 \h </w:instrText>
        </w:r>
        <w:r w:rsidRPr="00AB5428">
          <w:rPr>
            <w:noProof/>
            <w:webHidden/>
          </w:rPr>
        </w:r>
        <w:r w:rsidRPr="00AB5428">
          <w:rPr>
            <w:noProof/>
            <w:webHidden/>
          </w:rPr>
          <w:fldChar w:fldCharType="separate"/>
        </w:r>
        <w:r w:rsidR="00AB5428">
          <w:rPr>
            <w:noProof/>
            <w:webHidden/>
          </w:rPr>
          <w:t>20</w:t>
        </w:r>
        <w:r w:rsidRPr="00AB5428">
          <w:rPr>
            <w:noProof/>
            <w:webHidden/>
          </w:rPr>
          <w:fldChar w:fldCharType="end"/>
        </w:r>
      </w:hyperlink>
    </w:p>
    <w:p w14:paraId="2DA3BFD8" w14:textId="19CDA612" w:rsidR="00E53DF1" w:rsidRPr="00AB5428" w:rsidRDefault="00E53DF1">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4859976" w:history="1">
        <w:r w:rsidRPr="00AB5428">
          <w:rPr>
            <w:rStyle w:val="Hyperlink"/>
            <w:noProof/>
          </w:rPr>
          <w:t>7. KESKKONNALUBADE TAOTLEMISE VÕIMALUS</w:t>
        </w:r>
        <w:r w:rsidRPr="00AB5428">
          <w:rPr>
            <w:noProof/>
            <w:webHidden/>
          </w:rPr>
          <w:tab/>
        </w:r>
        <w:r w:rsidRPr="00AB5428">
          <w:rPr>
            <w:noProof/>
            <w:webHidden/>
          </w:rPr>
          <w:fldChar w:fldCharType="begin"/>
        </w:r>
        <w:r w:rsidRPr="00AB5428">
          <w:rPr>
            <w:noProof/>
            <w:webHidden/>
          </w:rPr>
          <w:instrText xml:space="preserve"> PAGEREF _Toc204859976 \h </w:instrText>
        </w:r>
        <w:r w:rsidRPr="00AB5428">
          <w:rPr>
            <w:noProof/>
            <w:webHidden/>
          </w:rPr>
        </w:r>
        <w:r w:rsidRPr="00AB5428">
          <w:rPr>
            <w:noProof/>
            <w:webHidden/>
          </w:rPr>
          <w:fldChar w:fldCharType="separate"/>
        </w:r>
        <w:r w:rsidR="00AB5428">
          <w:rPr>
            <w:noProof/>
            <w:webHidden/>
          </w:rPr>
          <w:t>20</w:t>
        </w:r>
        <w:r w:rsidRPr="00AB5428">
          <w:rPr>
            <w:noProof/>
            <w:webHidden/>
          </w:rPr>
          <w:fldChar w:fldCharType="end"/>
        </w:r>
      </w:hyperlink>
    </w:p>
    <w:p w14:paraId="7E037E3B" w14:textId="43AD13B2" w:rsidR="00E53DF1" w:rsidRPr="00AB5428" w:rsidRDefault="00E53DF1">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4859977" w:history="1">
        <w:r w:rsidRPr="00AB5428">
          <w:rPr>
            <w:rStyle w:val="Hyperlink"/>
            <w:noProof/>
          </w:rPr>
          <w:t>8. DETAILPLANEERINGU ELLUVIIMISEGA KAASNEVAD MÕJUD</w:t>
        </w:r>
        <w:r w:rsidRPr="00AB5428">
          <w:rPr>
            <w:noProof/>
            <w:webHidden/>
          </w:rPr>
          <w:tab/>
        </w:r>
        <w:r w:rsidRPr="00AB5428">
          <w:rPr>
            <w:noProof/>
            <w:webHidden/>
          </w:rPr>
          <w:fldChar w:fldCharType="begin"/>
        </w:r>
        <w:r w:rsidRPr="00AB5428">
          <w:rPr>
            <w:noProof/>
            <w:webHidden/>
          </w:rPr>
          <w:instrText xml:space="preserve"> PAGEREF _Toc204859977 \h </w:instrText>
        </w:r>
        <w:r w:rsidRPr="00AB5428">
          <w:rPr>
            <w:noProof/>
            <w:webHidden/>
          </w:rPr>
        </w:r>
        <w:r w:rsidRPr="00AB5428">
          <w:rPr>
            <w:noProof/>
            <w:webHidden/>
          </w:rPr>
          <w:fldChar w:fldCharType="separate"/>
        </w:r>
        <w:r w:rsidR="00AB5428">
          <w:rPr>
            <w:noProof/>
            <w:webHidden/>
          </w:rPr>
          <w:t>21</w:t>
        </w:r>
        <w:r w:rsidRPr="00AB5428">
          <w:rPr>
            <w:noProof/>
            <w:webHidden/>
          </w:rPr>
          <w:fldChar w:fldCharType="end"/>
        </w:r>
      </w:hyperlink>
    </w:p>
    <w:p w14:paraId="670EA98C" w14:textId="757187B1" w:rsidR="00E53DF1" w:rsidRPr="00AB5428" w:rsidRDefault="00E53DF1">
      <w:pPr>
        <w:pStyle w:val="TOC1"/>
        <w:tabs>
          <w:tab w:val="right" w:leader="dot" w:pos="9698"/>
        </w:tabs>
        <w:rPr>
          <w:rFonts w:asciiTheme="minorHAnsi" w:eastAsiaTheme="minorEastAsia" w:hAnsiTheme="minorHAnsi"/>
          <w:noProof/>
          <w:kern w:val="2"/>
          <w:sz w:val="24"/>
          <w:szCs w:val="24"/>
          <w:lang w:eastAsia="et-EE"/>
          <w14:ligatures w14:val="standardContextual"/>
        </w:rPr>
      </w:pPr>
      <w:hyperlink w:anchor="_Toc204859978" w:history="1">
        <w:r w:rsidRPr="00AB5428">
          <w:rPr>
            <w:rStyle w:val="Hyperlink"/>
            <w:noProof/>
          </w:rPr>
          <w:t>9. PLANEERINGU ELLUVIIMISE KAVA</w:t>
        </w:r>
        <w:r w:rsidRPr="00AB5428">
          <w:rPr>
            <w:noProof/>
            <w:webHidden/>
          </w:rPr>
          <w:tab/>
        </w:r>
        <w:r w:rsidRPr="00AB5428">
          <w:rPr>
            <w:noProof/>
            <w:webHidden/>
          </w:rPr>
          <w:fldChar w:fldCharType="begin"/>
        </w:r>
        <w:r w:rsidRPr="00AB5428">
          <w:rPr>
            <w:noProof/>
            <w:webHidden/>
          </w:rPr>
          <w:instrText xml:space="preserve"> PAGEREF _Toc204859978 \h </w:instrText>
        </w:r>
        <w:r w:rsidRPr="00AB5428">
          <w:rPr>
            <w:noProof/>
            <w:webHidden/>
          </w:rPr>
        </w:r>
        <w:r w:rsidRPr="00AB5428">
          <w:rPr>
            <w:noProof/>
            <w:webHidden/>
          </w:rPr>
          <w:fldChar w:fldCharType="separate"/>
        </w:r>
        <w:r w:rsidR="00AB5428">
          <w:rPr>
            <w:noProof/>
            <w:webHidden/>
          </w:rPr>
          <w:t>22</w:t>
        </w:r>
        <w:r w:rsidRPr="00AB5428">
          <w:rPr>
            <w:noProof/>
            <w:webHidden/>
          </w:rPr>
          <w:fldChar w:fldCharType="end"/>
        </w:r>
      </w:hyperlink>
    </w:p>
    <w:p w14:paraId="5FD119B5" w14:textId="388B5379" w:rsidR="002454ED" w:rsidRPr="00AB5428" w:rsidRDefault="00A136FC" w:rsidP="00F449D3">
      <w:pPr>
        <w:pStyle w:val="ListParagraph"/>
        <w:tabs>
          <w:tab w:val="right" w:leader="dot" w:pos="10042"/>
        </w:tabs>
        <w:spacing w:before="0" w:after="0"/>
        <w:ind w:left="0"/>
        <w:rPr>
          <w:rFonts w:cs="Arial"/>
        </w:rPr>
      </w:pPr>
      <w:r w:rsidRPr="00AB5428">
        <w:rPr>
          <w:rFonts w:cs="Arial"/>
        </w:rPr>
        <w:fldChar w:fldCharType="end"/>
      </w:r>
    </w:p>
    <w:p w14:paraId="016E92B3" w14:textId="77777777" w:rsidR="002454ED" w:rsidRPr="00AB5428" w:rsidRDefault="002454ED" w:rsidP="00F449D3">
      <w:pPr>
        <w:pStyle w:val="ListParagraph"/>
        <w:tabs>
          <w:tab w:val="right" w:leader="dot" w:pos="10042"/>
        </w:tabs>
        <w:spacing w:before="0" w:after="0"/>
        <w:ind w:left="0"/>
        <w:rPr>
          <w:rFonts w:cs="Arial"/>
        </w:rPr>
      </w:pPr>
    </w:p>
    <w:p w14:paraId="07CF0176" w14:textId="77777777" w:rsidR="002454ED" w:rsidRPr="00AB5428" w:rsidRDefault="002454ED">
      <w:pPr>
        <w:jc w:val="left"/>
        <w:rPr>
          <w:rFonts w:cs="Arial"/>
          <w:b/>
          <w:caps/>
        </w:rPr>
      </w:pPr>
      <w:r w:rsidRPr="00AB5428">
        <w:rPr>
          <w:rFonts w:cs="Arial"/>
          <w:b/>
          <w:caps/>
        </w:rPr>
        <w:br w:type="page"/>
      </w:r>
    </w:p>
    <w:p w14:paraId="55B186B1" w14:textId="09FE9CB8" w:rsidR="002D0FA0" w:rsidRPr="00AB5428" w:rsidRDefault="002D0FA0" w:rsidP="00910273">
      <w:pPr>
        <w:pStyle w:val="ListParagraph"/>
        <w:numPr>
          <w:ilvl w:val="0"/>
          <w:numId w:val="15"/>
        </w:numPr>
        <w:tabs>
          <w:tab w:val="right" w:leader="dot" w:pos="10042"/>
        </w:tabs>
        <w:spacing w:before="0" w:after="0"/>
        <w:rPr>
          <w:rFonts w:cs="Arial"/>
          <w:b/>
        </w:rPr>
      </w:pPr>
      <w:r w:rsidRPr="00AB5428">
        <w:rPr>
          <w:rFonts w:cs="Arial"/>
          <w:b/>
          <w:caps/>
        </w:rPr>
        <w:lastRenderedPageBreak/>
        <w:t>JOONiSED</w:t>
      </w:r>
    </w:p>
    <w:p w14:paraId="168921EC" w14:textId="77777777" w:rsidR="002D0FA0" w:rsidRPr="00AB5428" w:rsidRDefault="002D0FA0" w:rsidP="00266D52">
      <w:pPr>
        <w:spacing w:before="0" w:after="0"/>
        <w:rPr>
          <w:rFonts w:cs="Arial"/>
        </w:rPr>
      </w:pPr>
    </w:p>
    <w:p w14:paraId="25E72A9C" w14:textId="1904984D" w:rsidR="002D0FA0" w:rsidRPr="00AB5428" w:rsidRDefault="002D0FA0" w:rsidP="002D0FA0">
      <w:pPr>
        <w:tabs>
          <w:tab w:val="left" w:pos="1276"/>
          <w:tab w:val="left" w:pos="4395"/>
        </w:tabs>
        <w:spacing w:before="0" w:after="0"/>
        <w:ind w:left="284"/>
        <w:rPr>
          <w:rFonts w:cs="Arial"/>
        </w:rPr>
      </w:pPr>
      <w:r w:rsidRPr="00AB5428">
        <w:rPr>
          <w:rFonts w:cs="Arial"/>
        </w:rPr>
        <w:t>AS-01</w:t>
      </w:r>
      <w:r w:rsidRPr="00AB5428">
        <w:rPr>
          <w:rFonts w:cs="Arial"/>
        </w:rPr>
        <w:tab/>
      </w:r>
      <w:r w:rsidR="00CD1264" w:rsidRPr="00AB5428">
        <w:rPr>
          <w:rFonts w:cs="Arial"/>
        </w:rPr>
        <w:t>Asukoha</w:t>
      </w:r>
      <w:r w:rsidRPr="00AB5428">
        <w:rPr>
          <w:rFonts w:cs="Arial"/>
        </w:rPr>
        <w:t>skeem</w:t>
      </w:r>
      <w:r w:rsidRPr="00AB5428">
        <w:rPr>
          <w:rFonts w:cs="Arial"/>
        </w:rPr>
        <w:tab/>
      </w:r>
      <w:r w:rsidR="00132A7E" w:rsidRPr="00AB5428">
        <w:rPr>
          <w:rFonts w:cs="Arial"/>
        </w:rPr>
        <w:tab/>
      </w:r>
      <w:r w:rsidRPr="00AB5428">
        <w:rPr>
          <w:rFonts w:cs="Arial"/>
        </w:rPr>
        <w:t>M 1:~</w:t>
      </w:r>
    </w:p>
    <w:p w14:paraId="305A6E47" w14:textId="605371B3" w:rsidR="002D0FA0" w:rsidRPr="00AB5428" w:rsidRDefault="002D0FA0" w:rsidP="002D0FA0">
      <w:pPr>
        <w:pStyle w:val="ListParagraph"/>
        <w:tabs>
          <w:tab w:val="left" w:pos="1276"/>
          <w:tab w:val="left" w:pos="4395"/>
        </w:tabs>
        <w:spacing w:before="0" w:after="0"/>
        <w:ind w:left="284"/>
        <w:rPr>
          <w:rFonts w:cs="Arial"/>
        </w:rPr>
      </w:pPr>
      <w:r w:rsidRPr="00AB5428">
        <w:rPr>
          <w:rFonts w:cs="Arial"/>
        </w:rPr>
        <w:t>AS-</w:t>
      </w:r>
      <w:r w:rsidR="004C7807" w:rsidRPr="00AB5428">
        <w:rPr>
          <w:rFonts w:cs="Arial"/>
        </w:rPr>
        <w:t>02</w:t>
      </w:r>
      <w:r w:rsidRPr="00AB5428">
        <w:rPr>
          <w:rFonts w:cs="Arial"/>
        </w:rPr>
        <w:tab/>
      </w:r>
      <w:r w:rsidR="00132A7E" w:rsidRPr="00AB5428">
        <w:rPr>
          <w:rFonts w:cs="Arial"/>
        </w:rPr>
        <w:t>Kontaktvööndi analüüs</w:t>
      </w:r>
      <w:r w:rsidRPr="00AB5428">
        <w:rPr>
          <w:rFonts w:cs="Arial"/>
        </w:rPr>
        <w:tab/>
      </w:r>
      <w:r w:rsidR="00132A7E" w:rsidRPr="00AB5428">
        <w:rPr>
          <w:rFonts w:cs="Arial"/>
        </w:rPr>
        <w:tab/>
      </w:r>
      <w:r w:rsidRPr="00AB5428">
        <w:rPr>
          <w:rFonts w:cs="Arial"/>
        </w:rPr>
        <w:t>M 1:</w:t>
      </w:r>
      <w:r w:rsidR="00132A7E" w:rsidRPr="00AB5428">
        <w:rPr>
          <w:rFonts w:cs="Arial"/>
        </w:rPr>
        <w:t>~</w:t>
      </w:r>
    </w:p>
    <w:p w14:paraId="444FCFCB" w14:textId="7C3DD4EA" w:rsidR="00132A7E" w:rsidRPr="00AB5428" w:rsidRDefault="00132A7E" w:rsidP="00132A7E">
      <w:pPr>
        <w:pStyle w:val="ListParagraph"/>
        <w:tabs>
          <w:tab w:val="left" w:pos="1276"/>
          <w:tab w:val="left" w:pos="4395"/>
        </w:tabs>
        <w:spacing w:before="0" w:after="0"/>
        <w:ind w:left="284"/>
        <w:rPr>
          <w:rFonts w:cs="Arial"/>
        </w:rPr>
      </w:pPr>
      <w:r w:rsidRPr="00AB5428">
        <w:rPr>
          <w:rFonts w:cs="Arial"/>
        </w:rPr>
        <w:t>AS-03</w:t>
      </w:r>
      <w:r w:rsidRPr="00AB5428">
        <w:rPr>
          <w:rFonts w:cs="Arial"/>
        </w:rPr>
        <w:tab/>
        <w:t>Tugiplaan</w:t>
      </w:r>
      <w:r w:rsidRPr="00AB5428">
        <w:rPr>
          <w:rFonts w:cs="Arial"/>
        </w:rPr>
        <w:tab/>
      </w:r>
      <w:r w:rsidRPr="00AB5428">
        <w:rPr>
          <w:rFonts w:cs="Arial"/>
        </w:rPr>
        <w:tab/>
        <w:t>M 1:1000</w:t>
      </w:r>
    </w:p>
    <w:p w14:paraId="44E38985" w14:textId="6B1DFCA2" w:rsidR="00132A7E" w:rsidRPr="00AB5428" w:rsidRDefault="00132A7E" w:rsidP="00132A7E">
      <w:pPr>
        <w:pStyle w:val="ListParagraph"/>
        <w:tabs>
          <w:tab w:val="left" w:pos="1276"/>
          <w:tab w:val="left" w:pos="4395"/>
        </w:tabs>
        <w:spacing w:before="0" w:after="0"/>
        <w:ind w:left="284"/>
        <w:rPr>
          <w:rFonts w:cs="Arial"/>
        </w:rPr>
      </w:pPr>
      <w:r w:rsidRPr="00AB5428">
        <w:rPr>
          <w:rFonts w:cs="Arial"/>
        </w:rPr>
        <w:t>AS-04</w:t>
      </w:r>
      <w:r w:rsidRPr="00AB5428">
        <w:rPr>
          <w:rFonts w:cs="Arial"/>
        </w:rPr>
        <w:tab/>
        <w:t>Põhijoonis</w:t>
      </w:r>
      <w:r w:rsidRPr="00AB5428">
        <w:rPr>
          <w:rFonts w:cs="Arial"/>
        </w:rPr>
        <w:tab/>
      </w:r>
      <w:r w:rsidRPr="00AB5428">
        <w:rPr>
          <w:rFonts w:cs="Arial"/>
        </w:rPr>
        <w:tab/>
        <w:t>M 1:1000</w:t>
      </w:r>
    </w:p>
    <w:p w14:paraId="681F86EF" w14:textId="7871B4C8" w:rsidR="00132A7E" w:rsidRPr="00AB5428" w:rsidRDefault="00132A7E" w:rsidP="00132A7E">
      <w:pPr>
        <w:pStyle w:val="ListParagraph"/>
        <w:tabs>
          <w:tab w:val="left" w:pos="1276"/>
          <w:tab w:val="left" w:pos="4395"/>
        </w:tabs>
        <w:spacing w:before="0" w:after="0"/>
        <w:ind w:left="284"/>
        <w:rPr>
          <w:rFonts w:cs="Arial"/>
        </w:rPr>
      </w:pPr>
      <w:r w:rsidRPr="00AB5428">
        <w:rPr>
          <w:rFonts w:cs="Arial"/>
        </w:rPr>
        <w:t>AS-05</w:t>
      </w:r>
      <w:r w:rsidRPr="00AB5428">
        <w:rPr>
          <w:rFonts w:cs="Arial"/>
        </w:rPr>
        <w:tab/>
        <w:t>Tehnovõrkude koondplaan</w:t>
      </w:r>
      <w:r w:rsidRPr="00AB5428">
        <w:rPr>
          <w:rFonts w:cs="Arial"/>
        </w:rPr>
        <w:tab/>
      </w:r>
      <w:r w:rsidRPr="00AB5428">
        <w:rPr>
          <w:rFonts w:cs="Arial"/>
        </w:rPr>
        <w:tab/>
        <w:t>M 1:1000</w:t>
      </w:r>
    </w:p>
    <w:p w14:paraId="0E746CD6" w14:textId="5D6F3771" w:rsidR="00132A7E" w:rsidRPr="00AB5428" w:rsidRDefault="00132A7E" w:rsidP="00132A7E">
      <w:pPr>
        <w:pStyle w:val="ListParagraph"/>
        <w:tabs>
          <w:tab w:val="left" w:pos="1276"/>
          <w:tab w:val="left" w:pos="4395"/>
        </w:tabs>
        <w:spacing w:before="0" w:after="0"/>
        <w:ind w:left="284"/>
        <w:rPr>
          <w:rFonts w:cs="Arial"/>
        </w:rPr>
      </w:pPr>
      <w:r w:rsidRPr="00AB5428">
        <w:rPr>
          <w:rFonts w:cs="Arial"/>
        </w:rPr>
        <w:t>AS-06</w:t>
      </w:r>
      <w:r w:rsidRPr="00AB5428">
        <w:rPr>
          <w:rFonts w:cs="Arial"/>
        </w:rPr>
        <w:tab/>
        <w:t>Tehnovõrkude ühinemise skeem</w:t>
      </w:r>
      <w:r w:rsidRPr="00AB5428">
        <w:rPr>
          <w:rFonts w:cs="Arial"/>
        </w:rPr>
        <w:tab/>
        <w:t>M 1:~</w:t>
      </w:r>
    </w:p>
    <w:p w14:paraId="1EDFD3B4" w14:textId="595DD6B8" w:rsidR="007D194E" w:rsidRPr="00AB5428" w:rsidRDefault="007D194E" w:rsidP="007D194E">
      <w:pPr>
        <w:pStyle w:val="ListParagraph"/>
        <w:tabs>
          <w:tab w:val="left" w:pos="1276"/>
          <w:tab w:val="left" w:pos="4395"/>
        </w:tabs>
        <w:spacing w:before="0" w:after="0"/>
        <w:ind w:left="284"/>
        <w:rPr>
          <w:rFonts w:cs="Arial"/>
        </w:rPr>
      </w:pPr>
      <w:r w:rsidRPr="00AB5428">
        <w:rPr>
          <w:rFonts w:cs="Arial"/>
        </w:rPr>
        <w:t>AS-07</w:t>
      </w:r>
      <w:r w:rsidRPr="00AB5428">
        <w:rPr>
          <w:rFonts w:cs="Arial"/>
        </w:rPr>
        <w:tab/>
        <w:t>Drenaaži skeem</w:t>
      </w:r>
      <w:r w:rsidRPr="00AB5428">
        <w:rPr>
          <w:rFonts w:cs="Arial"/>
        </w:rPr>
        <w:tab/>
      </w:r>
      <w:r w:rsidRPr="00AB5428">
        <w:rPr>
          <w:rFonts w:cs="Arial"/>
        </w:rPr>
        <w:tab/>
        <w:t>M 1:</w:t>
      </w:r>
      <w:r w:rsidR="00795075" w:rsidRPr="00AB5428">
        <w:rPr>
          <w:rFonts w:cs="Arial"/>
        </w:rPr>
        <w:t>1000</w:t>
      </w:r>
    </w:p>
    <w:p w14:paraId="184557D6" w14:textId="77777777" w:rsidR="002D0FA0" w:rsidRPr="00AB5428" w:rsidRDefault="002D0FA0" w:rsidP="002D0FA0">
      <w:pPr>
        <w:pStyle w:val="ListParagraph"/>
        <w:spacing w:before="0" w:after="0"/>
        <w:ind w:left="0"/>
        <w:rPr>
          <w:rFonts w:cs="Arial"/>
        </w:rPr>
      </w:pPr>
    </w:p>
    <w:p w14:paraId="37476F81" w14:textId="77777777" w:rsidR="002D0FA0" w:rsidRPr="00AB5428" w:rsidRDefault="002D0FA0" w:rsidP="002D0FA0">
      <w:pPr>
        <w:pStyle w:val="ListParagraph"/>
        <w:spacing w:before="0" w:after="0"/>
        <w:ind w:left="0"/>
        <w:rPr>
          <w:rFonts w:cs="Arial"/>
        </w:rPr>
      </w:pPr>
    </w:p>
    <w:p w14:paraId="0C260D7C" w14:textId="77777777" w:rsidR="00A25FBC" w:rsidRPr="00AB5428" w:rsidRDefault="00A25FBC" w:rsidP="00A25FBC">
      <w:pPr>
        <w:pStyle w:val="ListParagraph"/>
        <w:numPr>
          <w:ilvl w:val="0"/>
          <w:numId w:val="15"/>
        </w:numPr>
        <w:tabs>
          <w:tab w:val="right" w:leader="dot" w:pos="10042"/>
        </w:tabs>
        <w:spacing w:before="0" w:after="0"/>
        <w:rPr>
          <w:rFonts w:cs="Arial"/>
          <w:b/>
        </w:rPr>
      </w:pPr>
      <w:r w:rsidRPr="00AB5428">
        <w:rPr>
          <w:rFonts w:cs="Arial"/>
          <w:b/>
        </w:rPr>
        <w:t>LISAD</w:t>
      </w:r>
    </w:p>
    <w:p w14:paraId="2AE00977" w14:textId="77777777" w:rsidR="00A25FBC" w:rsidRPr="00AB5428" w:rsidRDefault="00A25FBC" w:rsidP="00A25FBC">
      <w:pPr>
        <w:tabs>
          <w:tab w:val="right" w:leader="dot" w:pos="10042"/>
        </w:tabs>
        <w:spacing w:before="0" w:after="0"/>
        <w:rPr>
          <w:rFonts w:cs="Arial"/>
        </w:rPr>
      </w:pPr>
    </w:p>
    <w:p w14:paraId="6FD7F5A4" w14:textId="77777777" w:rsidR="00A25FBC" w:rsidRPr="00AB5428" w:rsidRDefault="00A25FBC" w:rsidP="00A25FBC">
      <w:pPr>
        <w:tabs>
          <w:tab w:val="right" w:leader="dot" w:pos="10042"/>
        </w:tabs>
        <w:spacing w:before="0" w:after="0"/>
        <w:rPr>
          <w:rFonts w:cs="Arial"/>
        </w:rPr>
      </w:pPr>
      <w:r w:rsidRPr="00AB5428">
        <w:rPr>
          <w:rFonts w:cs="Arial"/>
        </w:rPr>
        <w:t>Tehnilised tingimused:</w:t>
      </w:r>
    </w:p>
    <w:p w14:paraId="14C928CA" w14:textId="77777777" w:rsidR="00A25FBC" w:rsidRPr="00AB5428" w:rsidRDefault="00A25FBC" w:rsidP="00A25FBC">
      <w:pPr>
        <w:numPr>
          <w:ilvl w:val="0"/>
          <w:numId w:val="59"/>
        </w:numPr>
        <w:spacing w:before="0" w:after="0"/>
        <w:ind w:left="284" w:hanging="218"/>
        <w:contextualSpacing/>
        <w:rPr>
          <w:rFonts w:cs="Arial"/>
          <w:b/>
          <w:caps/>
        </w:rPr>
      </w:pPr>
      <w:r w:rsidRPr="00AB5428">
        <w:t>Elektrilevi OÜ Tallinna-Harju regiooni poolt 17.07.2023 väljastatud tehnilistele tingimustele nr 453661;</w:t>
      </w:r>
    </w:p>
    <w:p w14:paraId="042E8416" w14:textId="35B5BE34" w:rsidR="00A25FBC" w:rsidRPr="00AB5428" w:rsidRDefault="00A25FBC" w:rsidP="00A25FBC">
      <w:pPr>
        <w:numPr>
          <w:ilvl w:val="0"/>
          <w:numId w:val="59"/>
        </w:numPr>
        <w:spacing w:before="0" w:after="0"/>
        <w:ind w:left="284" w:hanging="218"/>
        <w:contextualSpacing/>
        <w:rPr>
          <w:rFonts w:cs="Arial"/>
          <w:b/>
          <w:caps/>
        </w:rPr>
      </w:pPr>
      <w:r w:rsidRPr="00AB5428">
        <w:rPr>
          <w:rFonts w:cs="Arial"/>
        </w:rPr>
        <w:t>Telia Eesti AS poolt 24.07.2023 koostatud telekommunikatsioonialased tehnilised tingimused nr 38100678</w:t>
      </w:r>
      <w:r w:rsidR="00473AEE" w:rsidRPr="00AB5428">
        <w:rPr>
          <w:rFonts w:cs="Arial"/>
        </w:rPr>
        <w:t>;</w:t>
      </w:r>
    </w:p>
    <w:p w14:paraId="5D4AEFC7" w14:textId="4CCE2FB9" w:rsidR="00473AEE" w:rsidRPr="00AB5428" w:rsidRDefault="00473AEE" w:rsidP="00A25FBC">
      <w:pPr>
        <w:numPr>
          <w:ilvl w:val="0"/>
          <w:numId w:val="59"/>
        </w:numPr>
        <w:spacing w:before="0" w:after="0"/>
        <w:ind w:left="284" w:hanging="218"/>
        <w:contextualSpacing/>
        <w:rPr>
          <w:rFonts w:cs="Arial"/>
          <w:b/>
          <w:caps/>
        </w:rPr>
      </w:pPr>
      <w:r w:rsidRPr="00AB5428">
        <w:rPr>
          <w:rFonts w:cs="Arial"/>
          <w:lang w:eastAsia="ar-SA"/>
        </w:rPr>
        <w:t xml:space="preserve">Osaühing KIILI KVH poolt </w:t>
      </w:r>
      <w:r w:rsidR="00321981" w:rsidRPr="00AB5428">
        <w:rPr>
          <w:rFonts w:cs="Arial"/>
          <w:lang w:eastAsia="ar-SA"/>
        </w:rPr>
        <w:t>02.01.2025</w:t>
      </w:r>
      <w:r w:rsidRPr="00AB5428">
        <w:rPr>
          <w:rFonts w:cs="Arial"/>
          <w:lang w:eastAsia="ar-SA"/>
        </w:rPr>
        <w:t xml:space="preserve">. a väljastatud tehnilised tingimused nr </w:t>
      </w:r>
      <w:r w:rsidR="00321981" w:rsidRPr="00AB5428">
        <w:rPr>
          <w:rFonts w:cs="Arial"/>
          <w:lang w:eastAsia="ar-SA"/>
        </w:rPr>
        <w:t>1298</w:t>
      </w:r>
      <w:r w:rsidRPr="00AB5428">
        <w:rPr>
          <w:rFonts w:cs="Arial"/>
          <w:lang w:eastAsia="ar-SA"/>
        </w:rPr>
        <w:t>.</w:t>
      </w:r>
    </w:p>
    <w:p w14:paraId="078DE409" w14:textId="77777777" w:rsidR="00A25FBC" w:rsidRPr="00AB5428" w:rsidRDefault="00A25FBC" w:rsidP="00A25FBC">
      <w:pPr>
        <w:tabs>
          <w:tab w:val="right" w:leader="dot" w:pos="10042"/>
        </w:tabs>
        <w:spacing w:before="0" w:after="0"/>
        <w:rPr>
          <w:rFonts w:cs="Arial"/>
        </w:rPr>
      </w:pPr>
    </w:p>
    <w:p w14:paraId="52E7189D" w14:textId="77777777" w:rsidR="00A25FBC" w:rsidRPr="00AB5428" w:rsidRDefault="00A25FBC" w:rsidP="00A25FBC">
      <w:pPr>
        <w:tabs>
          <w:tab w:val="left" w:pos="284"/>
          <w:tab w:val="right" w:leader="dot" w:pos="10042"/>
        </w:tabs>
        <w:spacing w:before="0" w:after="0"/>
        <w:rPr>
          <w:rFonts w:cs="Arial"/>
        </w:rPr>
      </w:pPr>
      <w:r w:rsidRPr="00AB5428">
        <w:rPr>
          <w:rFonts w:cs="Arial"/>
        </w:rPr>
        <w:t>Teostatud uuringud:</w:t>
      </w:r>
    </w:p>
    <w:p w14:paraId="06A8332E" w14:textId="6734FBD6" w:rsidR="00A25FBC" w:rsidRPr="00AB5428" w:rsidRDefault="00A25FBC" w:rsidP="00A25FBC">
      <w:pPr>
        <w:numPr>
          <w:ilvl w:val="0"/>
          <w:numId w:val="58"/>
        </w:numPr>
        <w:spacing w:before="0" w:after="0"/>
        <w:ind w:left="284" w:right="-73" w:hanging="217"/>
        <w:contextualSpacing/>
        <w:jc w:val="left"/>
        <w:rPr>
          <w:rFonts w:cs="Arial"/>
        </w:rPr>
      </w:pPr>
      <w:proofErr w:type="spellStart"/>
      <w:r w:rsidRPr="00AB5428">
        <w:rPr>
          <w:rFonts w:cs="Arial"/>
        </w:rPr>
        <w:t>topo</w:t>
      </w:r>
      <w:proofErr w:type="spellEnd"/>
      <w:r w:rsidRPr="00AB5428">
        <w:rPr>
          <w:rFonts w:cs="Arial"/>
        </w:rPr>
        <w:t xml:space="preserve">-geodeetilise alusplaani koostas OÜ </w:t>
      </w:r>
      <w:proofErr w:type="spellStart"/>
      <w:r w:rsidRPr="00AB5428">
        <w:rPr>
          <w:rFonts w:cs="Arial"/>
        </w:rPr>
        <w:t>AderGeo</w:t>
      </w:r>
      <w:proofErr w:type="spellEnd"/>
      <w:r w:rsidRPr="00AB5428">
        <w:rPr>
          <w:rFonts w:cs="Arial"/>
        </w:rPr>
        <w:t>, 20.11.2021, töö nr M201121</w:t>
      </w:r>
      <w:r w:rsidR="00FA22F1" w:rsidRPr="00AB5428">
        <w:rPr>
          <w:rFonts w:cs="Arial"/>
        </w:rPr>
        <w:t>;</w:t>
      </w:r>
    </w:p>
    <w:p w14:paraId="10A8F305" w14:textId="5976C4BE" w:rsidR="00FA22F1" w:rsidRPr="00AB5428" w:rsidRDefault="00FA22F1" w:rsidP="00FA22F1">
      <w:pPr>
        <w:numPr>
          <w:ilvl w:val="0"/>
          <w:numId w:val="58"/>
        </w:numPr>
        <w:spacing w:before="0" w:after="0"/>
        <w:ind w:left="284" w:right="-73" w:hanging="217"/>
        <w:contextualSpacing/>
        <w:rPr>
          <w:rFonts w:cs="Arial"/>
        </w:rPr>
      </w:pPr>
      <w:r w:rsidRPr="00AB5428">
        <w:rPr>
          <w:rFonts w:cs="Arial"/>
        </w:rPr>
        <w:t xml:space="preserve">Kurna küla Linda kinnistu detailplaneeringu riskihinnangu koostas OÜ Hendrikson &amp; Ko keskkonnakorralduse spetsialist Marek </w:t>
      </w:r>
      <w:proofErr w:type="spellStart"/>
      <w:r w:rsidRPr="00AB5428">
        <w:rPr>
          <w:rFonts w:cs="Arial"/>
        </w:rPr>
        <w:t>Bamberg</w:t>
      </w:r>
      <w:proofErr w:type="spellEnd"/>
      <w:r w:rsidRPr="00AB5428">
        <w:rPr>
          <w:rFonts w:cs="Arial"/>
        </w:rPr>
        <w:t xml:space="preserve"> 04.04.2025, töö nr 25005208: „Planeeringuala asukoha kemikaaliriskide hindamine C-kategooria ohuga ettevõtte ohualadesse jäämise seisukohalt”.</w:t>
      </w:r>
    </w:p>
    <w:p w14:paraId="161058A9" w14:textId="77777777" w:rsidR="00A25FBC" w:rsidRPr="00AB5428" w:rsidRDefault="00A25FBC" w:rsidP="00A25FBC">
      <w:pPr>
        <w:tabs>
          <w:tab w:val="left" w:pos="284"/>
        </w:tabs>
        <w:spacing w:before="0" w:after="0"/>
        <w:rPr>
          <w:rFonts w:cs="Arial"/>
          <w:bCs/>
          <w:caps/>
        </w:rPr>
      </w:pPr>
    </w:p>
    <w:p w14:paraId="588F5FE0" w14:textId="77777777" w:rsidR="00A25FBC" w:rsidRPr="00AB5428" w:rsidRDefault="00A25FBC" w:rsidP="00A25FBC">
      <w:pPr>
        <w:tabs>
          <w:tab w:val="left" w:pos="284"/>
        </w:tabs>
        <w:spacing w:before="0" w:after="0"/>
        <w:rPr>
          <w:rFonts w:cs="Arial"/>
          <w:bCs/>
          <w:caps/>
        </w:rPr>
      </w:pPr>
    </w:p>
    <w:p w14:paraId="0EC10D65" w14:textId="4B10F9B5" w:rsidR="00A25FBC" w:rsidRPr="00AB5428" w:rsidRDefault="002D0FA0" w:rsidP="00910273">
      <w:pPr>
        <w:pStyle w:val="ListParagraph"/>
        <w:numPr>
          <w:ilvl w:val="0"/>
          <w:numId w:val="15"/>
        </w:numPr>
        <w:tabs>
          <w:tab w:val="left" w:pos="284"/>
        </w:tabs>
        <w:spacing w:before="0" w:after="0"/>
        <w:rPr>
          <w:rFonts w:cs="Arial"/>
          <w:b/>
          <w:caps/>
        </w:rPr>
      </w:pPr>
      <w:r w:rsidRPr="00AB5428">
        <w:rPr>
          <w:rFonts w:eastAsia="Times New Roman" w:cs="Arial"/>
          <w:b/>
          <w:lang w:eastAsia="zh-CN"/>
        </w:rPr>
        <w:t xml:space="preserve">KOOSKÕLASTUSTE </w:t>
      </w:r>
      <w:r w:rsidR="00266D52" w:rsidRPr="00AB5428">
        <w:rPr>
          <w:rFonts w:eastAsia="Times New Roman" w:cs="Arial"/>
          <w:b/>
          <w:lang w:eastAsia="zh-CN"/>
        </w:rPr>
        <w:t>JA KOOSTÖÖ KOKKUVÕTE</w:t>
      </w:r>
    </w:p>
    <w:p w14:paraId="51F5EDD0" w14:textId="77777777" w:rsidR="00A25FBC" w:rsidRPr="00AB5428" w:rsidRDefault="00A25FBC" w:rsidP="00A25FBC">
      <w:pPr>
        <w:tabs>
          <w:tab w:val="left" w:pos="284"/>
        </w:tabs>
        <w:spacing w:before="0" w:after="0"/>
        <w:rPr>
          <w:rFonts w:cs="Arial"/>
          <w:bCs/>
          <w:caps/>
        </w:rPr>
      </w:pPr>
    </w:p>
    <w:p w14:paraId="7EA823AB" w14:textId="77777777" w:rsidR="00266D52" w:rsidRPr="00AB5428" w:rsidRDefault="00266D52" w:rsidP="00A25FBC">
      <w:pPr>
        <w:tabs>
          <w:tab w:val="left" w:pos="284"/>
        </w:tabs>
        <w:spacing w:before="0" w:after="0"/>
        <w:rPr>
          <w:rFonts w:cs="Arial"/>
          <w:bCs/>
          <w:caps/>
        </w:rPr>
      </w:pPr>
    </w:p>
    <w:p w14:paraId="653A1521" w14:textId="75664F93" w:rsidR="00A25FBC" w:rsidRPr="00AB5428" w:rsidRDefault="00A25FBC" w:rsidP="00A25FBC">
      <w:pPr>
        <w:pStyle w:val="ListParagraph"/>
        <w:numPr>
          <w:ilvl w:val="0"/>
          <w:numId w:val="15"/>
        </w:numPr>
        <w:spacing w:before="0" w:after="0"/>
        <w:rPr>
          <w:rFonts w:cs="Arial"/>
          <w:b/>
          <w:caps/>
        </w:rPr>
      </w:pPr>
      <w:r w:rsidRPr="00AB5428">
        <w:rPr>
          <w:rFonts w:eastAsia="Times New Roman" w:cs="Arial"/>
          <w:b/>
          <w:lang w:eastAsia="zh-CN"/>
        </w:rPr>
        <w:t>MENETLUSDOKUMENDID</w:t>
      </w:r>
    </w:p>
    <w:p w14:paraId="4A8D7BA2" w14:textId="07381D19" w:rsidR="00DE117A" w:rsidRPr="00AB5428" w:rsidRDefault="00DE117A" w:rsidP="00910273">
      <w:pPr>
        <w:pStyle w:val="ListParagraph"/>
        <w:numPr>
          <w:ilvl w:val="0"/>
          <w:numId w:val="15"/>
        </w:numPr>
        <w:tabs>
          <w:tab w:val="left" w:pos="284"/>
        </w:tabs>
        <w:spacing w:before="0" w:after="0"/>
        <w:rPr>
          <w:rFonts w:cs="Arial"/>
          <w:b/>
          <w:caps/>
        </w:rPr>
      </w:pPr>
      <w:r w:rsidRPr="00AB5428">
        <w:rPr>
          <w:rFonts w:cs="Arial"/>
        </w:rPr>
        <w:br w:type="page"/>
      </w:r>
    </w:p>
    <w:p w14:paraId="30CCD28A" w14:textId="77777777" w:rsidR="003F1B68" w:rsidRPr="00AB5428" w:rsidRDefault="003F1B68" w:rsidP="002454ED">
      <w:pPr>
        <w:pStyle w:val="ListParagraph"/>
        <w:numPr>
          <w:ilvl w:val="0"/>
          <w:numId w:val="2"/>
        </w:numPr>
        <w:tabs>
          <w:tab w:val="left" w:pos="284"/>
        </w:tabs>
        <w:spacing w:before="0" w:after="0"/>
        <w:rPr>
          <w:rFonts w:cs="Arial"/>
          <w:b/>
          <w:caps/>
        </w:rPr>
      </w:pPr>
      <w:r w:rsidRPr="00AB5428">
        <w:rPr>
          <w:rFonts w:cs="Arial"/>
          <w:b/>
          <w:caps/>
        </w:rPr>
        <w:lastRenderedPageBreak/>
        <w:t>seletuskiri</w:t>
      </w:r>
    </w:p>
    <w:p w14:paraId="3CB5C60F" w14:textId="77777777" w:rsidR="00813728" w:rsidRPr="00AB5428" w:rsidRDefault="00813728" w:rsidP="002454ED">
      <w:pPr>
        <w:spacing w:before="0" w:after="0"/>
        <w:rPr>
          <w:rFonts w:cs="Arial"/>
          <w:bCs/>
          <w:caps/>
        </w:rPr>
      </w:pPr>
    </w:p>
    <w:p w14:paraId="247C03B2" w14:textId="73DEDBE5" w:rsidR="003B09FB" w:rsidRPr="00AB5428" w:rsidRDefault="00481E5F" w:rsidP="00481E5F">
      <w:pPr>
        <w:pStyle w:val="Heading1"/>
        <w:numPr>
          <w:ilvl w:val="0"/>
          <w:numId w:val="23"/>
        </w:numPr>
        <w:ind w:left="244" w:hanging="244"/>
      </w:pPr>
      <w:bookmarkStart w:id="1" w:name="_Toc204859930"/>
      <w:r w:rsidRPr="00AB5428">
        <w:t xml:space="preserve">PLANEERINGU </w:t>
      </w:r>
      <w:r w:rsidR="00A25FBC" w:rsidRPr="00AB5428">
        <w:t>KOOSTAMISEL ARVESTAMISELE KUULUVAD PLANEERINGUD, ÕIGUSAKTID JA MUUD ALUSMATERJALID</w:t>
      </w:r>
      <w:bookmarkEnd w:id="1"/>
    </w:p>
    <w:p w14:paraId="44A679C3" w14:textId="77777777" w:rsidR="004412F9" w:rsidRPr="00AB5428" w:rsidRDefault="004412F9" w:rsidP="002454ED">
      <w:pPr>
        <w:suppressAutoHyphens/>
        <w:spacing w:before="0" w:after="0"/>
        <w:rPr>
          <w:rFonts w:eastAsia="Times New Roman" w:cs="Arial"/>
          <w:lang w:eastAsia="ar-SA"/>
        </w:rPr>
      </w:pPr>
    </w:p>
    <w:p w14:paraId="6381EF0C" w14:textId="6CD7AB7A" w:rsidR="00A25FBC" w:rsidRPr="00AB5428" w:rsidRDefault="00A25FBC" w:rsidP="002454ED">
      <w:pPr>
        <w:numPr>
          <w:ilvl w:val="0"/>
          <w:numId w:val="45"/>
        </w:numPr>
        <w:spacing w:before="0" w:after="0"/>
        <w:ind w:left="283" w:hanging="215"/>
        <w:rPr>
          <w:rFonts w:cs="Arial"/>
        </w:rPr>
      </w:pPr>
      <w:r w:rsidRPr="00AB5428">
        <w:rPr>
          <w:rFonts w:cs="Arial"/>
        </w:rPr>
        <w:t>Rae vallavalitsuse 19.06.2023 korraldus nr 1316 Kurna küla Linda kinnistu ja lähiala detailplaneeringu koostamise algatamine ja lähteseisukohtade kinnitamine ning keskkonnamõju strateegilise hindamise algatamata jätmine;</w:t>
      </w:r>
    </w:p>
    <w:p w14:paraId="7A38D045" w14:textId="7078C09B" w:rsidR="00132A7E" w:rsidRPr="00AB5428" w:rsidRDefault="00132A7E" w:rsidP="002454ED">
      <w:pPr>
        <w:numPr>
          <w:ilvl w:val="0"/>
          <w:numId w:val="45"/>
        </w:numPr>
        <w:spacing w:before="0" w:after="0"/>
        <w:ind w:left="283" w:hanging="215"/>
        <w:rPr>
          <w:rFonts w:cs="Arial"/>
        </w:rPr>
      </w:pPr>
      <w:r w:rsidRPr="00AB5428">
        <w:rPr>
          <w:rFonts w:cs="Arial"/>
        </w:rPr>
        <w:t>Planeerimisseadus;</w:t>
      </w:r>
      <w:bookmarkStart w:id="2" w:name="_Hlk124517798"/>
    </w:p>
    <w:p w14:paraId="709AF188" w14:textId="77777777" w:rsidR="00132A7E" w:rsidRPr="00AB5428" w:rsidRDefault="00132A7E" w:rsidP="002454ED">
      <w:pPr>
        <w:numPr>
          <w:ilvl w:val="0"/>
          <w:numId w:val="45"/>
        </w:numPr>
        <w:spacing w:before="0" w:after="0"/>
        <w:ind w:left="284" w:hanging="218"/>
        <w:rPr>
          <w:rFonts w:cs="Arial"/>
        </w:rPr>
      </w:pPr>
      <w:r w:rsidRPr="00AB5428">
        <w:rPr>
          <w:rFonts w:cs="Arial"/>
        </w:rPr>
        <w:t>Ehitusseadustik;</w:t>
      </w:r>
    </w:p>
    <w:p w14:paraId="5B4397E0" w14:textId="197F9506" w:rsidR="00132A7E" w:rsidRPr="00AB5428" w:rsidRDefault="00132A7E" w:rsidP="002454ED">
      <w:pPr>
        <w:numPr>
          <w:ilvl w:val="0"/>
          <w:numId w:val="45"/>
        </w:numPr>
        <w:spacing w:before="0" w:after="0"/>
        <w:ind w:left="284" w:hanging="218"/>
        <w:rPr>
          <w:rFonts w:cs="Arial"/>
        </w:rPr>
      </w:pPr>
      <w:r w:rsidRPr="00AB5428">
        <w:rPr>
          <w:rFonts w:cs="Arial"/>
        </w:rPr>
        <w:t>Rae Vallavolikogu 21.05.2013 otsusega nr 462 kehtestatud Rae valla üldplaneering;</w:t>
      </w:r>
    </w:p>
    <w:bookmarkEnd w:id="2"/>
    <w:p w14:paraId="0330E206" w14:textId="77777777" w:rsidR="00132A7E" w:rsidRPr="00AB5428" w:rsidRDefault="00132A7E" w:rsidP="002454ED">
      <w:pPr>
        <w:numPr>
          <w:ilvl w:val="0"/>
          <w:numId w:val="45"/>
        </w:numPr>
        <w:spacing w:before="0" w:after="0"/>
        <w:ind w:left="284" w:hanging="218"/>
        <w:rPr>
          <w:rFonts w:cs="Arial"/>
        </w:rPr>
      </w:pPr>
      <w:r w:rsidRPr="00AB5428">
        <w:rPr>
          <w:rFonts w:eastAsia="Times New Roman" w:cs="Arial"/>
          <w:lang w:eastAsia="ar-SA"/>
        </w:rPr>
        <w:t>Rae Vallavolikogu 17.11.2020 määrus nr 60 „Rae valla heakorraeeskiri”;</w:t>
      </w:r>
    </w:p>
    <w:p w14:paraId="055BBE26" w14:textId="77777777" w:rsidR="00132A7E" w:rsidRPr="00AB5428" w:rsidRDefault="00132A7E" w:rsidP="002454ED">
      <w:pPr>
        <w:numPr>
          <w:ilvl w:val="0"/>
          <w:numId w:val="45"/>
        </w:numPr>
        <w:spacing w:before="0" w:after="0"/>
        <w:ind w:left="284" w:hanging="218"/>
        <w:rPr>
          <w:rFonts w:cs="Arial"/>
        </w:rPr>
      </w:pPr>
      <w:r w:rsidRPr="00AB5428">
        <w:rPr>
          <w:rFonts w:eastAsia="Times New Roman" w:cs="Arial"/>
          <w:lang w:eastAsia="ar-SA"/>
        </w:rPr>
        <w:t>Rae Vallavolikogu 15.06.2021 määrus nr 73 „ Rae valla jäätmehoolduseeskiri”;</w:t>
      </w:r>
    </w:p>
    <w:p w14:paraId="2B9A739A" w14:textId="77777777" w:rsidR="00132A7E" w:rsidRPr="00AB5428" w:rsidRDefault="00132A7E" w:rsidP="002454ED">
      <w:pPr>
        <w:numPr>
          <w:ilvl w:val="0"/>
          <w:numId w:val="45"/>
        </w:numPr>
        <w:spacing w:before="0" w:after="0"/>
        <w:ind w:left="284" w:hanging="218"/>
        <w:rPr>
          <w:rFonts w:cs="Arial"/>
        </w:rPr>
      </w:pPr>
      <w:r w:rsidRPr="00AB5428">
        <w:rPr>
          <w:rFonts w:eastAsia="Times New Roman" w:cs="Arial"/>
          <w:lang w:eastAsia="zh-CN"/>
        </w:rPr>
        <w:t>Rae Vallavolikogu 21.09.2021 määrus nr 78 „Rae valla jäätmekava aastateks 2021 – 2026</w:t>
      </w:r>
      <w:r w:rsidRPr="00AB5428">
        <w:rPr>
          <w:rFonts w:cs="Arial"/>
        </w:rPr>
        <w:t xml:space="preserve"> </w:t>
      </w:r>
      <w:r w:rsidRPr="00AB5428">
        <w:rPr>
          <w:rFonts w:eastAsia="Times New Roman" w:cs="Arial"/>
          <w:lang w:eastAsia="zh-CN"/>
        </w:rPr>
        <w:t>vastuvõtmine”;</w:t>
      </w:r>
    </w:p>
    <w:p w14:paraId="5F51A377" w14:textId="6C8B5372" w:rsidR="00132A7E" w:rsidRPr="00AB5428" w:rsidRDefault="00481E5F" w:rsidP="002454ED">
      <w:pPr>
        <w:numPr>
          <w:ilvl w:val="0"/>
          <w:numId w:val="45"/>
        </w:numPr>
        <w:spacing w:before="0" w:after="0"/>
        <w:ind w:left="284" w:hanging="218"/>
        <w:rPr>
          <w:rFonts w:cs="Arial"/>
        </w:rPr>
      </w:pPr>
      <w:r w:rsidRPr="00AB5428">
        <w:rPr>
          <w:rFonts w:cs="Arial"/>
        </w:rPr>
        <w:t>Rae valla ühisveevärgi ja -kanalisatsiooni ning sademevee ärajuhtimise arendamise kava aastateks 2024 – 2035 (Rae Vallavolikogu 20.05.2024 määrus nr 46);</w:t>
      </w:r>
    </w:p>
    <w:p w14:paraId="59F8F697" w14:textId="77777777" w:rsidR="00132A7E" w:rsidRPr="00AB5428" w:rsidRDefault="00132A7E" w:rsidP="002454ED">
      <w:pPr>
        <w:numPr>
          <w:ilvl w:val="0"/>
          <w:numId w:val="45"/>
        </w:numPr>
        <w:spacing w:before="0" w:after="0"/>
        <w:ind w:left="284" w:hanging="218"/>
        <w:rPr>
          <w:rFonts w:cs="Arial"/>
        </w:rPr>
      </w:pPr>
      <w:r w:rsidRPr="00AB5428">
        <w:rPr>
          <w:rFonts w:eastAsia="Times New Roman" w:cs="Arial"/>
          <w:lang w:eastAsia="ar-SA"/>
        </w:rPr>
        <w:t>Rae Vallavalitsuse 15.02.2011 määrus nr 13 „Digitaalselt teostatavate geodeetiliste alusplaanide, projektide, teostusjooniste ja detailplaneeringute esitamise kord”;</w:t>
      </w:r>
    </w:p>
    <w:p w14:paraId="3F18E5A8" w14:textId="77777777" w:rsidR="00132A7E" w:rsidRPr="00AB5428" w:rsidRDefault="00132A7E" w:rsidP="002454ED">
      <w:pPr>
        <w:numPr>
          <w:ilvl w:val="0"/>
          <w:numId w:val="45"/>
        </w:numPr>
        <w:spacing w:before="0" w:after="0"/>
        <w:ind w:left="284" w:hanging="218"/>
        <w:rPr>
          <w:rFonts w:cs="Arial"/>
        </w:rPr>
      </w:pPr>
      <w:r w:rsidRPr="00AB5428">
        <w:rPr>
          <w:rFonts w:eastAsia="Times New Roman" w:cs="Arial"/>
          <w:lang w:eastAsia="ar-SA"/>
        </w:rPr>
        <w:t>Rae Vallavalitsuse 15.02.2011 määrus nr 14 „Detailplaneeringute koostamise ning vormistamise juhend”;</w:t>
      </w:r>
    </w:p>
    <w:p w14:paraId="392F3FF7" w14:textId="77777777" w:rsidR="00132A7E" w:rsidRPr="00AB5428" w:rsidRDefault="00132A7E" w:rsidP="002454ED">
      <w:pPr>
        <w:numPr>
          <w:ilvl w:val="0"/>
          <w:numId w:val="45"/>
        </w:numPr>
        <w:spacing w:before="0" w:after="0"/>
        <w:ind w:left="284" w:hanging="218"/>
        <w:rPr>
          <w:rFonts w:cs="Arial"/>
        </w:rPr>
      </w:pPr>
      <w:r w:rsidRPr="00AB5428">
        <w:rPr>
          <w:rFonts w:cs="Arial"/>
        </w:rPr>
        <w:t>Rae valla arengukava 2016 – 2025;</w:t>
      </w:r>
    </w:p>
    <w:p w14:paraId="64B5A9B7" w14:textId="77777777" w:rsidR="00132A7E" w:rsidRPr="00AB5428" w:rsidRDefault="00132A7E" w:rsidP="002454ED">
      <w:pPr>
        <w:numPr>
          <w:ilvl w:val="0"/>
          <w:numId w:val="45"/>
        </w:numPr>
        <w:spacing w:before="0" w:after="0"/>
        <w:ind w:left="284" w:hanging="218"/>
        <w:rPr>
          <w:rFonts w:cs="Arial"/>
        </w:rPr>
      </w:pPr>
      <w:r w:rsidRPr="00AB5428">
        <w:rPr>
          <w:rFonts w:cs="Arial"/>
        </w:rPr>
        <w:t>Rae valla arengukava muutmine ja vastuvõtmine (Rae Vallavolikogu 20.09.2016 määrus nr 58);</w:t>
      </w:r>
    </w:p>
    <w:p w14:paraId="283CBA28" w14:textId="77777777" w:rsidR="00132A7E" w:rsidRPr="00AB5428" w:rsidRDefault="00132A7E" w:rsidP="002454ED">
      <w:pPr>
        <w:numPr>
          <w:ilvl w:val="0"/>
          <w:numId w:val="45"/>
        </w:numPr>
        <w:spacing w:before="0" w:after="0"/>
        <w:ind w:left="284" w:hanging="218"/>
        <w:rPr>
          <w:rFonts w:cs="Arial"/>
        </w:rPr>
      </w:pPr>
      <w:r w:rsidRPr="00AB5428">
        <w:rPr>
          <w:rFonts w:eastAsia="Times New Roman" w:cs="Arial"/>
          <w:lang w:eastAsia="ar-SA"/>
        </w:rPr>
        <w:t>riigihalduse ministri 17.10.2019 määrus nr 50 „Planeeringu vormistamisele ja ülesehitusele esitatavad nõuded”;</w:t>
      </w:r>
    </w:p>
    <w:p w14:paraId="3CBE60DB" w14:textId="77777777" w:rsidR="00132A7E" w:rsidRPr="00AB5428" w:rsidRDefault="00132A7E" w:rsidP="002454ED">
      <w:pPr>
        <w:numPr>
          <w:ilvl w:val="0"/>
          <w:numId w:val="45"/>
        </w:numPr>
        <w:spacing w:before="0" w:after="0"/>
        <w:ind w:left="284" w:hanging="218"/>
        <w:contextualSpacing/>
        <w:rPr>
          <w:rFonts w:cs="Arial"/>
        </w:rPr>
      </w:pPr>
      <w:r w:rsidRPr="00AB5428">
        <w:rPr>
          <w:rFonts w:cs="Arial"/>
        </w:rPr>
        <w:t>Haljastusnõuded projekteerimisel ja ehitamisel Rae vallas (Rae Vallavolikogu 18.10.2022 määrus nr 11);</w:t>
      </w:r>
    </w:p>
    <w:p w14:paraId="6E96809B" w14:textId="77777777" w:rsidR="00132A7E" w:rsidRPr="00AB5428" w:rsidRDefault="00132A7E" w:rsidP="002454ED">
      <w:pPr>
        <w:numPr>
          <w:ilvl w:val="0"/>
          <w:numId w:val="45"/>
        </w:numPr>
        <w:spacing w:before="0" w:after="0"/>
        <w:ind w:left="284" w:hanging="218"/>
        <w:contextualSpacing/>
        <w:rPr>
          <w:rFonts w:cs="Arial"/>
        </w:rPr>
      </w:pPr>
      <w:r w:rsidRPr="00AB5428">
        <w:rPr>
          <w:rFonts w:cs="Arial"/>
        </w:rPr>
        <w:t>Haljastuse hindamise metoodika ning avaliku ala haljastuse nõuded (Rae Vallavalitsuse 30.08.2022 määrus nr 18);</w:t>
      </w:r>
    </w:p>
    <w:p w14:paraId="1ED0AC5A" w14:textId="77777777" w:rsidR="00132A7E" w:rsidRPr="00AB5428" w:rsidRDefault="00132A7E" w:rsidP="002454ED">
      <w:pPr>
        <w:numPr>
          <w:ilvl w:val="0"/>
          <w:numId w:val="45"/>
        </w:numPr>
        <w:spacing w:before="0" w:after="0"/>
        <w:ind w:left="284" w:hanging="218"/>
        <w:rPr>
          <w:rFonts w:cs="Arial"/>
        </w:rPr>
      </w:pPr>
      <w:r w:rsidRPr="00AB5428">
        <w:rPr>
          <w:rFonts w:cs="Arial"/>
        </w:rPr>
        <w:t>Välisõhus leviva müra piiramise eesmärgil planeeringu koostamise kohta esitatavad nõuded (keskkonnaministri 03.10.2016 määrus nr 32);</w:t>
      </w:r>
    </w:p>
    <w:p w14:paraId="4670BDDB" w14:textId="77777777" w:rsidR="00132A7E" w:rsidRPr="00AB5428" w:rsidRDefault="00132A7E" w:rsidP="002454ED">
      <w:pPr>
        <w:numPr>
          <w:ilvl w:val="0"/>
          <w:numId w:val="45"/>
        </w:numPr>
        <w:spacing w:before="0" w:after="0"/>
        <w:ind w:left="284" w:hanging="218"/>
        <w:rPr>
          <w:rFonts w:cs="Arial"/>
        </w:rPr>
      </w:pPr>
      <w:r w:rsidRPr="00AB5428">
        <w:rPr>
          <w:rFonts w:eastAsia="Times New Roman" w:cs="Arial"/>
          <w:lang w:eastAsia="ar-SA"/>
        </w:rPr>
        <w:t>Eesti standard EVS 843:2016 „Linnatänavad”;</w:t>
      </w:r>
    </w:p>
    <w:p w14:paraId="6E304722" w14:textId="77777777" w:rsidR="00132A7E" w:rsidRPr="00AB5428" w:rsidRDefault="00132A7E" w:rsidP="002454ED">
      <w:pPr>
        <w:numPr>
          <w:ilvl w:val="0"/>
          <w:numId w:val="45"/>
        </w:numPr>
        <w:spacing w:before="0" w:after="0"/>
        <w:ind w:left="284" w:hanging="218"/>
        <w:rPr>
          <w:rFonts w:cs="Arial"/>
        </w:rPr>
      </w:pPr>
      <w:r w:rsidRPr="00AB5428">
        <w:rPr>
          <w:rFonts w:eastAsia="Times New Roman" w:cs="Arial"/>
          <w:lang w:eastAsia="ar-SA"/>
        </w:rPr>
        <w:t>siseministri 30. märts 2017. a määrus nr 17 „Ehitisele esitatavad tuleohutusnõuded”;</w:t>
      </w:r>
    </w:p>
    <w:p w14:paraId="4D25D59E" w14:textId="77777777" w:rsidR="00132A7E" w:rsidRPr="00AB5428" w:rsidRDefault="00132A7E" w:rsidP="002454ED">
      <w:pPr>
        <w:numPr>
          <w:ilvl w:val="0"/>
          <w:numId w:val="45"/>
        </w:numPr>
        <w:spacing w:before="0" w:after="0"/>
        <w:ind w:left="284" w:hanging="218"/>
        <w:rPr>
          <w:rFonts w:cs="Arial"/>
        </w:rPr>
      </w:pPr>
      <w:r w:rsidRPr="00AB5428">
        <w:rPr>
          <w:rFonts w:eastAsia="Times New Roman" w:cs="Arial"/>
          <w:lang w:eastAsia="ar-SA"/>
        </w:rPr>
        <w:t>siseministri 18. veebruari 2021. a määrus nr 10 „Veevõtukoha rajamise, katsetamise, kasutamise, korrashoiu, tähistamise ja teabevahetuse nõuded, tingimused ning kord”;</w:t>
      </w:r>
    </w:p>
    <w:p w14:paraId="4D7E0E8F" w14:textId="5CE31107" w:rsidR="00132A7E" w:rsidRPr="00AB5428" w:rsidRDefault="00132A7E" w:rsidP="002454ED">
      <w:pPr>
        <w:numPr>
          <w:ilvl w:val="0"/>
          <w:numId w:val="45"/>
        </w:numPr>
        <w:spacing w:before="0" w:after="0"/>
        <w:ind w:left="284" w:hanging="218"/>
        <w:rPr>
          <w:rFonts w:cs="Arial"/>
        </w:rPr>
      </w:pPr>
      <w:r w:rsidRPr="00AB5428">
        <w:rPr>
          <w:rFonts w:cs="Arial"/>
        </w:rPr>
        <w:t>Rae Vallavalitsuse 08.12.2020 korraldusega nr 1642 kehtestatud Õlleköögi tee 2 ja lähiala detailplaneering;</w:t>
      </w:r>
    </w:p>
    <w:p w14:paraId="767DF2E5" w14:textId="5C90AAEA" w:rsidR="00E349BF" w:rsidRPr="00AB5428" w:rsidRDefault="006E08FA" w:rsidP="002454ED">
      <w:pPr>
        <w:numPr>
          <w:ilvl w:val="0"/>
          <w:numId w:val="3"/>
        </w:numPr>
        <w:suppressAutoHyphens/>
        <w:spacing w:before="0" w:after="0"/>
        <w:ind w:left="284" w:hanging="284"/>
        <w:rPr>
          <w:rFonts w:eastAsia="Times New Roman" w:cs="Arial"/>
          <w:lang w:eastAsia="ar-SA"/>
        </w:rPr>
      </w:pPr>
      <w:r w:rsidRPr="00AB5428">
        <w:rPr>
          <w:rFonts w:cs="Arial"/>
        </w:rPr>
        <w:t>Transpordiameti</w:t>
      </w:r>
      <w:r w:rsidR="00E349BF" w:rsidRPr="00AB5428">
        <w:rPr>
          <w:rFonts w:cs="Arial"/>
        </w:rPr>
        <w:t xml:space="preserve"> 08.02.2023 kiri nr 7.2-2/23/1861-2 „Seisukohtade väljastamine Rae vald Kurna küla Linda kinnistu ja lähiala detailplaneeringu koostamiseks”;</w:t>
      </w:r>
    </w:p>
    <w:p w14:paraId="3F80E863" w14:textId="77777777" w:rsidR="00132A7E" w:rsidRPr="00AB5428" w:rsidRDefault="00132A7E" w:rsidP="002454ED">
      <w:pPr>
        <w:numPr>
          <w:ilvl w:val="0"/>
          <w:numId w:val="45"/>
        </w:numPr>
        <w:spacing w:before="0" w:after="0"/>
        <w:ind w:left="284" w:hanging="218"/>
        <w:rPr>
          <w:rFonts w:cs="Arial"/>
        </w:rPr>
      </w:pPr>
      <w:r w:rsidRPr="00AB5428">
        <w:rPr>
          <w:rFonts w:eastAsia="Times New Roman" w:cs="Arial"/>
          <w:lang w:eastAsia="ar-SA"/>
        </w:rPr>
        <w:t>katastriüksuse plaan;</w:t>
      </w:r>
    </w:p>
    <w:p w14:paraId="4F5FFD93" w14:textId="77777777" w:rsidR="00132A7E" w:rsidRPr="00AB5428" w:rsidRDefault="00132A7E" w:rsidP="002454ED">
      <w:pPr>
        <w:numPr>
          <w:ilvl w:val="0"/>
          <w:numId w:val="45"/>
        </w:numPr>
        <w:spacing w:before="0" w:after="0"/>
        <w:ind w:left="284" w:hanging="218"/>
        <w:rPr>
          <w:rFonts w:cs="Arial"/>
        </w:rPr>
      </w:pPr>
      <w:r w:rsidRPr="00AB5428">
        <w:rPr>
          <w:rFonts w:eastAsia="Times New Roman" w:cs="Arial"/>
          <w:lang w:eastAsia="ar-SA"/>
        </w:rPr>
        <w:t>muud õigusaktid ja projekteerimisnormid.</w:t>
      </w:r>
    </w:p>
    <w:p w14:paraId="475FDE4D" w14:textId="77777777" w:rsidR="00813728" w:rsidRPr="00AB5428" w:rsidRDefault="00813728" w:rsidP="00FA186C">
      <w:pPr>
        <w:spacing w:before="80" w:after="0"/>
        <w:rPr>
          <w:rFonts w:cs="Arial"/>
        </w:rPr>
      </w:pPr>
    </w:p>
    <w:p w14:paraId="43E00DB5" w14:textId="77777777" w:rsidR="00E81250" w:rsidRPr="00AB5428" w:rsidRDefault="008E2468" w:rsidP="00481E5F">
      <w:pPr>
        <w:pStyle w:val="Heading1"/>
        <w:numPr>
          <w:ilvl w:val="0"/>
          <w:numId w:val="23"/>
        </w:numPr>
        <w:ind w:left="244" w:hanging="244"/>
      </w:pPr>
      <w:bookmarkStart w:id="3" w:name="_Toc497647794"/>
      <w:bookmarkStart w:id="4" w:name="_Toc204859931"/>
      <w:r w:rsidRPr="00AB5428">
        <w:t>PLANEERINGUALA LÄHIÜMBRUSE EHITUSLIKE JA FUNKTSIONAALSETE SEOSTE NING KESKKONNATINGIMUSTE ANALÜÜS NING PLANEERINGU EESMÄRK</w:t>
      </w:r>
      <w:bookmarkEnd w:id="3"/>
      <w:bookmarkEnd w:id="4"/>
    </w:p>
    <w:p w14:paraId="38BE2CFB" w14:textId="77777777" w:rsidR="00A53390" w:rsidRPr="00AB5428" w:rsidRDefault="00A53390" w:rsidP="002454ED">
      <w:pPr>
        <w:spacing w:before="0" w:after="0"/>
        <w:rPr>
          <w:rFonts w:cs="Arial"/>
        </w:rPr>
      </w:pPr>
    </w:p>
    <w:p w14:paraId="1B3809C2" w14:textId="460B2DB5" w:rsidR="00A53390" w:rsidRPr="00AB5428" w:rsidRDefault="00A53390" w:rsidP="002454ED">
      <w:pPr>
        <w:pStyle w:val="Heading2"/>
        <w:numPr>
          <w:ilvl w:val="1"/>
          <w:numId w:val="23"/>
        </w:numPr>
        <w:rPr>
          <w:rFonts w:cs="Arial"/>
          <w:szCs w:val="22"/>
        </w:rPr>
      </w:pPr>
      <w:bookmarkStart w:id="5" w:name="_Toc204859932"/>
      <w:r w:rsidRPr="00AB5428">
        <w:rPr>
          <w:rFonts w:cs="Arial"/>
          <w:szCs w:val="22"/>
        </w:rPr>
        <w:t>Planeeringu eesmärk</w:t>
      </w:r>
      <w:bookmarkEnd w:id="5"/>
    </w:p>
    <w:p w14:paraId="3E3628C1" w14:textId="2996AF2E" w:rsidR="00A53390" w:rsidRPr="00AB5428" w:rsidRDefault="00A53390" w:rsidP="002454ED">
      <w:pPr>
        <w:spacing w:before="0" w:after="0"/>
        <w:rPr>
          <w:rFonts w:cs="Arial"/>
        </w:rPr>
      </w:pPr>
      <w:r w:rsidRPr="00AB5428">
        <w:rPr>
          <w:rFonts w:cs="Arial"/>
        </w:rPr>
        <w:t>Detailplaneeringu koostamise eesmärgiks on olemasolevale tootmismaa sihtotstarbega krundile anda juurde ärimaa sihtotstarve. Moodustada 50% äri- ja 50% tootmismaa sihtotstarbeline krunt, kuhu on lubatud ehitada kuni 3 hoonet ning määrata ehitus- ja hoonestustingimused, juurdepääsud, tehnovõrgud ja haljastus. Planeeringuala suurus on ligikaudu 2,8 ha</w:t>
      </w:r>
      <w:r w:rsidR="002454ED" w:rsidRPr="00AB5428">
        <w:rPr>
          <w:rFonts w:cs="Arial"/>
        </w:rPr>
        <w:t>.</w:t>
      </w:r>
    </w:p>
    <w:p w14:paraId="48708D48" w14:textId="77777777" w:rsidR="00A53390" w:rsidRPr="00AB5428" w:rsidRDefault="00A53390" w:rsidP="002454ED">
      <w:pPr>
        <w:spacing w:before="0" w:after="0"/>
        <w:rPr>
          <w:rFonts w:cs="Arial"/>
        </w:rPr>
      </w:pPr>
      <w:r w:rsidRPr="00AB5428">
        <w:rPr>
          <w:rFonts w:cs="Arial"/>
        </w:rPr>
        <w:t>Planeeringu lahenduse koostamisel on arvestatud maaomanike soovidega, naaberaladel kehtestatud ja menetluses olevate detailplaneeringutega ning lähiümbruses paikneva ja planeeritud hoonestusega.</w:t>
      </w:r>
    </w:p>
    <w:p w14:paraId="0E14A0FC" w14:textId="77777777" w:rsidR="00A53390" w:rsidRPr="00AB5428" w:rsidRDefault="00A53390" w:rsidP="002454ED">
      <w:pPr>
        <w:spacing w:before="0" w:after="0"/>
        <w:rPr>
          <w:rFonts w:cs="Arial"/>
        </w:rPr>
      </w:pPr>
    </w:p>
    <w:p w14:paraId="7A24115C" w14:textId="2C66BD5C" w:rsidR="00A53390" w:rsidRPr="00AB5428" w:rsidRDefault="00A53390" w:rsidP="002454ED">
      <w:pPr>
        <w:pStyle w:val="Heading2"/>
        <w:numPr>
          <w:ilvl w:val="1"/>
          <w:numId w:val="23"/>
        </w:numPr>
        <w:rPr>
          <w:rFonts w:cs="Arial"/>
          <w:szCs w:val="22"/>
        </w:rPr>
      </w:pPr>
      <w:bookmarkStart w:id="6" w:name="_Toc204859933"/>
      <w:r w:rsidRPr="00AB5428">
        <w:rPr>
          <w:rFonts w:cs="Arial"/>
          <w:szCs w:val="22"/>
        </w:rPr>
        <w:t>Planeeritava maa-ala kontaktvööndi funktsionaalsed seosed</w:t>
      </w:r>
      <w:bookmarkEnd w:id="6"/>
    </w:p>
    <w:p w14:paraId="33283735" w14:textId="4A2D8B09" w:rsidR="00E75B74" w:rsidRPr="00AB5428" w:rsidRDefault="009A7702" w:rsidP="002454ED">
      <w:pPr>
        <w:pStyle w:val="WW-Default"/>
        <w:jc w:val="both"/>
        <w:rPr>
          <w:sz w:val="22"/>
          <w:szCs w:val="22"/>
          <w:lang w:val="et-EE"/>
        </w:rPr>
      </w:pPr>
      <w:r w:rsidRPr="00AB5428">
        <w:rPr>
          <w:sz w:val="22"/>
          <w:szCs w:val="22"/>
          <w:lang w:val="et-EE"/>
        </w:rPr>
        <w:t xml:space="preserve">Planeeritav maa-ala paikneb Rae vallas Kurna külas. Kurna küla jääb Rae valla lääneossa ja planeeritav ala Kurna küla keskossa. Planeeritav ala on Jüri alevist </w:t>
      </w:r>
      <w:r w:rsidRPr="00AB5428">
        <w:rPr>
          <w:i/>
          <w:iCs/>
          <w:sz w:val="22"/>
          <w:szCs w:val="22"/>
          <w:lang w:val="et-EE"/>
        </w:rPr>
        <w:t>ca</w:t>
      </w:r>
      <w:r w:rsidRPr="00AB5428">
        <w:rPr>
          <w:sz w:val="22"/>
          <w:szCs w:val="22"/>
          <w:lang w:val="et-EE"/>
        </w:rPr>
        <w:t xml:space="preserve"> 3 km kaugusele.</w:t>
      </w:r>
    </w:p>
    <w:p w14:paraId="28DAC0B3" w14:textId="2A221AFB" w:rsidR="00E75B74" w:rsidRPr="00AB5428" w:rsidRDefault="00E75B74" w:rsidP="002454ED">
      <w:pPr>
        <w:pStyle w:val="WW-Default"/>
        <w:jc w:val="both"/>
        <w:rPr>
          <w:sz w:val="22"/>
          <w:szCs w:val="22"/>
          <w:lang w:val="et-EE"/>
        </w:rPr>
      </w:pPr>
      <w:r w:rsidRPr="00AB5428">
        <w:rPr>
          <w:sz w:val="22"/>
          <w:szCs w:val="22"/>
          <w:lang w:val="et-EE"/>
        </w:rPr>
        <w:t xml:space="preserve">Planeeritav ala piirneb idas ja lõunas katastriüksustega, mille sihtotstarve on </w:t>
      </w:r>
      <w:r w:rsidR="007C04F3" w:rsidRPr="00AB5428">
        <w:rPr>
          <w:sz w:val="22"/>
          <w:szCs w:val="22"/>
          <w:lang w:val="et-EE"/>
        </w:rPr>
        <w:t>maatulundus</w:t>
      </w:r>
      <w:r w:rsidRPr="00AB5428">
        <w:rPr>
          <w:sz w:val="22"/>
          <w:szCs w:val="22"/>
          <w:lang w:val="et-EE"/>
        </w:rPr>
        <w:t xml:space="preserve">maa. </w:t>
      </w:r>
      <w:r w:rsidR="00A53390" w:rsidRPr="00AB5428">
        <w:rPr>
          <w:sz w:val="22"/>
          <w:szCs w:val="22"/>
          <w:lang w:val="et-EE"/>
        </w:rPr>
        <w:t>Edelasuunda jääb</w:t>
      </w:r>
      <w:r w:rsidR="007C04F3" w:rsidRPr="00AB5428">
        <w:rPr>
          <w:sz w:val="22"/>
          <w:szCs w:val="22"/>
          <w:lang w:val="et-EE"/>
        </w:rPr>
        <w:t xml:space="preserve"> tootmismaa sihtotstarbega katastriüksus. Põhja</w:t>
      </w:r>
      <w:r w:rsidR="00813728" w:rsidRPr="00AB5428">
        <w:rPr>
          <w:sz w:val="22"/>
          <w:szCs w:val="22"/>
          <w:lang w:val="et-EE"/>
        </w:rPr>
        <w:t>s ja läänes asub transpordimaa</w:t>
      </w:r>
      <w:r w:rsidR="00A53390" w:rsidRPr="00AB5428">
        <w:rPr>
          <w:sz w:val="22"/>
          <w:szCs w:val="22"/>
          <w:lang w:val="et-EE"/>
        </w:rPr>
        <w:t xml:space="preserve"> sihtotstarbega katastriüksus</w:t>
      </w:r>
      <w:r w:rsidR="00813728" w:rsidRPr="00AB5428">
        <w:rPr>
          <w:sz w:val="22"/>
          <w:szCs w:val="22"/>
          <w:lang w:val="et-EE"/>
        </w:rPr>
        <w:t>.</w:t>
      </w:r>
    </w:p>
    <w:p w14:paraId="05874B8C" w14:textId="66905584" w:rsidR="00751923" w:rsidRPr="00AB5428" w:rsidRDefault="003B09FB" w:rsidP="002454ED">
      <w:pPr>
        <w:pStyle w:val="BodyText21"/>
        <w:tabs>
          <w:tab w:val="left" w:pos="11583"/>
        </w:tabs>
        <w:spacing w:after="0"/>
        <w:ind w:left="0"/>
        <w:rPr>
          <w:rFonts w:ascii="Arial" w:hAnsi="Arial" w:cs="Arial"/>
          <w:color w:val="auto"/>
          <w:sz w:val="22"/>
          <w:szCs w:val="22"/>
          <w:lang w:val="et-EE"/>
        </w:rPr>
      </w:pPr>
      <w:r w:rsidRPr="00AB5428">
        <w:rPr>
          <w:rFonts w:ascii="Arial" w:hAnsi="Arial" w:cs="Arial"/>
          <w:color w:val="auto"/>
          <w:sz w:val="22"/>
          <w:szCs w:val="22"/>
          <w:lang w:val="et-EE"/>
        </w:rPr>
        <w:lastRenderedPageBreak/>
        <w:t xml:space="preserve">Piirkonnas kehtestatud ja menetletavate planeeringutega on ette nähtud üldjuhul maatulundusmaade jagamine äri- ja tootmismaa </w:t>
      </w:r>
      <w:r w:rsidR="006D0784" w:rsidRPr="00AB5428">
        <w:rPr>
          <w:rFonts w:ascii="Arial" w:hAnsi="Arial" w:cs="Arial"/>
          <w:color w:val="auto"/>
          <w:sz w:val="22"/>
          <w:szCs w:val="22"/>
          <w:lang w:val="et-EE"/>
        </w:rPr>
        <w:t xml:space="preserve">sihtotstarbelisteks kruntideks. </w:t>
      </w:r>
      <w:r w:rsidRPr="00AB5428">
        <w:rPr>
          <w:rFonts w:ascii="Arial" w:hAnsi="Arial" w:cs="Arial"/>
          <w:color w:val="auto"/>
          <w:sz w:val="22"/>
          <w:szCs w:val="22"/>
          <w:lang w:val="et-EE"/>
        </w:rPr>
        <w:t>Käesoleva p</w:t>
      </w:r>
      <w:r w:rsidR="00813728" w:rsidRPr="00AB5428">
        <w:rPr>
          <w:rFonts w:ascii="Arial" w:hAnsi="Arial" w:cs="Arial"/>
          <w:color w:val="auto"/>
          <w:sz w:val="22"/>
          <w:szCs w:val="22"/>
          <w:lang w:val="et-EE"/>
        </w:rPr>
        <w:t>laneeringulahendus</w:t>
      </w:r>
      <w:r w:rsidRPr="00AB5428">
        <w:rPr>
          <w:rFonts w:ascii="Arial" w:hAnsi="Arial" w:cs="Arial"/>
          <w:color w:val="auto"/>
          <w:sz w:val="22"/>
          <w:szCs w:val="22"/>
          <w:lang w:val="et-EE"/>
        </w:rPr>
        <w:t xml:space="preserve"> sobitub hästi</w:t>
      </w:r>
      <w:r w:rsidR="006D0784" w:rsidRPr="00AB5428">
        <w:rPr>
          <w:rFonts w:ascii="Arial" w:hAnsi="Arial" w:cs="Arial"/>
          <w:color w:val="auto"/>
          <w:sz w:val="22"/>
          <w:szCs w:val="22"/>
          <w:lang w:val="et-EE"/>
        </w:rPr>
        <w:t xml:space="preserve"> maantee 11 Tallinna ringtee äärsele alale, mis jä</w:t>
      </w:r>
      <w:r w:rsidR="00AA2AA4" w:rsidRPr="00AB5428">
        <w:rPr>
          <w:rFonts w:ascii="Arial" w:hAnsi="Arial" w:cs="Arial"/>
          <w:color w:val="auto"/>
          <w:sz w:val="22"/>
          <w:szCs w:val="22"/>
          <w:lang w:val="et-EE"/>
        </w:rPr>
        <w:t>t</w:t>
      </w:r>
      <w:r w:rsidR="006D0784" w:rsidRPr="00AB5428">
        <w:rPr>
          <w:rFonts w:ascii="Arial" w:hAnsi="Arial" w:cs="Arial"/>
          <w:color w:val="auto"/>
          <w:sz w:val="22"/>
          <w:szCs w:val="22"/>
          <w:lang w:val="et-EE"/>
        </w:rPr>
        <w:t>kab piirkonnas olemasolevate ja planeeritavate äri-</w:t>
      </w:r>
      <w:r w:rsidR="00C71455" w:rsidRPr="00AB5428">
        <w:rPr>
          <w:rFonts w:ascii="Arial" w:hAnsi="Arial" w:cs="Arial"/>
          <w:color w:val="auto"/>
          <w:sz w:val="22"/>
          <w:szCs w:val="22"/>
          <w:lang w:val="et-EE"/>
        </w:rPr>
        <w:t xml:space="preserve"> </w:t>
      </w:r>
      <w:r w:rsidR="006D0784" w:rsidRPr="00AB5428">
        <w:rPr>
          <w:rFonts w:ascii="Arial" w:hAnsi="Arial" w:cs="Arial"/>
          <w:color w:val="auto"/>
          <w:sz w:val="22"/>
          <w:szCs w:val="22"/>
          <w:lang w:val="et-EE"/>
        </w:rPr>
        <w:t>ja tootmismaade välja kujunenud alade piirkonda.</w:t>
      </w:r>
    </w:p>
    <w:p w14:paraId="273291DA" w14:textId="5339C73F" w:rsidR="00751923" w:rsidRPr="00AB5428" w:rsidRDefault="006D0784" w:rsidP="002454ED">
      <w:pPr>
        <w:pStyle w:val="BodyText21"/>
        <w:tabs>
          <w:tab w:val="left" w:pos="11583"/>
        </w:tabs>
        <w:spacing w:after="0"/>
        <w:ind w:left="0"/>
        <w:rPr>
          <w:rFonts w:ascii="Arial" w:hAnsi="Arial" w:cs="Arial"/>
          <w:color w:val="auto"/>
          <w:sz w:val="22"/>
          <w:szCs w:val="22"/>
          <w:lang w:val="et-EE"/>
        </w:rPr>
      </w:pPr>
      <w:r w:rsidRPr="00AB5428">
        <w:rPr>
          <w:rFonts w:ascii="Arial" w:hAnsi="Arial" w:cs="Arial"/>
          <w:color w:val="auto"/>
          <w:sz w:val="22"/>
          <w:szCs w:val="22"/>
          <w:lang w:val="et-EE"/>
        </w:rPr>
        <w:t>Piirkonnas kavandatud äri- ja tootmishoonetest praeguseks ajaks on välja</w:t>
      </w:r>
      <w:r w:rsidR="009D18BE" w:rsidRPr="00AB5428">
        <w:rPr>
          <w:rFonts w:ascii="Arial" w:hAnsi="Arial" w:cs="Arial"/>
          <w:color w:val="auto"/>
          <w:sz w:val="22"/>
          <w:szCs w:val="22"/>
          <w:lang w:val="et-EE"/>
        </w:rPr>
        <w:t xml:space="preserve"> </w:t>
      </w:r>
      <w:r w:rsidRPr="00AB5428">
        <w:rPr>
          <w:rFonts w:ascii="Arial" w:hAnsi="Arial" w:cs="Arial"/>
          <w:color w:val="auto"/>
          <w:sz w:val="22"/>
          <w:szCs w:val="22"/>
          <w:lang w:val="et-EE"/>
        </w:rPr>
        <w:t xml:space="preserve">ehitatud vähe. </w:t>
      </w:r>
      <w:r w:rsidR="003B09FB" w:rsidRPr="00AB5428">
        <w:rPr>
          <w:rFonts w:ascii="Arial" w:hAnsi="Arial" w:cs="Arial"/>
          <w:color w:val="auto"/>
          <w:sz w:val="22"/>
          <w:szCs w:val="22"/>
          <w:lang w:val="et-EE"/>
        </w:rPr>
        <w:t xml:space="preserve">Lähiala </w:t>
      </w:r>
      <w:r w:rsidRPr="00AB5428">
        <w:rPr>
          <w:rFonts w:ascii="Arial" w:hAnsi="Arial" w:cs="Arial"/>
          <w:color w:val="auto"/>
          <w:sz w:val="22"/>
          <w:szCs w:val="22"/>
          <w:lang w:val="et-EE"/>
        </w:rPr>
        <w:t xml:space="preserve">äri- ja tootmishooned </w:t>
      </w:r>
      <w:r w:rsidR="003B09FB" w:rsidRPr="00AB5428">
        <w:rPr>
          <w:rFonts w:ascii="Arial" w:hAnsi="Arial" w:cs="Arial"/>
          <w:color w:val="auto"/>
          <w:sz w:val="22"/>
          <w:szCs w:val="22"/>
          <w:lang w:val="et-EE"/>
        </w:rPr>
        <w:t>on m</w:t>
      </w:r>
      <w:r w:rsidRPr="00AB5428">
        <w:rPr>
          <w:rFonts w:ascii="Arial" w:hAnsi="Arial" w:cs="Arial"/>
          <w:color w:val="auto"/>
          <w:sz w:val="22"/>
          <w:szCs w:val="22"/>
          <w:lang w:val="et-EE"/>
        </w:rPr>
        <w:t>ahtudelt ja gabariitidelt erineva suurustega, mis on polüfunktsionaalse</w:t>
      </w:r>
      <w:r w:rsidR="009D18BE" w:rsidRPr="00AB5428">
        <w:rPr>
          <w:rFonts w:ascii="Arial" w:hAnsi="Arial" w:cs="Arial"/>
          <w:color w:val="auto"/>
          <w:sz w:val="22"/>
          <w:szCs w:val="22"/>
          <w:lang w:val="et-EE"/>
        </w:rPr>
        <w:t>id lahendusi</w:t>
      </w:r>
      <w:r w:rsidR="003B09FB" w:rsidRPr="00AB5428">
        <w:rPr>
          <w:rFonts w:ascii="Arial" w:hAnsi="Arial" w:cs="Arial"/>
          <w:color w:val="auto"/>
          <w:sz w:val="22"/>
          <w:szCs w:val="22"/>
          <w:lang w:val="et-EE"/>
        </w:rPr>
        <w:t xml:space="preserve"> pakkuvad ehitised. Olemasolev ja planeeritav hoonestus käsitletavas piirkonnas on ühe- kuni neljakorruseline</w:t>
      </w:r>
      <w:r w:rsidR="009D18BE" w:rsidRPr="00AB5428">
        <w:rPr>
          <w:rFonts w:ascii="Arial" w:hAnsi="Arial" w:cs="Arial"/>
          <w:color w:val="auto"/>
          <w:sz w:val="22"/>
          <w:szCs w:val="22"/>
          <w:lang w:val="et-EE"/>
        </w:rPr>
        <w:t>,</w:t>
      </w:r>
      <w:r w:rsidR="003B09FB" w:rsidRPr="00AB5428">
        <w:rPr>
          <w:rFonts w:ascii="Arial" w:hAnsi="Arial" w:cs="Arial"/>
          <w:color w:val="auto"/>
          <w:sz w:val="22"/>
          <w:szCs w:val="22"/>
          <w:lang w:val="et-EE"/>
        </w:rPr>
        <w:t xml:space="preserve"> ulatudes kõrgustelt kuni 16 meetrini. Piirkonnas moodustatud äri- ja tootmismaade kruntide täisehitusprotsent jääb 40</w:t>
      </w:r>
      <w:r w:rsidR="006B123D" w:rsidRPr="00AB5428">
        <w:rPr>
          <w:rFonts w:cs="Arial"/>
          <w:lang w:val="et-EE"/>
        </w:rPr>
        <w:t> </w:t>
      </w:r>
      <w:r w:rsidR="003B09FB" w:rsidRPr="00AB5428">
        <w:rPr>
          <w:rFonts w:ascii="Arial" w:hAnsi="Arial" w:cs="Arial"/>
          <w:color w:val="auto"/>
          <w:sz w:val="22"/>
          <w:szCs w:val="22"/>
          <w:lang w:val="et-EE"/>
        </w:rPr>
        <w:t>–</w:t>
      </w:r>
      <w:r w:rsidR="006B123D" w:rsidRPr="00AB5428">
        <w:rPr>
          <w:rFonts w:cs="Arial"/>
          <w:lang w:val="et-EE"/>
        </w:rPr>
        <w:t> </w:t>
      </w:r>
      <w:r w:rsidR="003B09FB" w:rsidRPr="00AB5428">
        <w:rPr>
          <w:rFonts w:ascii="Arial" w:hAnsi="Arial" w:cs="Arial"/>
          <w:color w:val="auto"/>
          <w:sz w:val="22"/>
          <w:szCs w:val="22"/>
          <w:lang w:val="et-EE"/>
        </w:rPr>
        <w:t>50% juurde. Ehitusõiguste määramisel on lubatud maapealne hoonestusala valid</w:t>
      </w:r>
      <w:r w:rsidR="00D81912" w:rsidRPr="00AB5428">
        <w:rPr>
          <w:rFonts w:ascii="Arial" w:hAnsi="Arial" w:cs="Arial"/>
          <w:color w:val="auto"/>
          <w:sz w:val="22"/>
          <w:szCs w:val="22"/>
          <w:lang w:val="et-EE"/>
        </w:rPr>
        <w:t>a</w:t>
      </w:r>
      <w:r w:rsidR="003B09FB" w:rsidRPr="00AB5428">
        <w:rPr>
          <w:rFonts w:ascii="Arial" w:hAnsi="Arial" w:cs="Arial"/>
          <w:color w:val="auto"/>
          <w:sz w:val="22"/>
          <w:szCs w:val="22"/>
          <w:lang w:val="et-EE"/>
        </w:rPr>
        <w:t xml:space="preserve"> nii, et oleks võimalik maksimaalselt krundile antud ehitusõigust kasutada ning jäetud vabadus hoone paiknemise planeerimisel. </w:t>
      </w:r>
      <w:r w:rsidR="00AF27C5" w:rsidRPr="00AB5428">
        <w:rPr>
          <w:rFonts w:ascii="Arial" w:hAnsi="Arial" w:cs="Arial"/>
          <w:color w:val="auto"/>
          <w:sz w:val="22"/>
          <w:szCs w:val="22"/>
          <w:lang w:val="et-EE"/>
        </w:rPr>
        <w:t>Võimal</w:t>
      </w:r>
      <w:r w:rsidR="008B294A" w:rsidRPr="00AB5428">
        <w:rPr>
          <w:rFonts w:ascii="Arial" w:hAnsi="Arial" w:cs="Arial"/>
          <w:color w:val="auto"/>
          <w:sz w:val="22"/>
          <w:szCs w:val="22"/>
          <w:lang w:val="et-EE"/>
        </w:rPr>
        <w:t>u</w:t>
      </w:r>
      <w:r w:rsidR="00AF27C5" w:rsidRPr="00AB5428">
        <w:rPr>
          <w:rFonts w:ascii="Arial" w:hAnsi="Arial" w:cs="Arial"/>
          <w:color w:val="auto"/>
          <w:sz w:val="22"/>
          <w:szCs w:val="22"/>
          <w:lang w:val="et-EE"/>
        </w:rPr>
        <w:t>s</w:t>
      </w:r>
      <w:r w:rsidR="008B294A" w:rsidRPr="00AB5428">
        <w:rPr>
          <w:rFonts w:ascii="Arial" w:hAnsi="Arial" w:cs="Arial"/>
          <w:color w:val="auto"/>
          <w:sz w:val="22"/>
          <w:szCs w:val="22"/>
          <w:lang w:val="et-EE"/>
        </w:rPr>
        <w:t>e</w:t>
      </w:r>
      <w:r w:rsidR="00AF27C5" w:rsidRPr="00AB5428">
        <w:rPr>
          <w:rFonts w:ascii="Arial" w:hAnsi="Arial" w:cs="Arial"/>
          <w:color w:val="auto"/>
          <w:sz w:val="22"/>
          <w:szCs w:val="22"/>
          <w:lang w:val="et-EE"/>
        </w:rPr>
        <w:t>l</w:t>
      </w:r>
      <w:r w:rsidR="003B09FB" w:rsidRPr="00AB5428">
        <w:rPr>
          <w:rFonts w:ascii="Arial" w:hAnsi="Arial" w:cs="Arial"/>
          <w:color w:val="auto"/>
          <w:sz w:val="22"/>
          <w:szCs w:val="22"/>
          <w:lang w:val="et-EE"/>
        </w:rPr>
        <w:t xml:space="preserve"> on viidud hoonestusala moodustatava</w:t>
      </w:r>
      <w:r w:rsidR="00D81912" w:rsidRPr="00AB5428">
        <w:rPr>
          <w:rFonts w:ascii="Arial" w:hAnsi="Arial" w:cs="Arial"/>
          <w:color w:val="auto"/>
          <w:sz w:val="22"/>
          <w:szCs w:val="22"/>
          <w:lang w:val="et-EE"/>
        </w:rPr>
        <w:t>te</w:t>
      </w:r>
      <w:r w:rsidR="003B09FB" w:rsidRPr="00AB5428">
        <w:rPr>
          <w:rFonts w:ascii="Arial" w:hAnsi="Arial" w:cs="Arial"/>
          <w:color w:val="auto"/>
          <w:sz w:val="22"/>
          <w:szCs w:val="22"/>
          <w:lang w:val="et-EE"/>
        </w:rPr>
        <w:t xml:space="preserve"> krun</w:t>
      </w:r>
      <w:r w:rsidR="00D81912" w:rsidRPr="00AB5428">
        <w:rPr>
          <w:rFonts w:ascii="Arial" w:hAnsi="Arial" w:cs="Arial"/>
          <w:color w:val="auto"/>
          <w:sz w:val="22"/>
          <w:szCs w:val="22"/>
          <w:lang w:val="et-EE"/>
        </w:rPr>
        <w:t>t</w:t>
      </w:r>
      <w:r w:rsidR="003B09FB" w:rsidRPr="00AB5428">
        <w:rPr>
          <w:rFonts w:ascii="Arial" w:hAnsi="Arial" w:cs="Arial"/>
          <w:color w:val="auto"/>
          <w:sz w:val="22"/>
          <w:szCs w:val="22"/>
          <w:lang w:val="et-EE"/>
        </w:rPr>
        <w:t>i</w:t>
      </w:r>
      <w:r w:rsidR="00D81912" w:rsidRPr="00AB5428">
        <w:rPr>
          <w:rFonts w:ascii="Arial" w:hAnsi="Arial" w:cs="Arial"/>
          <w:color w:val="auto"/>
          <w:sz w:val="22"/>
          <w:szCs w:val="22"/>
          <w:lang w:val="et-EE"/>
        </w:rPr>
        <w:t>de</w:t>
      </w:r>
      <w:r w:rsidR="003B09FB" w:rsidRPr="00AB5428">
        <w:rPr>
          <w:rFonts w:ascii="Arial" w:hAnsi="Arial" w:cs="Arial"/>
          <w:color w:val="auto"/>
          <w:sz w:val="22"/>
          <w:szCs w:val="22"/>
          <w:lang w:val="et-EE"/>
        </w:rPr>
        <w:t xml:space="preserve"> piirideni, </w:t>
      </w:r>
      <w:r w:rsidR="00AF27C5" w:rsidRPr="00AB5428">
        <w:rPr>
          <w:rFonts w:ascii="Arial" w:hAnsi="Arial" w:cs="Arial"/>
          <w:color w:val="auto"/>
          <w:sz w:val="22"/>
          <w:szCs w:val="22"/>
          <w:lang w:val="et-EE"/>
        </w:rPr>
        <w:t>et</w:t>
      </w:r>
      <w:r w:rsidR="003B09FB" w:rsidRPr="00AB5428">
        <w:rPr>
          <w:rFonts w:ascii="Arial" w:hAnsi="Arial" w:cs="Arial"/>
          <w:color w:val="auto"/>
          <w:sz w:val="22"/>
          <w:szCs w:val="22"/>
          <w:lang w:val="et-EE"/>
        </w:rPr>
        <w:t xml:space="preserve"> naabe</w:t>
      </w:r>
      <w:r w:rsidR="00AF27C5" w:rsidRPr="00AB5428">
        <w:rPr>
          <w:rFonts w:ascii="Arial" w:hAnsi="Arial" w:cs="Arial"/>
          <w:color w:val="auto"/>
          <w:sz w:val="22"/>
          <w:szCs w:val="22"/>
          <w:lang w:val="et-EE"/>
        </w:rPr>
        <w:t>rkinnistutele rajatava</w:t>
      </w:r>
      <w:r w:rsidR="00D81912" w:rsidRPr="00AB5428">
        <w:rPr>
          <w:rFonts w:ascii="Arial" w:hAnsi="Arial" w:cs="Arial"/>
          <w:color w:val="auto"/>
          <w:sz w:val="22"/>
          <w:szCs w:val="22"/>
          <w:lang w:val="et-EE"/>
        </w:rPr>
        <w:t>d</w:t>
      </w:r>
      <w:r w:rsidR="00AF27C5" w:rsidRPr="00AB5428">
        <w:rPr>
          <w:rFonts w:ascii="Arial" w:hAnsi="Arial" w:cs="Arial"/>
          <w:color w:val="auto"/>
          <w:sz w:val="22"/>
          <w:szCs w:val="22"/>
          <w:lang w:val="et-EE"/>
        </w:rPr>
        <w:t xml:space="preserve"> hooned saaks</w:t>
      </w:r>
      <w:r w:rsidR="003B09FB" w:rsidRPr="00AB5428">
        <w:rPr>
          <w:rFonts w:ascii="Arial" w:hAnsi="Arial" w:cs="Arial"/>
          <w:color w:val="auto"/>
          <w:sz w:val="22"/>
          <w:szCs w:val="22"/>
          <w:lang w:val="et-EE"/>
        </w:rPr>
        <w:t xml:space="preserve"> kokku</w:t>
      </w:r>
      <w:r w:rsidR="00AF27C5" w:rsidRPr="00AB5428">
        <w:rPr>
          <w:rFonts w:ascii="Arial" w:hAnsi="Arial" w:cs="Arial"/>
          <w:color w:val="auto"/>
          <w:sz w:val="22"/>
          <w:szCs w:val="22"/>
          <w:lang w:val="et-EE"/>
        </w:rPr>
        <w:t xml:space="preserve"> ehitada</w:t>
      </w:r>
      <w:r w:rsidR="003B09FB" w:rsidRPr="00AB5428">
        <w:rPr>
          <w:rFonts w:ascii="Arial" w:hAnsi="Arial" w:cs="Arial"/>
          <w:color w:val="auto"/>
          <w:sz w:val="22"/>
          <w:szCs w:val="22"/>
          <w:lang w:val="et-EE"/>
        </w:rPr>
        <w:t>. Selgeid ehitusjooni piirkonnas välja kujunenud ei ole.</w:t>
      </w:r>
    </w:p>
    <w:p w14:paraId="053C0A49" w14:textId="0F89FC3B" w:rsidR="00751923" w:rsidRPr="00AB5428" w:rsidRDefault="003B09FB" w:rsidP="002454ED">
      <w:pPr>
        <w:pStyle w:val="BodyText21"/>
        <w:tabs>
          <w:tab w:val="left" w:pos="11583"/>
        </w:tabs>
        <w:spacing w:after="0"/>
        <w:ind w:left="0"/>
        <w:rPr>
          <w:rFonts w:ascii="Arial" w:hAnsi="Arial" w:cs="Arial"/>
          <w:color w:val="auto"/>
          <w:sz w:val="22"/>
          <w:szCs w:val="22"/>
          <w:lang w:val="et-EE"/>
        </w:rPr>
      </w:pPr>
      <w:r w:rsidRPr="00AB5428">
        <w:rPr>
          <w:rFonts w:ascii="Arial" w:hAnsi="Arial" w:cs="Arial"/>
          <w:color w:val="auto"/>
          <w:sz w:val="22"/>
          <w:szCs w:val="22"/>
          <w:lang w:val="et-EE"/>
        </w:rPr>
        <w:t>Hoonete vaated on küllaltki monotoonsed. Sarnaselt levinud samalaadsetele hoonetele on ka selles piirkonnas valdavalt esindatud mitmes</w:t>
      </w:r>
      <w:r w:rsidR="009D18BE" w:rsidRPr="00AB5428">
        <w:rPr>
          <w:rFonts w:ascii="Arial" w:hAnsi="Arial" w:cs="Arial"/>
          <w:color w:val="auto"/>
          <w:sz w:val="22"/>
          <w:szCs w:val="22"/>
          <w:lang w:val="et-EE"/>
        </w:rPr>
        <w:t>ugused</w:t>
      </w:r>
      <w:r w:rsidRPr="00AB5428">
        <w:rPr>
          <w:rFonts w:ascii="Arial" w:hAnsi="Arial" w:cs="Arial"/>
          <w:color w:val="auto"/>
          <w:sz w:val="22"/>
          <w:szCs w:val="22"/>
          <w:lang w:val="et-EE"/>
        </w:rPr>
        <w:t xml:space="preserve"> erineva kõrgusega</w:t>
      </w:r>
      <w:r w:rsidR="006D0784" w:rsidRPr="00AB5428">
        <w:rPr>
          <w:rFonts w:ascii="Arial" w:hAnsi="Arial" w:cs="Arial"/>
          <w:color w:val="auto"/>
          <w:sz w:val="22"/>
          <w:szCs w:val="22"/>
          <w:lang w:val="et-EE"/>
        </w:rPr>
        <w:t xml:space="preserve"> hooned. </w:t>
      </w:r>
      <w:r w:rsidRPr="00AB5428">
        <w:rPr>
          <w:rFonts w:ascii="Arial" w:hAnsi="Arial" w:cs="Arial"/>
          <w:color w:val="auto"/>
          <w:sz w:val="22"/>
          <w:szCs w:val="22"/>
          <w:lang w:val="et-EE"/>
        </w:rPr>
        <w:t>Katusetüübina on piirkonnas esindatud enamasti madala</w:t>
      </w:r>
      <w:r w:rsidR="00A53390" w:rsidRPr="00AB5428">
        <w:rPr>
          <w:rFonts w:ascii="Arial" w:hAnsi="Arial" w:cs="Arial"/>
          <w:color w:val="auto"/>
          <w:sz w:val="22"/>
          <w:szCs w:val="22"/>
          <w:lang w:val="et-EE"/>
        </w:rPr>
        <w:t xml:space="preserve"> </w:t>
      </w:r>
      <w:r w:rsidRPr="00AB5428">
        <w:rPr>
          <w:rFonts w:ascii="Arial" w:hAnsi="Arial" w:cs="Arial"/>
          <w:color w:val="auto"/>
          <w:sz w:val="22"/>
          <w:szCs w:val="22"/>
          <w:lang w:val="et-EE"/>
        </w:rPr>
        <w:t>kalde</w:t>
      </w:r>
      <w:r w:rsidR="00A53390" w:rsidRPr="00AB5428">
        <w:rPr>
          <w:rFonts w:ascii="Arial" w:hAnsi="Arial" w:cs="Arial"/>
          <w:color w:val="auto"/>
          <w:sz w:val="22"/>
          <w:szCs w:val="22"/>
          <w:lang w:val="et-EE"/>
        </w:rPr>
        <w:t xml:space="preserve">ga </w:t>
      </w:r>
      <w:r w:rsidRPr="00AB5428">
        <w:rPr>
          <w:rFonts w:ascii="Arial" w:hAnsi="Arial" w:cs="Arial"/>
          <w:color w:val="auto"/>
          <w:sz w:val="22"/>
          <w:szCs w:val="22"/>
          <w:lang w:val="et-EE"/>
        </w:rPr>
        <w:t>ning osaliselt parapetiga piiratud katused. Katusekalded on piirkonnas planeeritud 0 kuni 30 kraadi. Välisviimistluses on levinud pleki, betooni, puidu, klaasi ja kivi kasutamine.</w:t>
      </w:r>
    </w:p>
    <w:p w14:paraId="6B633AFA" w14:textId="77777777" w:rsidR="003B09FB" w:rsidRPr="00AB5428" w:rsidRDefault="003B09FB" w:rsidP="002454ED">
      <w:pPr>
        <w:pStyle w:val="BodyText21"/>
        <w:tabs>
          <w:tab w:val="left" w:pos="11583"/>
        </w:tabs>
        <w:spacing w:after="0"/>
        <w:ind w:left="0"/>
        <w:rPr>
          <w:rFonts w:ascii="Arial" w:hAnsi="Arial" w:cs="Arial"/>
          <w:color w:val="auto"/>
          <w:sz w:val="22"/>
          <w:szCs w:val="22"/>
          <w:lang w:val="et-EE"/>
        </w:rPr>
      </w:pPr>
      <w:r w:rsidRPr="00AB5428">
        <w:rPr>
          <w:rFonts w:ascii="Arial" w:hAnsi="Arial" w:cs="Arial"/>
          <w:color w:val="auto"/>
          <w:sz w:val="22"/>
          <w:szCs w:val="22"/>
          <w:lang w:val="et-EE"/>
        </w:rPr>
        <w:t>Kuna tegu on endiste põllumaadega ning lähiümbrusesse on kujundatud äri- ja tootmis- ja laohoonete piirkond, siis kõrghaljastuse osakaal on alal väike. Äri- ja tootmismaade alal on enamasti kruntide ja kinnistute haljastusprotsendiks arvestatud minimaalselt 1</w:t>
      </w:r>
      <w:r w:rsidR="009D18BE" w:rsidRPr="00AB5428">
        <w:rPr>
          <w:rFonts w:ascii="Arial" w:hAnsi="Arial" w:cs="Arial"/>
          <w:color w:val="auto"/>
          <w:sz w:val="22"/>
          <w:szCs w:val="22"/>
          <w:lang w:val="et-EE"/>
        </w:rPr>
        <w:t>5</w:t>
      </w:r>
      <w:r w:rsidRPr="00AB5428">
        <w:rPr>
          <w:rFonts w:ascii="Arial" w:hAnsi="Arial" w:cs="Arial"/>
          <w:color w:val="auto"/>
          <w:sz w:val="22"/>
          <w:szCs w:val="22"/>
          <w:lang w:val="et-EE"/>
        </w:rPr>
        <w:t>%. Planeeringutega on enamasti ka seatud kohustus kõrghaljastuse istutamiseks, kuid kuna piirkond on alles osaliselt välja kujunenud, siis puudub ka suuremas osas kõrghaljastus või istutatud puud ei ole veel saavutanud oma täiskasvanud kõrgust.</w:t>
      </w:r>
    </w:p>
    <w:p w14:paraId="5345F73C" w14:textId="4C4C4559" w:rsidR="00751923" w:rsidRPr="00AB5428" w:rsidRDefault="00E75B74" w:rsidP="002454ED">
      <w:pPr>
        <w:pStyle w:val="BodyText21"/>
        <w:tabs>
          <w:tab w:val="left" w:pos="11583"/>
        </w:tabs>
        <w:spacing w:after="0"/>
        <w:ind w:left="0"/>
        <w:rPr>
          <w:rFonts w:ascii="Arial" w:hAnsi="Arial" w:cs="Arial"/>
          <w:color w:val="auto"/>
          <w:sz w:val="22"/>
          <w:szCs w:val="22"/>
          <w:lang w:val="et-EE"/>
        </w:rPr>
      </w:pPr>
      <w:r w:rsidRPr="00AB5428">
        <w:rPr>
          <w:rFonts w:ascii="Arial" w:hAnsi="Arial" w:cs="Arial"/>
          <w:color w:val="auto"/>
          <w:sz w:val="22"/>
          <w:szCs w:val="22"/>
          <w:lang w:val="et-EE"/>
        </w:rPr>
        <w:t>Piirkonnas asub ka palju eelmisel sajandil ehitatud ü</w:t>
      </w:r>
      <w:r w:rsidR="00736AD3" w:rsidRPr="00AB5428">
        <w:rPr>
          <w:rFonts w:ascii="Arial" w:hAnsi="Arial" w:cs="Arial"/>
          <w:color w:val="auto"/>
          <w:sz w:val="22"/>
          <w:szCs w:val="22"/>
          <w:lang w:val="et-EE"/>
        </w:rPr>
        <w:t>ksik</w:t>
      </w:r>
      <w:r w:rsidRPr="00AB5428">
        <w:rPr>
          <w:rFonts w:ascii="Arial" w:hAnsi="Arial" w:cs="Arial"/>
          <w:color w:val="auto"/>
          <w:sz w:val="22"/>
          <w:szCs w:val="22"/>
          <w:lang w:val="et-EE"/>
        </w:rPr>
        <w:t>elamuid.</w:t>
      </w:r>
      <w:r w:rsidRPr="00AB5428">
        <w:rPr>
          <w:rFonts w:ascii="Arial" w:hAnsi="Arial" w:cs="Arial"/>
          <w:sz w:val="22"/>
          <w:szCs w:val="22"/>
          <w:lang w:val="et-EE"/>
        </w:rPr>
        <w:t xml:space="preserve"> </w:t>
      </w:r>
      <w:r w:rsidRPr="00AB5428">
        <w:rPr>
          <w:rFonts w:ascii="Arial" w:hAnsi="Arial" w:cs="Arial"/>
          <w:color w:val="auto"/>
          <w:sz w:val="22"/>
          <w:szCs w:val="22"/>
          <w:lang w:val="et-EE"/>
        </w:rPr>
        <w:t>Hoonetel puudub kindel arhitektuurne stiil ja viimistlusmaterjalide valik.</w:t>
      </w:r>
      <w:r w:rsidR="00C71455" w:rsidRPr="00AB5428">
        <w:rPr>
          <w:rFonts w:ascii="Arial" w:hAnsi="Arial" w:cs="Arial"/>
          <w:color w:val="auto"/>
          <w:sz w:val="22"/>
          <w:szCs w:val="22"/>
          <w:lang w:val="et-EE"/>
        </w:rPr>
        <w:t xml:space="preserve"> </w:t>
      </w:r>
      <w:r w:rsidR="00AF6ED6" w:rsidRPr="00AB5428">
        <w:rPr>
          <w:rFonts w:ascii="Arial" w:hAnsi="Arial" w:cs="Arial"/>
          <w:color w:val="auto"/>
          <w:sz w:val="22"/>
          <w:szCs w:val="22"/>
          <w:lang w:val="et-EE"/>
        </w:rPr>
        <w:t>Elamud on 1- kuni 2-</w:t>
      </w:r>
      <w:r w:rsidRPr="00AB5428">
        <w:rPr>
          <w:rFonts w:ascii="Arial" w:hAnsi="Arial" w:cs="Arial"/>
          <w:color w:val="auto"/>
          <w:sz w:val="22"/>
          <w:szCs w:val="22"/>
          <w:lang w:val="et-EE"/>
        </w:rPr>
        <w:t xml:space="preserve">korruselised ning viilkatustega. Fassaadimaterjalina on </w:t>
      </w:r>
      <w:r w:rsidR="00375ABA" w:rsidRPr="00AB5428">
        <w:rPr>
          <w:rFonts w:ascii="Arial" w:hAnsi="Arial" w:cs="Arial"/>
          <w:color w:val="auto"/>
          <w:sz w:val="22"/>
          <w:szCs w:val="22"/>
          <w:lang w:val="et-EE"/>
        </w:rPr>
        <w:t>kasutatud enamasti puitlaudist.</w:t>
      </w:r>
    </w:p>
    <w:p w14:paraId="14D6E25D" w14:textId="2AF2A94A" w:rsidR="00F53866" w:rsidRPr="00AB5428" w:rsidRDefault="00A15A7B" w:rsidP="002454ED">
      <w:pPr>
        <w:spacing w:before="0" w:after="0"/>
        <w:rPr>
          <w:rFonts w:cs="Arial"/>
        </w:rPr>
      </w:pPr>
      <w:r w:rsidRPr="00AB5428">
        <w:rPr>
          <w:rFonts w:cs="Arial"/>
        </w:rPr>
        <w:t xml:space="preserve">Planeeringualal on ühendus olemas ka ühistranspordiga. Peatus asub </w:t>
      </w:r>
      <w:r w:rsidR="000D5821" w:rsidRPr="00AB5428">
        <w:rPr>
          <w:rFonts w:cs="Arial"/>
        </w:rPr>
        <w:t>Õlleköögi teel planeerin</w:t>
      </w:r>
      <w:r w:rsidR="0032549C" w:rsidRPr="00AB5428">
        <w:rPr>
          <w:rFonts w:cs="Arial"/>
        </w:rPr>
        <w:t xml:space="preserve">gualast </w:t>
      </w:r>
      <w:r w:rsidR="0032549C" w:rsidRPr="00AB5428">
        <w:rPr>
          <w:rFonts w:cs="Arial"/>
          <w:i/>
          <w:iCs/>
        </w:rPr>
        <w:t>ca</w:t>
      </w:r>
      <w:r w:rsidR="0032549C" w:rsidRPr="00AB5428">
        <w:rPr>
          <w:rFonts w:cs="Arial"/>
        </w:rPr>
        <w:t xml:space="preserve"> </w:t>
      </w:r>
      <w:r w:rsidR="00C50240" w:rsidRPr="00AB5428">
        <w:rPr>
          <w:rFonts w:cs="Arial"/>
        </w:rPr>
        <w:t>75</w:t>
      </w:r>
      <w:r w:rsidR="0032549C" w:rsidRPr="00AB5428">
        <w:rPr>
          <w:rFonts w:cs="Arial"/>
        </w:rPr>
        <w:t>0 meetri kaugusel.</w:t>
      </w:r>
      <w:r w:rsidR="007F615C" w:rsidRPr="00AB5428">
        <w:rPr>
          <w:rFonts w:cs="Arial"/>
        </w:rPr>
        <w:t xml:space="preserve"> </w:t>
      </w:r>
      <w:r w:rsidR="00F53866" w:rsidRPr="00AB5428">
        <w:rPr>
          <w:rFonts w:cs="Arial"/>
        </w:rPr>
        <w:t xml:space="preserve">Bussid väljuvad </w:t>
      </w:r>
      <w:r w:rsidR="00F53866" w:rsidRPr="00AB5428">
        <w:rPr>
          <w:rFonts w:cs="Arial"/>
          <w:i/>
          <w:iCs/>
        </w:rPr>
        <w:t>ca</w:t>
      </w:r>
      <w:r w:rsidR="00F53866" w:rsidRPr="00AB5428">
        <w:rPr>
          <w:rFonts w:cs="Arial"/>
        </w:rPr>
        <w:t xml:space="preserve"> 10 korda päevas suundadel Annuse-Jüri, Kohila-Tallinn ning Jüri kool-Aruvalla. </w:t>
      </w:r>
      <w:r w:rsidR="008A1F24" w:rsidRPr="00AB5428">
        <w:rPr>
          <w:rFonts w:cs="Arial"/>
        </w:rPr>
        <w:t>Bussipeatusest planeeringualani on võimalik liikuda mööda Õlleköögi teed ning jalutades jõuab kohale umbes 10 minutiga.</w:t>
      </w:r>
    </w:p>
    <w:p w14:paraId="7290EB08" w14:textId="77777777" w:rsidR="000D5821" w:rsidRPr="00AB5428" w:rsidRDefault="00F07BEA" w:rsidP="002454ED">
      <w:pPr>
        <w:pStyle w:val="BodyText21"/>
        <w:tabs>
          <w:tab w:val="left" w:pos="11583"/>
        </w:tabs>
        <w:spacing w:after="0"/>
        <w:ind w:left="0"/>
        <w:rPr>
          <w:rFonts w:ascii="Arial" w:hAnsi="Arial" w:cs="Arial"/>
          <w:color w:val="auto"/>
          <w:sz w:val="22"/>
          <w:szCs w:val="22"/>
          <w:lang w:val="et-EE" w:eastAsia="en-US"/>
        </w:rPr>
      </w:pPr>
      <w:r w:rsidRPr="00AB5428">
        <w:rPr>
          <w:rFonts w:ascii="Arial" w:hAnsi="Arial" w:cs="Arial"/>
          <w:color w:val="auto"/>
          <w:sz w:val="22"/>
          <w:szCs w:val="22"/>
          <w:lang w:val="et-EE" w:eastAsia="en-US"/>
        </w:rPr>
        <w:t>Planeeritavale alale lähimad teenindusasutused (kauplus, postkontor, tankla, pank jne) asuvad Rae valla keskus</w:t>
      </w:r>
      <w:r w:rsidR="002F10D6" w:rsidRPr="00AB5428">
        <w:rPr>
          <w:rFonts w:ascii="Arial" w:hAnsi="Arial" w:cs="Arial"/>
          <w:color w:val="auto"/>
          <w:sz w:val="22"/>
          <w:szCs w:val="22"/>
          <w:lang w:val="et-EE" w:eastAsia="en-US"/>
        </w:rPr>
        <w:t>es</w:t>
      </w:r>
      <w:r w:rsidRPr="00AB5428">
        <w:rPr>
          <w:rFonts w:ascii="Arial" w:hAnsi="Arial" w:cs="Arial"/>
          <w:color w:val="auto"/>
          <w:sz w:val="22"/>
          <w:szCs w:val="22"/>
          <w:lang w:val="et-EE" w:eastAsia="en-US"/>
        </w:rPr>
        <w:t>, Jüri alev</w:t>
      </w:r>
      <w:r w:rsidR="000D5821" w:rsidRPr="00AB5428">
        <w:rPr>
          <w:rFonts w:ascii="Arial" w:hAnsi="Arial" w:cs="Arial"/>
          <w:color w:val="auto"/>
          <w:sz w:val="22"/>
          <w:szCs w:val="22"/>
          <w:lang w:val="et-EE" w:eastAsia="en-US"/>
        </w:rPr>
        <w:t>ik</w:t>
      </w:r>
      <w:r w:rsidR="002F10D6" w:rsidRPr="00AB5428">
        <w:rPr>
          <w:rFonts w:ascii="Arial" w:hAnsi="Arial" w:cs="Arial"/>
          <w:color w:val="auto"/>
          <w:sz w:val="22"/>
          <w:szCs w:val="22"/>
          <w:lang w:val="et-EE" w:eastAsia="en-US"/>
        </w:rPr>
        <w:t>us</w:t>
      </w:r>
      <w:r w:rsidR="000D5821" w:rsidRPr="00AB5428">
        <w:rPr>
          <w:rFonts w:ascii="Arial" w:hAnsi="Arial" w:cs="Arial"/>
          <w:color w:val="auto"/>
          <w:sz w:val="22"/>
          <w:szCs w:val="22"/>
          <w:lang w:val="et-EE" w:eastAsia="en-US"/>
        </w:rPr>
        <w:t xml:space="preserve">, </w:t>
      </w:r>
      <w:r w:rsidR="002F10D6" w:rsidRPr="00AB5428">
        <w:rPr>
          <w:rFonts w:ascii="Arial" w:hAnsi="Arial" w:cs="Arial"/>
          <w:color w:val="auto"/>
          <w:sz w:val="22"/>
          <w:szCs w:val="22"/>
          <w:lang w:val="et-EE" w:eastAsia="en-US"/>
        </w:rPr>
        <w:t xml:space="preserve">mis </w:t>
      </w:r>
      <w:r w:rsidR="000D5821" w:rsidRPr="00AB5428">
        <w:rPr>
          <w:rFonts w:ascii="Arial" w:hAnsi="Arial" w:cs="Arial"/>
          <w:color w:val="auto"/>
          <w:sz w:val="22"/>
          <w:szCs w:val="22"/>
          <w:lang w:val="et-EE" w:eastAsia="en-US"/>
        </w:rPr>
        <w:t>jää</w:t>
      </w:r>
      <w:r w:rsidR="002F10D6" w:rsidRPr="00AB5428">
        <w:rPr>
          <w:rFonts w:ascii="Arial" w:hAnsi="Arial" w:cs="Arial"/>
          <w:color w:val="auto"/>
          <w:sz w:val="22"/>
          <w:szCs w:val="22"/>
          <w:lang w:val="et-EE" w:eastAsia="en-US"/>
        </w:rPr>
        <w:t>vad</w:t>
      </w:r>
      <w:r w:rsidR="000D5821" w:rsidRPr="00AB5428">
        <w:rPr>
          <w:rFonts w:ascii="Arial" w:hAnsi="Arial" w:cs="Arial"/>
          <w:color w:val="auto"/>
          <w:sz w:val="22"/>
          <w:szCs w:val="22"/>
          <w:lang w:val="et-EE" w:eastAsia="en-US"/>
        </w:rPr>
        <w:t xml:space="preserve"> planeeritavast alast ~3</w:t>
      </w:r>
      <w:r w:rsidRPr="00AB5428">
        <w:rPr>
          <w:rFonts w:ascii="Arial" w:hAnsi="Arial" w:cs="Arial"/>
          <w:color w:val="auto"/>
          <w:sz w:val="22"/>
          <w:szCs w:val="22"/>
          <w:lang w:val="et-EE" w:eastAsia="en-US"/>
        </w:rPr>
        <w:t xml:space="preserve"> km kaugusele.</w:t>
      </w:r>
    </w:p>
    <w:p w14:paraId="3C958ED0" w14:textId="77777777" w:rsidR="00F07BEA" w:rsidRPr="00AB5428" w:rsidRDefault="00F07BEA" w:rsidP="002454ED">
      <w:pPr>
        <w:pStyle w:val="BodyText21"/>
        <w:tabs>
          <w:tab w:val="left" w:pos="11583"/>
        </w:tabs>
        <w:spacing w:after="0"/>
        <w:ind w:left="0"/>
        <w:rPr>
          <w:rFonts w:ascii="Arial" w:hAnsi="Arial" w:cs="Arial"/>
          <w:color w:val="auto"/>
          <w:sz w:val="22"/>
          <w:szCs w:val="22"/>
          <w:lang w:val="et-EE"/>
        </w:rPr>
      </w:pPr>
    </w:p>
    <w:p w14:paraId="5094939C" w14:textId="77777777" w:rsidR="00F07BEA" w:rsidRPr="00AB5428" w:rsidRDefault="00F07BEA" w:rsidP="002454ED">
      <w:pPr>
        <w:pStyle w:val="BodyText21"/>
        <w:tabs>
          <w:tab w:val="left" w:pos="11583"/>
        </w:tabs>
        <w:spacing w:after="0"/>
        <w:ind w:left="0"/>
        <w:rPr>
          <w:rFonts w:ascii="Arial" w:hAnsi="Arial" w:cs="Arial"/>
          <w:color w:val="auto"/>
          <w:sz w:val="22"/>
          <w:szCs w:val="22"/>
          <w:u w:val="single"/>
          <w:lang w:val="et-EE" w:eastAsia="en-US"/>
        </w:rPr>
      </w:pPr>
      <w:r w:rsidRPr="00AB5428">
        <w:rPr>
          <w:rFonts w:ascii="Arial" w:hAnsi="Arial" w:cs="Arial"/>
          <w:color w:val="auto"/>
          <w:sz w:val="22"/>
          <w:szCs w:val="22"/>
          <w:u w:val="single"/>
          <w:lang w:val="et-EE" w:eastAsia="en-US"/>
        </w:rPr>
        <w:t>Piirkonna eelisteks on:</w:t>
      </w:r>
    </w:p>
    <w:p w14:paraId="6EEF9D8A" w14:textId="77777777" w:rsidR="00F07BEA" w:rsidRPr="00AB5428" w:rsidRDefault="00F07BEA" w:rsidP="002454ED">
      <w:pPr>
        <w:pStyle w:val="ListParagraph"/>
        <w:numPr>
          <w:ilvl w:val="0"/>
          <w:numId w:val="43"/>
        </w:numPr>
        <w:suppressAutoHyphens/>
        <w:spacing w:before="0" w:after="0"/>
        <w:ind w:left="284" w:hanging="218"/>
        <w:rPr>
          <w:rFonts w:cs="Arial"/>
        </w:rPr>
      </w:pPr>
      <w:r w:rsidRPr="00AB5428">
        <w:rPr>
          <w:rFonts w:cs="Arial"/>
        </w:rPr>
        <w:t>Tallinna linna lähedus;</w:t>
      </w:r>
    </w:p>
    <w:p w14:paraId="797B971D" w14:textId="77777777" w:rsidR="00F07BEA" w:rsidRPr="00AB5428" w:rsidRDefault="00F07BEA" w:rsidP="002454ED">
      <w:pPr>
        <w:pStyle w:val="ListParagraph"/>
        <w:numPr>
          <w:ilvl w:val="0"/>
          <w:numId w:val="43"/>
        </w:numPr>
        <w:suppressAutoHyphens/>
        <w:spacing w:before="0" w:after="0"/>
        <w:ind w:left="284" w:hanging="218"/>
        <w:rPr>
          <w:rFonts w:cs="Arial"/>
        </w:rPr>
      </w:pPr>
      <w:r w:rsidRPr="00AB5428">
        <w:rPr>
          <w:rFonts w:cs="Arial"/>
        </w:rPr>
        <w:t>strateegiliselt hea asukoht riigimaantee ääres, mis tagab ettevõtetele väljapaistva asukoha ning lihtsa juurdepääsu olulisematele transpordikanalitele – maanteed, sadamad, raudtee;</w:t>
      </w:r>
    </w:p>
    <w:p w14:paraId="1561279A" w14:textId="77777777" w:rsidR="00F07BEA" w:rsidRPr="00AB5428" w:rsidRDefault="00F07BEA" w:rsidP="002454ED">
      <w:pPr>
        <w:pStyle w:val="ListParagraph"/>
        <w:numPr>
          <w:ilvl w:val="0"/>
          <w:numId w:val="43"/>
        </w:numPr>
        <w:suppressAutoHyphens/>
        <w:spacing w:before="0" w:after="0"/>
        <w:ind w:left="284" w:hanging="218"/>
        <w:rPr>
          <w:rFonts w:cs="Arial"/>
        </w:rPr>
      </w:pPr>
      <w:r w:rsidRPr="00AB5428">
        <w:rPr>
          <w:rFonts w:cs="Arial"/>
        </w:rPr>
        <w:t>juba väljakujunenud polüfunktsionaalne äri-, tootmis- ja laohoonete piirkond soosib siia samalaadse hoonestuse planeerimist, mis ühtlasi tekitab linnaehituslikust seisukohast alale ühtse arhitektuurse terviku ning hästi toimiva ja sidusa piirkonna;</w:t>
      </w:r>
    </w:p>
    <w:p w14:paraId="4B39005B" w14:textId="77777777" w:rsidR="00F07BEA" w:rsidRPr="00AB5428" w:rsidRDefault="00F07BEA" w:rsidP="002454ED">
      <w:pPr>
        <w:pStyle w:val="ListParagraph"/>
        <w:numPr>
          <w:ilvl w:val="0"/>
          <w:numId w:val="43"/>
        </w:numPr>
        <w:suppressAutoHyphens/>
        <w:spacing w:before="0" w:after="0"/>
        <w:ind w:left="284" w:hanging="218"/>
        <w:rPr>
          <w:rFonts w:cs="Arial"/>
        </w:rPr>
      </w:pPr>
      <w:r w:rsidRPr="00AB5428">
        <w:rPr>
          <w:rFonts w:cs="Arial"/>
        </w:rPr>
        <w:t>piirkonnas on osaliselt välja kujunenud infrastruktuur – rajatud on uu</w:t>
      </w:r>
      <w:r w:rsidR="005F60EC" w:rsidRPr="00AB5428">
        <w:rPr>
          <w:rFonts w:cs="Arial"/>
        </w:rPr>
        <w:t>s</w:t>
      </w:r>
      <w:r w:rsidRPr="00AB5428">
        <w:rPr>
          <w:rFonts w:cs="Arial"/>
        </w:rPr>
        <w:t xml:space="preserve"> </w:t>
      </w:r>
      <w:proofErr w:type="spellStart"/>
      <w:r w:rsidRPr="00AB5428">
        <w:rPr>
          <w:rFonts w:cs="Arial"/>
        </w:rPr>
        <w:t>teedevõr</w:t>
      </w:r>
      <w:r w:rsidR="005F60EC" w:rsidRPr="00AB5428">
        <w:rPr>
          <w:rFonts w:cs="Arial"/>
        </w:rPr>
        <w:t>k</w:t>
      </w:r>
      <w:proofErr w:type="spellEnd"/>
      <w:r w:rsidRPr="00AB5428">
        <w:rPr>
          <w:rFonts w:cs="Arial"/>
        </w:rPr>
        <w:t xml:space="preserve"> ning planeeritavate hoonete varustamiseks ette nähtud tehnorajatised;</w:t>
      </w:r>
    </w:p>
    <w:p w14:paraId="64CF92DA" w14:textId="77777777" w:rsidR="00F07BEA" w:rsidRPr="00AB5428" w:rsidRDefault="00F07BEA" w:rsidP="002454ED">
      <w:pPr>
        <w:pStyle w:val="ListParagraph"/>
        <w:numPr>
          <w:ilvl w:val="0"/>
          <w:numId w:val="43"/>
        </w:numPr>
        <w:suppressAutoHyphens/>
        <w:spacing w:before="0" w:after="0"/>
        <w:ind w:left="284" w:hanging="218"/>
        <w:rPr>
          <w:rFonts w:cs="Arial"/>
        </w:rPr>
      </w:pPr>
      <w:r w:rsidRPr="00AB5428">
        <w:rPr>
          <w:rFonts w:cs="Arial"/>
        </w:rPr>
        <w:t>suure ja järjest intensiivistuva liiklusega riigimaantee (äärde pole elamute rajamine otstarbekas</w:t>
      </w:r>
      <w:r w:rsidR="00F133A6" w:rsidRPr="00AB5428">
        <w:rPr>
          <w:rFonts w:cs="Arial"/>
        </w:rPr>
        <w:t>)</w:t>
      </w:r>
      <w:r w:rsidRPr="00AB5428">
        <w:rPr>
          <w:rFonts w:cs="Arial"/>
        </w:rPr>
        <w:t>. Piirkonnas on kõrgendatud müra- ja vibratsioonitase ning õhusaaste kõrgem kontsentratsioon, mis perspektiivis Tallinna väikese ringtee rajamisel suurenevad veelgi.</w:t>
      </w:r>
    </w:p>
    <w:p w14:paraId="388A1186" w14:textId="3AE1BA51" w:rsidR="00375ABA" w:rsidRPr="00AB5428" w:rsidRDefault="003B09FB" w:rsidP="002454ED">
      <w:pPr>
        <w:pStyle w:val="BodyText21"/>
        <w:tabs>
          <w:tab w:val="left" w:pos="11583"/>
        </w:tabs>
        <w:spacing w:after="0"/>
        <w:ind w:left="0"/>
        <w:rPr>
          <w:rFonts w:ascii="Arial" w:hAnsi="Arial" w:cs="Arial"/>
          <w:color w:val="auto"/>
          <w:sz w:val="22"/>
          <w:szCs w:val="22"/>
          <w:lang w:val="et-EE"/>
        </w:rPr>
      </w:pPr>
      <w:r w:rsidRPr="00AB5428">
        <w:rPr>
          <w:rFonts w:ascii="Arial" w:hAnsi="Arial" w:cs="Arial"/>
          <w:color w:val="auto"/>
          <w:sz w:val="22"/>
          <w:szCs w:val="22"/>
          <w:lang w:val="et-EE"/>
        </w:rPr>
        <w:t>Planeeritava ala kontaktvööndi analüüsi visuaalne materjal on esitatud joonisel AS-0</w:t>
      </w:r>
      <w:r w:rsidR="00AF6ED6" w:rsidRPr="00AB5428">
        <w:rPr>
          <w:rFonts w:ascii="Arial" w:hAnsi="Arial" w:cs="Arial"/>
          <w:color w:val="auto"/>
          <w:sz w:val="22"/>
          <w:szCs w:val="22"/>
          <w:lang w:val="et-EE"/>
        </w:rPr>
        <w:t>2</w:t>
      </w:r>
      <w:r w:rsidRPr="00AB5428">
        <w:rPr>
          <w:rFonts w:ascii="Arial" w:hAnsi="Arial" w:cs="Arial"/>
          <w:color w:val="auto"/>
          <w:sz w:val="22"/>
          <w:szCs w:val="22"/>
          <w:lang w:val="et-EE"/>
        </w:rPr>
        <w:t xml:space="preserve"> </w:t>
      </w:r>
      <w:r w:rsidR="009D18BE" w:rsidRPr="00AB5428">
        <w:rPr>
          <w:rFonts w:ascii="Arial" w:hAnsi="Arial" w:cs="Arial"/>
          <w:color w:val="auto"/>
          <w:sz w:val="22"/>
          <w:szCs w:val="22"/>
          <w:lang w:val="et-EE"/>
        </w:rPr>
        <w:t>Kontaktvööndi analüüs</w:t>
      </w:r>
      <w:r w:rsidRPr="00AB5428">
        <w:rPr>
          <w:rFonts w:ascii="Arial" w:hAnsi="Arial" w:cs="Arial"/>
          <w:color w:val="auto"/>
          <w:sz w:val="22"/>
          <w:szCs w:val="22"/>
          <w:lang w:val="et-EE"/>
        </w:rPr>
        <w:t>.</w:t>
      </w:r>
    </w:p>
    <w:p w14:paraId="5034B626" w14:textId="77777777" w:rsidR="00A53390" w:rsidRPr="00AB5428" w:rsidRDefault="00A53390" w:rsidP="002454ED">
      <w:pPr>
        <w:pStyle w:val="BodyText21"/>
        <w:tabs>
          <w:tab w:val="left" w:pos="11583"/>
        </w:tabs>
        <w:spacing w:after="0"/>
        <w:ind w:left="0"/>
        <w:rPr>
          <w:rFonts w:ascii="Arial" w:hAnsi="Arial" w:cs="Arial"/>
          <w:color w:val="auto"/>
          <w:sz w:val="22"/>
          <w:szCs w:val="22"/>
          <w:lang w:val="et-EE"/>
        </w:rPr>
      </w:pPr>
    </w:p>
    <w:p w14:paraId="62E8522D" w14:textId="59CD11CC" w:rsidR="00A53390" w:rsidRPr="00AB5428" w:rsidRDefault="00A53390" w:rsidP="002454ED">
      <w:pPr>
        <w:pStyle w:val="Heading2"/>
        <w:numPr>
          <w:ilvl w:val="1"/>
          <w:numId w:val="23"/>
        </w:numPr>
        <w:rPr>
          <w:rFonts w:cs="Arial"/>
          <w:szCs w:val="22"/>
        </w:rPr>
      </w:pPr>
      <w:bookmarkStart w:id="7" w:name="_Toc204859934"/>
      <w:r w:rsidRPr="00AB5428">
        <w:rPr>
          <w:rFonts w:cs="Arial"/>
          <w:szCs w:val="22"/>
        </w:rPr>
        <w:t>Planeeringulahenduse kaalutlused ja põhjendused</w:t>
      </w:r>
      <w:bookmarkEnd w:id="7"/>
    </w:p>
    <w:p w14:paraId="5928E15A" w14:textId="7A76B905" w:rsidR="00A53390" w:rsidRPr="00AB5428" w:rsidRDefault="00A53390" w:rsidP="002454ED">
      <w:pPr>
        <w:spacing w:before="0" w:after="0"/>
        <w:rPr>
          <w:rFonts w:cs="Arial"/>
        </w:rPr>
      </w:pPr>
      <w:r w:rsidRPr="00AB5428">
        <w:rPr>
          <w:rFonts w:cs="Arial"/>
        </w:rPr>
        <w:t xml:space="preserve">Planeeringulahenduse koostamisel on arvestatud </w:t>
      </w:r>
      <w:r w:rsidRPr="00AB5428">
        <w:rPr>
          <w:rFonts w:cs="Arial"/>
          <w:shd w:val="clear" w:color="auto" w:fill="FFFFFF"/>
        </w:rPr>
        <w:t>Rae valla üldplaneeringuga</w:t>
      </w:r>
      <w:r w:rsidRPr="00AB5428">
        <w:rPr>
          <w:rFonts w:cs="Arial"/>
        </w:rPr>
        <w:t>, mille kohaselt jääb planeeringuala piirkonda, mille maakasutuse juhtotstarbeks on perspektiivne ärimaa. Detailplaneeringu koostamisel jälgitakse kehtivas üldplaneeringus välja toodud nõudeid. Liikluskorralduse seisukohalt asub planeeringuala hästi ligipääsetavas kohas, kuna kontaktvööndisse jäävad kohalikud ja riiklikud teed. Parkimine lahendatakse krundisiseselt. Hoonestus on planeeritud optimaalse kaugusega teedest. Äri- ja tootmismaa sihtotstarbega krunti loomise eelduseks on Tallinna linna lähedus.</w:t>
      </w:r>
    </w:p>
    <w:p w14:paraId="105A30AF" w14:textId="77777777" w:rsidR="00A53390" w:rsidRPr="00AB5428" w:rsidRDefault="00A53390" w:rsidP="002454ED">
      <w:pPr>
        <w:spacing w:before="0" w:after="0"/>
        <w:rPr>
          <w:rFonts w:cs="Arial"/>
        </w:rPr>
      </w:pPr>
      <w:r w:rsidRPr="00AB5428">
        <w:rPr>
          <w:rFonts w:cs="Arial"/>
        </w:rPr>
        <w:t>Tulenevalt eelnevast on planeeritud tegevus sobiv antud asukohas, kuna arvestab lisaks omaniku soovile ka üldplaneeringus määratud juhtotstarvet ning lähiümbruse olemasolevate katastriüksuste maakasutusega lähipiirkonnas.</w:t>
      </w:r>
    </w:p>
    <w:p w14:paraId="1E08F843" w14:textId="5AAE5BC4" w:rsidR="00A53390" w:rsidRPr="00AB5428" w:rsidRDefault="00A53390" w:rsidP="002454ED">
      <w:pPr>
        <w:pStyle w:val="Heading2"/>
        <w:numPr>
          <w:ilvl w:val="1"/>
          <w:numId w:val="23"/>
        </w:numPr>
        <w:rPr>
          <w:rFonts w:cs="Arial"/>
          <w:szCs w:val="22"/>
        </w:rPr>
      </w:pPr>
      <w:bookmarkStart w:id="8" w:name="_Toc204859935"/>
      <w:r w:rsidRPr="00AB5428">
        <w:rPr>
          <w:rFonts w:cs="Arial"/>
          <w:szCs w:val="22"/>
        </w:rPr>
        <w:lastRenderedPageBreak/>
        <w:t>Planeeritava maa-ala ruumilise arengu eesmärkide kirjeldus</w:t>
      </w:r>
      <w:bookmarkEnd w:id="8"/>
    </w:p>
    <w:p w14:paraId="726A3C04" w14:textId="77777777" w:rsidR="00A53390" w:rsidRPr="00AB5428" w:rsidRDefault="00A53390" w:rsidP="002454ED">
      <w:pPr>
        <w:spacing w:before="0" w:after="0"/>
        <w:rPr>
          <w:rFonts w:cs="Arial"/>
        </w:rPr>
      </w:pPr>
      <w:r w:rsidRPr="00AB5428">
        <w:rPr>
          <w:rFonts w:cs="Arial"/>
        </w:rPr>
        <w:t>Planeeritud ala arengu eesmärgid on järgmised:</w:t>
      </w:r>
    </w:p>
    <w:p w14:paraId="708D595D" w14:textId="77777777" w:rsidR="00A53390" w:rsidRPr="00AB5428" w:rsidRDefault="00A53390" w:rsidP="002454ED">
      <w:pPr>
        <w:numPr>
          <w:ilvl w:val="0"/>
          <w:numId w:val="47"/>
        </w:numPr>
        <w:spacing w:before="0" w:after="0"/>
        <w:ind w:left="284" w:hanging="218"/>
        <w:rPr>
          <w:rFonts w:cs="Arial"/>
        </w:rPr>
      </w:pPr>
      <w:r w:rsidRPr="00AB5428">
        <w:rPr>
          <w:rFonts w:cs="Arial"/>
        </w:rPr>
        <w:t>ruumilise terviklahenduse kavandamine;</w:t>
      </w:r>
    </w:p>
    <w:p w14:paraId="79AA44FC" w14:textId="38A2B8EE" w:rsidR="00A53390" w:rsidRPr="00AB5428" w:rsidRDefault="00A53390" w:rsidP="002454ED">
      <w:pPr>
        <w:numPr>
          <w:ilvl w:val="0"/>
          <w:numId w:val="47"/>
        </w:numPr>
        <w:spacing w:before="0" w:after="0"/>
        <w:ind w:left="284" w:hanging="218"/>
        <w:rPr>
          <w:rFonts w:cs="Arial"/>
        </w:rPr>
      </w:pPr>
      <w:r w:rsidRPr="00AB5428">
        <w:rPr>
          <w:rFonts w:cs="Arial"/>
        </w:rPr>
        <w:t>planeeringuala korrastamine ja planeeringuga planeeritud äri- ja tootmismaade kasutusse võtmine;</w:t>
      </w:r>
    </w:p>
    <w:p w14:paraId="0FD59553" w14:textId="54B75B7C" w:rsidR="00A53390" w:rsidRPr="00AB5428" w:rsidRDefault="00A53390" w:rsidP="002454ED">
      <w:pPr>
        <w:numPr>
          <w:ilvl w:val="0"/>
          <w:numId w:val="47"/>
        </w:numPr>
        <w:spacing w:before="0" w:after="0"/>
        <w:ind w:left="284" w:hanging="218"/>
        <w:rPr>
          <w:rFonts w:cs="Arial"/>
        </w:rPr>
      </w:pPr>
      <w:r w:rsidRPr="00AB5428">
        <w:rPr>
          <w:rFonts w:cs="Arial"/>
        </w:rPr>
        <w:t>keskkonnasõbraliku ruumi loomine, kus arvestatakse olemasoleva keskkonna esteetilist ja ökoloogilist väärtust.</w:t>
      </w:r>
    </w:p>
    <w:p w14:paraId="23CF07F7" w14:textId="77777777" w:rsidR="00375ABA" w:rsidRPr="00AB5428" w:rsidRDefault="00375ABA" w:rsidP="002454ED">
      <w:pPr>
        <w:pStyle w:val="BodyText21"/>
        <w:tabs>
          <w:tab w:val="left" w:pos="11583"/>
        </w:tabs>
        <w:spacing w:after="0"/>
        <w:ind w:left="0"/>
        <w:rPr>
          <w:rFonts w:ascii="Arial" w:hAnsi="Arial" w:cs="Arial"/>
          <w:color w:val="auto"/>
          <w:sz w:val="22"/>
          <w:szCs w:val="22"/>
          <w:lang w:val="et-EE"/>
        </w:rPr>
      </w:pPr>
    </w:p>
    <w:p w14:paraId="76E26E15" w14:textId="77777777" w:rsidR="00A25FBC" w:rsidRPr="00AB5428" w:rsidRDefault="00A25FBC" w:rsidP="002454ED">
      <w:pPr>
        <w:pStyle w:val="BodyText21"/>
        <w:tabs>
          <w:tab w:val="left" w:pos="11583"/>
        </w:tabs>
        <w:spacing w:after="0"/>
        <w:ind w:left="0"/>
        <w:rPr>
          <w:rFonts w:ascii="Arial" w:hAnsi="Arial" w:cs="Arial"/>
          <w:color w:val="auto"/>
          <w:sz w:val="22"/>
          <w:szCs w:val="22"/>
          <w:lang w:val="et-EE"/>
        </w:rPr>
      </w:pPr>
    </w:p>
    <w:p w14:paraId="587150BE" w14:textId="77777777" w:rsidR="004B3E78" w:rsidRPr="00AB5428" w:rsidRDefault="004B3E78" w:rsidP="002454ED">
      <w:pPr>
        <w:pStyle w:val="Heading1"/>
        <w:numPr>
          <w:ilvl w:val="0"/>
          <w:numId w:val="23"/>
        </w:numPr>
      </w:pPr>
      <w:bookmarkStart w:id="9" w:name="_Toc204859936"/>
      <w:r w:rsidRPr="00AB5428">
        <w:t>VASTAVUS RAE VALLA ÜLDPLANEERINGULE</w:t>
      </w:r>
      <w:bookmarkEnd w:id="9"/>
    </w:p>
    <w:p w14:paraId="0E3363D7" w14:textId="77777777" w:rsidR="00E81250" w:rsidRPr="00AB5428" w:rsidRDefault="00E81250" w:rsidP="002454ED">
      <w:pPr>
        <w:tabs>
          <w:tab w:val="left" w:pos="2835"/>
        </w:tabs>
        <w:spacing w:before="0" w:after="0"/>
        <w:rPr>
          <w:rFonts w:cs="Arial"/>
        </w:rPr>
      </w:pPr>
    </w:p>
    <w:p w14:paraId="72C0BE64" w14:textId="4BB2EE9B" w:rsidR="000A0BA9" w:rsidRPr="00AB5428" w:rsidRDefault="00A53390" w:rsidP="002454ED">
      <w:pPr>
        <w:spacing w:before="0" w:after="0"/>
        <w:rPr>
          <w:rFonts w:cs="Arial"/>
        </w:rPr>
      </w:pPr>
      <w:r w:rsidRPr="00AB5428">
        <w:rPr>
          <w:rFonts w:cs="Arial"/>
        </w:rPr>
        <w:t>Detailplaneeringu koostamise eesmärk on kooskõlas Rae Vallavolikogu 21.05.2013 otsusega nr 462 kehtestatud Rae valla üldplaneeringuga, kus planeeringuala maakasutuse juhtotstarbeks on perspektiivne ärimaa, olemasolev tootmismaa ja olemasolev põllumaa.</w:t>
      </w:r>
    </w:p>
    <w:p w14:paraId="3EC5A167" w14:textId="77777777" w:rsidR="000A0BA9" w:rsidRPr="00AB5428" w:rsidRDefault="000A0BA9" w:rsidP="002454ED">
      <w:pPr>
        <w:spacing w:before="0" w:after="0"/>
        <w:rPr>
          <w:rFonts w:cs="Arial"/>
        </w:rPr>
      </w:pPr>
    </w:p>
    <w:p w14:paraId="4C119CF9" w14:textId="2D6101B4" w:rsidR="000A0BA9" w:rsidRPr="00AB5428" w:rsidRDefault="000A0BA9" w:rsidP="002454ED">
      <w:pPr>
        <w:pStyle w:val="Caption"/>
        <w:spacing w:after="0"/>
        <w:rPr>
          <w:rFonts w:cs="Arial"/>
          <w:szCs w:val="22"/>
        </w:rPr>
      </w:pPr>
      <w:bookmarkStart w:id="10" w:name="_Toc497647797"/>
      <w:r w:rsidRPr="00AB5428">
        <w:rPr>
          <w:rFonts w:cs="Arial"/>
          <w:szCs w:val="22"/>
        </w:rPr>
        <w:t xml:space="preserve">Joonis </w:t>
      </w:r>
      <w:r w:rsidRPr="00AB5428">
        <w:rPr>
          <w:rFonts w:cs="Arial"/>
          <w:szCs w:val="22"/>
        </w:rPr>
        <w:fldChar w:fldCharType="begin"/>
      </w:r>
      <w:r w:rsidRPr="00AB5428">
        <w:rPr>
          <w:rFonts w:cs="Arial"/>
          <w:szCs w:val="22"/>
        </w:rPr>
        <w:instrText xml:space="preserve"> SEQ Joonis \* ARABIC </w:instrText>
      </w:r>
      <w:r w:rsidRPr="00AB5428">
        <w:rPr>
          <w:rFonts w:cs="Arial"/>
          <w:szCs w:val="22"/>
        </w:rPr>
        <w:fldChar w:fldCharType="separate"/>
      </w:r>
      <w:r w:rsidR="002454ED" w:rsidRPr="00AB5428">
        <w:rPr>
          <w:rFonts w:cs="Arial"/>
          <w:szCs w:val="22"/>
        </w:rPr>
        <w:t>1</w:t>
      </w:r>
      <w:r w:rsidRPr="00AB5428">
        <w:rPr>
          <w:rFonts w:cs="Arial"/>
          <w:szCs w:val="22"/>
        </w:rPr>
        <w:fldChar w:fldCharType="end"/>
      </w:r>
      <w:r w:rsidR="00A25FBC" w:rsidRPr="00AB5428">
        <w:rPr>
          <w:rFonts w:cs="Arial"/>
          <w:szCs w:val="22"/>
        </w:rPr>
        <w:t>.</w:t>
      </w:r>
      <w:r w:rsidRPr="00AB5428">
        <w:rPr>
          <w:rFonts w:cs="Arial"/>
          <w:szCs w:val="22"/>
        </w:rPr>
        <w:t xml:space="preserve"> väljavõte Rae valla üldplaneeringu maakasutuse kaardist</w:t>
      </w:r>
      <w:r w:rsidR="00A25FBC" w:rsidRPr="00AB5428">
        <w:rPr>
          <w:rFonts w:cs="Arial"/>
          <w:szCs w:val="22"/>
        </w:rPr>
        <w:t>.</w:t>
      </w:r>
    </w:p>
    <w:p w14:paraId="02221658" w14:textId="77777777" w:rsidR="00A562CE" w:rsidRPr="00AB5428" w:rsidRDefault="00A562CE" w:rsidP="002454ED">
      <w:pPr>
        <w:pStyle w:val="Caption"/>
        <w:spacing w:after="0"/>
        <w:rPr>
          <w:rFonts w:cs="Arial"/>
          <w:szCs w:val="22"/>
        </w:rPr>
      </w:pPr>
      <w:r w:rsidRPr="00AB5428">
        <w:rPr>
          <w:rFonts w:cs="Arial"/>
          <w:szCs w:val="22"/>
        </w:rPr>
        <w:drawing>
          <wp:inline distT="0" distB="0" distL="0" distR="0" wp14:anchorId="013F95CA" wp14:editId="24020250">
            <wp:extent cx="6365875" cy="3038475"/>
            <wp:effectExtent l="0" t="0" r="0" b="0"/>
            <wp:docPr id="18436350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65875" cy="3038475"/>
                    </a:xfrm>
                    <a:prstGeom prst="rect">
                      <a:avLst/>
                    </a:prstGeom>
                    <a:noFill/>
                    <a:ln>
                      <a:noFill/>
                    </a:ln>
                  </pic:spPr>
                </pic:pic>
              </a:graphicData>
            </a:graphic>
          </wp:inline>
        </w:drawing>
      </w:r>
    </w:p>
    <w:p w14:paraId="2BD3E49D" w14:textId="70BFCC63" w:rsidR="000A0BA9" w:rsidRPr="00AB5428" w:rsidRDefault="000A0BA9" w:rsidP="002454ED">
      <w:pPr>
        <w:pStyle w:val="Caption"/>
        <w:spacing w:before="200" w:after="0"/>
        <w:rPr>
          <w:rFonts w:cs="Arial"/>
          <w:szCs w:val="22"/>
        </w:rPr>
      </w:pPr>
      <w:r w:rsidRPr="00AB5428">
        <w:rPr>
          <w:rFonts w:cs="Arial"/>
          <w:color w:val="000000"/>
          <w:szCs w:val="22"/>
          <w:lang w:eastAsia="et-EE"/>
        </w:rPr>
        <w:t>Rae valla üldplaneeringus määratud ehitustingimused Kurna külas:</w:t>
      </w:r>
    </w:p>
    <w:p w14:paraId="7AF62C2E" w14:textId="7F365D20" w:rsidR="000A0BA9" w:rsidRPr="00AB5428" w:rsidRDefault="000A0BA9" w:rsidP="002454ED">
      <w:pPr>
        <w:numPr>
          <w:ilvl w:val="0"/>
          <w:numId w:val="48"/>
        </w:numPr>
        <w:spacing w:before="0" w:after="0"/>
        <w:ind w:left="284" w:hanging="218"/>
        <w:contextualSpacing/>
        <w:rPr>
          <w:rFonts w:cs="Arial"/>
        </w:rPr>
      </w:pPr>
      <w:r w:rsidRPr="00AB5428">
        <w:rPr>
          <w:rFonts w:cs="Arial"/>
        </w:rPr>
        <w:t>planeeritavate äri- ja tootmismaa kruntide vähim suurus on 0,5</w:t>
      </w:r>
      <w:r w:rsidR="00EB58E5" w:rsidRPr="00AB5428">
        <w:rPr>
          <w:rFonts w:cs="Arial"/>
        </w:rPr>
        <w:t xml:space="preserve"> ha</w:t>
      </w:r>
      <w:r w:rsidRPr="00AB5428">
        <w:rPr>
          <w:rFonts w:cs="Arial"/>
        </w:rPr>
        <w:t>;</w:t>
      </w:r>
    </w:p>
    <w:p w14:paraId="2E6DE5FD" w14:textId="77777777" w:rsidR="000A0BA9" w:rsidRPr="00AB5428" w:rsidRDefault="000A0BA9" w:rsidP="002454ED">
      <w:pPr>
        <w:numPr>
          <w:ilvl w:val="0"/>
          <w:numId w:val="48"/>
        </w:numPr>
        <w:spacing w:before="0" w:after="0"/>
        <w:ind w:left="284" w:hanging="218"/>
        <w:contextualSpacing/>
        <w:rPr>
          <w:rFonts w:cs="Arial"/>
        </w:rPr>
      </w:pPr>
      <w:r w:rsidRPr="00AB5428">
        <w:rPr>
          <w:rFonts w:cs="Arial"/>
        </w:rPr>
        <w:t>ehitisealune pind võib olla kuni 50% krundi pindalast;</w:t>
      </w:r>
    </w:p>
    <w:p w14:paraId="15767D55" w14:textId="1E163DCD" w:rsidR="00CB7564" w:rsidRPr="00AB5428" w:rsidRDefault="00CB7564" w:rsidP="002454ED">
      <w:pPr>
        <w:numPr>
          <w:ilvl w:val="0"/>
          <w:numId w:val="48"/>
        </w:numPr>
        <w:spacing w:before="0" w:after="0"/>
        <w:ind w:left="284" w:hanging="218"/>
        <w:contextualSpacing/>
        <w:rPr>
          <w:rFonts w:cs="Arial"/>
        </w:rPr>
      </w:pPr>
      <w:r w:rsidRPr="00AB5428">
        <w:rPr>
          <w:rFonts w:cs="Arial"/>
        </w:rPr>
        <w:t>ehitusjoon on maantee ääres teekaitsevööndi piiril;</w:t>
      </w:r>
    </w:p>
    <w:p w14:paraId="26C622C9" w14:textId="0F6E1DAF" w:rsidR="000A0BA9" w:rsidRPr="00AB5428" w:rsidRDefault="000A0BA9" w:rsidP="002454ED">
      <w:pPr>
        <w:numPr>
          <w:ilvl w:val="0"/>
          <w:numId w:val="48"/>
        </w:numPr>
        <w:spacing w:before="0" w:after="0"/>
        <w:ind w:left="284" w:hanging="218"/>
        <w:contextualSpacing/>
        <w:rPr>
          <w:rFonts w:cs="Arial"/>
        </w:rPr>
      </w:pPr>
      <w:r w:rsidRPr="00AB5428">
        <w:rPr>
          <w:rFonts w:cs="Arial"/>
        </w:rPr>
        <w:t xml:space="preserve">Tallinna Ringtee </w:t>
      </w:r>
      <w:r w:rsidRPr="00AB5428">
        <w:rPr>
          <w:rFonts w:eastAsia="Times New Roman" w:cs="Arial"/>
        </w:rPr>
        <w:t>ääres äri- ja tootmishoonete kõrgus kuni 16</w:t>
      </w:r>
      <w:r w:rsidR="00A25FBC" w:rsidRPr="00AB5428">
        <w:rPr>
          <w:rFonts w:eastAsia="Times New Roman" w:cs="Arial"/>
        </w:rPr>
        <w:t xml:space="preserve"> </w:t>
      </w:r>
      <w:r w:rsidRPr="00AB5428">
        <w:rPr>
          <w:rFonts w:eastAsia="Times New Roman" w:cs="Arial"/>
        </w:rPr>
        <w:t>m. Kõrgus peab proportsionaalselt langema kuni 9</w:t>
      </w:r>
      <w:r w:rsidR="00A25FBC" w:rsidRPr="00AB5428">
        <w:rPr>
          <w:rFonts w:eastAsia="Times New Roman" w:cs="Arial"/>
        </w:rPr>
        <w:t xml:space="preserve"> </w:t>
      </w:r>
      <w:r w:rsidRPr="00AB5428">
        <w:rPr>
          <w:rFonts w:eastAsia="Times New Roman" w:cs="Arial"/>
        </w:rPr>
        <w:t>m elamute kontaktvööndis;</w:t>
      </w:r>
    </w:p>
    <w:p w14:paraId="01657596" w14:textId="29AF745F" w:rsidR="000A0BA9" w:rsidRPr="00AB5428" w:rsidRDefault="000A0BA9" w:rsidP="002454ED">
      <w:pPr>
        <w:numPr>
          <w:ilvl w:val="0"/>
          <w:numId w:val="48"/>
        </w:numPr>
        <w:spacing w:before="0" w:after="0"/>
        <w:ind w:left="284" w:hanging="218"/>
        <w:contextualSpacing/>
        <w:rPr>
          <w:rFonts w:cs="Arial"/>
        </w:rPr>
      </w:pPr>
      <w:r w:rsidRPr="00AB5428">
        <w:rPr>
          <w:rFonts w:cs="Arial"/>
        </w:rPr>
        <w:t>ühele krundile on lubatud kuni 3 hoonet;</w:t>
      </w:r>
    </w:p>
    <w:p w14:paraId="2C5CAC32" w14:textId="723F547F" w:rsidR="000A0BA9" w:rsidRPr="00AB5428" w:rsidRDefault="000A0BA9" w:rsidP="002454ED">
      <w:pPr>
        <w:numPr>
          <w:ilvl w:val="0"/>
          <w:numId w:val="48"/>
        </w:numPr>
        <w:spacing w:before="0" w:after="0"/>
        <w:ind w:left="284" w:hanging="218"/>
        <w:contextualSpacing/>
        <w:rPr>
          <w:rFonts w:cs="Arial"/>
        </w:rPr>
      </w:pPr>
      <w:r w:rsidRPr="00AB5428">
        <w:rPr>
          <w:rFonts w:cs="Arial"/>
        </w:rPr>
        <w:t>katusekalde vahemik 0 – 15°</w:t>
      </w:r>
      <w:r w:rsidR="00CB7564" w:rsidRPr="00AB5428">
        <w:rPr>
          <w:rFonts w:cs="Arial"/>
        </w:rPr>
        <w:t>, parapetiga</w:t>
      </w:r>
      <w:r w:rsidRPr="00AB5428">
        <w:rPr>
          <w:rFonts w:cs="Arial"/>
        </w:rPr>
        <w:t>;</w:t>
      </w:r>
    </w:p>
    <w:p w14:paraId="7A2D0725" w14:textId="77777777" w:rsidR="00EB58E5" w:rsidRPr="00AB5428" w:rsidRDefault="000A0BA9" w:rsidP="002454ED">
      <w:pPr>
        <w:numPr>
          <w:ilvl w:val="0"/>
          <w:numId w:val="48"/>
        </w:numPr>
        <w:spacing w:before="0" w:after="0"/>
        <w:ind w:left="284" w:hanging="218"/>
        <w:contextualSpacing/>
        <w:rPr>
          <w:rFonts w:cs="Arial"/>
        </w:rPr>
      </w:pPr>
      <w:r w:rsidRPr="00AB5428">
        <w:rPr>
          <w:rFonts w:cs="Arial"/>
        </w:rPr>
        <w:t xml:space="preserve">haljasalaks planeerida </w:t>
      </w:r>
      <w:r w:rsidR="00EB58E5" w:rsidRPr="00AB5428">
        <w:rPr>
          <w:rFonts w:cs="Arial"/>
        </w:rPr>
        <w:t>15</w:t>
      </w:r>
      <w:r w:rsidRPr="00AB5428">
        <w:rPr>
          <w:rFonts w:cs="Arial"/>
        </w:rPr>
        <w:t>% krundi pinnast</w:t>
      </w:r>
      <w:r w:rsidR="00EB58E5" w:rsidRPr="00AB5428">
        <w:rPr>
          <w:rFonts w:cs="Arial"/>
        </w:rPr>
        <w:t>;</w:t>
      </w:r>
    </w:p>
    <w:p w14:paraId="7A46D68C" w14:textId="35222688" w:rsidR="000A0BA9" w:rsidRPr="00AB5428" w:rsidRDefault="00EB58E5" w:rsidP="002454ED">
      <w:pPr>
        <w:numPr>
          <w:ilvl w:val="0"/>
          <w:numId w:val="48"/>
        </w:numPr>
        <w:spacing w:before="0" w:after="0"/>
        <w:ind w:left="284" w:hanging="218"/>
        <w:contextualSpacing/>
        <w:rPr>
          <w:rFonts w:cs="Arial"/>
        </w:rPr>
      </w:pPr>
      <w:r w:rsidRPr="00AB5428">
        <w:rPr>
          <w:rFonts w:cs="Arial"/>
        </w:rPr>
        <w:t>maantee kaitsevöönd on kohustuslik haljasala</w:t>
      </w:r>
      <w:r w:rsidR="000A0BA9" w:rsidRPr="00AB5428">
        <w:rPr>
          <w:rFonts w:cs="Arial"/>
        </w:rPr>
        <w:t>;</w:t>
      </w:r>
    </w:p>
    <w:p w14:paraId="0AA1C325" w14:textId="1DF67322" w:rsidR="000A0BA9" w:rsidRPr="00AB5428" w:rsidRDefault="000A0BA9" w:rsidP="002454ED">
      <w:pPr>
        <w:numPr>
          <w:ilvl w:val="0"/>
          <w:numId w:val="48"/>
        </w:numPr>
        <w:spacing w:before="0" w:after="0"/>
        <w:ind w:left="284" w:hanging="218"/>
        <w:contextualSpacing/>
        <w:rPr>
          <w:rFonts w:cs="Arial"/>
        </w:rPr>
      </w:pPr>
      <w:r w:rsidRPr="00AB5428">
        <w:rPr>
          <w:rFonts w:cs="Arial"/>
        </w:rPr>
        <w:t xml:space="preserve">näha ette krundi iga </w:t>
      </w:r>
      <w:r w:rsidR="00EB58E5" w:rsidRPr="00AB5428">
        <w:rPr>
          <w:rFonts w:cs="Arial"/>
        </w:rPr>
        <w:t>8</w:t>
      </w:r>
      <w:r w:rsidRPr="00AB5428">
        <w:rPr>
          <w:rFonts w:cs="Arial"/>
        </w:rPr>
        <w:t>00 m² kohta 1 puu, mille täiskasvamis kõrgus on 10 m</w:t>
      </w:r>
      <w:r w:rsidR="00EB58E5" w:rsidRPr="00AB5428">
        <w:rPr>
          <w:rFonts w:cs="Arial"/>
        </w:rPr>
        <w:t>;</w:t>
      </w:r>
    </w:p>
    <w:p w14:paraId="5F14F3AE" w14:textId="12CEDF4F" w:rsidR="00EB58E5" w:rsidRPr="00AB5428" w:rsidRDefault="00EB58E5" w:rsidP="002454ED">
      <w:pPr>
        <w:numPr>
          <w:ilvl w:val="0"/>
          <w:numId w:val="48"/>
        </w:numPr>
        <w:spacing w:before="0" w:after="0"/>
        <w:ind w:left="284" w:hanging="218"/>
        <w:contextualSpacing/>
        <w:rPr>
          <w:rFonts w:cs="Arial"/>
        </w:rPr>
      </w:pPr>
      <w:r w:rsidRPr="00AB5428">
        <w:rPr>
          <w:rFonts w:cs="Arial"/>
        </w:rPr>
        <w:t>elamualade kontaktvööndis min 40% haljasalast peab olema kaetud kõrghaljastusega.</w:t>
      </w:r>
    </w:p>
    <w:p w14:paraId="3A15D8B9" w14:textId="77777777" w:rsidR="00736AD3" w:rsidRPr="00AB5428" w:rsidRDefault="00736AD3" w:rsidP="002454ED">
      <w:pPr>
        <w:spacing w:before="0" w:after="0"/>
        <w:rPr>
          <w:rFonts w:cs="Arial"/>
        </w:rPr>
      </w:pPr>
    </w:p>
    <w:p w14:paraId="22623A91" w14:textId="77777777" w:rsidR="00E81250" w:rsidRPr="00AB5428" w:rsidRDefault="008E2468" w:rsidP="002454ED">
      <w:pPr>
        <w:pStyle w:val="Heading1"/>
        <w:numPr>
          <w:ilvl w:val="0"/>
          <w:numId w:val="23"/>
        </w:numPr>
      </w:pPr>
      <w:bookmarkStart w:id="11" w:name="_Toc204859937"/>
      <w:r w:rsidRPr="00AB5428">
        <w:t>OLEMASOLEVA OLUKORRA ISELOOMUSTUS</w:t>
      </w:r>
      <w:bookmarkEnd w:id="10"/>
      <w:bookmarkEnd w:id="11"/>
    </w:p>
    <w:p w14:paraId="3561E554" w14:textId="77777777" w:rsidR="00E81250" w:rsidRPr="00AB5428" w:rsidRDefault="00E81250" w:rsidP="002454ED">
      <w:pPr>
        <w:spacing w:before="0" w:after="0"/>
        <w:rPr>
          <w:rFonts w:cs="Arial"/>
        </w:rPr>
      </w:pPr>
    </w:p>
    <w:p w14:paraId="07A78B2E" w14:textId="77777777" w:rsidR="00E81250" w:rsidRPr="00AB5428" w:rsidRDefault="00E81250" w:rsidP="002454ED">
      <w:pPr>
        <w:pStyle w:val="Heading2"/>
        <w:numPr>
          <w:ilvl w:val="1"/>
          <w:numId w:val="24"/>
        </w:numPr>
        <w:tabs>
          <w:tab w:val="left" w:pos="426"/>
        </w:tabs>
        <w:rPr>
          <w:rFonts w:cs="Arial"/>
          <w:szCs w:val="22"/>
        </w:rPr>
      </w:pPr>
      <w:bookmarkStart w:id="12" w:name="_Toc497647798"/>
      <w:bookmarkStart w:id="13" w:name="_Toc204859938"/>
      <w:r w:rsidRPr="00AB5428">
        <w:rPr>
          <w:rFonts w:cs="Arial"/>
          <w:szCs w:val="22"/>
        </w:rPr>
        <w:t>Planeeringuala asukoht ja iseloomustus</w:t>
      </w:r>
      <w:bookmarkEnd w:id="12"/>
      <w:bookmarkEnd w:id="13"/>
    </w:p>
    <w:p w14:paraId="41931803" w14:textId="32F43C83" w:rsidR="00CC66D9" w:rsidRPr="00AB5428" w:rsidRDefault="00CC66D9" w:rsidP="002454ED">
      <w:pPr>
        <w:spacing w:before="0" w:after="0"/>
        <w:rPr>
          <w:rFonts w:cs="Arial"/>
        </w:rPr>
      </w:pPr>
      <w:r w:rsidRPr="00AB5428">
        <w:rPr>
          <w:rFonts w:cs="Arial"/>
        </w:rPr>
        <w:t xml:space="preserve">Planeeritav ala asub </w:t>
      </w:r>
      <w:r w:rsidR="006D38C8" w:rsidRPr="00AB5428">
        <w:rPr>
          <w:rFonts w:cs="Arial"/>
        </w:rPr>
        <w:t>Kurna</w:t>
      </w:r>
      <w:r w:rsidRPr="00AB5428">
        <w:rPr>
          <w:rFonts w:cs="Arial"/>
        </w:rPr>
        <w:t xml:space="preserve"> külas, </w:t>
      </w:r>
      <w:r w:rsidR="00C17BCD" w:rsidRPr="00AB5428">
        <w:rPr>
          <w:rFonts w:cs="Arial"/>
        </w:rPr>
        <w:t>põhi</w:t>
      </w:r>
      <w:r w:rsidR="006D38C8" w:rsidRPr="00AB5428">
        <w:rPr>
          <w:rFonts w:cs="Arial"/>
        </w:rPr>
        <w:t>maantee 11</w:t>
      </w:r>
      <w:r w:rsidR="006B123D" w:rsidRPr="00AB5428">
        <w:rPr>
          <w:rFonts w:cs="Arial"/>
        </w:rPr>
        <w:t> </w:t>
      </w:r>
      <w:r w:rsidR="006D38C8" w:rsidRPr="00AB5428">
        <w:rPr>
          <w:rFonts w:cs="Arial"/>
        </w:rPr>
        <w:t>Tallinna ringtee ja kõrvalmaantee 11503</w:t>
      </w:r>
      <w:r w:rsidR="006B123D" w:rsidRPr="00AB5428">
        <w:rPr>
          <w:rFonts w:cs="Arial"/>
        </w:rPr>
        <w:t> </w:t>
      </w:r>
      <w:r w:rsidR="006D38C8" w:rsidRPr="00AB5428">
        <w:rPr>
          <w:rFonts w:cs="Arial"/>
        </w:rPr>
        <w:t xml:space="preserve">Õlleköögi tee </w:t>
      </w:r>
      <w:r w:rsidR="00AC5DCC" w:rsidRPr="00AB5428">
        <w:rPr>
          <w:rFonts w:cs="Arial"/>
        </w:rPr>
        <w:t>ristumisel</w:t>
      </w:r>
      <w:r w:rsidRPr="00AB5428">
        <w:rPr>
          <w:rFonts w:cs="Arial"/>
        </w:rPr>
        <w:t>. Plan</w:t>
      </w:r>
      <w:r w:rsidR="006D38C8" w:rsidRPr="00AB5428">
        <w:rPr>
          <w:rFonts w:cs="Arial"/>
        </w:rPr>
        <w:t>eeritav ala asub Kurna küla keskosas</w:t>
      </w:r>
      <w:r w:rsidR="00DA6C02" w:rsidRPr="00AB5428">
        <w:rPr>
          <w:rFonts w:cs="Arial"/>
        </w:rPr>
        <w:t>.</w:t>
      </w:r>
      <w:r w:rsidR="006D38C8" w:rsidRPr="00AB5428">
        <w:rPr>
          <w:rFonts w:cs="Arial"/>
        </w:rPr>
        <w:t xml:space="preserve"> </w:t>
      </w:r>
      <w:r w:rsidRPr="00AB5428">
        <w:rPr>
          <w:rFonts w:cs="Arial"/>
        </w:rPr>
        <w:t>Planeeritava ala pin</w:t>
      </w:r>
      <w:r w:rsidR="00813728" w:rsidRPr="00AB5428">
        <w:rPr>
          <w:rFonts w:cs="Arial"/>
        </w:rPr>
        <w:t>d on suhteliselt lauge.</w:t>
      </w:r>
    </w:p>
    <w:p w14:paraId="430CFCB0" w14:textId="77777777" w:rsidR="00E81250" w:rsidRPr="00AB5428" w:rsidRDefault="00E81250" w:rsidP="002454ED">
      <w:pPr>
        <w:spacing w:before="0" w:after="0"/>
        <w:rPr>
          <w:rFonts w:cs="Arial"/>
        </w:rPr>
      </w:pPr>
    </w:p>
    <w:p w14:paraId="6446BE5B" w14:textId="77777777" w:rsidR="00E81250" w:rsidRPr="00AB5428" w:rsidRDefault="00E81250" w:rsidP="002454ED">
      <w:pPr>
        <w:pStyle w:val="Heading2"/>
        <w:numPr>
          <w:ilvl w:val="1"/>
          <w:numId w:val="24"/>
        </w:numPr>
        <w:tabs>
          <w:tab w:val="left" w:pos="426"/>
        </w:tabs>
        <w:rPr>
          <w:rFonts w:cs="Arial"/>
          <w:szCs w:val="22"/>
        </w:rPr>
      </w:pPr>
      <w:bookmarkStart w:id="14" w:name="_Toc497647799"/>
      <w:bookmarkStart w:id="15" w:name="_Toc204859939"/>
      <w:r w:rsidRPr="00AB5428">
        <w:rPr>
          <w:rFonts w:cs="Arial"/>
          <w:szCs w:val="22"/>
        </w:rPr>
        <w:t>Planeeringuala maakasutus ja hoonestus</w:t>
      </w:r>
      <w:bookmarkEnd w:id="14"/>
      <w:bookmarkEnd w:id="15"/>
    </w:p>
    <w:p w14:paraId="0901A1C6" w14:textId="164EC3B4" w:rsidR="000271BD" w:rsidRPr="00AB5428" w:rsidRDefault="00256A4F" w:rsidP="002454ED">
      <w:pPr>
        <w:spacing w:before="0" w:after="0"/>
        <w:rPr>
          <w:rFonts w:cs="Arial"/>
        </w:rPr>
      </w:pPr>
      <w:r w:rsidRPr="00AB5428">
        <w:rPr>
          <w:rFonts w:cs="Arial"/>
        </w:rPr>
        <w:t>Linda</w:t>
      </w:r>
      <w:r w:rsidR="000271BD" w:rsidRPr="00AB5428">
        <w:rPr>
          <w:rFonts w:cs="Arial"/>
        </w:rPr>
        <w:t xml:space="preserve"> – (</w:t>
      </w:r>
      <w:r w:rsidR="004A228D" w:rsidRPr="00AB5428">
        <w:rPr>
          <w:rFonts w:cs="Arial"/>
        </w:rPr>
        <w:t>Maa- ja Ruumiamet</w:t>
      </w:r>
      <w:r w:rsidR="000271BD" w:rsidRPr="00AB5428">
        <w:rPr>
          <w:rFonts w:cs="Arial"/>
        </w:rPr>
        <w:t>i</w:t>
      </w:r>
      <w:r w:rsidR="004E6F7F" w:rsidRPr="00AB5428">
        <w:rPr>
          <w:rFonts w:cs="Arial"/>
        </w:rPr>
        <w:t xml:space="preserve"> andmetel </w:t>
      </w:r>
      <w:r w:rsidR="006B123D" w:rsidRPr="00AB5428">
        <w:rPr>
          <w:rFonts w:cs="Arial"/>
        </w:rPr>
        <w:t>07</w:t>
      </w:r>
      <w:r w:rsidR="00DA6C02" w:rsidRPr="00AB5428">
        <w:rPr>
          <w:rFonts w:cs="Arial"/>
        </w:rPr>
        <w:t>.</w:t>
      </w:r>
      <w:r w:rsidR="00FA186C" w:rsidRPr="00AB5428">
        <w:rPr>
          <w:rFonts w:cs="Arial"/>
        </w:rPr>
        <w:t>0</w:t>
      </w:r>
      <w:r w:rsidR="006B123D" w:rsidRPr="00AB5428">
        <w:rPr>
          <w:rFonts w:cs="Arial"/>
        </w:rPr>
        <w:t>3</w:t>
      </w:r>
      <w:r w:rsidR="000271BD" w:rsidRPr="00AB5428">
        <w:rPr>
          <w:rFonts w:cs="Arial"/>
        </w:rPr>
        <w:t>.20</w:t>
      </w:r>
      <w:r w:rsidR="004E6F7F" w:rsidRPr="00AB5428">
        <w:rPr>
          <w:rFonts w:cs="Arial"/>
        </w:rPr>
        <w:t>2</w:t>
      </w:r>
      <w:r w:rsidR="00FA186C" w:rsidRPr="00AB5428">
        <w:rPr>
          <w:rFonts w:cs="Arial"/>
        </w:rPr>
        <w:t>5</w:t>
      </w:r>
      <w:r w:rsidR="000271BD" w:rsidRPr="00AB5428">
        <w:rPr>
          <w:rFonts w:cs="Arial"/>
        </w:rPr>
        <w:t>)</w:t>
      </w:r>
    </w:p>
    <w:p w14:paraId="1EA7CDF2" w14:textId="77777777" w:rsidR="000271BD" w:rsidRPr="00AB5428" w:rsidRDefault="000271BD" w:rsidP="002454ED">
      <w:pPr>
        <w:pStyle w:val="ListParagraph"/>
        <w:numPr>
          <w:ilvl w:val="0"/>
          <w:numId w:val="42"/>
        </w:numPr>
        <w:suppressAutoHyphens/>
        <w:spacing w:before="0" w:after="0"/>
        <w:ind w:left="284" w:hanging="218"/>
        <w:rPr>
          <w:rFonts w:cs="Arial"/>
        </w:rPr>
      </w:pPr>
      <w:r w:rsidRPr="00AB5428">
        <w:rPr>
          <w:rFonts w:cs="Arial"/>
        </w:rPr>
        <w:t>katastriüksuse tunnus</w:t>
      </w:r>
      <w:r w:rsidR="00F804BD" w:rsidRPr="00AB5428">
        <w:rPr>
          <w:rFonts w:cs="Arial"/>
        </w:rPr>
        <w:t>:</w:t>
      </w:r>
      <w:r w:rsidR="00DA6C02" w:rsidRPr="00AB5428">
        <w:rPr>
          <w:rFonts w:cs="Arial"/>
        </w:rPr>
        <w:t xml:space="preserve"> </w:t>
      </w:r>
      <w:r w:rsidR="00256A4F" w:rsidRPr="00AB5428">
        <w:rPr>
          <w:rFonts w:cs="Arial"/>
          <w:shd w:val="clear" w:color="auto" w:fill="FFFFFF"/>
        </w:rPr>
        <w:t>65301:001:4300</w:t>
      </w:r>
      <w:r w:rsidRPr="00AB5428">
        <w:rPr>
          <w:rFonts w:cs="Arial"/>
        </w:rPr>
        <w:t>;</w:t>
      </w:r>
    </w:p>
    <w:p w14:paraId="26948C6A" w14:textId="77777777" w:rsidR="000271BD" w:rsidRPr="00AB5428" w:rsidRDefault="000271BD" w:rsidP="002454ED">
      <w:pPr>
        <w:pStyle w:val="ListParagraph"/>
        <w:numPr>
          <w:ilvl w:val="0"/>
          <w:numId w:val="42"/>
        </w:numPr>
        <w:suppressAutoHyphens/>
        <w:spacing w:before="0" w:after="0"/>
        <w:ind w:left="284" w:hanging="218"/>
        <w:rPr>
          <w:rFonts w:cs="Arial"/>
        </w:rPr>
      </w:pPr>
      <w:r w:rsidRPr="00AB5428">
        <w:rPr>
          <w:rFonts w:cs="Arial"/>
        </w:rPr>
        <w:t xml:space="preserve">maakasutuse sihtotstarve: </w:t>
      </w:r>
      <w:r w:rsidR="00256A4F" w:rsidRPr="00AB5428">
        <w:rPr>
          <w:rFonts w:cs="Arial"/>
        </w:rPr>
        <w:t>tootmis</w:t>
      </w:r>
      <w:r w:rsidRPr="00AB5428">
        <w:rPr>
          <w:rFonts w:cs="Arial"/>
        </w:rPr>
        <w:t>maa 100%;</w:t>
      </w:r>
    </w:p>
    <w:p w14:paraId="2BDB8DA2" w14:textId="614EC1E7" w:rsidR="000271BD" w:rsidRPr="00AB5428" w:rsidRDefault="000271BD" w:rsidP="002454ED">
      <w:pPr>
        <w:pStyle w:val="ListParagraph"/>
        <w:numPr>
          <w:ilvl w:val="0"/>
          <w:numId w:val="42"/>
        </w:numPr>
        <w:suppressAutoHyphens/>
        <w:spacing w:before="0" w:after="0"/>
        <w:ind w:left="284" w:hanging="218"/>
        <w:rPr>
          <w:rFonts w:cs="Arial"/>
        </w:rPr>
      </w:pPr>
      <w:r w:rsidRPr="00AB5428">
        <w:rPr>
          <w:rFonts w:cs="Arial"/>
        </w:rPr>
        <w:t>katastriüksuse pindala:</w:t>
      </w:r>
      <w:r w:rsidR="00256A4F" w:rsidRPr="00AB5428">
        <w:rPr>
          <w:rFonts w:cs="Arial"/>
        </w:rPr>
        <w:t xml:space="preserve"> </w:t>
      </w:r>
      <w:r w:rsidR="00FA186C" w:rsidRPr="00AB5428">
        <w:rPr>
          <w:rFonts w:cs="Arial"/>
        </w:rPr>
        <w:t>28 172</w:t>
      </w:r>
      <w:r w:rsidR="00256A4F" w:rsidRPr="00AB5428">
        <w:rPr>
          <w:rFonts w:cs="Arial"/>
        </w:rPr>
        <w:t xml:space="preserve"> </w:t>
      </w:r>
      <w:r w:rsidR="00FA186C" w:rsidRPr="00AB5428">
        <w:rPr>
          <w:rFonts w:cs="Arial"/>
          <w:color w:val="000000"/>
        </w:rPr>
        <w:t>m²</w:t>
      </w:r>
      <w:r w:rsidR="00AF6ED6" w:rsidRPr="00AB5428">
        <w:rPr>
          <w:rFonts w:cs="Arial"/>
          <w:color w:val="000000"/>
          <w:lang w:eastAsia="et-EE"/>
        </w:rPr>
        <w:t>.</w:t>
      </w:r>
    </w:p>
    <w:p w14:paraId="32CAB964" w14:textId="77777777" w:rsidR="00E81250" w:rsidRPr="00AB5428" w:rsidRDefault="00E81250" w:rsidP="002454ED">
      <w:pPr>
        <w:pStyle w:val="Heading2"/>
        <w:numPr>
          <w:ilvl w:val="1"/>
          <w:numId w:val="24"/>
        </w:numPr>
        <w:tabs>
          <w:tab w:val="left" w:pos="426"/>
        </w:tabs>
        <w:rPr>
          <w:rFonts w:cs="Arial"/>
          <w:szCs w:val="22"/>
        </w:rPr>
      </w:pPr>
      <w:bookmarkStart w:id="16" w:name="_Toc497647800"/>
      <w:bookmarkStart w:id="17" w:name="_Toc204859940"/>
      <w:r w:rsidRPr="00AB5428">
        <w:rPr>
          <w:rFonts w:cs="Arial"/>
          <w:szCs w:val="22"/>
        </w:rPr>
        <w:lastRenderedPageBreak/>
        <w:t>Planeeringualaga külgnevad kinnistud ja nende iseloomustus</w:t>
      </w:r>
      <w:bookmarkEnd w:id="16"/>
      <w:bookmarkEnd w:id="17"/>
    </w:p>
    <w:p w14:paraId="6F81AE05" w14:textId="54E2BFA9" w:rsidR="00CB7564" w:rsidRPr="00AB5428" w:rsidRDefault="00CB7564" w:rsidP="002454ED">
      <w:pPr>
        <w:pStyle w:val="Caption"/>
        <w:spacing w:after="0"/>
        <w:rPr>
          <w:rFonts w:cs="Arial"/>
          <w:szCs w:val="22"/>
        </w:rPr>
      </w:pPr>
      <w:r w:rsidRPr="00AB5428">
        <w:rPr>
          <w:rFonts w:cs="Arial"/>
          <w:szCs w:val="22"/>
        </w:rPr>
        <w:t xml:space="preserve">Tabel </w:t>
      </w:r>
      <w:r w:rsidRPr="00AB5428">
        <w:rPr>
          <w:rFonts w:cs="Arial"/>
          <w:szCs w:val="22"/>
        </w:rPr>
        <w:fldChar w:fldCharType="begin"/>
      </w:r>
      <w:r w:rsidRPr="00AB5428">
        <w:rPr>
          <w:rFonts w:cs="Arial"/>
          <w:szCs w:val="22"/>
        </w:rPr>
        <w:instrText xml:space="preserve"> SEQ Tabel \* ARABIC </w:instrText>
      </w:r>
      <w:r w:rsidRPr="00AB5428">
        <w:rPr>
          <w:rFonts w:cs="Arial"/>
          <w:szCs w:val="22"/>
        </w:rPr>
        <w:fldChar w:fldCharType="separate"/>
      </w:r>
      <w:r w:rsidR="002454ED" w:rsidRPr="00AB5428">
        <w:rPr>
          <w:rFonts w:cs="Arial"/>
          <w:szCs w:val="22"/>
        </w:rPr>
        <w:t>1</w:t>
      </w:r>
      <w:r w:rsidRPr="00AB5428">
        <w:rPr>
          <w:rFonts w:cs="Arial"/>
          <w:szCs w:val="22"/>
        </w:rPr>
        <w:fldChar w:fldCharType="end"/>
      </w:r>
      <w:r w:rsidR="00A25FBC" w:rsidRPr="00AB5428">
        <w:rPr>
          <w:rFonts w:cs="Arial"/>
          <w:szCs w:val="22"/>
        </w:rPr>
        <w:t>.</w:t>
      </w:r>
      <w:r w:rsidRPr="00AB5428">
        <w:rPr>
          <w:rFonts w:cs="Arial"/>
          <w:szCs w:val="22"/>
        </w:rPr>
        <w:t xml:space="preserve"> Planeeringuga külgnevad kin</w:t>
      </w:r>
      <w:r w:rsidR="00006B34" w:rsidRPr="00AB5428">
        <w:rPr>
          <w:rFonts w:cs="Arial"/>
          <w:szCs w:val="22"/>
        </w:rPr>
        <w:t>n</w:t>
      </w:r>
      <w:r w:rsidRPr="00AB5428">
        <w:rPr>
          <w:rFonts w:cs="Arial"/>
          <w:szCs w:val="22"/>
        </w:rPr>
        <w:t>istud ja nende iseloomustus</w:t>
      </w:r>
      <w:r w:rsidR="00A25FBC" w:rsidRPr="00AB5428">
        <w:rPr>
          <w:rFonts w:cs="Arial"/>
          <w:szCs w:val="22"/>
        </w:rPr>
        <w:t>.</w:t>
      </w:r>
    </w:p>
    <w:tbl>
      <w:tblPr>
        <w:tblStyle w:val="GridTable1Light"/>
        <w:tblW w:w="9673" w:type="dxa"/>
        <w:tblInd w:w="108" w:type="dxa"/>
        <w:tblLook w:val="04A0" w:firstRow="1" w:lastRow="0" w:firstColumn="1" w:lastColumn="0" w:noHBand="0" w:noVBand="1"/>
      </w:tblPr>
      <w:tblGrid>
        <w:gridCol w:w="3119"/>
        <w:gridCol w:w="1417"/>
        <w:gridCol w:w="1809"/>
        <w:gridCol w:w="3328"/>
      </w:tblGrid>
      <w:tr w:rsidR="000271BD" w:rsidRPr="00AB5428" w14:paraId="36B58BDB" w14:textId="77777777" w:rsidTr="006B123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9" w:type="dxa"/>
            <w:shd w:val="clear" w:color="auto" w:fill="F2F2F2" w:themeFill="background1" w:themeFillShade="F2"/>
          </w:tcPr>
          <w:p w14:paraId="2636F058" w14:textId="77777777" w:rsidR="000271BD" w:rsidRPr="00AB5428" w:rsidRDefault="000271BD" w:rsidP="002454ED">
            <w:pPr>
              <w:spacing w:before="0"/>
              <w:rPr>
                <w:rFonts w:cs="Arial"/>
                <w:b w:val="0"/>
              </w:rPr>
            </w:pPr>
            <w:r w:rsidRPr="00AB5428">
              <w:rPr>
                <w:rFonts w:cs="Arial"/>
              </w:rPr>
              <w:t>Aadress</w:t>
            </w:r>
          </w:p>
        </w:tc>
        <w:tc>
          <w:tcPr>
            <w:tcW w:w="1417" w:type="dxa"/>
            <w:shd w:val="clear" w:color="auto" w:fill="F2F2F2" w:themeFill="background1" w:themeFillShade="F2"/>
          </w:tcPr>
          <w:p w14:paraId="24AF3098" w14:textId="77777777" w:rsidR="000271BD" w:rsidRPr="00AB5428" w:rsidRDefault="000271BD" w:rsidP="006B123D">
            <w:pPr>
              <w:spacing w:before="0"/>
              <w:jc w:val="center"/>
              <w:cnfStyle w:val="100000000000" w:firstRow="1" w:lastRow="0" w:firstColumn="0" w:lastColumn="0" w:oddVBand="0" w:evenVBand="0" w:oddHBand="0" w:evenHBand="0" w:firstRowFirstColumn="0" w:firstRowLastColumn="0" w:lastRowFirstColumn="0" w:lastRowLastColumn="0"/>
              <w:rPr>
                <w:rFonts w:cs="Arial"/>
                <w:b w:val="0"/>
              </w:rPr>
            </w:pPr>
            <w:r w:rsidRPr="00AB5428">
              <w:rPr>
                <w:rFonts w:cs="Arial"/>
              </w:rPr>
              <w:t>Pindala</w:t>
            </w:r>
          </w:p>
        </w:tc>
        <w:tc>
          <w:tcPr>
            <w:tcW w:w="1809" w:type="dxa"/>
            <w:shd w:val="clear" w:color="auto" w:fill="F2F2F2" w:themeFill="background1" w:themeFillShade="F2"/>
          </w:tcPr>
          <w:p w14:paraId="6FE7FBC7" w14:textId="77777777" w:rsidR="000271BD" w:rsidRPr="00AB5428" w:rsidRDefault="000271BD" w:rsidP="002454ED">
            <w:pPr>
              <w:spacing w:before="0"/>
              <w:cnfStyle w:val="100000000000" w:firstRow="1" w:lastRow="0" w:firstColumn="0" w:lastColumn="0" w:oddVBand="0" w:evenVBand="0" w:oddHBand="0" w:evenHBand="0" w:firstRowFirstColumn="0" w:firstRowLastColumn="0" w:lastRowFirstColumn="0" w:lastRowLastColumn="0"/>
              <w:rPr>
                <w:rFonts w:cs="Arial"/>
                <w:b w:val="0"/>
              </w:rPr>
            </w:pPr>
            <w:r w:rsidRPr="00AB5428">
              <w:rPr>
                <w:rFonts w:cs="Arial"/>
              </w:rPr>
              <w:t>Katastritunnus</w:t>
            </w:r>
          </w:p>
        </w:tc>
        <w:tc>
          <w:tcPr>
            <w:tcW w:w="3328" w:type="dxa"/>
            <w:shd w:val="clear" w:color="auto" w:fill="F2F2F2" w:themeFill="background1" w:themeFillShade="F2"/>
          </w:tcPr>
          <w:p w14:paraId="31B2E2DA" w14:textId="77777777" w:rsidR="000271BD" w:rsidRPr="00AB5428" w:rsidRDefault="000271BD" w:rsidP="002454ED">
            <w:pPr>
              <w:spacing w:before="0"/>
              <w:cnfStyle w:val="100000000000" w:firstRow="1" w:lastRow="0" w:firstColumn="0" w:lastColumn="0" w:oddVBand="0" w:evenVBand="0" w:oddHBand="0" w:evenHBand="0" w:firstRowFirstColumn="0" w:firstRowLastColumn="0" w:lastRowFirstColumn="0" w:lastRowLastColumn="0"/>
              <w:rPr>
                <w:rFonts w:cs="Arial"/>
                <w:b w:val="0"/>
              </w:rPr>
            </w:pPr>
            <w:r w:rsidRPr="00AB5428">
              <w:rPr>
                <w:rFonts w:cs="Arial"/>
              </w:rPr>
              <w:t>Sihtotstarve</w:t>
            </w:r>
          </w:p>
        </w:tc>
      </w:tr>
      <w:tr w:rsidR="000271BD" w:rsidRPr="00AB5428" w14:paraId="4D6F2E0D" w14:textId="77777777" w:rsidTr="006B123D">
        <w:tc>
          <w:tcPr>
            <w:cnfStyle w:val="001000000000" w:firstRow="0" w:lastRow="0" w:firstColumn="1" w:lastColumn="0" w:oddVBand="0" w:evenVBand="0" w:oddHBand="0" w:evenHBand="0" w:firstRowFirstColumn="0" w:firstRowLastColumn="0" w:lastRowFirstColumn="0" w:lastRowLastColumn="0"/>
            <w:tcW w:w="3119" w:type="dxa"/>
          </w:tcPr>
          <w:p w14:paraId="6DC30F0C" w14:textId="77777777" w:rsidR="000271BD" w:rsidRPr="00AB5428" w:rsidRDefault="00256A4F" w:rsidP="002454ED">
            <w:pPr>
              <w:spacing w:before="0"/>
              <w:rPr>
                <w:rFonts w:cs="Arial"/>
                <w:color w:val="000000"/>
              </w:rPr>
            </w:pPr>
            <w:r w:rsidRPr="00AB5428">
              <w:rPr>
                <w:rFonts w:cs="Arial"/>
                <w:color w:val="000000"/>
              </w:rPr>
              <w:t>Teeääre</w:t>
            </w:r>
          </w:p>
        </w:tc>
        <w:tc>
          <w:tcPr>
            <w:tcW w:w="1417" w:type="dxa"/>
          </w:tcPr>
          <w:p w14:paraId="6F252BEE" w14:textId="63B2511F" w:rsidR="000271BD" w:rsidRPr="00AB5428" w:rsidRDefault="00FA186C" w:rsidP="006B123D">
            <w:pPr>
              <w:spacing w:before="0"/>
              <w:jc w:val="right"/>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color w:val="000000"/>
                <w:shd w:val="clear" w:color="auto" w:fill="FFFFFF"/>
              </w:rPr>
              <w:t>512 707</w:t>
            </w:r>
            <w:r w:rsidR="00256A4F" w:rsidRPr="00AB5428">
              <w:rPr>
                <w:rFonts w:cs="Arial"/>
                <w:color w:val="000000"/>
                <w:shd w:val="clear" w:color="auto" w:fill="FFFFFF"/>
              </w:rPr>
              <w:t xml:space="preserve"> </w:t>
            </w:r>
            <w:r w:rsidRPr="00AB5428">
              <w:rPr>
                <w:rFonts w:cs="Arial"/>
                <w:color w:val="000000"/>
              </w:rPr>
              <w:t>m²</w:t>
            </w:r>
          </w:p>
        </w:tc>
        <w:tc>
          <w:tcPr>
            <w:tcW w:w="1809" w:type="dxa"/>
          </w:tcPr>
          <w:p w14:paraId="00132AF2" w14:textId="77777777" w:rsidR="000271BD" w:rsidRPr="00AB5428" w:rsidRDefault="00256A4F" w:rsidP="002454ED">
            <w:pPr>
              <w:spacing w:before="0"/>
              <w:cnfStyle w:val="000000000000" w:firstRow="0" w:lastRow="0" w:firstColumn="0" w:lastColumn="0" w:oddVBand="0" w:evenVBand="0" w:oddHBand="0" w:evenHBand="0" w:firstRowFirstColumn="0" w:firstRowLastColumn="0" w:lastRowFirstColumn="0" w:lastRowLastColumn="0"/>
              <w:rPr>
                <w:rFonts w:cs="Arial"/>
                <w:color w:val="000000"/>
              </w:rPr>
            </w:pPr>
            <w:r w:rsidRPr="00AB5428">
              <w:rPr>
                <w:rFonts w:cs="Arial"/>
                <w:color w:val="000000"/>
              </w:rPr>
              <w:t>65301:001:3113</w:t>
            </w:r>
          </w:p>
        </w:tc>
        <w:tc>
          <w:tcPr>
            <w:tcW w:w="3328" w:type="dxa"/>
          </w:tcPr>
          <w:p w14:paraId="7A634586" w14:textId="77777777" w:rsidR="000271BD" w:rsidRPr="00AB5428" w:rsidRDefault="00256A4F" w:rsidP="002454ED">
            <w:pPr>
              <w:spacing w:before="0"/>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color w:val="000000"/>
                <w:shd w:val="clear" w:color="auto" w:fill="FFFFFF"/>
              </w:rPr>
              <w:t>Maatulundusmaa 100%</w:t>
            </w:r>
          </w:p>
        </w:tc>
      </w:tr>
      <w:tr w:rsidR="000271BD" w:rsidRPr="00AB5428" w14:paraId="65D547ED" w14:textId="77777777" w:rsidTr="006B123D">
        <w:tc>
          <w:tcPr>
            <w:cnfStyle w:val="001000000000" w:firstRow="0" w:lastRow="0" w:firstColumn="1" w:lastColumn="0" w:oddVBand="0" w:evenVBand="0" w:oddHBand="0" w:evenHBand="0" w:firstRowFirstColumn="0" w:firstRowLastColumn="0" w:lastRowFirstColumn="0" w:lastRowLastColumn="0"/>
            <w:tcW w:w="3119" w:type="dxa"/>
          </w:tcPr>
          <w:p w14:paraId="3D468077" w14:textId="77777777" w:rsidR="000271BD" w:rsidRPr="00AB5428" w:rsidRDefault="00256A4F" w:rsidP="002454ED">
            <w:pPr>
              <w:spacing w:before="0"/>
              <w:rPr>
                <w:rFonts w:cs="Arial"/>
              </w:rPr>
            </w:pPr>
            <w:r w:rsidRPr="00AB5428">
              <w:rPr>
                <w:rFonts w:cs="Arial"/>
                <w:color w:val="000000"/>
                <w:shd w:val="clear" w:color="auto" w:fill="FFFFFF"/>
              </w:rPr>
              <w:t>Põllu</w:t>
            </w:r>
          </w:p>
        </w:tc>
        <w:tc>
          <w:tcPr>
            <w:tcW w:w="1417" w:type="dxa"/>
          </w:tcPr>
          <w:p w14:paraId="54BB239B" w14:textId="72CE626C" w:rsidR="000271BD" w:rsidRPr="00AB5428" w:rsidRDefault="00FA186C" w:rsidP="006B123D">
            <w:pPr>
              <w:spacing w:before="0"/>
              <w:jc w:val="right"/>
              <w:cnfStyle w:val="000000000000" w:firstRow="0" w:lastRow="0" w:firstColumn="0" w:lastColumn="0" w:oddVBand="0" w:evenVBand="0" w:oddHBand="0" w:evenHBand="0" w:firstRowFirstColumn="0" w:firstRowLastColumn="0" w:lastRowFirstColumn="0" w:lastRowLastColumn="0"/>
              <w:rPr>
                <w:rFonts w:cs="Arial"/>
                <w:color w:val="000000"/>
              </w:rPr>
            </w:pPr>
            <w:r w:rsidRPr="00AB5428">
              <w:rPr>
                <w:rFonts w:cs="Arial"/>
                <w:color w:val="000000"/>
                <w:shd w:val="clear" w:color="auto" w:fill="FFFFFF"/>
              </w:rPr>
              <w:t>38 624</w:t>
            </w:r>
            <w:r w:rsidR="00256A4F" w:rsidRPr="00AB5428">
              <w:rPr>
                <w:rFonts w:cs="Arial"/>
                <w:color w:val="000000"/>
                <w:shd w:val="clear" w:color="auto" w:fill="FFFFFF"/>
              </w:rPr>
              <w:t xml:space="preserve"> </w:t>
            </w:r>
            <w:r w:rsidRPr="00AB5428">
              <w:rPr>
                <w:rFonts w:cs="Arial"/>
                <w:color w:val="000000"/>
              </w:rPr>
              <w:t>m²</w:t>
            </w:r>
          </w:p>
        </w:tc>
        <w:tc>
          <w:tcPr>
            <w:tcW w:w="1809" w:type="dxa"/>
          </w:tcPr>
          <w:p w14:paraId="2A51CB00" w14:textId="77777777" w:rsidR="000271BD" w:rsidRPr="00AB5428" w:rsidRDefault="00256A4F" w:rsidP="002454ED">
            <w:pPr>
              <w:spacing w:before="0"/>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color w:val="000000"/>
                <w:shd w:val="clear" w:color="auto" w:fill="FFFFFF"/>
              </w:rPr>
              <w:t>65301:001:1638</w:t>
            </w:r>
          </w:p>
        </w:tc>
        <w:tc>
          <w:tcPr>
            <w:tcW w:w="3328" w:type="dxa"/>
          </w:tcPr>
          <w:p w14:paraId="1EE582BD" w14:textId="77777777" w:rsidR="008212BE" w:rsidRPr="00AB5428" w:rsidRDefault="00850AD1" w:rsidP="002454ED">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rPr>
            </w:pPr>
            <w:r w:rsidRPr="00AB5428">
              <w:rPr>
                <w:rFonts w:cs="Arial"/>
                <w:color w:val="000000"/>
                <w:shd w:val="clear" w:color="auto" w:fill="FFFFFF"/>
              </w:rPr>
              <w:t>Maatulundusmaa 100%</w:t>
            </w:r>
          </w:p>
        </w:tc>
      </w:tr>
      <w:tr w:rsidR="000271BD" w:rsidRPr="00AB5428" w14:paraId="233737AE" w14:textId="77777777" w:rsidTr="006B123D">
        <w:tc>
          <w:tcPr>
            <w:cnfStyle w:val="001000000000" w:firstRow="0" w:lastRow="0" w:firstColumn="1" w:lastColumn="0" w:oddVBand="0" w:evenVBand="0" w:oddHBand="0" w:evenHBand="0" w:firstRowFirstColumn="0" w:firstRowLastColumn="0" w:lastRowFirstColumn="0" w:lastRowLastColumn="0"/>
            <w:tcW w:w="3119" w:type="dxa"/>
          </w:tcPr>
          <w:p w14:paraId="423542F0" w14:textId="77777777" w:rsidR="000271BD" w:rsidRPr="00AB5428" w:rsidRDefault="00850AD1" w:rsidP="002454ED">
            <w:pPr>
              <w:spacing w:before="0"/>
              <w:rPr>
                <w:rFonts w:cs="Arial"/>
                <w:color w:val="000000"/>
              </w:rPr>
            </w:pPr>
            <w:r w:rsidRPr="00AB5428">
              <w:rPr>
                <w:rFonts w:cs="Arial"/>
                <w:color w:val="000000"/>
                <w:shd w:val="clear" w:color="auto" w:fill="FFFFFF"/>
              </w:rPr>
              <w:t>Õlleköögi tee 1a</w:t>
            </w:r>
          </w:p>
        </w:tc>
        <w:tc>
          <w:tcPr>
            <w:tcW w:w="1417" w:type="dxa"/>
          </w:tcPr>
          <w:p w14:paraId="1055C3FD" w14:textId="77777777" w:rsidR="000271BD" w:rsidRPr="00AB5428" w:rsidRDefault="00850AD1" w:rsidP="006B123D">
            <w:pPr>
              <w:spacing w:before="0"/>
              <w:jc w:val="right"/>
              <w:cnfStyle w:val="000000000000" w:firstRow="0" w:lastRow="0" w:firstColumn="0" w:lastColumn="0" w:oddVBand="0" w:evenVBand="0" w:oddHBand="0" w:evenHBand="0" w:firstRowFirstColumn="0" w:firstRowLastColumn="0" w:lastRowFirstColumn="0" w:lastRowLastColumn="0"/>
              <w:rPr>
                <w:rFonts w:cs="Arial"/>
                <w:color w:val="000000"/>
              </w:rPr>
            </w:pPr>
            <w:r w:rsidRPr="00AB5428">
              <w:rPr>
                <w:rFonts w:cs="Arial"/>
                <w:color w:val="000000"/>
              </w:rPr>
              <w:t>6594 m²</w:t>
            </w:r>
          </w:p>
        </w:tc>
        <w:tc>
          <w:tcPr>
            <w:tcW w:w="1809" w:type="dxa"/>
          </w:tcPr>
          <w:p w14:paraId="454C695F" w14:textId="77777777" w:rsidR="000271BD" w:rsidRPr="00AB5428" w:rsidRDefault="00850AD1" w:rsidP="002454ED">
            <w:pPr>
              <w:spacing w:before="0"/>
              <w:cnfStyle w:val="000000000000" w:firstRow="0" w:lastRow="0" w:firstColumn="0" w:lastColumn="0" w:oddVBand="0" w:evenVBand="0" w:oddHBand="0" w:evenHBand="0" w:firstRowFirstColumn="0" w:firstRowLastColumn="0" w:lastRowFirstColumn="0" w:lastRowLastColumn="0"/>
              <w:rPr>
                <w:rFonts w:cs="Arial"/>
                <w:color w:val="000000"/>
              </w:rPr>
            </w:pPr>
            <w:r w:rsidRPr="00AB5428">
              <w:rPr>
                <w:rFonts w:cs="Arial"/>
                <w:color w:val="000000"/>
              </w:rPr>
              <w:t>65301:001:4299</w:t>
            </w:r>
          </w:p>
        </w:tc>
        <w:tc>
          <w:tcPr>
            <w:tcW w:w="3328" w:type="dxa"/>
          </w:tcPr>
          <w:p w14:paraId="1F733EA6" w14:textId="77777777" w:rsidR="000271BD" w:rsidRPr="00AB5428" w:rsidRDefault="00850AD1" w:rsidP="002454ED">
            <w:pPr>
              <w:spacing w:before="0"/>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color w:val="000000"/>
                <w:shd w:val="clear" w:color="auto" w:fill="FFFFFF"/>
              </w:rPr>
              <w:t>Tootmismaa 100%</w:t>
            </w:r>
          </w:p>
        </w:tc>
      </w:tr>
      <w:tr w:rsidR="00850AD1" w:rsidRPr="00AB5428" w14:paraId="139FFAD5" w14:textId="77777777" w:rsidTr="006B123D">
        <w:tc>
          <w:tcPr>
            <w:cnfStyle w:val="001000000000" w:firstRow="0" w:lastRow="0" w:firstColumn="1" w:lastColumn="0" w:oddVBand="0" w:evenVBand="0" w:oddHBand="0" w:evenHBand="0" w:firstRowFirstColumn="0" w:firstRowLastColumn="0" w:lastRowFirstColumn="0" w:lastRowLastColumn="0"/>
            <w:tcW w:w="3119" w:type="dxa"/>
          </w:tcPr>
          <w:p w14:paraId="185FCBBB" w14:textId="77777777" w:rsidR="00850AD1" w:rsidRPr="00AB5428" w:rsidRDefault="00850AD1" w:rsidP="002454ED">
            <w:pPr>
              <w:spacing w:before="0"/>
              <w:rPr>
                <w:rFonts w:cs="Arial"/>
                <w:color w:val="000000"/>
                <w:shd w:val="clear" w:color="auto" w:fill="FFFFFF"/>
              </w:rPr>
            </w:pPr>
            <w:r w:rsidRPr="00AB5428">
              <w:rPr>
                <w:rFonts w:cs="Arial"/>
                <w:color w:val="000000"/>
                <w:shd w:val="clear" w:color="auto" w:fill="FFFFFF"/>
              </w:rPr>
              <w:t>11 Tallinna ringtee</w:t>
            </w:r>
          </w:p>
        </w:tc>
        <w:tc>
          <w:tcPr>
            <w:tcW w:w="1417" w:type="dxa"/>
          </w:tcPr>
          <w:p w14:paraId="2E177D48" w14:textId="114EC7BF" w:rsidR="00850AD1" w:rsidRPr="00AB5428" w:rsidRDefault="00850AD1" w:rsidP="006B123D">
            <w:pPr>
              <w:spacing w:before="0"/>
              <w:jc w:val="right"/>
              <w:cnfStyle w:val="000000000000" w:firstRow="0" w:lastRow="0" w:firstColumn="0" w:lastColumn="0" w:oddVBand="0" w:evenVBand="0" w:oddHBand="0" w:evenHBand="0" w:firstRowFirstColumn="0" w:firstRowLastColumn="0" w:lastRowFirstColumn="0" w:lastRowLastColumn="0"/>
              <w:rPr>
                <w:rFonts w:cs="Arial"/>
                <w:color w:val="000000"/>
              </w:rPr>
            </w:pPr>
            <w:r w:rsidRPr="00AB5428">
              <w:rPr>
                <w:rFonts w:cs="Arial"/>
                <w:color w:val="000000"/>
              </w:rPr>
              <w:t>310</w:t>
            </w:r>
            <w:r w:rsidR="00FA186C" w:rsidRPr="00AB5428">
              <w:rPr>
                <w:rFonts w:cs="Arial"/>
                <w:color w:val="000000"/>
              </w:rPr>
              <w:t>2</w:t>
            </w:r>
            <w:r w:rsidRPr="00AB5428">
              <w:rPr>
                <w:rFonts w:cs="Arial"/>
                <w:color w:val="000000"/>
              </w:rPr>
              <w:t xml:space="preserve"> m²</w:t>
            </w:r>
          </w:p>
        </w:tc>
        <w:tc>
          <w:tcPr>
            <w:tcW w:w="1809" w:type="dxa"/>
          </w:tcPr>
          <w:p w14:paraId="562DFD69" w14:textId="77777777" w:rsidR="00850AD1" w:rsidRPr="00AB5428" w:rsidRDefault="00850AD1" w:rsidP="002454ED">
            <w:pPr>
              <w:spacing w:before="0"/>
              <w:cnfStyle w:val="000000000000" w:firstRow="0" w:lastRow="0" w:firstColumn="0" w:lastColumn="0" w:oddVBand="0" w:evenVBand="0" w:oddHBand="0" w:evenHBand="0" w:firstRowFirstColumn="0" w:firstRowLastColumn="0" w:lastRowFirstColumn="0" w:lastRowLastColumn="0"/>
              <w:rPr>
                <w:rFonts w:cs="Arial"/>
                <w:color w:val="000000"/>
              </w:rPr>
            </w:pPr>
            <w:r w:rsidRPr="00AB5428">
              <w:rPr>
                <w:rFonts w:cs="Arial"/>
                <w:color w:val="000000"/>
              </w:rPr>
              <w:t>65301:001:3037</w:t>
            </w:r>
          </w:p>
        </w:tc>
        <w:tc>
          <w:tcPr>
            <w:tcW w:w="3328" w:type="dxa"/>
          </w:tcPr>
          <w:p w14:paraId="3D5F7F35" w14:textId="77777777" w:rsidR="00850AD1" w:rsidRPr="00AB5428" w:rsidRDefault="00850AD1" w:rsidP="002454ED">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rPr>
            </w:pPr>
            <w:r w:rsidRPr="00AB5428">
              <w:rPr>
                <w:rFonts w:cs="Arial"/>
                <w:color w:val="000000"/>
                <w:shd w:val="clear" w:color="auto" w:fill="FFFFFF"/>
              </w:rPr>
              <w:t>Transpordimaa 100%</w:t>
            </w:r>
          </w:p>
        </w:tc>
      </w:tr>
    </w:tbl>
    <w:p w14:paraId="7B668A67" w14:textId="77777777" w:rsidR="00E81250" w:rsidRPr="00AB5428" w:rsidRDefault="00E81250" w:rsidP="002454ED">
      <w:pPr>
        <w:spacing w:before="0" w:after="0"/>
        <w:rPr>
          <w:rFonts w:cs="Arial"/>
        </w:rPr>
      </w:pPr>
    </w:p>
    <w:p w14:paraId="27D88722" w14:textId="77777777" w:rsidR="00E81250" w:rsidRPr="00AB5428" w:rsidRDefault="00E81250" w:rsidP="002454ED">
      <w:pPr>
        <w:pStyle w:val="Heading2"/>
        <w:numPr>
          <w:ilvl w:val="1"/>
          <w:numId w:val="24"/>
        </w:numPr>
        <w:tabs>
          <w:tab w:val="left" w:pos="426"/>
        </w:tabs>
        <w:rPr>
          <w:rFonts w:cs="Arial"/>
          <w:szCs w:val="22"/>
        </w:rPr>
      </w:pPr>
      <w:bookmarkStart w:id="18" w:name="_Toc497647801"/>
      <w:bookmarkStart w:id="19" w:name="_Toc204859941"/>
      <w:r w:rsidRPr="00AB5428">
        <w:rPr>
          <w:rFonts w:cs="Arial"/>
          <w:szCs w:val="22"/>
        </w:rPr>
        <w:t>Olemasolevad teed ja juurdepääsud</w:t>
      </w:r>
      <w:bookmarkEnd w:id="18"/>
      <w:bookmarkEnd w:id="19"/>
    </w:p>
    <w:p w14:paraId="38C4E49D" w14:textId="62573308" w:rsidR="00673285" w:rsidRPr="00AB5428" w:rsidRDefault="00673285" w:rsidP="002454ED">
      <w:pPr>
        <w:spacing w:before="0" w:after="0"/>
        <w:rPr>
          <w:rFonts w:cs="Arial"/>
        </w:rPr>
      </w:pPr>
      <w:r w:rsidRPr="00AB5428">
        <w:rPr>
          <w:rFonts w:cs="Arial"/>
        </w:rPr>
        <w:t xml:space="preserve">Juurdepääs planeeringualale on </w:t>
      </w:r>
      <w:r w:rsidR="000749DC" w:rsidRPr="00AB5428">
        <w:rPr>
          <w:rFonts w:cs="Arial"/>
        </w:rPr>
        <w:t>kõrvalmaanteelt 11503</w:t>
      </w:r>
      <w:r w:rsidR="006B123D" w:rsidRPr="00AB5428">
        <w:rPr>
          <w:rFonts w:cs="Arial"/>
        </w:rPr>
        <w:t> </w:t>
      </w:r>
      <w:r w:rsidR="000749DC" w:rsidRPr="00AB5428">
        <w:rPr>
          <w:rFonts w:cs="Arial"/>
        </w:rPr>
        <w:t>Õll</w:t>
      </w:r>
      <w:r w:rsidR="00C17BCD" w:rsidRPr="00AB5428">
        <w:rPr>
          <w:rFonts w:cs="Arial"/>
        </w:rPr>
        <w:t>eköögi tee, mis on ühenduses põhi</w:t>
      </w:r>
      <w:r w:rsidR="006B123D" w:rsidRPr="00AB5428">
        <w:rPr>
          <w:rFonts w:cs="Arial"/>
        </w:rPr>
        <w:t>-</w:t>
      </w:r>
      <w:r w:rsidR="00375ABA" w:rsidRPr="00AB5428">
        <w:rPr>
          <w:rFonts w:cs="Arial"/>
        </w:rPr>
        <w:t>maanteega 11</w:t>
      </w:r>
      <w:r w:rsidR="006B123D" w:rsidRPr="00AB5428">
        <w:rPr>
          <w:rFonts w:cs="Arial"/>
        </w:rPr>
        <w:t> </w:t>
      </w:r>
      <w:r w:rsidR="00375ABA" w:rsidRPr="00AB5428">
        <w:rPr>
          <w:rFonts w:cs="Arial"/>
        </w:rPr>
        <w:t xml:space="preserve">Tallinna </w:t>
      </w:r>
      <w:r w:rsidR="00CF6DBD" w:rsidRPr="00AB5428">
        <w:rPr>
          <w:rFonts w:cs="Arial"/>
        </w:rPr>
        <w:t>r</w:t>
      </w:r>
      <w:r w:rsidR="00375ABA" w:rsidRPr="00AB5428">
        <w:rPr>
          <w:rFonts w:cs="Arial"/>
        </w:rPr>
        <w:t>ingtee.</w:t>
      </w:r>
    </w:p>
    <w:p w14:paraId="313DC1A3" w14:textId="71E6E401" w:rsidR="008A1F24" w:rsidRPr="00AB5428" w:rsidRDefault="008A1F24" w:rsidP="002454ED">
      <w:pPr>
        <w:spacing w:before="0" w:after="0"/>
        <w:rPr>
          <w:rFonts w:cs="Arial"/>
        </w:rPr>
      </w:pPr>
      <w:r w:rsidRPr="00AB5428">
        <w:rPr>
          <w:rFonts w:cs="Arial"/>
        </w:rPr>
        <w:t>Planeeringuala ümbruses jalgratta- ja jalgteed puuduvad.</w:t>
      </w:r>
      <w:r w:rsidR="00082A98" w:rsidRPr="00AB5428">
        <w:rPr>
          <w:rFonts w:cs="Arial"/>
        </w:rPr>
        <w:t xml:space="preserve"> Jalgsi ja jalgrattaga liiklemiseks on võimalik Õlleköögi teel sõidutee ääres. Kõige mugavam on jalgrattaga ja jalgsi planeeringualani jõuda Kiili vallast, sest planeeringualast </w:t>
      </w:r>
      <w:r w:rsidR="00082A98" w:rsidRPr="00AB5428">
        <w:rPr>
          <w:rFonts w:cs="Arial"/>
          <w:i/>
          <w:iCs/>
        </w:rPr>
        <w:t>ca</w:t>
      </w:r>
      <w:r w:rsidR="00082A98" w:rsidRPr="00AB5428">
        <w:rPr>
          <w:rFonts w:cs="Arial"/>
        </w:rPr>
        <w:t xml:space="preserve"> 750 meetri kaugusel läänesuunas Õlleköögi teel algavad</w:t>
      </w:r>
      <w:r w:rsidR="007F615C" w:rsidRPr="00AB5428">
        <w:rPr>
          <w:rFonts w:cs="Arial"/>
        </w:rPr>
        <w:t xml:space="preserve"> </w:t>
      </w:r>
      <w:r w:rsidR="00082A98" w:rsidRPr="00AB5428">
        <w:rPr>
          <w:rFonts w:cs="Arial"/>
        </w:rPr>
        <w:t>jalgratta- ja jalgteed.</w:t>
      </w:r>
    </w:p>
    <w:p w14:paraId="21017947" w14:textId="60EB7849" w:rsidR="008A1F24" w:rsidRPr="00AB5428" w:rsidRDefault="008A1F24" w:rsidP="008A1F24">
      <w:pPr>
        <w:spacing w:before="0" w:after="0"/>
        <w:rPr>
          <w:rFonts w:cs="Arial"/>
        </w:rPr>
      </w:pPr>
      <w:r w:rsidRPr="00AB5428">
        <w:rPr>
          <w:rFonts w:cs="Arial"/>
        </w:rPr>
        <w:t xml:space="preserve">Planeeringualal on ühendus olemas ka ühistranspordiga. Peatus asub Õlleköögi teel planeeringualast </w:t>
      </w:r>
      <w:r w:rsidRPr="00AB5428">
        <w:rPr>
          <w:rFonts w:cs="Arial"/>
          <w:i/>
          <w:iCs/>
        </w:rPr>
        <w:t>ca</w:t>
      </w:r>
      <w:r w:rsidRPr="00AB5428">
        <w:rPr>
          <w:rFonts w:cs="Arial"/>
        </w:rPr>
        <w:t xml:space="preserve"> 750 meetri kaugusel.</w:t>
      </w:r>
      <w:r w:rsidR="007F615C" w:rsidRPr="00AB5428">
        <w:rPr>
          <w:rFonts w:cs="Arial"/>
        </w:rPr>
        <w:t xml:space="preserve"> </w:t>
      </w:r>
      <w:r w:rsidRPr="00AB5428">
        <w:rPr>
          <w:rFonts w:cs="Arial"/>
        </w:rPr>
        <w:t xml:space="preserve">Bussid väljuvad </w:t>
      </w:r>
      <w:r w:rsidRPr="00AB5428">
        <w:rPr>
          <w:rFonts w:cs="Arial"/>
          <w:i/>
          <w:iCs/>
        </w:rPr>
        <w:t>ca</w:t>
      </w:r>
      <w:r w:rsidRPr="00AB5428">
        <w:rPr>
          <w:rFonts w:cs="Arial"/>
        </w:rPr>
        <w:t xml:space="preserve"> 10 korda päevas suundadel Annuse-Jüri, Kohila-Tallinn ning Jüri kool-Aruvalla. Bussipeatusest planeeringualani on võimalik liikuda mööda Õlleköögi teed (jalgratta- ja jalgtee puudub) ning jalutades jõuab kohale umbes 10 minutiga.</w:t>
      </w:r>
    </w:p>
    <w:p w14:paraId="74833CE3" w14:textId="77777777" w:rsidR="00E81250" w:rsidRPr="00AB5428" w:rsidRDefault="00E81250" w:rsidP="002454ED">
      <w:pPr>
        <w:spacing w:before="0" w:after="0"/>
        <w:rPr>
          <w:rFonts w:cs="Arial"/>
        </w:rPr>
      </w:pPr>
    </w:p>
    <w:p w14:paraId="69C3D935" w14:textId="77777777" w:rsidR="00E81250" w:rsidRPr="00AB5428" w:rsidRDefault="00E81250" w:rsidP="002454ED">
      <w:pPr>
        <w:pStyle w:val="Heading2"/>
        <w:numPr>
          <w:ilvl w:val="1"/>
          <w:numId w:val="24"/>
        </w:numPr>
        <w:tabs>
          <w:tab w:val="left" w:pos="426"/>
        </w:tabs>
        <w:rPr>
          <w:rFonts w:cs="Arial"/>
          <w:szCs w:val="22"/>
        </w:rPr>
      </w:pPr>
      <w:bookmarkStart w:id="20" w:name="_Toc497647802"/>
      <w:bookmarkStart w:id="21" w:name="_Toc204859942"/>
      <w:r w:rsidRPr="00AB5428">
        <w:rPr>
          <w:rFonts w:cs="Arial"/>
          <w:szCs w:val="22"/>
        </w:rPr>
        <w:t>Olemasolev tehnovarustus</w:t>
      </w:r>
      <w:bookmarkEnd w:id="20"/>
      <w:bookmarkEnd w:id="21"/>
    </w:p>
    <w:p w14:paraId="1970B321" w14:textId="77777777" w:rsidR="00673285" w:rsidRPr="00AB5428" w:rsidRDefault="000749DC" w:rsidP="002454ED">
      <w:pPr>
        <w:spacing w:before="0" w:after="0"/>
        <w:rPr>
          <w:rFonts w:cs="Arial"/>
        </w:rPr>
      </w:pPr>
      <w:r w:rsidRPr="00AB5428">
        <w:rPr>
          <w:rFonts w:cs="Arial"/>
        </w:rPr>
        <w:t>11503 Õlleköögi tee</w:t>
      </w:r>
      <w:r w:rsidR="00673285" w:rsidRPr="00AB5428">
        <w:rPr>
          <w:rFonts w:cs="Arial"/>
        </w:rPr>
        <w:t xml:space="preserve"> kinnistul asuvad järgmised tehnovõrgud:</w:t>
      </w:r>
    </w:p>
    <w:p w14:paraId="1394A98B" w14:textId="77777777" w:rsidR="00673285" w:rsidRPr="00AB5428" w:rsidRDefault="00850AD1" w:rsidP="002454ED">
      <w:pPr>
        <w:pStyle w:val="ListParagraph"/>
        <w:numPr>
          <w:ilvl w:val="0"/>
          <w:numId w:val="8"/>
        </w:numPr>
        <w:spacing w:before="0" w:after="0"/>
        <w:ind w:left="284" w:hanging="218"/>
        <w:contextualSpacing w:val="0"/>
        <w:rPr>
          <w:rFonts w:cs="Arial"/>
        </w:rPr>
      </w:pPr>
      <w:r w:rsidRPr="00AB5428">
        <w:rPr>
          <w:rFonts w:cs="Arial"/>
        </w:rPr>
        <w:t>sidekaab</w:t>
      </w:r>
      <w:r w:rsidR="006D7F51" w:rsidRPr="00AB5428">
        <w:rPr>
          <w:rFonts w:cs="Arial"/>
        </w:rPr>
        <w:t>el</w:t>
      </w:r>
      <w:r w:rsidRPr="00AB5428">
        <w:rPr>
          <w:rFonts w:cs="Arial"/>
        </w:rPr>
        <w:t>.</w:t>
      </w:r>
    </w:p>
    <w:p w14:paraId="493907F2" w14:textId="77777777" w:rsidR="00E81250" w:rsidRPr="00AB5428" w:rsidRDefault="00E81250" w:rsidP="002454ED">
      <w:pPr>
        <w:spacing w:before="0" w:after="0"/>
        <w:rPr>
          <w:rFonts w:cs="Arial"/>
        </w:rPr>
      </w:pPr>
    </w:p>
    <w:p w14:paraId="2BF2AF93" w14:textId="77777777" w:rsidR="00E81250" w:rsidRPr="00AB5428" w:rsidRDefault="00E81250" w:rsidP="002454ED">
      <w:pPr>
        <w:pStyle w:val="Heading2"/>
        <w:numPr>
          <w:ilvl w:val="1"/>
          <w:numId w:val="24"/>
        </w:numPr>
        <w:tabs>
          <w:tab w:val="left" w:pos="426"/>
        </w:tabs>
        <w:rPr>
          <w:rFonts w:cs="Arial"/>
          <w:szCs w:val="22"/>
        </w:rPr>
      </w:pPr>
      <w:bookmarkStart w:id="22" w:name="_Toc497647803"/>
      <w:bookmarkStart w:id="23" w:name="_Toc204859943"/>
      <w:r w:rsidRPr="00AB5428">
        <w:rPr>
          <w:rFonts w:cs="Arial"/>
          <w:szCs w:val="22"/>
        </w:rPr>
        <w:t>Olemasolev haljastus ja keskkond</w:t>
      </w:r>
      <w:bookmarkEnd w:id="22"/>
      <w:bookmarkEnd w:id="23"/>
    </w:p>
    <w:p w14:paraId="18465A05" w14:textId="02782F51" w:rsidR="00E81250" w:rsidRPr="00AB5428" w:rsidRDefault="00EB100F" w:rsidP="002454ED">
      <w:pPr>
        <w:spacing w:before="0" w:after="0"/>
        <w:rPr>
          <w:rFonts w:eastAsia="Arial" w:cs="Arial"/>
        </w:rPr>
      </w:pPr>
      <w:r w:rsidRPr="00AB5428">
        <w:rPr>
          <w:rFonts w:eastAsia="Arial" w:cs="Arial"/>
        </w:rPr>
        <w:t>Planeeritav ala on</w:t>
      </w:r>
      <w:r w:rsidR="00CB7564" w:rsidRPr="00AB5428">
        <w:rPr>
          <w:rFonts w:eastAsia="Arial" w:cs="Arial"/>
        </w:rPr>
        <w:t xml:space="preserve"> </w:t>
      </w:r>
      <w:r w:rsidR="004A228D" w:rsidRPr="00AB5428">
        <w:rPr>
          <w:rFonts w:eastAsia="Arial" w:cs="Arial"/>
        </w:rPr>
        <w:t>Maa- ja Ruumiamet</w:t>
      </w:r>
      <w:r w:rsidR="00CB7564" w:rsidRPr="00AB5428">
        <w:rPr>
          <w:rFonts w:eastAsia="Arial" w:cs="Arial"/>
        </w:rPr>
        <w:t>i andmetel haritav ma</w:t>
      </w:r>
      <w:bookmarkStart w:id="24" w:name="_Hlk513710985"/>
      <w:r w:rsidR="00CB7564" w:rsidRPr="00AB5428">
        <w:rPr>
          <w:rFonts w:eastAsia="Arial" w:cs="Arial"/>
        </w:rPr>
        <w:t>a</w:t>
      </w:r>
      <w:r w:rsidRPr="00AB5428">
        <w:rPr>
          <w:rFonts w:eastAsia="Arial" w:cs="Arial"/>
        </w:rPr>
        <w:t>. Kõrghaljastus</w:t>
      </w:r>
      <w:r w:rsidR="006D7F51" w:rsidRPr="00AB5428">
        <w:rPr>
          <w:rFonts w:eastAsia="Arial" w:cs="Arial"/>
        </w:rPr>
        <w:t>t detailplaneeringu alal ei kasva.</w:t>
      </w:r>
      <w:bookmarkEnd w:id="24"/>
    </w:p>
    <w:p w14:paraId="5DF82D75" w14:textId="77777777" w:rsidR="00EB100F" w:rsidRPr="00AB5428" w:rsidRDefault="00EB100F" w:rsidP="002454ED">
      <w:pPr>
        <w:spacing w:before="0" w:after="0"/>
        <w:rPr>
          <w:rFonts w:eastAsia="Arial" w:cs="Arial"/>
        </w:rPr>
      </w:pPr>
    </w:p>
    <w:p w14:paraId="14F4D1D3" w14:textId="77777777" w:rsidR="00E81250" w:rsidRPr="00AB5428" w:rsidRDefault="00E81250" w:rsidP="002454ED">
      <w:pPr>
        <w:pStyle w:val="Heading2"/>
        <w:numPr>
          <w:ilvl w:val="1"/>
          <w:numId w:val="24"/>
        </w:numPr>
        <w:tabs>
          <w:tab w:val="left" w:pos="426"/>
        </w:tabs>
        <w:rPr>
          <w:rFonts w:cs="Arial"/>
          <w:szCs w:val="22"/>
        </w:rPr>
      </w:pPr>
      <w:bookmarkStart w:id="25" w:name="_Toc497647804"/>
      <w:bookmarkStart w:id="26" w:name="_Toc204859944"/>
      <w:r w:rsidRPr="00AB5428">
        <w:rPr>
          <w:rFonts w:cs="Arial"/>
          <w:szCs w:val="22"/>
        </w:rPr>
        <w:t>Kehtivad piirangud</w:t>
      </w:r>
      <w:bookmarkEnd w:id="25"/>
      <w:bookmarkEnd w:id="26"/>
    </w:p>
    <w:p w14:paraId="0F2249D9" w14:textId="25B21751" w:rsidR="00EB100F" w:rsidRPr="00AB5428" w:rsidRDefault="00CB7564" w:rsidP="002454ED">
      <w:pPr>
        <w:spacing w:before="0" w:after="0"/>
        <w:rPr>
          <w:rFonts w:cs="Arial"/>
        </w:rPr>
      </w:pPr>
      <w:r w:rsidRPr="00AB5428">
        <w:rPr>
          <w:rFonts w:cs="Arial"/>
        </w:rPr>
        <w:t>Linda</w:t>
      </w:r>
      <w:r w:rsidR="00EB100F" w:rsidRPr="00AB5428">
        <w:rPr>
          <w:rFonts w:cs="Arial"/>
        </w:rPr>
        <w:t xml:space="preserve"> kinnistul asuvad järgmised piirangud:</w:t>
      </w:r>
    </w:p>
    <w:p w14:paraId="3177B42B" w14:textId="7AB4FA49" w:rsidR="00E81254" w:rsidRPr="00AB5428" w:rsidRDefault="00CB7564" w:rsidP="002454ED">
      <w:pPr>
        <w:pStyle w:val="ListParagraph"/>
        <w:numPr>
          <w:ilvl w:val="0"/>
          <w:numId w:val="5"/>
        </w:numPr>
        <w:spacing w:before="0" w:after="0"/>
        <w:ind w:left="284" w:hanging="218"/>
        <w:contextualSpacing w:val="0"/>
        <w:rPr>
          <w:rFonts w:cs="Arial"/>
        </w:rPr>
      </w:pPr>
      <w:r w:rsidRPr="00AB5428">
        <w:rPr>
          <w:rFonts w:cs="Arial"/>
        </w:rPr>
        <w:t xml:space="preserve">11 Tallinna ringtee </w:t>
      </w:r>
      <w:r w:rsidR="00E81254" w:rsidRPr="00AB5428">
        <w:rPr>
          <w:rFonts w:cs="Arial"/>
        </w:rPr>
        <w:t>kaitsevöönd 50 meetrit</w:t>
      </w:r>
      <w:r w:rsidR="00375ABA" w:rsidRPr="00AB5428">
        <w:rPr>
          <w:rFonts w:cs="Arial"/>
        </w:rPr>
        <w:t>;</w:t>
      </w:r>
    </w:p>
    <w:p w14:paraId="5847A126" w14:textId="65F8C803" w:rsidR="00E81254" w:rsidRPr="00AB5428" w:rsidRDefault="00CB7564" w:rsidP="002454ED">
      <w:pPr>
        <w:pStyle w:val="ListParagraph"/>
        <w:numPr>
          <w:ilvl w:val="0"/>
          <w:numId w:val="5"/>
        </w:numPr>
        <w:spacing w:before="0" w:after="0"/>
        <w:ind w:left="284" w:hanging="218"/>
        <w:contextualSpacing w:val="0"/>
        <w:rPr>
          <w:rFonts w:cs="Arial"/>
        </w:rPr>
      </w:pPr>
      <w:r w:rsidRPr="00AB5428">
        <w:rPr>
          <w:rFonts w:cs="Arial"/>
        </w:rPr>
        <w:t xml:space="preserve">Õlleköögi </w:t>
      </w:r>
      <w:r w:rsidR="00375ABA" w:rsidRPr="00AB5428">
        <w:rPr>
          <w:rFonts w:cs="Arial"/>
        </w:rPr>
        <w:t>t</w:t>
      </w:r>
      <w:r w:rsidR="00E81254" w:rsidRPr="00AB5428">
        <w:rPr>
          <w:rFonts w:cs="Arial"/>
        </w:rPr>
        <w:t>ee kaitsevöönd 30 meetrit;</w:t>
      </w:r>
    </w:p>
    <w:p w14:paraId="4EFE0C3D" w14:textId="2B735D34" w:rsidR="002B7624" w:rsidRPr="00AB5428" w:rsidRDefault="006D7F51" w:rsidP="002454ED">
      <w:pPr>
        <w:pStyle w:val="ListParagraph"/>
        <w:numPr>
          <w:ilvl w:val="0"/>
          <w:numId w:val="5"/>
        </w:numPr>
        <w:spacing w:before="0" w:after="0"/>
        <w:ind w:left="284" w:hanging="218"/>
        <w:contextualSpacing w:val="0"/>
        <w:rPr>
          <w:rFonts w:cs="Arial"/>
        </w:rPr>
      </w:pPr>
      <w:r w:rsidRPr="00AB5428">
        <w:rPr>
          <w:rFonts w:cs="Arial"/>
        </w:rPr>
        <w:t>sidevõrgu kaitsevöönd.</w:t>
      </w:r>
    </w:p>
    <w:p w14:paraId="03286D69" w14:textId="77777777" w:rsidR="00C71455" w:rsidRPr="00AB5428" w:rsidRDefault="00C71455" w:rsidP="002454ED">
      <w:pPr>
        <w:spacing w:before="0" w:after="0"/>
        <w:rPr>
          <w:rFonts w:cs="Arial"/>
        </w:rPr>
      </w:pPr>
    </w:p>
    <w:p w14:paraId="40FA022D" w14:textId="77777777" w:rsidR="00C71455" w:rsidRPr="00AB5428" w:rsidRDefault="00C71455" w:rsidP="002454ED">
      <w:pPr>
        <w:spacing w:before="0" w:after="0"/>
        <w:rPr>
          <w:rFonts w:cs="Arial"/>
        </w:rPr>
      </w:pPr>
    </w:p>
    <w:p w14:paraId="5232588F" w14:textId="77777777" w:rsidR="00E81250" w:rsidRPr="00AB5428" w:rsidRDefault="00E81250" w:rsidP="002454ED">
      <w:pPr>
        <w:pStyle w:val="Heading1"/>
        <w:numPr>
          <w:ilvl w:val="0"/>
          <w:numId w:val="23"/>
        </w:numPr>
      </w:pPr>
      <w:bookmarkStart w:id="27" w:name="_Toc497647805"/>
      <w:bookmarkStart w:id="28" w:name="_Toc204859945"/>
      <w:r w:rsidRPr="00AB5428">
        <w:t>P</w:t>
      </w:r>
      <w:bookmarkEnd w:id="27"/>
      <w:r w:rsidR="008E2468" w:rsidRPr="00AB5428">
        <w:t>LANEERINGU ETTEPANEK</w:t>
      </w:r>
      <w:bookmarkEnd w:id="28"/>
    </w:p>
    <w:p w14:paraId="5CD3999E" w14:textId="77777777" w:rsidR="004D78BD" w:rsidRPr="00AB5428" w:rsidRDefault="004D78BD" w:rsidP="002454ED">
      <w:pPr>
        <w:widowControl w:val="0"/>
        <w:tabs>
          <w:tab w:val="left" w:pos="11583"/>
        </w:tabs>
        <w:suppressAutoHyphens/>
        <w:overflowPunct w:val="0"/>
        <w:autoSpaceDE w:val="0"/>
        <w:spacing w:before="0" w:after="0"/>
        <w:textAlignment w:val="baseline"/>
        <w:rPr>
          <w:rFonts w:eastAsia="Times New Roman" w:cs="Arial"/>
          <w:lang w:eastAsia="ar-SA"/>
        </w:rPr>
      </w:pPr>
    </w:p>
    <w:p w14:paraId="3CB927DA" w14:textId="127ADA3E" w:rsidR="00E81250" w:rsidRPr="00AB5428" w:rsidRDefault="00E81250" w:rsidP="002454ED">
      <w:pPr>
        <w:pStyle w:val="Heading2"/>
        <w:numPr>
          <w:ilvl w:val="1"/>
          <w:numId w:val="23"/>
        </w:numPr>
        <w:tabs>
          <w:tab w:val="left" w:pos="426"/>
        </w:tabs>
        <w:rPr>
          <w:rFonts w:cs="Arial"/>
          <w:szCs w:val="22"/>
        </w:rPr>
      </w:pPr>
      <w:bookmarkStart w:id="29" w:name="_Toc497647806"/>
      <w:bookmarkStart w:id="30" w:name="_Toc204859946"/>
      <w:r w:rsidRPr="00AB5428">
        <w:rPr>
          <w:rFonts w:cs="Arial"/>
          <w:szCs w:val="22"/>
        </w:rPr>
        <w:t>Krundijaotus</w:t>
      </w:r>
      <w:bookmarkEnd w:id="29"/>
      <w:r w:rsidR="00BE6EB9" w:rsidRPr="00AB5428">
        <w:rPr>
          <w:rFonts w:cs="Arial"/>
          <w:szCs w:val="22"/>
        </w:rPr>
        <w:t xml:space="preserve"> ja </w:t>
      </w:r>
      <w:r w:rsidR="00494FFB" w:rsidRPr="00AB5428">
        <w:rPr>
          <w:rFonts w:cs="Arial"/>
          <w:szCs w:val="22"/>
        </w:rPr>
        <w:t>hoonestusala</w:t>
      </w:r>
      <w:bookmarkEnd w:id="30"/>
    </w:p>
    <w:p w14:paraId="3ED828D8" w14:textId="05A3AAF5" w:rsidR="002454ED" w:rsidRPr="00AB5428" w:rsidRDefault="00494FFB" w:rsidP="002454ED">
      <w:pPr>
        <w:spacing w:before="0" w:after="0"/>
        <w:rPr>
          <w:rFonts w:cs="Arial"/>
        </w:rPr>
      </w:pPr>
      <w:r w:rsidRPr="00AB5428">
        <w:rPr>
          <w:rFonts w:cs="Arial"/>
        </w:rPr>
        <w:t>Käesoleva detailplaneeringuga soovitakse olemasolevale tootmismaa sihtotstarbega krundile anda juurde ärimaa sihtotstarve.</w:t>
      </w:r>
    </w:p>
    <w:p w14:paraId="04D8BDA8" w14:textId="77777777" w:rsidR="004A27BA" w:rsidRPr="00AB5428" w:rsidRDefault="004A27BA" w:rsidP="002454ED">
      <w:pPr>
        <w:spacing w:before="0" w:after="0"/>
        <w:rPr>
          <w:rFonts w:cs="Arial"/>
        </w:rPr>
      </w:pPr>
    </w:p>
    <w:p w14:paraId="136E56E3" w14:textId="377B1C9B" w:rsidR="00494FFB" w:rsidRPr="00AB5428" w:rsidRDefault="00494FFB" w:rsidP="004A27BA">
      <w:pPr>
        <w:pStyle w:val="Caption"/>
        <w:spacing w:after="0"/>
        <w:rPr>
          <w:rFonts w:cs="Arial"/>
          <w:szCs w:val="22"/>
        </w:rPr>
      </w:pPr>
      <w:r w:rsidRPr="00AB5428">
        <w:rPr>
          <w:rFonts w:cs="Arial"/>
          <w:szCs w:val="22"/>
        </w:rPr>
        <w:t xml:space="preserve">Tabel </w:t>
      </w:r>
      <w:r w:rsidRPr="00AB5428">
        <w:rPr>
          <w:rFonts w:cs="Arial"/>
          <w:szCs w:val="22"/>
        </w:rPr>
        <w:fldChar w:fldCharType="begin"/>
      </w:r>
      <w:r w:rsidRPr="00AB5428">
        <w:rPr>
          <w:rFonts w:cs="Arial"/>
          <w:szCs w:val="22"/>
        </w:rPr>
        <w:instrText xml:space="preserve"> SEQ Tabel \* ARABIC </w:instrText>
      </w:r>
      <w:r w:rsidRPr="00AB5428">
        <w:rPr>
          <w:rFonts w:cs="Arial"/>
          <w:szCs w:val="22"/>
        </w:rPr>
        <w:fldChar w:fldCharType="separate"/>
      </w:r>
      <w:r w:rsidR="002454ED" w:rsidRPr="00AB5428">
        <w:rPr>
          <w:rFonts w:cs="Arial"/>
          <w:szCs w:val="22"/>
        </w:rPr>
        <w:t>2</w:t>
      </w:r>
      <w:r w:rsidRPr="00AB5428">
        <w:rPr>
          <w:rFonts w:cs="Arial"/>
          <w:szCs w:val="22"/>
        </w:rPr>
        <w:fldChar w:fldCharType="end"/>
      </w:r>
      <w:r w:rsidR="00414365" w:rsidRPr="00AB5428">
        <w:rPr>
          <w:rFonts w:cs="Arial"/>
          <w:szCs w:val="22"/>
        </w:rPr>
        <w:t>.</w:t>
      </w:r>
      <w:r w:rsidRPr="00AB5428">
        <w:rPr>
          <w:rFonts w:cs="Arial"/>
          <w:szCs w:val="22"/>
        </w:rPr>
        <w:t xml:space="preserve"> Krundijaotus</w:t>
      </w:r>
      <w:r w:rsidR="00414365" w:rsidRPr="00AB5428">
        <w:rPr>
          <w:rFonts w:cs="Arial"/>
          <w:szCs w:val="22"/>
        </w:rPr>
        <w:t>.</w:t>
      </w:r>
    </w:p>
    <w:tbl>
      <w:tblPr>
        <w:tblStyle w:val="GridTable1Light"/>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
        <w:gridCol w:w="866"/>
        <w:gridCol w:w="6379"/>
        <w:gridCol w:w="1984"/>
      </w:tblGrid>
      <w:tr w:rsidR="00494FFB" w:rsidRPr="00AB5428" w14:paraId="20640585" w14:textId="77777777" w:rsidTr="004A27B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10" w:type="dxa"/>
            <w:shd w:val="clear" w:color="auto" w:fill="F2F2F2" w:themeFill="background1" w:themeFillShade="F2"/>
            <w:vAlign w:val="center"/>
          </w:tcPr>
          <w:p w14:paraId="4DA1C6CA" w14:textId="77777777" w:rsidR="00494FFB" w:rsidRPr="00AB5428" w:rsidRDefault="00494FFB" w:rsidP="002454ED">
            <w:pPr>
              <w:autoSpaceDE w:val="0"/>
              <w:spacing w:before="0"/>
              <w:ind w:left="-108" w:right="-102"/>
              <w:jc w:val="center"/>
              <w:rPr>
                <w:rFonts w:cs="Arial"/>
              </w:rPr>
            </w:pPr>
            <w:r w:rsidRPr="00AB5428">
              <w:rPr>
                <w:rFonts w:cs="Arial"/>
              </w:rPr>
              <w:t>Pos nr</w:t>
            </w:r>
          </w:p>
        </w:tc>
        <w:tc>
          <w:tcPr>
            <w:tcW w:w="866" w:type="dxa"/>
            <w:shd w:val="clear" w:color="auto" w:fill="F2F2F2" w:themeFill="background1" w:themeFillShade="F2"/>
            <w:vAlign w:val="center"/>
          </w:tcPr>
          <w:p w14:paraId="52542114" w14:textId="77777777" w:rsidR="00494FFB" w:rsidRPr="00AB5428" w:rsidRDefault="00494FFB" w:rsidP="004A27BA">
            <w:pPr>
              <w:autoSpaceDE w:val="0"/>
              <w:spacing w:before="0"/>
              <w:ind w:left="-98" w:right="-106"/>
              <w:jc w:val="center"/>
              <w:cnfStyle w:val="100000000000" w:firstRow="1" w:lastRow="0" w:firstColumn="0" w:lastColumn="0" w:oddVBand="0" w:evenVBand="0" w:oddHBand="0" w:evenHBand="0" w:firstRowFirstColumn="0" w:firstRowLastColumn="0" w:lastRowFirstColumn="0" w:lastRowLastColumn="0"/>
              <w:rPr>
                <w:rFonts w:cs="Arial"/>
              </w:rPr>
            </w:pPr>
            <w:r w:rsidRPr="00AB5428">
              <w:rPr>
                <w:rFonts w:cs="Arial"/>
              </w:rPr>
              <w:t>Suurus</w:t>
            </w:r>
          </w:p>
          <w:p w14:paraId="0085D31D" w14:textId="77777777" w:rsidR="00494FFB" w:rsidRPr="00AB5428" w:rsidRDefault="00494FFB" w:rsidP="004A27BA">
            <w:pPr>
              <w:autoSpaceDE w:val="0"/>
              <w:spacing w:before="0"/>
              <w:ind w:left="-98" w:right="-113"/>
              <w:jc w:val="center"/>
              <w:cnfStyle w:val="100000000000" w:firstRow="1" w:lastRow="0" w:firstColumn="0" w:lastColumn="0" w:oddVBand="0" w:evenVBand="0" w:oddHBand="0" w:evenHBand="0" w:firstRowFirstColumn="0" w:firstRowLastColumn="0" w:lastRowFirstColumn="0" w:lastRowLastColumn="0"/>
              <w:rPr>
                <w:rFonts w:cs="Arial"/>
              </w:rPr>
            </w:pPr>
            <w:r w:rsidRPr="00AB5428">
              <w:rPr>
                <w:rFonts w:cs="Arial"/>
              </w:rPr>
              <w:t>(m²)</w:t>
            </w:r>
          </w:p>
        </w:tc>
        <w:tc>
          <w:tcPr>
            <w:tcW w:w="6379" w:type="dxa"/>
            <w:shd w:val="clear" w:color="auto" w:fill="F2F2F2" w:themeFill="background1" w:themeFillShade="F2"/>
            <w:vAlign w:val="center"/>
          </w:tcPr>
          <w:p w14:paraId="2900A0A8" w14:textId="77777777" w:rsidR="00494FFB" w:rsidRPr="00AB5428" w:rsidRDefault="00494FFB" w:rsidP="002454ED">
            <w:pPr>
              <w:autoSpaceDE w:val="0"/>
              <w:spacing w:before="0"/>
              <w:ind w:left="-113" w:right="-112"/>
              <w:jc w:val="center"/>
              <w:cnfStyle w:val="100000000000" w:firstRow="1" w:lastRow="0" w:firstColumn="0" w:lastColumn="0" w:oddVBand="0" w:evenVBand="0" w:oddHBand="0" w:evenHBand="0" w:firstRowFirstColumn="0" w:firstRowLastColumn="0" w:lastRowFirstColumn="0" w:lastRowLastColumn="0"/>
              <w:rPr>
                <w:rFonts w:cs="Arial"/>
              </w:rPr>
            </w:pPr>
            <w:r w:rsidRPr="00AB5428">
              <w:rPr>
                <w:rFonts w:cs="Arial"/>
              </w:rPr>
              <w:t>Sihtotstarve (detailplaneeringu liikide kaupa)</w:t>
            </w:r>
          </w:p>
        </w:tc>
        <w:tc>
          <w:tcPr>
            <w:tcW w:w="1984" w:type="dxa"/>
            <w:shd w:val="clear" w:color="auto" w:fill="F2F2F2" w:themeFill="background1" w:themeFillShade="F2"/>
            <w:vAlign w:val="center"/>
          </w:tcPr>
          <w:p w14:paraId="18200B73" w14:textId="77777777" w:rsidR="00494FFB" w:rsidRPr="00AB5428" w:rsidRDefault="00494FFB" w:rsidP="002454ED">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rPr>
            </w:pPr>
            <w:r w:rsidRPr="00AB5428">
              <w:rPr>
                <w:rFonts w:cs="Arial"/>
              </w:rPr>
              <w:t>Sihtotstarve (katastriüksuse liikide kaupa)</w:t>
            </w:r>
          </w:p>
        </w:tc>
      </w:tr>
      <w:tr w:rsidR="00494FFB" w:rsidRPr="00AB5428" w14:paraId="46EA34AF" w14:textId="77777777" w:rsidTr="004A27BA">
        <w:trPr>
          <w:trHeight w:val="113"/>
        </w:trPr>
        <w:tc>
          <w:tcPr>
            <w:cnfStyle w:val="001000000000" w:firstRow="0" w:lastRow="0" w:firstColumn="1" w:lastColumn="0" w:oddVBand="0" w:evenVBand="0" w:oddHBand="0" w:evenHBand="0" w:firstRowFirstColumn="0" w:firstRowLastColumn="0" w:lastRowFirstColumn="0" w:lastRowLastColumn="0"/>
            <w:tcW w:w="410" w:type="dxa"/>
            <w:vAlign w:val="center"/>
          </w:tcPr>
          <w:p w14:paraId="38348D21" w14:textId="77777777" w:rsidR="00494FFB" w:rsidRPr="00AB5428" w:rsidRDefault="00494FFB" w:rsidP="002454ED">
            <w:pPr>
              <w:autoSpaceDE w:val="0"/>
              <w:spacing w:before="0"/>
              <w:jc w:val="center"/>
              <w:rPr>
                <w:rFonts w:cs="Arial"/>
                <w:b w:val="0"/>
                <w:bCs w:val="0"/>
              </w:rPr>
            </w:pPr>
            <w:r w:rsidRPr="00AB5428">
              <w:rPr>
                <w:rFonts w:cs="Arial"/>
                <w:b w:val="0"/>
                <w:bCs w:val="0"/>
              </w:rPr>
              <w:t>1</w:t>
            </w:r>
          </w:p>
        </w:tc>
        <w:tc>
          <w:tcPr>
            <w:tcW w:w="866" w:type="dxa"/>
            <w:vAlign w:val="center"/>
          </w:tcPr>
          <w:p w14:paraId="531709F6" w14:textId="1850D58F" w:rsidR="00494FFB" w:rsidRPr="00AB5428" w:rsidRDefault="00D4617E" w:rsidP="004A27BA">
            <w:pPr>
              <w:autoSpaceDE w:val="0"/>
              <w:spacing w:before="0"/>
              <w:ind w:left="-98" w:right="-106"/>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2</w:t>
            </w:r>
            <w:r w:rsidR="00FC5325" w:rsidRPr="00AB5428">
              <w:rPr>
                <w:rFonts w:cs="Arial"/>
              </w:rPr>
              <w:t>5</w:t>
            </w:r>
            <w:r w:rsidRPr="00AB5428">
              <w:rPr>
                <w:rFonts w:cs="Arial"/>
              </w:rPr>
              <w:t xml:space="preserve"> </w:t>
            </w:r>
            <w:r w:rsidR="00FC5325" w:rsidRPr="00AB5428">
              <w:rPr>
                <w:rFonts w:cs="Arial"/>
              </w:rPr>
              <w:t>911</w:t>
            </w:r>
          </w:p>
        </w:tc>
        <w:tc>
          <w:tcPr>
            <w:tcW w:w="6379" w:type="dxa"/>
            <w:vAlign w:val="center"/>
          </w:tcPr>
          <w:p w14:paraId="35E5F1CB" w14:textId="1ADAD2CE" w:rsidR="00494FFB" w:rsidRPr="00AB5428" w:rsidRDefault="00494FFB" w:rsidP="002454ED">
            <w:pPr>
              <w:autoSpaceDE w:val="0"/>
              <w:spacing w:before="0"/>
              <w:ind w:left="-133" w:right="-168"/>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kontori- ja büroohoone maa; väikeettevõtluse hoone ja -tootmise hoone maa; kaubandus-, toitlustus- ja teenindushoone maa; laohoone maa; hulgikaubanduse maa, logistikakeskuse maa</w:t>
            </w:r>
          </w:p>
        </w:tc>
        <w:tc>
          <w:tcPr>
            <w:tcW w:w="1984" w:type="dxa"/>
            <w:vAlign w:val="center"/>
          </w:tcPr>
          <w:p w14:paraId="5179C0E7" w14:textId="75E9839B" w:rsidR="00494FFB" w:rsidRPr="00AB5428" w:rsidRDefault="00494FFB" w:rsidP="002454E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ärimaa 50% // tootmismaa 50%</w:t>
            </w:r>
          </w:p>
        </w:tc>
      </w:tr>
      <w:tr w:rsidR="00FC5325" w:rsidRPr="00AB5428" w14:paraId="7C7FEC0B" w14:textId="77777777" w:rsidTr="004A27BA">
        <w:trPr>
          <w:trHeight w:val="113"/>
        </w:trPr>
        <w:tc>
          <w:tcPr>
            <w:cnfStyle w:val="001000000000" w:firstRow="0" w:lastRow="0" w:firstColumn="1" w:lastColumn="0" w:oddVBand="0" w:evenVBand="0" w:oddHBand="0" w:evenHBand="0" w:firstRowFirstColumn="0" w:firstRowLastColumn="0" w:lastRowFirstColumn="0" w:lastRowLastColumn="0"/>
            <w:tcW w:w="410" w:type="dxa"/>
            <w:vAlign w:val="center"/>
          </w:tcPr>
          <w:p w14:paraId="7BAFF2F2" w14:textId="528F67AB" w:rsidR="00FC5325" w:rsidRPr="00AB5428" w:rsidRDefault="00FC5325" w:rsidP="002454ED">
            <w:pPr>
              <w:autoSpaceDE w:val="0"/>
              <w:spacing w:before="0"/>
              <w:jc w:val="center"/>
              <w:rPr>
                <w:rFonts w:cs="Arial"/>
                <w:b w:val="0"/>
                <w:bCs w:val="0"/>
              </w:rPr>
            </w:pPr>
            <w:r w:rsidRPr="00AB5428">
              <w:rPr>
                <w:rFonts w:cs="Arial"/>
                <w:b w:val="0"/>
                <w:bCs w:val="0"/>
              </w:rPr>
              <w:t>2</w:t>
            </w:r>
          </w:p>
        </w:tc>
        <w:tc>
          <w:tcPr>
            <w:tcW w:w="866" w:type="dxa"/>
            <w:vAlign w:val="center"/>
          </w:tcPr>
          <w:p w14:paraId="28081A1D" w14:textId="5B34A992" w:rsidR="00FC5325" w:rsidRPr="00AB5428" w:rsidRDefault="00FC5325" w:rsidP="004A27BA">
            <w:pPr>
              <w:autoSpaceDE w:val="0"/>
              <w:spacing w:before="0"/>
              <w:ind w:left="-98" w:right="-106"/>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2261</w:t>
            </w:r>
          </w:p>
        </w:tc>
        <w:tc>
          <w:tcPr>
            <w:tcW w:w="6379" w:type="dxa"/>
            <w:vAlign w:val="center"/>
          </w:tcPr>
          <w:p w14:paraId="59DE8919" w14:textId="50EE291B" w:rsidR="00FC5325" w:rsidRPr="00AB5428" w:rsidRDefault="00FC5325" w:rsidP="002454ED">
            <w:pPr>
              <w:autoSpaceDE w:val="0"/>
              <w:spacing w:before="0"/>
              <w:ind w:left="-133" w:right="-168"/>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Tee ja tänava maa</w:t>
            </w:r>
          </w:p>
        </w:tc>
        <w:tc>
          <w:tcPr>
            <w:tcW w:w="1984" w:type="dxa"/>
            <w:vAlign w:val="center"/>
          </w:tcPr>
          <w:p w14:paraId="493E779F" w14:textId="3A1F188F" w:rsidR="00FC5325" w:rsidRPr="00AB5428" w:rsidRDefault="00FC5325" w:rsidP="002454E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Transpordimaa 100%</w:t>
            </w:r>
          </w:p>
        </w:tc>
      </w:tr>
    </w:tbl>
    <w:p w14:paraId="0CE3BF3D" w14:textId="0E13C57F" w:rsidR="00305EEA" w:rsidRPr="00AB5428" w:rsidRDefault="00305EEA" w:rsidP="006B123D">
      <w:pPr>
        <w:suppressAutoHyphens/>
        <w:spacing w:before="200" w:after="0"/>
        <w:rPr>
          <w:rFonts w:cs="Arial"/>
        </w:rPr>
      </w:pPr>
      <w:r w:rsidRPr="00AB5428">
        <w:rPr>
          <w:rFonts w:cs="Arial"/>
        </w:rPr>
        <w:t xml:space="preserve">Detailplaneeringuga määratakse moodustatud krundile hoonestusala. </w:t>
      </w:r>
      <w:r w:rsidR="00CC362E" w:rsidRPr="00AB5428">
        <w:rPr>
          <w:rFonts w:cs="Arial"/>
        </w:rPr>
        <w:t>Hoonestusala on ala, kuhu on lubatud ehitusloakohustuslikke kui ka ehitusloakohustuseta (ehitusteatisekohustuslike ja alla 20 m</w:t>
      </w:r>
      <w:r w:rsidR="00CC362E" w:rsidRPr="00AB5428">
        <w:rPr>
          <w:rFonts w:cs="Arial"/>
          <w:vertAlign w:val="superscript"/>
        </w:rPr>
        <w:t>2</w:t>
      </w:r>
      <w:r w:rsidR="00CC362E" w:rsidRPr="00AB5428">
        <w:rPr>
          <w:rFonts w:cs="Arial"/>
        </w:rPr>
        <w:t xml:space="preserve"> ehitiste) ehitiste püstitamine / rajamine</w:t>
      </w:r>
      <w:r w:rsidRPr="00AB5428">
        <w:rPr>
          <w:rFonts w:cs="Arial"/>
        </w:rPr>
        <w:t xml:space="preserve">. </w:t>
      </w:r>
      <w:r w:rsidRPr="00AB5428">
        <w:rPr>
          <w:rFonts w:eastAsia="Times New Roman" w:cs="Arial"/>
          <w:lang w:eastAsia="ar-SA"/>
        </w:rPr>
        <w:t>Hoonestusala on planeeritud vastavaid kitsendusi ja tee kaitsevööndeid arvesse võttes. Teeääre ja Põllu poolsetest krundi piiridest paiknevad hoonestusalad 4</w:t>
      </w:r>
      <w:r w:rsidR="00384CBB" w:rsidRPr="00AB5428">
        <w:rPr>
          <w:rFonts w:cs="Arial"/>
        </w:rPr>
        <w:t> </w:t>
      </w:r>
      <w:r w:rsidRPr="00AB5428">
        <w:rPr>
          <w:rFonts w:eastAsia="Times New Roman" w:cs="Arial"/>
          <w:lang w:eastAsia="ar-SA"/>
        </w:rPr>
        <w:t>m kaugusel. Vastavalt Rae valla üldplaneeringule asetseb ehitusjoon tee kaitsevööndi piiril.</w:t>
      </w:r>
      <w:r w:rsidR="00BE742F" w:rsidRPr="00AB5428">
        <w:rPr>
          <w:rFonts w:eastAsia="Times New Roman" w:cs="Arial"/>
          <w:lang w:eastAsia="ar-SA"/>
        </w:rPr>
        <w:t xml:space="preserve"> </w:t>
      </w:r>
      <w:r w:rsidR="00BE742F" w:rsidRPr="00AB5428">
        <w:rPr>
          <w:rFonts w:cs="Arial"/>
        </w:rPr>
        <w:t>I kaitsekategooria liigi elupaigale planeeringu mõju vähendamiseks tuleb projekteeritav hoone paigutada selliselt, et oleks inimeste liikumine jn häiriv tegevus suunatud krundi põhja</w:t>
      </w:r>
      <w:r w:rsidR="0094020B" w:rsidRPr="00AB5428">
        <w:rPr>
          <w:rFonts w:cs="Arial"/>
        </w:rPr>
        <w:t>-</w:t>
      </w:r>
      <w:r w:rsidR="00BE742F" w:rsidRPr="00AB5428">
        <w:rPr>
          <w:rFonts w:cs="Arial"/>
        </w:rPr>
        <w:t xml:space="preserve"> ja läänepoolsesse ossa. Samuti vastavalt Transpordiameti seisukohtadele nr 7.2-2/23/1861-2 tuleb hooned ja parkimine rajada väljapoole</w:t>
      </w:r>
      <w:r w:rsidR="00EB58E5" w:rsidRPr="00AB5428">
        <w:rPr>
          <w:rFonts w:cs="Arial"/>
        </w:rPr>
        <w:t xml:space="preserve"> teekaitsevööndit</w:t>
      </w:r>
      <w:r w:rsidR="00BE742F" w:rsidRPr="00AB5428">
        <w:rPr>
          <w:rFonts w:cs="Arial"/>
        </w:rPr>
        <w:t xml:space="preserve">. Et krundile oleks </w:t>
      </w:r>
      <w:r w:rsidR="00BE742F" w:rsidRPr="00AB5428">
        <w:rPr>
          <w:rFonts w:cs="Arial"/>
        </w:rPr>
        <w:lastRenderedPageBreak/>
        <w:t>võimalus paigutada nõuetekohane parkimiskohtade arvu ning kauba laadimisala, siis puudub võimalus järgida üldplaneeringu kohast ehitusjoont.</w:t>
      </w:r>
    </w:p>
    <w:p w14:paraId="0FCA5819" w14:textId="77777777" w:rsidR="00305EEA" w:rsidRPr="00AB5428" w:rsidRDefault="00305EEA" w:rsidP="002454ED">
      <w:pPr>
        <w:suppressAutoHyphens/>
        <w:spacing w:before="0" w:after="0"/>
        <w:rPr>
          <w:rFonts w:cs="Arial"/>
        </w:rPr>
      </w:pPr>
      <w:r w:rsidRPr="00AB5428">
        <w:rPr>
          <w:rFonts w:cs="Arial"/>
        </w:rPr>
        <w:t>Hoonestusalast välja on lubatud rajada hoonete sihtotstarbeliseks kasutamiseks vajalikke tehnovõrke, parkimisala, piirdeaedu, juurdepääsuteed ja haljastust.</w:t>
      </w:r>
    </w:p>
    <w:p w14:paraId="01F7DC4F" w14:textId="318FE110" w:rsidR="008975BA" w:rsidRPr="00AB5428" w:rsidRDefault="008975BA" w:rsidP="002454ED">
      <w:pPr>
        <w:suppressAutoHyphens/>
        <w:spacing w:before="0" w:after="0"/>
        <w:rPr>
          <w:rFonts w:cs="Arial"/>
        </w:rPr>
      </w:pPr>
    </w:p>
    <w:p w14:paraId="3429DED2" w14:textId="7B0EC46E" w:rsidR="00375ABA" w:rsidRPr="00AB5428" w:rsidRDefault="00305EEA" w:rsidP="008975BA">
      <w:pPr>
        <w:suppressAutoHyphens/>
        <w:spacing w:before="0" w:after="0"/>
        <w:rPr>
          <w:rFonts w:cs="Arial"/>
        </w:rPr>
      </w:pPr>
      <w:r w:rsidRPr="00AB5428">
        <w:rPr>
          <w:rFonts w:cs="Arial"/>
        </w:rPr>
        <w:t>Hoonestusala sidumine kinnistupiiridega on näidatud joonisel AS-04 Põhijoonis.</w:t>
      </w:r>
    </w:p>
    <w:p w14:paraId="5AFEF69D" w14:textId="77777777" w:rsidR="00A661C4" w:rsidRPr="00AB5428" w:rsidRDefault="00A661C4" w:rsidP="002454ED">
      <w:pPr>
        <w:suppressAutoHyphens/>
        <w:autoSpaceDE w:val="0"/>
        <w:spacing w:before="0" w:after="0"/>
        <w:rPr>
          <w:rFonts w:eastAsia="Times New Roman" w:cs="Arial"/>
          <w:lang w:eastAsia="ar-SA"/>
        </w:rPr>
      </w:pPr>
    </w:p>
    <w:p w14:paraId="1C219B59" w14:textId="5C128B3A" w:rsidR="00E455BF" w:rsidRPr="00AB5428" w:rsidRDefault="00305EEA" w:rsidP="002454ED">
      <w:pPr>
        <w:pStyle w:val="Heading2"/>
        <w:numPr>
          <w:ilvl w:val="1"/>
          <w:numId w:val="23"/>
        </w:numPr>
        <w:rPr>
          <w:rFonts w:cs="Arial"/>
          <w:szCs w:val="22"/>
          <w:lang w:eastAsia="ar-SA"/>
        </w:rPr>
      </w:pPr>
      <w:bookmarkStart w:id="31" w:name="_Toc204859947"/>
      <w:r w:rsidRPr="00AB5428">
        <w:rPr>
          <w:rFonts w:cs="Arial"/>
          <w:szCs w:val="22"/>
          <w:lang w:eastAsia="ar-SA"/>
        </w:rPr>
        <w:t>Krundi ehitusõigus</w:t>
      </w:r>
      <w:bookmarkEnd w:id="31"/>
    </w:p>
    <w:p w14:paraId="2436EA7F" w14:textId="77777777" w:rsidR="00305EEA" w:rsidRPr="00AB5428" w:rsidRDefault="00305EEA" w:rsidP="002454ED">
      <w:pPr>
        <w:spacing w:before="0" w:after="0"/>
        <w:rPr>
          <w:rFonts w:cs="Arial"/>
        </w:rPr>
      </w:pPr>
      <w:r w:rsidRPr="00AB5428">
        <w:rPr>
          <w:rFonts w:cs="Arial"/>
        </w:rPr>
        <w:t xml:space="preserve">Krundi ehitusõigusega määratakse </w:t>
      </w:r>
      <w:proofErr w:type="spellStart"/>
      <w:r w:rsidRPr="00AB5428">
        <w:rPr>
          <w:rFonts w:cs="Arial"/>
        </w:rPr>
        <w:t>PlanS</w:t>
      </w:r>
      <w:proofErr w:type="spellEnd"/>
      <w:r w:rsidRPr="00AB5428">
        <w:rPr>
          <w:rFonts w:cs="Arial"/>
        </w:rPr>
        <w:t xml:space="preserve"> § 126 lg 4 kohaselt:</w:t>
      </w:r>
    </w:p>
    <w:p w14:paraId="69CED656" w14:textId="77777777" w:rsidR="00305EEA" w:rsidRPr="00AB5428" w:rsidRDefault="00305EEA" w:rsidP="002454ED">
      <w:pPr>
        <w:numPr>
          <w:ilvl w:val="0"/>
          <w:numId w:val="49"/>
        </w:numPr>
        <w:spacing w:before="0" w:after="0"/>
        <w:ind w:left="284" w:hanging="218"/>
        <w:contextualSpacing/>
        <w:rPr>
          <w:rFonts w:cs="Arial"/>
        </w:rPr>
      </w:pPr>
      <w:r w:rsidRPr="00AB5428">
        <w:rPr>
          <w:rFonts w:cs="Arial"/>
        </w:rPr>
        <w:t>krundi kasutamise sihtotstarve või sihtotstarbed;</w:t>
      </w:r>
    </w:p>
    <w:p w14:paraId="3F019708" w14:textId="77777777" w:rsidR="00305EEA" w:rsidRPr="00AB5428" w:rsidRDefault="00305EEA" w:rsidP="002454ED">
      <w:pPr>
        <w:numPr>
          <w:ilvl w:val="0"/>
          <w:numId w:val="49"/>
        </w:numPr>
        <w:spacing w:before="0" w:after="0"/>
        <w:ind w:left="284" w:hanging="218"/>
        <w:contextualSpacing/>
        <w:rPr>
          <w:rFonts w:cs="Arial"/>
        </w:rPr>
      </w:pPr>
      <w:r w:rsidRPr="00AB5428">
        <w:rPr>
          <w:rFonts w:cs="Arial"/>
        </w:rPr>
        <w:t>hoonete või olulise avaliku huviga rajatiste suurim lubatud arv või nende puudumine maa-alal;</w:t>
      </w:r>
    </w:p>
    <w:p w14:paraId="3B0BD610" w14:textId="77777777" w:rsidR="00305EEA" w:rsidRPr="00AB5428" w:rsidRDefault="00305EEA" w:rsidP="002454ED">
      <w:pPr>
        <w:numPr>
          <w:ilvl w:val="0"/>
          <w:numId w:val="49"/>
        </w:numPr>
        <w:spacing w:before="0" w:after="0"/>
        <w:ind w:left="284" w:hanging="218"/>
        <w:contextualSpacing/>
        <w:rPr>
          <w:rFonts w:cs="Arial"/>
        </w:rPr>
      </w:pPr>
      <w:r w:rsidRPr="00AB5428">
        <w:rPr>
          <w:rFonts w:cs="Arial"/>
        </w:rPr>
        <w:t>hoonete või olulise avaliku huviga rajatiste suurim lubatud ehitisealune pind;</w:t>
      </w:r>
    </w:p>
    <w:p w14:paraId="501FFA94" w14:textId="77777777" w:rsidR="00305EEA" w:rsidRPr="00AB5428" w:rsidRDefault="00305EEA" w:rsidP="002454ED">
      <w:pPr>
        <w:numPr>
          <w:ilvl w:val="0"/>
          <w:numId w:val="49"/>
        </w:numPr>
        <w:spacing w:before="0" w:after="0"/>
        <w:ind w:left="284" w:hanging="218"/>
        <w:contextualSpacing/>
        <w:rPr>
          <w:rFonts w:cs="Arial"/>
        </w:rPr>
      </w:pPr>
      <w:r w:rsidRPr="00AB5428">
        <w:rPr>
          <w:rFonts w:cs="Arial"/>
        </w:rPr>
        <w:t>hoonete või olulise avaliku huviga rajatiste lubatud maksimaalne kõrgus;</w:t>
      </w:r>
    </w:p>
    <w:p w14:paraId="75DCE6A4" w14:textId="77777777" w:rsidR="00305EEA" w:rsidRPr="00AB5428" w:rsidRDefault="00305EEA" w:rsidP="002454ED">
      <w:pPr>
        <w:numPr>
          <w:ilvl w:val="0"/>
          <w:numId w:val="49"/>
        </w:numPr>
        <w:spacing w:before="0" w:after="0"/>
        <w:ind w:left="284" w:hanging="218"/>
        <w:contextualSpacing/>
        <w:rPr>
          <w:rFonts w:cs="Arial"/>
        </w:rPr>
      </w:pPr>
      <w:r w:rsidRPr="00AB5428">
        <w:rPr>
          <w:rFonts w:cs="Arial"/>
        </w:rPr>
        <w:t>asjakohasel juhul hoonete või olulise avaliku huviga rajatiste suurim lubatud sügavus.</w:t>
      </w:r>
    </w:p>
    <w:p w14:paraId="36890A7B" w14:textId="77777777" w:rsidR="00305EEA" w:rsidRPr="00AB5428" w:rsidRDefault="00305EEA" w:rsidP="002454ED">
      <w:pPr>
        <w:spacing w:before="0" w:after="0"/>
        <w:rPr>
          <w:rFonts w:cs="Arial"/>
        </w:rPr>
      </w:pPr>
      <w:r w:rsidRPr="00AB5428">
        <w:rPr>
          <w:rFonts w:cs="Arial"/>
        </w:rPr>
        <w:t>Hoonete või olulise avaliku huviga rajatiste suurimat lubatud sügavust detailplaneeringuga ei määrata.</w:t>
      </w:r>
    </w:p>
    <w:p w14:paraId="090AD46A" w14:textId="615887F8" w:rsidR="00305EEA" w:rsidRPr="00AB5428" w:rsidRDefault="00305EEA" w:rsidP="002454ED">
      <w:pPr>
        <w:spacing w:before="0" w:after="0"/>
        <w:rPr>
          <w:rFonts w:cs="Arial"/>
        </w:rPr>
      </w:pPr>
      <w:r w:rsidRPr="00AB5428">
        <w:rPr>
          <w:rFonts w:cs="Arial"/>
        </w:rPr>
        <w:t>Planeeringuga määratud krundi ehitusõigused on toodud joonisel AS-04 Põhijoonis kruntide ehitusõiguse ja kruntide ehitusõiguse akendes.</w:t>
      </w:r>
    </w:p>
    <w:p w14:paraId="0B5951BB" w14:textId="77777777" w:rsidR="00414365" w:rsidRPr="00AB5428" w:rsidRDefault="00414365" w:rsidP="002454ED">
      <w:pPr>
        <w:spacing w:before="0" w:after="0"/>
        <w:rPr>
          <w:rFonts w:cs="Arial"/>
        </w:rPr>
      </w:pPr>
    </w:p>
    <w:p w14:paraId="755E39BC" w14:textId="39669341" w:rsidR="00305EEA" w:rsidRPr="00AB5428" w:rsidRDefault="00305EEA" w:rsidP="002454ED">
      <w:pPr>
        <w:pStyle w:val="Caption"/>
        <w:spacing w:after="0"/>
        <w:rPr>
          <w:rFonts w:cs="Arial"/>
          <w:szCs w:val="22"/>
          <w:lang w:eastAsia="ar-SA"/>
        </w:rPr>
      </w:pPr>
      <w:r w:rsidRPr="00AB5428">
        <w:rPr>
          <w:rFonts w:cs="Arial"/>
          <w:szCs w:val="22"/>
        </w:rPr>
        <w:t xml:space="preserve">Tabel </w:t>
      </w:r>
      <w:r w:rsidRPr="00AB5428">
        <w:rPr>
          <w:rFonts w:cs="Arial"/>
          <w:szCs w:val="22"/>
        </w:rPr>
        <w:fldChar w:fldCharType="begin"/>
      </w:r>
      <w:r w:rsidRPr="00AB5428">
        <w:rPr>
          <w:rFonts w:cs="Arial"/>
          <w:szCs w:val="22"/>
        </w:rPr>
        <w:instrText xml:space="preserve"> SEQ Tabel \* ARABIC </w:instrText>
      </w:r>
      <w:r w:rsidRPr="00AB5428">
        <w:rPr>
          <w:rFonts w:cs="Arial"/>
          <w:szCs w:val="22"/>
        </w:rPr>
        <w:fldChar w:fldCharType="separate"/>
      </w:r>
      <w:r w:rsidR="002454ED" w:rsidRPr="00AB5428">
        <w:rPr>
          <w:rFonts w:cs="Arial"/>
          <w:szCs w:val="22"/>
        </w:rPr>
        <w:t>3</w:t>
      </w:r>
      <w:r w:rsidRPr="00AB5428">
        <w:rPr>
          <w:rFonts w:cs="Arial"/>
          <w:szCs w:val="22"/>
        </w:rPr>
        <w:fldChar w:fldCharType="end"/>
      </w:r>
      <w:r w:rsidR="00414365" w:rsidRPr="00AB5428">
        <w:rPr>
          <w:rFonts w:cs="Arial"/>
          <w:szCs w:val="22"/>
        </w:rPr>
        <w:t>.</w:t>
      </w:r>
      <w:r w:rsidRPr="00AB5428">
        <w:rPr>
          <w:rFonts w:cs="Arial"/>
          <w:szCs w:val="22"/>
        </w:rPr>
        <w:t xml:space="preserve"> Krundi määratud ehitusõigus</w:t>
      </w:r>
      <w:r w:rsidR="00414365" w:rsidRPr="00AB5428">
        <w:rPr>
          <w:rFonts w:cs="Arial"/>
          <w:szCs w:val="22"/>
        </w:rPr>
        <w:t>.</w:t>
      </w:r>
    </w:p>
    <w:tbl>
      <w:tblPr>
        <w:tblStyle w:val="GridTable1Light"/>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
        <w:gridCol w:w="3370"/>
        <w:gridCol w:w="2409"/>
        <w:gridCol w:w="992"/>
        <w:gridCol w:w="992"/>
        <w:gridCol w:w="1560"/>
      </w:tblGrid>
      <w:tr w:rsidR="00305EEA" w:rsidRPr="00AB5428" w14:paraId="143EDAFD" w14:textId="77777777" w:rsidTr="0044284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58" w:type="dxa"/>
            <w:shd w:val="clear" w:color="auto" w:fill="F2F2F2" w:themeFill="background1" w:themeFillShade="F2"/>
            <w:vAlign w:val="center"/>
          </w:tcPr>
          <w:p w14:paraId="7C051DA8" w14:textId="77777777" w:rsidR="00305EEA" w:rsidRPr="00AB5428" w:rsidRDefault="00305EEA" w:rsidP="002454ED">
            <w:pPr>
              <w:autoSpaceDE w:val="0"/>
              <w:spacing w:before="0"/>
              <w:ind w:left="-105" w:right="-57"/>
              <w:jc w:val="center"/>
              <w:rPr>
                <w:rFonts w:cs="Arial"/>
              </w:rPr>
            </w:pPr>
            <w:r w:rsidRPr="00AB5428">
              <w:rPr>
                <w:rFonts w:cs="Arial"/>
              </w:rPr>
              <w:t>Pos nr</w:t>
            </w:r>
          </w:p>
        </w:tc>
        <w:tc>
          <w:tcPr>
            <w:tcW w:w="3370" w:type="dxa"/>
            <w:shd w:val="clear" w:color="auto" w:fill="F2F2F2" w:themeFill="background1" w:themeFillShade="F2"/>
            <w:vAlign w:val="center"/>
          </w:tcPr>
          <w:p w14:paraId="6701E784" w14:textId="6B1833F4" w:rsidR="00305EEA" w:rsidRPr="00AB5428" w:rsidRDefault="00305EEA" w:rsidP="002454ED">
            <w:pPr>
              <w:autoSpaceDE w:val="0"/>
              <w:spacing w:before="0"/>
              <w:ind w:left="-62" w:right="-115"/>
              <w:jc w:val="center"/>
              <w:cnfStyle w:val="100000000000" w:firstRow="1" w:lastRow="0" w:firstColumn="0" w:lastColumn="0" w:oddVBand="0" w:evenVBand="0" w:oddHBand="0" w:evenHBand="0" w:firstRowFirstColumn="0" w:firstRowLastColumn="0" w:lastRowFirstColumn="0" w:lastRowLastColumn="0"/>
              <w:rPr>
                <w:rFonts w:cs="Arial"/>
              </w:rPr>
            </w:pPr>
            <w:r w:rsidRPr="00AB5428">
              <w:rPr>
                <w:rFonts w:cs="Arial"/>
              </w:rPr>
              <w:t>Krundi kasutamise</w:t>
            </w:r>
            <w:r w:rsidR="00736AD3" w:rsidRPr="00AB5428">
              <w:rPr>
                <w:rFonts w:cs="Arial"/>
              </w:rPr>
              <w:t xml:space="preserve"> </w:t>
            </w:r>
            <w:r w:rsidRPr="00AB5428">
              <w:rPr>
                <w:rFonts w:cs="Arial"/>
              </w:rPr>
              <w:t>sihtotstarve või</w:t>
            </w:r>
            <w:r w:rsidR="00736AD3" w:rsidRPr="00AB5428">
              <w:rPr>
                <w:rFonts w:cs="Arial"/>
              </w:rPr>
              <w:t xml:space="preserve"> </w:t>
            </w:r>
            <w:r w:rsidRPr="00AB5428">
              <w:rPr>
                <w:rFonts w:cs="Arial"/>
              </w:rPr>
              <w:t>sihtotstarbed //</w:t>
            </w:r>
            <w:r w:rsidR="00736AD3" w:rsidRPr="00AB5428">
              <w:rPr>
                <w:rFonts w:cs="Arial"/>
              </w:rPr>
              <w:t xml:space="preserve"> </w:t>
            </w:r>
            <w:r w:rsidRPr="00AB5428">
              <w:rPr>
                <w:rFonts w:cs="Arial"/>
              </w:rPr>
              <w:t>katastriüksuse</w:t>
            </w:r>
            <w:r w:rsidR="00736AD3" w:rsidRPr="00AB5428">
              <w:rPr>
                <w:rFonts w:cs="Arial"/>
              </w:rPr>
              <w:t xml:space="preserve"> </w:t>
            </w:r>
            <w:r w:rsidRPr="00AB5428">
              <w:rPr>
                <w:rFonts w:cs="Arial"/>
              </w:rPr>
              <w:t>sihtotstarve</w:t>
            </w:r>
          </w:p>
        </w:tc>
        <w:tc>
          <w:tcPr>
            <w:tcW w:w="2409" w:type="dxa"/>
            <w:shd w:val="clear" w:color="auto" w:fill="F2F2F2" w:themeFill="background1" w:themeFillShade="F2"/>
            <w:vAlign w:val="center"/>
          </w:tcPr>
          <w:p w14:paraId="4F1BB182" w14:textId="401DBF1B" w:rsidR="00305EEA" w:rsidRPr="00AB5428" w:rsidRDefault="00736AD3" w:rsidP="002454ED">
            <w:pPr>
              <w:autoSpaceDE w:val="0"/>
              <w:spacing w:before="0"/>
              <w:ind w:left="-113" w:right="-115"/>
              <w:jc w:val="center"/>
              <w:cnfStyle w:val="100000000000" w:firstRow="1" w:lastRow="0" w:firstColumn="0" w:lastColumn="0" w:oddVBand="0" w:evenVBand="0" w:oddHBand="0" w:evenHBand="0" w:firstRowFirstColumn="0" w:firstRowLastColumn="0" w:lastRowFirstColumn="0" w:lastRowLastColumn="0"/>
              <w:rPr>
                <w:rFonts w:cs="Arial"/>
              </w:rPr>
            </w:pPr>
            <w:r w:rsidRPr="00AB5428">
              <w:rPr>
                <w:rFonts w:cs="Arial"/>
              </w:rPr>
              <w:t>Ehitiste</w:t>
            </w:r>
            <w:r w:rsidR="00305EEA" w:rsidRPr="00AB5428">
              <w:rPr>
                <w:rFonts w:cs="Arial"/>
              </w:rPr>
              <w:t xml:space="preserve"> suurim lubatud arv või nende puudumine maa-alal</w:t>
            </w:r>
          </w:p>
        </w:tc>
        <w:tc>
          <w:tcPr>
            <w:tcW w:w="992" w:type="dxa"/>
            <w:shd w:val="clear" w:color="auto" w:fill="F2F2F2" w:themeFill="background1" w:themeFillShade="F2"/>
            <w:vAlign w:val="center"/>
          </w:tcPr>
          <w:p w14:paraId="74759A0C" w14:textId="0B21A9FF" w:rsidR="00305EEA" w:rsidRPr="00AB5428" w:rsidRDefault="00442848" w:rsidP="00442848">
            <w:pPr>
              <w:autoSpaceDE w:val="0"/>
              <w:spacing w:before="0"/>
              <w:ind w:left="-104" w:right="-111"/>
              <w:jc w:val="center"/>
              <w:cnfStyle w:val="100000000000" w:firstRow="1" w:lastRow="0" w:firstColumn="0" w:lastColumn="0" w:oddVBand="0" w:evenVBand="0" w:oddHBand="0" w:evenHBand="0" w:firstRowFirstColumn="0" w:firstRowLastColumn="0" w:lastRowFirstColumn="0" w:lastRowLastColumn="0"/>
              <w:rPr>
                <w:rFonts w:cs="Arial"/>
                <w:u w:val="single"/>
              </w:rPr>
            </w:pPr>
            <w:r w:rsidRPr="00AB5428">
              <w:rPr>
                <w:rFonts w:cs="Arial"/>
              </w:rPr>
              <w:t>E</w:t>
            </w:r>
            <w:r w:rsidR="00305EEA" w:rsidRPr="00AB5428">
              <w:rPr>
                <w:rFonts w:cs="Arial"/>
              </w:rPr>
              <w:t>hitise</w:t>
            </w:r>
            <w:r w:rsidRPr="00AB5428">
              <w:rPr>
                <w:rFonts w:cs="Arial"/>
              </w:rPr>
              <w:t xml:space="preserve">- </w:t>
            </w:r>
            <w:r w:rsidR="00305EEA" w:rsidRPr="00AB5428">
              <w:rPr>
                <w:rFonts w:cs="Arial"/>
              </w:rPr>
              <w:t>alune pind</w:t>
            </w:r>
          </w:p>
        </w:tc>
        <w:tc>
          <w:tcPr>
            <w:tcW w:w="992" w:type="dxa"/>
            <w:shd w:val="clear" w:color="auto" w:fill="F2F2F2" w:themeFill="background1" w:themeFillShade="F2"/>
            <w:vAlign w:val="center"/>
          </w:tcPr>
          <w:p w14:paraId="5EA3A5AF" w14:textId="5A759AF2" w:rsidR="00305EEA" w:rsidRPr="00AB5428" w:rsidRDefault="00736AD3" w:rsidP="002454ED">
            <w:pPr>
              <w:autoSpaceDE w:val="0"/>
              <w:spacing w:before="0"/>
              <w:ind w:left="-113" w:right="-107"/>
              <w:jc w:val="center"/>
              <w:cnfStyle w:val="100000000000" w:firstRow="1" w:lastRow="0" w:firstColumn="0" w:lastColumn="0" w:oddVBand="0" w:evenVBand="0" w:oddHBand="0" w:evenHBand="0" w:firstRowFirstColumn="0" w:firstRowLastColumn="0" w:lastRowFirstColumn="0" w:lastRowLastColumn="0"/>
              <w:rPr>
                <w:rFonts w:cs="Arial"/>
              </w:rPr>
            </w:pPr>
            <w:r w:rsidRPr="00AB5428">
              <w:rPr>
                <w:rFonts w:cs="Arial"/>
              </w:rPr>
              <w:t>Ehitiste</w:t>
            </w:r>
            <w:r w:rsidR="00305EEA" w:rsidRPr="00AB5428">
              <w:rPr>
                <w:rFonts w:cs="Arial"/>
              </w:rPr>
              <w:t xml:space="preserve"> lubatud max kõrgus</w:t>
            </w:r>
          </w:p>
        </w:tc>
        <w:tc>
          <w:tcPr>
            <w:tcW w:w="1560" w:type="dxa"/>
            <w:shd w:val="clear" w:color="auto" w:fill="F2F2F2" w:themeFill="background1" w:themeFillShade="F2"/>
            <w:vAlign w:val="center"/>
          </w:tcPr>
          <w:p w14:paraId="0237081C" w14:textId="35213591" w:rsidR="00305EEA" w:rsidRPr="00AB5428" w:rsidRDefault="00305EEA" w:rsidP="002454ED">
            <w:pPr>
              <w:autoSpaceDE w:val="0"/>
              <w:spacing w:before="0"/>
              <w:ind w:left="-102" w:right="-75"/>
              <w:jc w:val="center"/>
              <w:cnfStyle w:val="100000000000" w:firstRow="1" w:lastRow="0" w:firstColumn="0" w:lastColumn="0" w:oddVBand="0" w:evenVBand="0" w:oddHBand="0" w:evenHBand="0" w:firstRowFirstColumn="0" w:firstRowLastColumn="0" w:lastRowFirstColumn="0" w:lastRowLastColumn="0"/>
              <w:rPr>
                <w:rFonts w:cs="Arial"/>
              </w:rPr>
            </w:pPr>
            <w:r w:rsidRPr="00AB5428">
              <w:rPr>
                <w:rFonts w:cs="Arial"/>
              </w:rPr>
              <w:t>Hoone suurim korruselisus</w:t>
            </w:r>
            <w:r w:rsidR="002454ED" w:rsidRPr="00AB5428">
              <w:rPr>
                <w:rFonts w:cs="Arial"/>
              </w:rPr>
              <w:t xml:space="preserve">, </w:t>
            </w:r>
            <w:r w:rsidR="00DB477D" w:rsidRPr="00AB5428">
              <w:rPr>
                <w:rFonts w:cs="Arial"/>
              </w:rPr>
              <w:t>m</w:t>
            </w:r>
            <w:r w:rsidR="0021031B" w:rsidRPr="00AB5428">
              <w:rPr>
                <w:rFonts w:cs="Arial"/>
              </w:rPr>
              <w:t>aapealne</w:t>
            </w:r>
            <w:r w:rsidR="00DB477D" w:rsidRPr="00AB5428">
              <w:rPr>
                <w:rFonts w:cs="Arial"/>
              </w:rPr>
              <w:t xml:space="preserve"> </w:t>
            </w:r>
            <w:r w:rsidR="0021031B" w:rsidRPr="00AB5428">
              <w:rPr>
                <w:rFonts w:cs="Arial"/>
              </w:rPr>
              <w:t>/ maa-alune</w:t>
            </w:r>
          </w:p>
        </w:tc>
      </w:tr>
      <w:tr w:rsidR="00305EEA" w:rsidRPr="00AB5428" w14:paraId="54620EE4" w14:textId="77777777" w:rsidTr="00442848">
        <w:tc>
          <w:tcPr>
            <w:cnfStyle w:val="001000000000" w:firstRow="0" w:lastRow="0" w:firstColumn="1" w:lastColumn="0" w:oddVBand="0" w:evenVBand="0" w:oddHBand="0" w:evenHBand="0" w:firstRowFirstColumn="0" w:firstRowLastColumn="0" w:lastRowFirstColumn="0" w:lastRowLastColumn="0"/>
            <w:tcW w:w="458" w:type="dxa"/>
            <w:vAlign w:val="center"/>
          </w:tcPr>
          <w:p w14:paraId="4A63D3F5" w14:textId="77777777" w:rsidR="00305EEA" w:rsidRPr="00AB5428" w:rsidRDefault="00305EEA" w:rsidP="002454ED">
            <w:pPr>
              <w:autoSpaceDE w:val="0"/>
              <w:spacing w:before="0"/>
              <w:ind w:left="-105" w:right="-57"/>
              <w:jc w:val="center"/>
              <w:rPr>
                <w:rFonts w:cs="Arial"/>
                <w:b w:val="0"/>
                <w:bCs w:val="0"/>
              </w:rPr>
            </w:pPr>
            <w:r w:rsidRPr="00AB5428">
              <w:rPr>
                <w:rFonts w:cs="Arial"/>
                <w:b w:val="0"/>
                <w:bCs w:val="0"/>
              </w:rPr>
              <w:t>1</w:t>
            </w:r>
          </w:p>
        </w:tc>
        <w:tc>
          <w:tcPr>
            <w:tcW w:w="3370" w:type="dxa"/>
            <w:vAlign w:val="center"/>
          </w:tcPr>
          <w:p w14:paraId="72C749BF" w14:textId="0C7C33B8" w:rsidR="00305EEA" w:rsidRPr="00AB5428" w:rsidRDefault="00305EEA" w:rsidP="002454ED">
            <w:pPr>
              <w:autoSpaceDE w:val="0"/>
              <w:spacing w:before="0"/>
              <w:ind w:left="-143" w:right="-108"/>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ÄK/ÄB/ÄV 50%; TL/TH/TK 50% // Ä 50%; T 50%</w:t>
            </w:r>
          </w:p>
        </w:tc>
        <w:tc>
          <w:tcPr>
            <w:tcW w:w="2409" w:type="dxa"/>
            <w:vAlign w:val="center"/>
          </w:tcPr>
          <w:p w14:paraId="62652C3B" w14:textId="77777777" w:rsidR="00305EEA" w:rsidRPr="00AB5428" w:rsidRDefault="00305EEA" w:rsidP="002454E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3</w:t>
            </w:r>
          </w:p>
        </w:tc>
        <w:tc>
          <w:tcPr>
            <w:tcW w:w="992" w:type="dxa"/>
            <w:vAlign w:val="center"/>
          </w:tcPr>
          <w:p w14:paraId="5E5EB969" w14:textId="059F0FA6" w:rsidR="00305EEA" w:rsidRPr="00AB5428" w:rsidRDefault="00305EEA" w:rsidP="00442848">
            <w:pPr>
              <w:autoSpaceDE w:val="0"/>
              <w:spacing w:before="0"/>
              <w:ind w:left="-104" w:right="-111"/>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12</w:t>
            </w:r>
            <w:r w:rsidR="00442848" w:rsidRPr="00AB5428">
              <w:rPr>
                <w:rFonts w:cs="Arial"/>
              </w:rPr>
              <w:t xml:space="preserve"> </w:t>
            </w:r>
            <w:r w:rsidRPr="00AB5428">
              <w:rPr>
                <w:rFonts w:cs="Arial"/>
              </w:rPr>
              <w:t>700 m²</w:t>
            </w:r>
          </w:p>
        </w:tc>
        <w:tc>
          <w:tcPr>
            <w:tcW w:w="992" w:type="dxa"/>
            <w:vAlign w:val="center"/>
          </w:tcPr>
          <w:p w14:paraId="72FBD326" w14:textId="4228055B" w:rsidR="00305EEA" w:rsidRPr="00AB5428" w:rsidRDefault="00305EEA" w:rsidP="002454E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14 m</w:t>
            </w:r>
            <w:r w:rsidR="0021031B" w:rsidRPr="00AB5428">
              <w:rPr>
                <w:rFonts w:cs="Arial"/>
              </w:rPr>
              <w:t>*</w:t>
            </w:r>
          </w:p>
        </w:tc>
        <w:tc>
          <w:tcPr>
            <w:tcW w:w="1560" w:type="dxa"/>
            <w:vAlign w:val="center"/>
          </w:tcPr>
          <w:p w14:paraId="41E0491F" w14:textId="340EC085" w:rsidR="00305EEA" w:rsidRPr="00AB5428" w:rsidRDefault="00305EEA" w:rsidP="002454E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2k</w:t>
            </w:r>
            <w:r w:rsidR="0021031B" w:rsidRPr="00AB5428">
              <w:rPr>
                <w:rFonts w:cs="Arial"/>
              </w:rPr>
              <w:t xml:space="preserve"> / -1k</w:t>
            </w:r>
          </w:p>
        </w:tc>
      </w:tr>
      <w:tr w:rsidR="00FC5325" w:rsidRPr="00AB5428" w14:paraId="74C233FC" w14:textId="77777777" w:rsidTr="00442848">
        <w:tc>
          <w:tcPr>
            <w:cnfStyle w:val="001000000000" w:firstRow="0" w:lastRow="0" w:firstColumn="1" w:lastColumn="0" w:oddVBand="0" w:evenVBand="0" w:oddHBand="0" w:evenHBand="0" w:firstRowFirstColumn="0" w:firstRowLastColumn="0" w:lastRowFirstColumn="0" w:lastRowLastColumn="0"/>
            <w:tcW w:w="458" w:type="dxa"/>
            <w:vAlign w:val="center"/>
          </w:tcPr>
          <w:p w14:paraId="45CE3635" w14:textId="59512EBA" w:rsidR="00FC5325" w:rsidRPr="00AB5428" w:rsidRDefault="00FC5325" w:rsidP="002454ED">
            <w:pPr>
              <w:autoSpaceDE w:val="0"/>
              <w:spacing w:before="0"/>
              <w:ind w:left="-105" w:right="-57"/>
              <w:jc w:val="center"/>
              <w:rPr>
                <w:rFonts w:cs="Arial"/>
              </w:rPr>
            </w:pPr>
            <w:r w:rsidRPr="00AB5428">
              <w:rPr>
                <w:rFonts w:cs="Arial"/>
              </w:rPr>
              <w:t>2</w:t>
            </w:r>
          </w:p>
        </w:tc>
        <w:tc>
          <w:tcPr>
            <w:tcW w:w="3370" w:type="dxa"/>
            <w:vAlign w:val="center"/>
          </w:tcPr>
          <w:p w14:paraId="13027A1B" w14:textId="5E9A9546" w:rsidR="00FC5325" w:rsidRPr="00AB5428" w:rsidRDefault="00FC5325" w:rsidP="002454ED">
            <w:pPr>
              <w:autoSpaceDE w:val="0"/>
              <w:spacing w:before="0"/>
              <w:ind w:left="-143" w:right="-108"/>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LT 100% // L 100%</w:t>
            </w:r>
          </w:p>
        </w:tc>
        <w:tc>
          <w:tcPr>
            <w:tcW w:w="2409" w:type="dxa"/>
            <w:vAlign w:val="center"/>
          </w:tcPr>
          <w:p w14:paraId="61131208" w14:textId="6B5D76B1" w:rsidR="00FC5325" w:rsidRPr="00AB5428" w:rsidRDefault="00FC5325" w:rsidP="002454E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w:t>
            </w:r>
          </w:p>
        </w:tc>
        <w:tc>
          <w:tcPr>
            <w:tcW w:w="992" w:type="dxa"/>
            <w:vAlign w:val="center"/>
          </w:tcPr>
          <w:p w14:paraId="33A7ADE6" w14:textId="7B9F6373" w:rsidR="00FC5325" w:rsidRPr="00AB5428" w:rsidRDefault="00FC5325" w:rsidP="00442848">
            <w:pPr>
              <w:autoSpaceDE w:val="0"/>
              <w:spacing w:before="0"/>
              <w:ind w:left="-104" w:right="-111"/>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w:t>
            </w:r>
          </w:p>
        </w:tc>
        <w:tc>
          <w:tcPr>
            <w:tcW w:w="992" w:type="dxa"/>
            <w:vAlign w:val="center"/>
          </w:tcPr>
          <w:p w14:paraId="42C72719" w14:textId="2CB73C6C" w:rsidR="00FC5325" w:rsidRPr="00AB5428" w:rsidRDefault="00FC5325" w:rsidP="002454E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w:t>
            </w:r>
          </w:p>
        </w:tc>
        <w:tc>
          <w:tcPr>
            <w:tcW w:w="1560" w:type="dxa"/>
            <w:vAlign w:val="center"/>
          </w:tcPr>
          <w:p w14:paraId="6D33BC0D" w14:textId="0C95C8A4" w:rsidR="00FC5325" w:rsidRPr="00AB5428" w:rsidRDefault="00FC5325" w:rsidP="002454E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rPr>
            </w:pPr>
            <w:r w:rsidRPr="00AB5428">
              <w:rPr>
                <w:rFonts w:cs="Arial"/>
              </w:rPr>
              <w:t>-</w:t>
            </w:r>
          </w:p>
        </w:tc>
      </w:tr>
    </w:tbl>
    <w:p w14:paraId="2BC1777A" w14:textId="58BDFCAA" w:rsidR="00305EEA" w:rsidRPr="00AB5428" w:rsidRDefault="0021031B" w:rsidP="002454ED">
      <w:pPr>
        <w:suppressAutoHyphens/>
        <w:autoSpaceDE w:val="0"/>
        <w:spacing w:before="0" w:after="0"/>
        <w:rPr>
          <w:rFonts w:cs="Arial"/>
        </w:rPr>
      </w:pPr>
      <w:r w:rsidRPr="00AB5428">
        <w:rPr>
          <w:rFonts w:cs="Arial"/>
        </w:rPr>
        <w:t>*krundil pos nr 1 on lubatud rajada kuni 14 m kõrguseid hooneid, kuid Õlleköögi tee 1a poolsel alal peab hoonete kõrgus langema 9 meetrini.</w:t>
      </w:r>
    </w:p>
    <w:p w14:paraId="3B349F80" w14:textId="77777777" w:rsidR="00CC362E" w:rsidRPr="00AB5428" w:rsidRDefault="00CC362E" w:rsidP="002454ED">
      <w:pPr>
        <w:suppressAutoHyphens/>
        <w:autoSpaceDE w:val="0"/>
        <w:spacing w:before="0" w:after="0"/>
        <w:rPr>
          <w:rFonts w:cs="Arial"/>
        </w:rPr>
      </w:pPr>
    </w:p>
    <w:p w14:paraId="0AFF6143" w14:textId="70BEFC6D" w:rsidR="00FA186C" w:rsidRPr="00AB5428" w:rsidRDefault="00CC362E" w:rsidP="00CC362E">
      <w:pPr>
        <w:autoSpaceDE w:val="0"/>
        <w:rPr>
          <w:rFonts w:cs="Arial"/>
        </w:rPr>
      </w:pPr>
      <w:r w:rsidRPr="00AB5428">
        <w:rPr>
          <w:rFonts w:cs="Arial"/>
        </w:rPr>
        <w:t>Ehitisealuse pinnana käsitletakse kõikide hoonete (sealhulgas vabahoonete) ja katusega rajatiste alust pinda.</w:t>
      </w:r>
    </w:p>
    <w:p w14:paraId="66805E84" w14:textId="0808F85F" w:rsidR="005460B9" w:rsidRPr="00AB5428" w:rsidRDefault="005460B9" w:rsidP="00FA186C">
      <w:pPr>
        <w:suppressAutoHyphens/>
        <w:spacing w:before="0" w:after="0"/>
        <w:rPr>
          <w:rFonts w:cs="Arial"/>
          <w:b/>
          <w:u w:val="single"/>
        </w:rPr>
      </w:pPr>
      <w:r w:rsidRPr="00AB5428">
        <w:rPr>
          <w:rFonts w:cs="Arial"/>
          <w:b/>
          <w:u w:val="single"/>
        </w:rPr>
        <w:t>Krun</w:t>
      </w:r>
      <w:r w:rsidR="00814468" w:rsidRPr="00AB5428">
        <w:rPr>
          <w:rFonts w:cs="Arial"/>
          <w:b/>
          <w:u w:val="single"/>
        </w:rPr>
        <w:t>di pos nr 1</w:t>
      </w:r>
      <w:r w:rsidRPr="00AB5428">
        <w:rPr>
          <w:rFonts w:cs="Arial"/>
          <w:b/>
          <w:u w:val="single"/>
        </w:rPr>
        <w:t xml:space="preserve"> lubatud kasutamise sihtotstarbed (majandus- ja taristuministri 2. juuni 2015. a määrus nr 51 „Ehitise kasutamise otstarvete loetelu”):</w:t>
      </w:r>
    </w:p>
    <w:p w14:paraId="297EBB51" w14:textId="5E913DFC" w:rsidR="00D5306D" w:rsidRPr="00AB5428" w:rsidRDefault="00D5306D" w:rsidP="002454ED">
      <w:pPr>
        <w:autoSpaceDE w:val="0"/>
        <w:spacing w:before="0" w:after="0"/>
        <w:rPr>
          <w:rFonts w:cs="Arial"/>
        </w:rPr>
      </w:pPr>
      <w:r w:rsidRPr="00AB5428">
        <w:rPr>
          <w:rFonts w:cs="Arial"/>
        </w:rPr>
        <w:t>12200 Büroohooned</w:t>
      </w:r>
      <w:r w:rsidR="002454ED" w:rsidRPr="00AB5428">
        <w:rPr>
          <w:rFonts w:cs="Arial"/>
        </w:rPr>
        <w:t>;</w:t>
      </w:r>
    </w:p>
    <w:p w14:paraId="7DE4ECDC" w14:textId="0503E45C" w:rsidR="00D5306D" w:rsidRPr="00AB5428" w:rsidRDefault="00D5306D" w:rsidP="002454ED">
      <w:pPr>
        <w:autoSpaceDE w:val="0"/>
        <w:spacing w:before="0" w:after="0"/>
        <w:rPr>
          <w:rFonts w:cs="Arial"/>
        </w:rPr>
      </w:pPr>
      <w:r w:rsidRPr="00AB5428">
        <w:rPr>
          <w:rFonts w:cs="Arial"/>
        </w:rPr>
        <w:t>12300 Kaubandus- ja teenindushooned</w:t>
      </w:r>
      <w:r w:rsidR="002454ED" w:rsidRPr="00AB5428">
        <w:rPr>
          <w:rFonts w:cs="Arial"/>
        </w:rPr>
        <w:t>;</w:t>
      </w:r>
    </w:p>
    <w:p w14:paraId="525FBD57" w14:textId="015C61E9" w:rsidR="00D5306D" w:rsidRPr="00AB5428" w:rsidRDefault="00D5306D" w:rsidP="002454ED">
      <w:pPr>
        <w:autoSpaceDE w:val="0"/>
        <w:spacing w:before="0" w:after="0"/>
        <w:rPr>
          <w:rFonts w:cs="Arial"/>
        </w:rPr>
      </w:pPr>
      <w:r w:rsidRPr="00AB5428">
        <w:rPr>
          <w:rFonts w:cs="Arial"/>
        </w:rPr>
        <w:t>12400 Transpordihooned (ainult 12419 muu terminalihoone ja 12430 garaažid)</w:t>
      </w:r>
      <w:r w:rsidR="002454ED" w:rsidRPr="00AB5428">
        <w:rPr>
          <w:rFonts w:cs="Arial"/>
        </w:rPr>
        <w:t>;</w:t>
      </w:r>
    </w:p>
    <w:p w14:paraId="66911285" w14:textId="5610D391" w:rsidR="005460B9" w:rsidRPr="00AB5428" w:rsidRDefault="00D5306D" w:rsidP="002454ED">
      <w:pPr>
        <w:autoSpaceDE w:val="0"/>
        <w:spacing w:before="0" w:after="0"/>
        <w:rPr>
          <w:rFonts w:cs="Arial"/>
        </w:rPr>
      </w:pPr>
      <w:r w:rsidRPr="00AB5428">
        <w:rPr>
          <w:rFonts w:cs="Arial"/>
        </w:rPr>
        <w:t>12500 Tööstus- ja laohooned (ainult 12520 hoidlad ja laohooned)</w:t>
      </w:r>
      <w:r w:rsidR="002454ED" w:rsidRPr="00AB5428">
        <w:rPr>
          <w:rFonts w:cs="Arial"/>
        </w:rPr>
        <w:t>.</w:t>
      </w:r>
    </w:p>
    <w:p w14:paraId="7DB124DA" w14:textId="77777777" w:rsidR="0021031B" w:rsidRPr="00AB5428" w:rsidRDefault="0021031B" w:rsidP="002454ED">
      <w:pPr>
        <w:suppressAutoHyphens/>
        <w:autoSpaceDE w:val="0"/>
        <w:spacing w:before="0" w:after="0"/>
        <w:rPr>
          <w:rFonts w:cs="Arial"/>
        </w:rPr>
      </w:pPr>
    </w:p>
    <w:p w14:paraId="50515822" w14:textId="220A166E" w:rsidR="005748A5" w:rsidRPr="00AB5428" w:rsidRDefault="00E81250" w:rsidP="002454ED">
      <w:pPr>
        <w:pStyle w:val="Heading2"/>
        <w:numPr>
          <w:ilvl w:val="1"/>
          <w:numId w:val="23"/>
        </w:numPr>
        <w:tabs>
          <w:tab w:val="left" w:pos="426"/>
        </w:tabs>
        <w:rPr>
          <w:rFonts w:cs="Arial"/>
          <w:szCs w:val="22"/>
        </w:rPr>
      </w:pPr>
      <w:bookmarkStart w:id="32" w:name="_Toc497647808"/>
      <w:bookmarkStart w:id="33" w:name="_Toc204859948"/>
      <w:r w:rsidRPr="00AB5428">
        <w:rPr>
          <w:rFonts w:cs="Arial"/>
          <w:szCs w:val="22"/>
        </w:rPr>
        <w:t>Ehitiste arhitektuurinõuded</w:t>
      </w:r>
      <w:bookmarkEnd w:id="32"/>
      <w:bookmarkEnd w:id="33"/>
    </w:p>
    <w:p w14:paraId="31BD6276" w14:textId="77777777" w:rsidR="0021031B" w:rsidRPr="00AB5428" w:rsidRDefault="0021031B" w:rsidP="002454ED">
      <w:pPr>
        <w:tabs>
          <w:tab w:val="left" w:pos="1985"/>
        </w:tabs>
        <w:autoSpaceDE w:val="0"/>
        <w:autoSpaceDN w:val="0"/>
        <w:adjustRightInd w:val="0"/>
        <w:spacing w:before="0" w:after="0"/>
        <w:rPr>
          <w:rFonts w:cs="Arial"/>
        </w:rPr>
      </w:pPr>
      <w:r w:rsidRPr="00AB5428">
        <w:rPr>
          <w:rFonts w:cs="Arial"/>
        </w:rPr>
        <w:t>Katusekalle:</w:t>
      </w:r>
      <w:r w:rsidRPr="00AB5428">
        <w:rPr>
          <w:rFonts w:cs="Arial"/>
        </w:rPr>
        <w:tab/>
        <w:t>0 – 15°.</w:t>
      </w:r>
    </w:p>
    <w:p w14:paraId="505B2957" w14:textId="630116D5" w:rsidR="0021031B" w:rsidRPr="00AB5428" w:rsidRDefault="0021031B" w:rsidP="002454ED">
      <w:pPr>
        <w:tabs>
          <w:tab w:val="left" w:pos="1985"/>
        </w:tabs>
        <w:autoSpaceDE w:val="0"/>
        <w:autoSpaceDN w:val="0"/>
        <w:adjustRightInd w:val="0"/>
        <w:spacing w:before="0" w:after="0"/>
        <w:ind w:left="1985" w:hanging="1985"/>
        <w:rPr>
          <w:rFonts w:cs="Arial"/>
        </w:rPr>
      </w:pPr>
      <w:r w:rsidRPr="00AB5428">
        <w:rPr>
          <w:rFonts w:cs="Arial"/>
        </w:rPr>
        <w:t>Välisviimistlus:</w:t>
      </w:r>
      <w:r w:rsidRPr="00AB5428">
        <w:rPr>
          <w:rFonts w:cs="Arial"/>
        </w:rPr>
        <w:tab/>
        <w:t xml:space="preserve">puit, vineer, betoon, krohv, kivi, klaas. </w:t>
      </w:r>
      <w:r w:rsidRPr="00AB5428">
        <w:rPr>
          <w:rFonts w:cs="Arial"/>
          <w:color w:val="000000"/>
        </w:rPr>
        <w:t xml:space="preserve">Ärihoonetel tohib plekki kasutada vaid aktsendi andmiseks. </w:t>
      </w:r>
      <w:r w:rsidRPr="00AB5428">
        <w:rPr>
          <w:rFonts w:cs="Arial"/>
        </w:rPr>
        <w:t>Fassaadidel ette näha vähemalt kahte erinevat materjali kasutamine, et ei tekiks monotoonseid suuri fassaadipindasid. Fassaad peab olema liigendatud nii materjalilt kui toonidelt. Vältida tuleb naturaalseid materjale imiteerivaid viimistlusmaterjale. Värvilahenduses eelistada tumedaid baasvärvitoone, arhitektuur peab olema funktsionalistlik ja visuaalselt nauditav. Maantee poole ette näha esinduslik fassaad.</w:t>
      </w:r>
    </w:p>
    <w:p w14:paraId="78F17D24" w14:textId="544DD93A" w:rsidR="0021031B" w:rsidRPr="00AB5428" w:rsidRDefault="0021031B" w:rsidP="002454ED">
      <w:pPr>
        <w:tabs>
          <w:tab w:val="left" w:pos="1985"/>
        </w:tabs>
        <w:autoSpaceDE w:val="0"/>
        <w:autoSpaceDN w:val="0"/>
        <w:adjustRightInd w:val="0"/>
        <w:spacing w:before="0" w:after="0"/>
        <w:rPr>
          <w:rFonts w:cs="Arial"/>
        </w:rPr>
      </w:pPr>
      <w:r w:rsidRPr="00AB5428">
        <w:rPr>
          <w:rFonts w:cs="Arial"/>
        </w:rPr>
        <w:t>Katusematerjal:</w:t>
      </w:r>
      <w:r w:rsidRPr="00AB5428">
        <w:rPr>
          <w:rFonts w:cs="Arial"/>
        </w:rPr>
        <w:tab/>
        <w:t>rullmaterjal, plekk, kivi.</w:t>
      </w:r>
    </w:p>
    <w:p w14:paraId="2BF6655C" w14:textId="4927D184" w:rsidR="0021031B" w:rsidRPr="00AB5428" w:rsidRDefault="0021031B" w:rsidP="002454ED">
      <w:pPr>
        <w:autoSpaceDE w:val="0"/>
        <w:autoSpaceDN w:val="0"/>
        <w:adjustRightInd w:val="0"/>
        <w:spacing w:before="0" w:after="0"/>
        <w:rPr>
          <w:rFonts w:cs="Arial"/>
          <w:color w:val="000000"/>
        </w:rPr>
      </w:pPr>
      <w:r w:rsidRPr="00AB5428">
        <w:rPr>
          <w:rFonts w:cs="Arial"/>
          <w:color w:val="000000"/>
        </w:rPr>
        <w:t>Arhitektuur peab olema planeeritavasse avalikku ruumi sobiv, piirkonnale eripäraseid arhitektuurseid lahendusi tagav, kaasaegne, kõrgetasemeline ja ümbritsevat elukeskkonda väärtustav.</w:t>
      </w:r>
    </w:p>
    <w:p w14:paraId="269B35EB" w14:textId="77777777" w:rsidR="0021031B" w:rsidRPr="00AB5428" w:rsidRDefault="0021031B" w:rsidP="002454ED">
      <w:pPr>
        <w:autoSpaceDE w:val="0"/>
        <w:autoSpaceDN w:val="0"/>
        <w:adjustRightInd w:val="0"/>
        <w:spacing w:before="0" w:after="0"/>
        <w:rPr>
          <w:rFonts w:cs="Arial"/>
        </w:rPr>
      </w:pPr>
      <w:r w:rsidRPr="00AB5428">
        <w:rPr>
          <w:rFonts w:cs="Arial"/>
        </w:rPr>
        <w:t>Ehitusprojekt tuleb kooskõlastada Rae valla arhitektiga eskiisi staadiumis.</w:t>
      </w:r>
    </w:p>
    <w:p w14:paraId="41331FFE" w14:textId="1C82B8BB" w:rsidR="003A2B48" w:rsidRPr="00AB5428" w:rsidRDefault="003A2B48" w:rsidP="002454ED">
      <w:pPr>
        <w:autoSpaceDE w:val="0"/>
        <w:autoSpaceDN w:val="0"/>
        <w:adjustRightInd w:val="0"/>
        <w:spacing w:before="0" w:after="0"/>
        <w:rPr>
          <w:rFonts w:cs="Arial"/>
        </w:rPr>
      </w:pPr>
      <w:r w:rsidRPr="00AB5428">
        <w:rPr>
          <w:rFonts w:cs="Arial"/>
        </w:rPr>
        <w:t>Hoone projekteerimisel suunata inimeste liikumine ja häiriv tegevus krundi põhja</w:t>
      </w:r>
      <w:r w:rsidR="004A27BA" w:rsidRPr="00AB5428">
        <w:rPr>
          <w:rFonts w:cs="Arial"/>
        </w:rPr>
        <w:t>-</w:t>
      </w:r>
      <w:r w:rsidRPr="00AB5428">
        <w:rPr>
          <w:rFonts w:cs="Arial"/>
        </w:rPr>
        <w:t xml:space="preserve"> ja läänepoolsesse ossa.</w:t>
      </w:r>
    </w:p>
    <w:p w14:paraId="046EE78E" w14:textId="77777777" w:rsidR="0021031B" w:rsidRPr="00AB5428" w:rsidRDefault="0021031B" w:rsidP="002454ED">
      <w:pPr>
        <w:autoSpaceDE w:val="0"/>
        <w:autoSpaceDN w:val="0"/>
        <w:adjustRightInd w:val="0"/>
        <w:spacing w:before="0" w:after="0"/>
        <w:rPr>
          <w:rFonts w:cs="Arial"/>
        </w:rPr>
      </w:pPr>
    </w:p>
    <w:p w14:paraId="37AC3573" w14:textId="0CFE0E49" w:rsidR="0021031B" w:rsidRPr="00AB5428" w:rsidRDefault="0021031B" w:rsidP="002454ED">
      <w:pPr>
        <w:pStyle w:val="Heading2"/>
        <w:numPr>
          <w:ilvl w:val="1"/>
          <w:numId w:val="23"/>
        </w:numPr>
        <w:rPr>
          <w:rFonts w:cs="Arial"/>
          <w:szCs w:val="22"/>
        </w:rPr>
      </w:pPr>
      <w:bookmarkStart w:id="34" w:name="_Toc204859949"/>
      <w:r w:rsidRPr="00AB5428">
        <w:rPr>
          <w:rFonts w:cs="Arial"/>
          <w:szCs w:val="22"/>
        </w:rPr>
        <w:t>Ehitusprojekti koostamiseks ja ehitamiseks esitatud nõuded</w:t>
      </w:r>
      <w:bookmarkEnd w:id="34"/>
    </w:p>
    <w:p w14:paraId="172A4D57" w14:textId="77777777" w:rsidR="0021031B" w:rsidRPr="00AB5428" w:rsidRDefault="0021031B" w:rsidP="002454ED">
      <w:pPr>
        <w:autoSpaceDE w:val="0"/>
        <w:autoSpaceDN w:val="0"/>
        <w:adjustRightInd w:val="0"/>
        <w:spacing w:before="0" w:after="0"/>
        <w:rPr>
          <w:rFonts w:cs="Arial"/>
        </w:rPr>
      </w:pPr>
      <w:r w:rsidRPr="00AB5428">
        <w:rPr>
          <w:rFonts w:cs="Arial"/>
        </w:rPr>
        <w:t>Hoonete projekteerimisel järgida ettevõtlus- ja infotehnoloogiaministri 11.12.2018 määruses nr 63 „Hoone energiatõhususe miinimumnõuded” toodud nõudeid.</w:t>
      </w:r>
    </w:p>
    <w:p w14:paraId="4CE5B3E8" w14:textId="77777777" w:rsidR="0021031B" w:rsidRPr="00AB5428" w:rsidRDefault="0021031B" w:rsidP="002454ED">
      <w:pPr>
        <w:autoSpaceDE w:val="0"/>
        <w:autoSpaceDN w:val="0"/>
        <w:adjustRightInd w:val="0"/>
        <w:spacing w:before="0" w:after="0"/>
        <w:rPr>
          <w:rFonts w:cs="Arial"/>
        </w:rPr>
      </w:pPr>
      <w:r w:rsidRPr="00AB5428">
        <w:rPr>
          <w:rFonts w:cs="Arial"/>
        </w:rPr>
        <w:lastRenderedPageBreak/>
        <w:t>Tagada piisav insolatsioon vastavalt kehtivale standardile EVS-EN 17037:2019+A1:2021 „Päevavalgus hoonetes”.</w:t>
      </w:r>
    </w:p>
    <w:p w14:paraId="2333B90E" w14:textId="77777777" w:rsidR="0021031B" w:rsidRPr="00AB5428" w:rsidRDefault="0021031B" w:rsidP="002454ED">
      <w:pPr>
        <w:autoSpaceDE w:val="0"/>
        <w:autoSpaceDN w:val="0"/>
        <w:adjustRightInd w:val="0"/>
        <w:spacing w:before="0" w:after="0"/>
        <w:rPr>
          <w:rFonts w:cs="Arial"/>
        </w:rPr>
      </w:pPr>
      <w:r w:rsidRPr="00AB5428">
        <w:rPr>
          <w:rFonts w:cs="Arial"/>
        </w:rPr>
        <w:t>Hoonete planeerimisel lähtuda sotsiaalministri 17.05.2002 määrus nr 78 „Vibratsiooni piirväärtused elamutes ja ühiskasutusega hoonetes ning vibratsiooni mõõtmise meetodid”.</w:t>
      </w:r>
    </w:p>
    <w:p w14:paraId="0209F462" w14:textId="77777777" w:rsidR="00E53DF1" w:rsidRPr="00AB5428" w:rsidRDefault="00E53DF1" w:rsidP="002454ED">
      <w:pPr>
        <w:autoSpaceDE w:val="0"/>
        <w:autoSpaceDN w:val="0"/>
        <w:adjustRightInd w:val="0"/>
        <w:spacing w:before="0" w:after="0"/>
        <w:rPr>
          <w:rFonts w:cs="Arial"/>
        </w:rPr>
      </w:pPr>
    </w:p>
    <w:p w14:paraId="0D197428" w14:textId="77777777" w:rsidR="00487EBD" w:rsidRPr="00AB5428" w:rsidRDefault="00487EBD" w:rsidP="002454ED">
      <w:pPr>
        <w:pStyle w:val="Heading2"/>
        <w:numPr>
          <w:ilvl w:val="1"/>
          <w:numId w:val="23"/>
        </w:numPr>
        <w:tabs>
          <w:tab w:val="left" w:pos="426"/>
        </w:tabs>
        <w:rPr>
          <w:rFonts w:cs="Arial"/>
          <w:szCs w:val="22"/>
        </w:rPr>
      </w:pPr>
      <w:bookmarkStart w:id="35" w:name="_Toc204859950"/>
      <w:r w:rsidRPr="00AB5428">
        <w:rPr>
          <w:rFonts w:cs="Arial"/>
          <w:szCs w:val="22"/>
        </w:rPr>
        <w:t>Piirded ja nähtavuskolmnurgad</w:t>
      </w:r>
      <w:bookmarkEnd w:id="35"/>
    </w:p>
    <w:p w14:paraId="09F54464" w14:textId="4A14AAD3" w:rsidR="0021031B" w:rsidRPr="00AB5428" w:rsidRDefault="0021031B" w:rsidP="002454ED">
      <w:pPr>
        <w:autoSpaceDE w:val="0"/>
        <w:autoSpaceDN w:val="0"/>
        <w:adjustRightInd w:val="0"/>
        <w:spacing w:before="0" w:after="0"/>
        <w:rPr>
          <w:rFonts w:cs="Arial"/>
        </w:rPr>
      </w:pPr>
      <w:r w:rsidRPr="00AB5428">
        <w:rPr>
          <w:rFonts w:cs="Arial"/>
        </w:rPr>
        <w:t>Lubatud on rajada võrkaed kõrgusega 2,0 m, mille rajamiseks kasutada metallpostidel võrkpiirdeid</w:t>
      </w:r>
      <w:r w:rsidR="003775F0" w:rsidRPr="00AB5428">
        <w:rPr>
          <w:rFonts w:cs="Arial"/>
        </w:rPr>
        <w:t>, ja ärihoonetel elamute kontaktvööndis kuni 1,8 m</w:t>
      </w:r>
      <w:r w:rsidRPr="00AB5428">
        <w:rPr>
          <w:rFonts w:cs="Arial"/>
        </w:rPr>
        <w:t>. Vajadusel võib piirded ette näha mitte kruntide piiridele, vaid ümbritseda kuritegevuse ennetamiseks ladustamise platsid või näidiste alad.</w:t>
      </w:r>
      <w:r w:rsidR="00D26905" w:rsidRPr="00AB5428">
        <w:rPr>
          <w:rFonts w:cs="Arial"/>
        </w:rPr>
        <w:t xml:space="preserve"> Piirete kavandamisel arvestada perspektiivne kogujatee ja selle paralleelselt kavandatud jalgratta- ja jalgteega, need tohib paigaldada nendest planeeritud krundi hoonestuse poole ning arvestada ristmike nähtavuskolmnurkadega.</w:t>
      </w:r>
    </w:p>
    <w:p w14:paraId="5E053CAB" w14:textId="4972E7C2" w:rsidR="0021031B" w:rsidRPr="00AB5428" w:rsidRDefault="0021031B" w:rsidP="002454ED">
      <w:pPr>
        <w:autoSpaceDE w:val="0"/>
        <w:autoSpaceDN w:val="0"/>
        <w:adjustRightInd w:val="0"/>
        <w:spacing w:before="0" w:after="0"/>
        <w:rPr>
          <w:rFonts w:cs="Arial"/>
        </w:rPr>
      </w:pPr>
      <w:r w:rsidRPr="00AB5428">
        <w:rPr>
          <w:rFonts w:cs="Arial"/>
        </w:rPr>
        <w:t>Väravad ei tohi avaneda tänava poole ning torustike kaitsevööndisse piirdeaedade rajamine on keelatud.</w:t>
      </w:r>
      <w:r w:rsidR="00D26905" w:rsidRPr="00AB5428">
        <w:rPr>
          <w:rFonts w:cs="Arial"/>
        </w:rPr>
        <w:t xml:space="preserve"> </w:t>
      </w:r>
      <w:r w:rsidRPr="00AB5428">
        <w:rPr>
          <w:rFonts w:cs="Arial"/>
        </w:rPr>
        <w:t>Piirete vajadus selgub ehitusprojekti koostamise staadiumis.</w:t>
      </w:r>
    </w:p>
    <w:p w14:paraId="089D5499" w14:textId="77777777" w:rsidR="000D414F" w:rsidRPr="00AB5428" w:rsidRDefault="000D414F" w:rsidP="002454ED">
      <w:pPr>
        <w:autoSpaceDE w:val="0"/>
        <w:autoSpaceDN w:val="0"/>
        <w:adjustRightInd w:val="0"/>
        <w:spacing w:before="0" w:after="0"/>
        <w:rPr>
          <w:rFonts w:cs="Arial"/>
        </w:rPr>
      </w:pPr>
    </w:p>
    <w:p w14:paraId="45FC719A" w14:textId="77777777" w:rsidR="00E81250" w:rsidRPr="00AB5428" w:rsidRDefault="00E81250" w:rsidP="002454ED">
      <w:pPr>
        <w:pStyle w:val="Heading2"/>
        <w:numPr>
          <w:ilvl w:val="1"/>
          <w:numId w:val="23"/>
        </w:numPr>
        <w:tabs>
          <w:tab w:val="left" w:pos="426"/>
        </w:tabs>
        <w:rPr>
          <w:rFonts w:cs="Arial"/>
          <w:szCs w:val="22"/>
        </w:rPr>
      </w:pPr>
      <w:bookmarkStart w:id="36" w:name="_Toc497647810"/>
      <w:bookmarkStart w:id="37" w:name="_Toc204859951"/>
      <w:r w:rsidRPr="00AB5428">
        <w:rPr>
          <w:rFonts w:cs="Arial"/>
          <w:szCs w:val="22"/>
        </w:rPr>
        <w:t>Tänavate maa-alad, liiklus- ja parkimiskorraldus</w:t>
      </w:r>
      <w:bookmarkEnd w:id="36"/>
      <w:bookmarkEnd w:id="37"/>
    </w:p>
    <w:p w14:paraId="6FBCAF08" w14:textId="5F3C101C" w:rsidR="005E4C2B" w:rsidRPr="00AB5428" w:rsidRDefault="00A008B7" w:rsidP="002454ED">
      <w:pPr>
        <w:spacing w:before="0" w:after="0"/>
        <w:rPr>
          <w:rFonts w:cs="Arial"/>
        </w:rPr>
      </w:pPr>
      <w:r w:rsidRPr="00AB5428">
        <w:rPr>
          <w:rFonts w:cs="Arial"/>
        </w:rPr>
        <w:t>Planeeritavale äri</w:t>
      </w:r>
      <w:r w:rsidR="00D80D63" w:rsidRPr="00AB5428">
        <w:rPr>
          <w:rFonts w:cs="Arial"/>
        </w:rPr>
        <w:t>- ja tootmis</w:t>
      </w:r>
      <w:r w:rsidRPr="00AB5428">
        <w:rPr>
          <w:rFonts w:cs="Arial"/>
        </w:rPr>
        <w:t>maa krundile on mahasõi</w:t>
      </w:r>
      <w:r w:rsidR="00205E5A" w:rsidRPr="00AB5428">
        <w:rPr>
          <w:rFonts w:cs="Arial"/>
        </w:rPr>
        <w:t>t</w:t>
      </w:r>
      <w:r w:rsidRPr="00AB5428">
        <w:rPr>
          <w:rFonts w:cs="Arial"/>
        </w:rPr>
        <w:t xml:space="preserve"> ette nähtud </w:t>
      </w:r>
      <w:r w:rsidR="0031246F" w:rsidRPr="00AB5428">
        <w:rPr>
          <w:rFonts w:cs="Arial"/>
        </w:rPr>
        <w:t xml:space="preserve">olemasolevalt kõrvalmaanteelt </w:t>
      </w:r>
      <w:r w:rsidR="00EC1906" w:rsidRPr="00AB5428">
        <w:rPr>
          <w:rFonts w:cs="Arial"/>
        </w:rPr>
        <w:t>11503</w:t>
      </w:r>
      <w:r w:rsidR="00AB5428" w:rsidRPr="00AB5428">
        <w:rPr>
          <w:rFonts w:cs="Arial"/>
        </w:rPr>
        <w:t> </w:t>
      </w:r>
      <w:r w:rsidR="00EC1906" w:rsidRPr="00AB5428">
        <w:rPr>
          <w:rFonts w:cs="Arial"/>
        </w:rPr>
        <w:t>Õlleköögi tee</w:t>
      </w:r>
      <w:r w:rsidR="007B2E89" w:rsidRPr="00AB5428">
        <w:rPr>
          <w:rFonts w:cs="Arial"/>
        </w:rPr>
        <w:t xml:space="preserve"> läbi Õlleköögi tee 1a katastriüksuse. </w:t>
      </w:r>
      <w:r w:rsidR="00A42655" w:rsidRPr="00AB5428">
        <w:rPr>
          <w:rFonts w:cs="Arial"/>
        </w:rPr>
        <w:t>Kavandatud on läbi planeeringuala juurdepääs naaberkinnistule</w:t>
      </w:r>
      <w:r w:rsidR="00D80D63" w:rsidRPr="00AB5428">
        <w:rPr>
          <w:rFonts w:cs="Arial"/>
        </w:rPr>
        <w:t xml:space="preserve"> </w:t>
      </w:r>
      <w:r w:rsidR="00A42655" w:rsidRPr="00AB5428">
        <w:rPr>
          <w:rFonts w:cs="Arial"/>
        </w:rPr>
        <w:t xml:space="preserve">Teeääre </w:t>
      </w:r>
      <w:r w:rsidR="00D80D63" w:rsidRPr="00AB5428">
        <w:rPr>
          <w:rFonts w:cs="Arial"/>
        </w:rPr>
        <w:t>(</w:t>
      </w:r>
      <w:r w:rsidR="00A42655" w:rsidRPr="00AB5428">
        <w:rPr>
          <w:rFonts w:cs="Arial"/>
        </w:rPr>
        <w:t>katastritunnus 65301:001:3113</w:t>
      </w:r>
      <w:r w:rsidR="00D80D63" w:rsidRPr="00AB5428">
        <w:rPr>
          <w:rFonts w:cs="Arial"/>
        </w:rPr>
        <w:t>)</w:t>
      </w:r>
      <w:r w:rsidR="00A42655" w:rsidRPr="00AB5428">
        <w:rPr>
          <w:rFonts w:cs="Arial"/>
        </w:rPr>
        <w:t>.</w:t>
      </w:r>
      <w:r w:rsidR="00600306" w:rsidRPr="00AB5428">
        <w:rPr>
          <w:rFonts w:cs="Arial"/>
        </w:rPr>
        <w:t xml:space="preserve"> Planeeringu koostamise hetkel on olemas Õlleköögi teelt juurdepääs põhimaanteele 11 Tallinna ringtee. Ühendus on ajutine, mis perspektiivis suletakse ning põhimaanteele pääseb läbi kogujateede ja suundristmiku, mille asukoht on täpsustamisel.</w:t>
      </w:r>
    </w:p>
    <w:p w14:paraId="2BDB5633" w14:textId="77777777" w:rsidR="00066566" w:rsidRPr="00AB5428" w:rsidRDefault="00066566" w:rsidP="002454ED">
      <w:pPr>
        <w:spacing w:before="0" w:after="0"/>
        <w:rPr>
          <w:rFonts w:cs="Arial"/>
        </w:rPr>
      </w:pPr>
    </w:p>
    <w:p w14:paraId="39D210B1" w14:textId="6F7637EB" w:rsidR="00E427A6" w:rsidRPr="00AB5428" w:rsidRDefault="00066566" w:rsidP="002454ED">
      <w:pPr>
        <w:spacing w:before="0" w:after="0"/>
        <w:rPr>
          <w:rFonts w:cs="Arial"/>
        </w:rPr>
      </w:pPr>
      <w:r w:rsidRPr="00AB5428">
        <w:rPr>
          <w:rFonts w:cs="Arial"/>
        </w:rPr>
        <w:t>Road Expert OÜ on koostanud 2025</w:t>
      </w:r>
      <w:r w:rsidR="00E53DF1" w:rsidRPr="00AB5428">
        <w:rPr>
          <w:rFonts w:cs="Arial"/>
        </w:rPr>
        <w:t>.</w:t>
      </w:r>
      <w:r w:rsidRPr="00AB5428">
        <w:rPr>
          <w:rFonts w:cs="Arial"/>
        </w:rPr>
        <w:t xml:space="preserve"> aasta mais- juunis ajutise </w:t>
      </w:r>
      <w:r w:rsidR="008765BE" w:rsidRPr="00AB5428">
        <w:rPr>
          <w:rFonts w:cs="Arial"/>
        </w:rPr>
        <w:t>liiklus</w:t>
      </w:r>
      <w:r w:rsidRPr="00AB5428">
        <w:rPr>
          <w:rFonts w:cs="Arial"/>
        </w:rPr>
        <w:t xml:space="preserve">lahenduse, mille kohaselt </w:t>
      </w:r>
      <w:r w:rsidR="00D26905" w:rsidRPr="00AB5428">
        <w:rPr>
          <w:rFonts w:cs="Arial"/>
        </w:rPr>
        <w:t xml:space="preserve">on lahendatud </w:t>
      </w:r>
      <w:r w:rsidR="008765BE" w:rsidRPr="00AB5428">
        <w:rPr>
          <w:rFonts w:cs="Arial"/>
        </w:rPr>
        <w:t>juurdepääs planeeringualale, kogujatee paiknemine. J</w:t>
      </w:r>
      <w:r w:rsidR="00D26905" w:rsidRPr="00AB5428">
        <w:rPr>
          <w:rFonts w:cs="Arial"/>
        </w:rPr>
        <w:t>algratta- ja jalg</w:t>
      </w:r>
      <w:r w:rsidRPr="00AB5428">
        <w:rPr>
          <w:rFonts w:cs="Arial"/>
        </w:rPr>
        <w:t xml:space="preserve">tee on nihutatud põhimaanteest eemale ja seotud Õlleköögi tee 2 planeeringuga kavandatud </w:t>
      </w:r>
      <w:r w:rsidR="00D26905" w:rsidRPr="00AB5428">
        <w:rPr>
          <w:rFonts w:cs="Arial"/>
        </w:rPr>
        <w:t>jalgratta- ja jalg</w:t>
      </w:r>
      <w:r w:rsidRPr="00AB5428">
        <w:rPr>
          <w:rFonts w:cs="Arial"/>
        </w:rPr>
        <w:t>teega.</w:t>
      </w:r>
    </w:p>
    <w:p w14:paraId="53481B0B" w14:textId="1BC87D19" w:rsidR="00066566" w:rsidRPr="00AB5428" w:rsidRDefault="00E427A6" w:rsidP="002454ED">
      <w:pPr>
        <w:spacing w:before="0" w:after="0"/>
        <w:rPr>
          <w:rFonts w:cs="Arial"/>
        </w:rPr>
      </w:pPr>
      <w:r w:rsidRPr="00AB5428">
        <w:rPr>
          <w:rFonts w:cs="Arial"/>
        </w:rPr>
        <w:t>Perspektiivne liikluslahendus, sh jalgratta ja jalgtee lahendus täpsustada ehitusprojekti koostamisel.</w:t>
      </w:r>
      <w:r w:rsidR="00066566" w:rsidRPr="00AB5428">
        <w:rPr>
          <w:rFonts w:cs="Arial"/>
        </w:rPr>
        <w:t xml:space="preserve"> </w:t>
      </w:r>
      <w:r w:rsidRPr="00AB5428">
        <w:rPr>
          <w:rFonts w:cs="Arial"/>
        </w:rPr>
        <w:t>L</w:t>
      </w:r>
      <w:r w:rsidR="008765BE" w:rsidRPr="00AB5428">
        <w:rPr>
          <w:rFonts w:cs="Arial"/>
        </w:rPr>
        <w:t>ahendus on kantud planeeringu põhijoonisele AS-04 ja tehnovõrkude koondplaanile AS-05.</w:t>
      </w:r>
    </w:p>
    <w:p w14:paraId="03291D02" w14:textId="77777777" w:rsidR="00066566" w:rsidRPr="00AB5428" w:rsidRDefault="00066566" w:rsidP="002454ED">
      <w:pPr>
        <w:spacing w:before="0" w:after="0"/>
        <w:rPr>
          <w:rFonts w:cs="Arial"/>
        </w:rPr>
      </w:pPr>
    </w:p>
    <w:p w14:paraId="222FD3F6" w14:textId="4168F98C" w:rsidR="00813728" w:rsidRPr="00AB5428" w:rsidRDefault="00605B1C" w:rsidP="002454ED">
      <w:pPr>
        <w:spacing w:before="0" w:after="0"/>
        <w:rPr>
          <w:rFonts w:cs="Arial"/>
        </w:rPr>
      </w:pPr>
      <w:r w:rsidRPr="00AB5428">
        <w:rPr>
          <w:rFonts w:cs="Arial"/>
        </w:rPr>
        <w:t>Planeeringualasse jääb 11</w:t>
      </w:r>
      <w:r w:rsidR="00AB5428" w:rsidRPr="00AB5428">
        <w:rPr>
          <w:rFonts w:cs="Arial"/>
        </w:rPr>
        <w:t> </w:t>
      </w:r>
      <w:r w:rsidRPr="00AB5428">
        <w:rPr>
          <w:rFonts w:cs="Arial"/>
        </w:rPr>
        <w:t>Tallinna ringtee maantee</w:t>
      </w:r>
      <w:r w:rsidR="00B5083D" w:rsidRPr="00AB5428">
        <w:rPr>
          <w:rFonts w:cs="Arial"/>
        </w:rPr>
        <w:t xml:space="preserve"> </w:t>
      </w:r>
      <w:r w:rsidRPr="00AB5428">
        <w:rPr>
          <w:rFonts w:cs="Arial"/>
        </w:rPr>
        <w:t>kaitsevöönd ning 11503</w:t>
      </w:r>
      <w:r w:rsidR="00AB5428" w:rsidRPr="00AB5428">
        <w:rPr>
          <w:rFonts w:cs="Arial"/>
        </w:rPr>
        <w:t> </w:t>
      </w:r>
      <w:r w:rsidRPr="00AB5428">
        <w:rPr>
          <w:rFonts w:cs="Arial"/>
        </w:rPr>
        <w:t>Õlleköögi tee kaitsevöönd.</w:t>
      </w:r>
      <w:r w:rsidR="009624D4" w:rsidRPr="00AB5428">
        <w:rPr>
          <w:rFonts w:cs="Arial"/>
          <w:color w:val="0070C0"/>
        </w:rPr>
        <w:t xml:space="preserve"> </w:t>
      </w:r>
      <w:r w:rsidRPr="00AB5428">
        <w:rPr>
          <w:rFonts w:cs="Arial"/>
        </w:rPr>
        <w:t xml:space="preserve">Vastavalt Ehitusseadustik §-le 71, lg 2 on avalikult kasutataval teel </w:t>
      </w:r>
      <w:r w:rsidR="00182B64" w:rsidRPr="00AB5428">
        <w:rPr>
          <w:rFonts w:cs="Arial"/>
        </w:rPr>
        <w:t xml:space="preserve">põhimaanteel 11 Tallinna ringteel </w:t>
      </w:r>
      <w:r w:rsidRPr="00AB5428">
        <w:rPr>
          <w:rFonts w:cs="Arial"/>
        </w:rPr>
        <w:t xml:space="preserve">tee kaitsevööndi laius äärmise sõiduraja välimisest servast </w:t>
      </w:r>
      <w:r w:rsidR="00182B64" w:rsidRPr="00AB5428">
        <w:rPr>
          <w:rFonts w:cs="Arial"/>
        </w:rPr>
        <w:t>5</w:t>
      </w:r>
      <w:r w:rsidR="0003128B" w:rsidRPr="00AB5428">
        <w:rPr>
          <w:rFonts w:cs="Arial"/>
        </w:rPr>
        <w:t>0</w:t>
      </w:r>
      <w:r w:rsidR="00AB5428" w:rsidRPr="00AB5428">
        <w:rPr>
          <w:rFonts w:cs="Arial"/>
        </w:rPr>
        <w:t> </w:t>
      </w:r>
      <w:r w:rsidR="0003128B" w:rsidRPr="00AB5428">
        <w:rPr>
          <w:rFonts w:cs="Arial"/>
        </w:rPr>
        <w:t>m</w:t>
      </w:r>
      <w:r w:rsidR="00EB1C1F" w:rsidRPr="00AB5428">
        <w:rPr>
          <w:rFonts w:cs="Arial"/>
        </w:rPr>
        <w:t xml:space="preserve"> ja 11503</w:t>
      </w:r>
      <w:r w:rsidR="00AB5428" w:rsidRPr="00AB5428">
        <w:rPr>
          <w:rFonts w:cs="Arial"/>
        </w:rPr>
        <w:t> </w:t>
      </w:r>
      <w:r w:rsidR="00EB1C1F" w:rsidRPr="00AB5428">
        <w:rPr>
          <w:rFonts w:cs="Arial"/>
        </w:rPr>
        <w:t>Õlleköögi tee kaitsevöönd on 30 meetrit</w:t>
      </w:r>
      <w:r w:rsidRPr="00AB5428">
        <w:rPr>
          <w:rFonts w:cs="Arial"/>
        </w:rPr>
        <w:t>.</w:t>
      </w:r>
      <w:r w:rsidR="00182B64" w:rsidRPr="00AB5428">
        <w:rPr>
          <w:rFonts w:cs="Arial"/>
        </w:rPr>
        <w:t xml:space="preserve"> </w:t>
      </w:r>
      <w:r w:rsidRPr="00AB5428">
        <w:rPr>
          <w:rFonts w:cs="Arial"/>
        </w:rPr>
        <w:t>Tee kaitsevöönd on teed ümbritsev maa-ala, mis tagab tee kaitse, teehoiu korraldamise, liiklusohutuse ning teelt lähtuvate keskkonnakahjulike ja inimesele ohtlike mõjude vähendamiseks. Tee kaitsevööndi laius sõltub piirkonna ise</w:t>
      </w:r>
      <w:r w:rsidR="00517C84" w:rsidRPr="00AB5428">
        <w:rPr>
          <w:rFonts w:cs="Arial"/>
        </w:rPr>
        <w:t>loomust ning liiklustihedusest.</w:t>
      </w:r>
    </w:p>
    <w:p w14:paraId="6FAD93EA" w14:textId="09FF3AEA" w:rsidR="00813728" w:rsidRPr="00AB5428" w:rsidRDefault="003E55A6" w:rsidP="002454ED">
      <w:pPr>
        <w:spacing w:before="0" w:after="0"/>
        <w:rPr>
          <w:rFonts w:cs="Arial"/>
        </w:rPr>
      </w:pPr>
      <w:r w:rsidRPr="00AB5428">
        <w:rPr>
          <w:rFonts w:cs="Arial"/>
        </w:rPr>
        <w:t>Detailplaneeringus on maanteeliiklusest põhjustatud võimalike liiklusmürast põhjustatud häiringute vältimiseks arvestada sotsiaalministri määruses nr 42 „Müra normtasemed elu- ja puhkealal, elamutes ning ühiskasutusega hoonetes ja mürataseme mõõtmise meetodid</w:t>
      </w:r>
      <w:r w:rsidR="007D5C5C" w:rsidRPr="00AB5428">
        <w:rPr>
          <w:rFonts w:eastAsia="Times New Roman" w:cs="Arial"/>
          <w:lang w:eastAsia="ar-SA"/>
        </w:rPr>
        <w:t>”</w:t>
      </w:r>
      <w:r w:rsidRPr="00AB5428">
        <w:rPr>
          <w:rFonts w:cs="Arial"/>
        </w:rPr>
        <w:t xml:space="preserve"> kirjeldatud nõuetega ning rakendada EVS 842:2003 „Ehitiste heliisolatsiooninõuded. Kaitse müra eest</w:t>
      </w:r>
      <w:r w:rsidR="007D5C5C" w:rsidRPr="00AB5428">
        <w:rPr>
          <w:rFonts w:eastAsia="Times New Roman" w:cs="Arial"/>
          <w:lang w:eastAsia="ar-SA"/>
        </w:rPr>
        <w:t>”</w:t>
      </w:r>
      <w:r w:rsidRPr="00AB5428">
        <w:rPr>
          <w:rFonts w:cs="Arial"/>
        </w:rPr>
        <w:t xml:space="preserve"> meetmeid.</w:t>
      </w:r>
    </w:p>
    <w:p w14:paraId="481D1CCA" w14:textId="27D6B895" w:rsidR="00D80D63" w:rsidRPr="00AB5428" w:rsidRDefault="00A008B7" w:rsidP="002454ED">
      <w:pPr>
        <w:spacing w:before="0" w:after="0"/>
        <w:rPr>
          <w:rFonts w:eastAsia="Arial" w:cs="Arial"/>
        </w:rPr>
      </w:pPr>
      <w:r w:rsidRPr="00AB5428">
        <w:rPr>
          <w:rFonts w:eastAsia="Arial" w:cs="Arial"/>
        </w:rPr>
        <w:t>Parkimine toimub krundi siseselt.</w:t>
      </w:r>
      <w:r w:rsidRPr="00AB5428">
        <w:rPr>
          <w:rFonts w:cs="Arial"/>
          <w:iCs/>
        </w:rPr>
        <w:t xml:space="preserve"> </w:t>
      </w:r>
      <w:r w:rsidRPr="00AB5428">
        <w:rPr>
          <w:rFonts w:eastAsia="Arial" w:cs="Arial"/>
        </w:rPr>
        <w:t xml:space="preserve">Parkimine on lahendatakse hoone ehitusprojekti staadiumis vastavalt EVS 843:2016 </w:t>
      </w:r>
      <w:r w:rsidR="00233017" w:rsidRPr="00AB5428">
        <w:rPr>
          <w:rFonts w:eastAsia="Arial" w:cs="Arial"/>
        </w:rPr>
        <w:t>„</w:t>
      </w:r>
      <w:r w:rsidRPr="00AB5428">
        <w:rPr>
          <w:rFonts w:eastAsia="Arial" w:cs="Arial"/>
        </w:rPr>
        <w:t>Linnatänavad</w:t>
      </w:r>
      <w:r w:rsidR="00233017" w:rsidRPr="00AB5428">
        <w:rPr>
          <w:rFonts w:eastAsia="Arial" w:cs="Arial"/>
        </w:rPr>
        <w:t>”</w:t>
      </w:r>
      <w:r w:rsidRPr="00AB5428">
        <w:rPr>
          <w:rFonts w:eastAsia="Arial" w:cs="Arial"/>
        </w:rPr>
        <w:t xml:space="preserve"> normidele, hoone kontseptsioonile ning reaalsele vajadusele. </w:t>
      </w:r>
      <w:r w:rsidR="00F449D3" w:rsidRPr="00AB5428">
        <w:rPr>
          <w:rFonts w:cs="Arial"/>
        </w:rPr>
        <w:t xml:space="preserve">Suured avaparklad tuleb liigendada väiksemateks, kuni 30-kohalisteks üksusteks, kasutades haljasribasid, põõsasrinnet ning kõrghaljastust meeldiva miljöö ja varju andva keskkonna loomiseks. </w:t>
      </w:r>
      <w:r w:rsidR="00F449D3" w:rsidRPr="00AB5428">
        <w:rPr>
          <w:rFonts w:eastAsia="Arial" w:cs="Arial"/>
        </w:rPr>
        <w:t>Parkimiskohtade täpne asukoht lahendatakse planeeritavate hoonete ehitusprojekti käigus.</w:t>
      </w:r>
    </w:p>
    <w:p w14:paraId="614536DA" w14:textId="77777777" w:rsidR="00D80D63" w:rsidRPr="00AB5428" w:rsidRDefault="00D80D63" w:rsidP="002454ED">
      <w:pPr>
        <w:spacing w:before="0" w:after="0"/>
        <w:rPr>
          <w:rFonts w:cs="Arial"/>
        </w:rPr>
      </w:pPr>
    </w:p>
    <w:p w14:paraId="499408AD" w14:textId="01157ED6" w:rsidR="00E81250" w:rsidRPr="00AB5428" w:rsidRDefault="00D80D63" w:rsidP="002454ED">
      <w:pPr>
        <w:pStyle w:val="Caption"/>
        <w:spacing w:after="0"/>
        <w:rPr>
          <w:rFonts w:cs="Arial"/>
          <w:b/>
          <w:szCs w:val="22"/>
        </w:rPr>
      </w:pPr>
      <w:r w:rsidRPr="00AB5428">
        <w:rPr>
          <w:rFonts w:cs="Arial"/>
          <w:szCs w:val="22"/>
        </w:rPr>
        <w:t xml:space="preserve">Tabel </w:t>
      </w:r>
      <w:r w:rsidRPr="00AB5428">
        <w:rPr>
          <w:rFonts w:cs="Arial"/>
          <w:szCs w:val="22"/>
        </w:rPr>
        <w:fldChar w:fldCharType="begin"/>
      </w:r>
      <w:r w:rsidRPr="00AB5428">
        <w:rPr>
          <w:rFonts w:cs="Arial"/>
          <w:szCs w:val="22"/>
        </w:rPr>
        <w:instrText xml:space="preserve"> SEQ Tabel \* ARABIC </w:instrText>
      </w:r>
      <w:r w:rsidRPr="00AB5428">
        <w:rPr>
          <w:rFonts w:cs="Arial"/>
          <w:szCs w:val="22"/>
        </w:rPr>
        <w:fldChar w:fldCharType="separate"/>
      </w:r>
      <w:r w:rsidR="002454ED" w:rsidRPr="00AB5428">
        <w:rPr>
          <w:rFonts w:cs="Arial"/>
          <w:szCs w:val="22"/>
        </w:rPr>
        <w:t>4</w:t>
      </w:r>
      <w:r w:rsidRPr="00AB5428">
        <w:rPr>
          <w:rFonts w:cs="Arial"/>
          <w:szCs w:val="22"/>
        </w:rPr>
        <w:fldChar w:fldCharType="end"/>
      </w:r>
      <w:r w:rsidR="00414365" w:rsidRPr="00AB5428">
        <w:rPr>
          <w:rFonts w:cs="Arial"/>
          <w:szCs w:val="22"/>
        </w:rPr>
        <w:t>.</w:t>
      </w:r>
      <w:r w:rsidRPr="00AB5428">
        <w:rPr>
          <w:rFonts w:cs="Arial"/>
          <w:szCs w:val="22"/>
        </w:rPr>
        <w:t xml:space="preserve"> Parkimiskohtade kontrollarvutus</w:t>
      </w:r>
      <w:r w:rsidR="00414365" w:rsidRPr="00AB5428">
        <w:rPr>
          <w:rFonts w:cs="Arial"/>
          <w:szCs w:val="22"/>
        </w:rPr>
        <w:t>.</w:t>
      </w:r>
    </w:p>
    <w:tbl>
      <w:tblPr>
        <w:tblStyle w:val="GridTable1Light"/>
        <w:tblW w:w="9639" w:type="dxa"/>
        <w:tblInd w:w="108" w:type="dxa"/>
        <w:tblLook w:val="00A0" w:firstRow="1" w:lastRow="0" w:firstColumn="1" w:lastColumn="0" w:noHBand="0" w:noVBand="0"/>
      </w:tblPr>
      <w:tblGrid>
        <w:gridCol w:w="1877"/>
        <w:gridCol w:w="3260"/>
        <w:gridCol w:w="2410"/>
        <w:gridCol w:w="2092"/>
      </w:tblGrid>
      <w:tr w:rsidR="005F278D" w:rsidRPr="00AB5428" w14:paraId="21852B0E" w14:textId="77777777" w:rsidTr="000D0D8C">
        <w:trPr>
          <w:cnfStyle w:val="100000000000" w:firstRow="1" w:lastRow="0" w:firstColumn="0" w:lastColumn="0" w:oddVBand="0" w:evenVBand="0" w:oddHBand="0" w:evenHBand="0" w:firstRowFirstColumn="0" w:firstRowLastColumn="0" w:lastRowFirstColumn="0" w:lastRowLastColumn="0"/>
          <w:trHeight w:val="66"/>
        </w:trPr>
        <w:tc>
          <w:tcPr>
            <w:cnfStyle w:val="001000000000" w:firstRow="0" w:lastRow="0" w:firstColumn="1" w:lastColumn="0" w:oddVBand="0" w:evenVBand="0" w:oddHBand="0" w:evenHBand="0" w:firstRowFirstColumn="0" w:firstRowLastColumn="0" w:lastRowFirstColumn="0" w:lastRowLastColumn="0"/>
            <w:tcW w:w="1877" w:type="dxa"/>
            <w:vMerge w:val="restart"/>
            <w:shd w:val="clear" w:color="auto" w:fill="F2F2F2" w:themeFill="background1" w:themeFillShade="F2"/>
          </w:tcPr>
          <w:p w14:paraId="4F1DC0E5" w14:textId="77777777" w:rsidR="005F278D" w:rsidRPr="00AB5428" w:rsidRDefault="005F278D" w:rsidP="002454ED">
            <w:pPr>
              <w:suppressAutoHyphens/>
              <w:autoSpaceDE w:val="0"/>
              <w:autoSpaceDN w:val="0"/>
              <w:adjustRightInd w:val="0"/>
              <w:spacing w:before="0"/>
              <w:ind w:left="34"/>
              <w:rPr>
                <w:rFonts w:eastAsia="Times New Roman" w:cs="Arial"/>
                <w:lang w:eastAsia="et-EE"/>
              </w:rPr>
            </w:pPr>
            <w:r w:rsidRPr="00AB5428">
              <w:rPr>
                <w:rFonts w:eastAsia="Times New Roman" w:cs="Arial"/>
                <w:lang w:eastAsia="et-EE"/>
              </w:rPr>
              <w:t>Ehitise otstarve</w:t>
            </w:r>
          </w:p>
        </w:tc>
        <w:tc>
          <w:tcPr>
            <w:tcW w:w="3260" w:type="dxa"/>
            <w:shd w:val="clear" w:color="auto" w:fill="F2F2F2" w:themeFill="background1" w:themeFillShade="F2"/>
          </w:tcPr>
          <w:p w14:paraId="437DE82F" w14:textId="77777777" w:rsidR="005F278D" w:rsidRPr="00AB5428" w:rsidRDefault="00605B1C" w:rsidP="002454ED">
            <w:pPr>
              <w:suppressAutoHyphens/>
              <w:autoSpaceDE w:val="0"/>
              <w:autoSpaceDN w:val="0"/>
              <w:adjustRightInd w:val="0"/>
              <w:spacing w:before="0"/>
              <w:cnfStyle w:val="100000000000" w:firstRow="1" w:lastRow="0" w:firstColumn="0" w:lastColumn="0" w:oddVBand="0" w:evenVBand="0" w:oddHBand="0" w:evenHBand="0" w:firstRowFirstColumn="0" w:firstRowLastColumn="0" w:lastRowFirstColumn="0" w:lastRowLastColumn="0"/>
              <w:rPr>
                <w:rFonts w:eastAsia="Times New Roman" w:cs="Arial"/>
                <w:lang w:eastAsia="et-EE"/>
              </w:rPr>
            </w:pPr>
            <w:r w:rsidRPr="00AB5428">
              <w:rPr>
                <w:rFonts w:eastAsia="Times New Roman" w:cs="Arial"/>
                <w:lang w:eastAsia="et-EE"/>
              </w:rPr>
              <w:t xml:space="preserve">Asutuse </w:t>
            </w:r>
            <w:r w:rsidR="005F278D" w:rsidRPr="00AB5428">
              <w:rPr>
                <w:rFonts w:eastAsia="Times New Roman" w:cs="Arial"/>
                <w:lang w:eastAsia="et-EE"/>
              </w:rPr>
              <w:t>asukoht</w:t>
            </w:r>
          </w:p>
        </w:tc>
        <w:tc>
          <w:tcPr>
            <w:tcW w:w="2410" w:type="dxa"/>
            <w:vMerge w:val="restart"/>
            <w:shd w:val="clear" w:color="auto" w:fill="F2F2F2" w:themeFill="background1" w:themeFillShade="F2"/>
          </w:tcPr>
          <w:p w14:paraId="5041287E" w14:textId="0FACAB42" w:rsidR="005F278D" w:rsidRPr="00AB5428" w:rsidRDefault="005F278D" w:rsidP="002454ED">
            <w:pPr>
              <w:suppressAutoHyphens/>
              <w:autoSpaceDE w:val="0"/>
              <w:autoSpaceDN w:val="0"/>
              <w:adjustRightInd w:val="0"/>
              <w:spacing w:before="0"/>
              <w:cnfStyle w:val="100000000000" w:firstRow="1" w:lastRow="0" w:firstColumn="0" w:lastColumn="0" w:oddVBand="0" w:evenVBand="0" w:oddHBand="0" w:evenHBand="0" w:firstRowFirstColumn="0" w:firstRowLastColumn="0" w:lastRowFirstColumn="0" w:lastRowLastColumn="0"/>
              <w:rPr>
                <w:rFonts w:eastAsia="Times New Roman" w:cs="Arial"/>
                <w:lang w:eastAsia="et-EE"/>
              </w:rPr>
            </w:pPr>
            <w:r w:rsidRPr="00AB5428">
              <w:rPr>
                <w:rFonts w:eastAsia="Times New Roman" w:cs="Arial"/>
                <w:lang w:eastAsia="et-EE"/>
              </w:rPr>
              <w:t>Normatiivne</w:t>
            </w:r>
            <w:r w:rsidR="00B14959" w:rsidRPr="00AB5428">
              <w:rPr>
                <w:rFonts w:eastAsia="Times New Roman" w:cs="Arial"/>
                <w:lang w:eastAsia="et-EE"/>
              </w:rPr>
              <w:t xml:space="preserve"> p</w:t>
            </w:r>
            <w:r w:rsidRPr="00AB5428">
              <w:rPr>
                <w:rFonts w:eastAsia="Times New Roman" w:cs="Arial"/>
                <w:lang w:eastAsia="et-EE"/>
              </w:rPr>
              <w:t>arkimiskohtade arv krundil</w:t>
            </w:r>
          </w:p>
        </w:tc>
        <w:tc>
          <w:tcPr>
            <w:tcW w:w="2092" w:type="dxa"/>
            <w:vMerge w:val="restart"/>
            <w:shd w:val="clear" w:color="auto" w:fill="F2F2F2" w:themeFill="background1" w:themeFillShade="F2"/>
          </w:tcPr>
          <w:p w14:paraId="6EBB464F" w14:textId="6E32C6EF" w:rsidR="005F278D" w:rsidRPr="00AB5428" w:rsidRDefault="005F278D" w:rsidP="002454ED">
            <w:pPr>
              <w:suppressAutoHyphens/>
              <w:autoSpaceDE w:val="0"/>
              <w:autoSpaceDN w:val="0"/>
              <w:adjustRightInd w:val="0"/>
              <w:spacing w:before="0"/>
              <w:cnfStyle w:val="100000000000" w:firstRow="1" w:lastRow="0" w:firstColumn="0" w:lastColumn="0" w:oddVBand="0" w:evenVBand="0" w:oddHBand="0" w:evenHBand="0" w:firstRowFirstColumn="0" w:firstRowLastColumn="0" w:lastRowFirstColumn="0" w:lastRowLastColumn="0"/>
              <w:rPr>
                <w:rFonts w:eastAsia="Times New Roman" w:cs="Arial"/>
                <w:lang w:eastAsia="et-EE"/>
              </w:rPr>
            </w:pPr>
            <w:r w:rsidRPr="00AB5428">
              <w:rPr>
                <w:rFonts w:eastAsia="Times New Roman" w:cs="Arial"/>
                <w:lang w:eastAsia="et-EE"/>
              </w:rPr>
              <w:t>Planeeritud</w:t>
            </w:r>
            <w:r w:rsidR="00B14959" w:rsidRPr="00AB5428">
              <w:rPr>
                <w:rFonts w:eastAsia="Times New Roman" w:cs="Arial"/>
                <w:lang w:eastAsia="et-EE"/>
              </w:rPr>
              <w:t xml:space="preserve"> </w:t>
            </w:r>
            <w:r w:rsidRPr="00AB5428">
              <w:rPr>
                <w:rFonts w:eastAsia="Times New Roman" w:cs="Arial"/>
                <w:lang w:eastAsia="et-EE"/>
              </w:rPr>
              <w:t>parkimiskohtade arv krundil</w:t>
            </w:r>
          </w:p>
        </w:tc>
      </w:tr>
      <w:tr w:rsidR="005F278D" w:rsidRPr="00AB5428" w14:paraId="3BC9E6E0" w14:textId="77777777" w:rsidTr="000D0D8C">
        <w:trPr>
          <w:trHeight w:val="188"/>
        </w:trPr>
        <w:tc>
          <w:tcPr>
            <w:cnfStyle w:val="001000000000" w:firstRow="0" w:lastRow="0" w:firstColumn="1" w:lastColumn="0" w:oddVBand="0" w:evenVBand="0" w:oddHBand="0" w:evenHBand="0" w:firstRowFirstColumn="0" w:firstRowLastColumn="0" w:lastRowFirstColumn="0" w:lastRowLastColumn="0"/>
            <w:tcW w:w="1877" w:type="dxa"/>
            <w:vMerge/>
          </w:tcPr>
          <w:p w14:paraId="0CD1705C" w14:textId="77777777" w:rsidR="005F278D" w:rsidRPr="00AB5428" w:rsidRDefault="005F278D" w:rsidP="002454ED">
            <w:pPr>
              <w:suppressAutoHyphens/>
              <w:autoSpaceDE w:val="0"/>
              <w:autoSpaceDN w:val="0"/>
              <w:adjustRightInd w:val="0"/>
              <w:spacing w:before="0"/>
              <w:rPr>
                <w:rFonts w:eastAsia="Times New Roman" w:cs="Arial"/>
                <w:lang w:eastAsia="et-EE"/>
              </w:rPr>
            </w:pPr>
          </w:p>
        </w:tc>
        <w:tc>
          <w:tcPr>
            <w:tcW w:w="3260" w:type="dxa"/>
            <w:shd w:val="clear" w:color="auto" w:fill="F2F2F2" w:themeFill="background1" w:themeFillShade="F2"/>
          </w:tcPr>
          <w:p w14:paraId="59D03CB5" w14:textId="77777777" w:rsidR="005F278D" w:rsidRPr="00AB5428" w:rsidRDefault="00EB1C1F" w:rsidP="002454ED">
            <w:pPr>
              <w:suppressAutoHyphens/>
              <w:autoSpaceDE w:val="0"/>
              <w:autoSpaceDN w:val="0"/>
              <w:adjustRightInd w:val="0"/>
              <w:spacing w:before="0"/>
              <w:cnfStyle w:val="000000000000" w:firstRow="0" w:lastRow="0" w:firstColumn="0" w:lastColumn="0" w:oddVBand="0" w:evenVBand="0" w:oddHBand="0" w:evenHBand="0" w:firstRowFirstColumn="0" w:firstRowLastColumn="0" w:lastRowFirstColumn="0" w:lastRowLastColumn="0"/>
              <w:rPr>
                <w:rFonts w:eastAsia="Times New Roman" w:cs="Arial"/>
                <w:lang w:eastAsia="et-EE"/>
              </w:rPr>
            </w:pPr>
            <w:r w:rsidRPr="00AB5428">
              <w:rPr>
                <w:rFonts w:eastAsia="Times New Roman" w:cs="Arial"/>
                <w:lang w:eastAsia="et-EE"/>
              </w:rPr>
              <w:t>Korrus</w:t>
            </w:r>
            <w:r w:rsidR="005F278D" w:rsidRPr="00AB5428">
              <w:rPr>
                <w:rFonts w:eastAsia="Times New Roman" w:cs="Arial"/>
                <w:lang w:eastAsia="et-EE"/>
              </w:rPr>
              <w:t>elamute ala</w:t>
            </w:r>
          </w:p>
        </w:tc>
        <w:tc>
          <w:tcPr>
            <w:tcW w:w="2410" w:type="dxa"/>
            <w:vMerge/>
          </w:tcPr>
          <w:p w14:paraId="24B5C9F1" w14:textId="77777777" w:rsidR="005F278D" w:rsidRPr="00AB5428" w:rsidRDefault="005F278D" w:rsidP="002454ED">
            <w:pPr>
              <w:suppressAutoHyphens/>
              <w:autoSpaceDE w:val="0"/>
              <w:autoSpaceDN w:val="0"/>
              <w:adjustRightInd w:val="0"/>
              <w:spacing w:before="0"/>
              <w:cnfStyle w:val="000000000000" w:firstRow="0" w:lastRow="0" w:firstColumn="0" w:lastColumn="0" w:oddVBand="0" w:evenVBand="0" w:oddHBand="0" w:evenHBand="0" w:firstRowFirstColumn="0" w:firstRowLastColumn="0" w:lastRowFirstColumn="0" w:lastRowLastColumn="0"/>
              <w:rPr>
                <w:rFonts w:eastAsia="Times New Roman" w:cs="Arial"/>
                <w:lang w:eastAsia="et-EE"/>
              </w:rPr>
            </w:pPr>
          </w:p>
        </w:tc>
        <w:tc>
          <w:tcPr>
            <w:tcW w:w="2092" w:type="dxa"/>
            <w:vMerge/>
          </w:tcPr>
          <w:p w14:paraId="6D10E263" w14:textId="77777777" w:rsidR="005F278D" w:rsidRPr="00AB5428" w:rsidRDefault="005F278D" w:rsidP="002454ED">
            <w:pPr>
              <w:suppressAutoHyphens/>
              <w:autoSpaceDE w:val="0"/>
              <w:autoSpaceDN w:val="0"/>
              <w:adjustRightInd w:val="0"/>
              <w:spacing w:before="0"/>
              <w:cnfStyle w:val="000000000000" w:firstRow="0" w:lastRow="0" w:firstColumn="0" w:lastColumn="0" w:oddVBand="0" w:evenVBand="0" w:oddHBand="0" w:evenHBand="0" w:firstRowFirstColumn="0" w:firstRowLastColumn="0" w:lastRowFirstColumn="0" w:lastRowLastColumn="0"/>
              <w:rPr>
                <w:rFonts w:eastAsia="Times New Roman" w:cs="Arial"/>
                <w:lang w:eastAsia="et-EE"/>
              </w:rPr>
            </w:pPr>
          </w:p>
        </w:tc>
      </w:tr>
      <w:tr w:rsidR="002634CB" w:rsidRPr="00AB5428" w14:paraId="2DE773D4" w14:textId="77777777" w:rsidTr="000D0D8C">
        <w:trPr>
          <w:trHeight w:val="287"/>
        </w:trPr>
        <w:tc>
          <w:tcPr>
            <w:cnfStyle w:val="001000000000" w:firstRow="0" w:lastRow="0" w:firstColumn="1" w:lastColumn="0" w:oddVBand="0" w:evenVBand="0" w:oddHBand="0" w:evenHBand="0" w:firstRowFirstColumn="0" w:firstRowLastColumn="0" w:lastRowFirstColumn="0" w:lastRowLastColumn="0"/>
            <w:tcW w:w="1877" w:type="dxa"/>
          </w:tcPr>
          <w:p w14:paraId="4BAB0367" w14:textId="77777777" w:rsidR="002634CB" w:rsidRPr="00AB5428" w:rsidRDefault="002F3115" w:rsidP="002454ED">
            <w:pPr>
              <w:suppressAutoHyphens/>
              <w:autoSpaceDE w:val="0"/>
              <w:autoSpaceDN w:val="0"/>
              <w:adjustRightInd w:val="0"/>
              <w:spacing w:before="0"/>
              <w:ind w:left="34"/>
              <w:jc w:val="left"/>
              <w:rPr>
                <w:rFonts w:eastAsia="Times New Roman" w:cs="Arial"/>
                <w:lang w:eastAsia="et-EE"/>
              </w:rPr>
            </w:pPr>
            <w:r w:rsidRPr="00AB5428">
              <w:rPr>
                <w:rFonts w:eastAsia="Times New Roman" w:cs="Arial"/>
                <w:lang w:eastAsia="et-EE"/>
              </w:rPr>
              <w:t>P</w:t>
            </w:r>
            <w:r w:rsidR="00562E60" w:rsidRPr="00AB5428">
              <w:rPr>
                <w:rFonts w:eastAsia="Times New Roman" w:cs="Arial"/>
                <w:lang w:eastAsia="et-EE"/>
              </w:rPr>
              <w:t xml:space="preserve">os </w:t>
            </w:r>
            <w:r w:rsidRPr="00AB5428">
              <w:rPr>
                <w:rFonts w:eastAsia="Times New Roman" w:cs="Arial"/>
                <w:lang w:eastAsia="et-EE"/>
              </w:rPr>
              <w:t>1 Ä</w:t>
            </w:r>
            <w:r w:rsidR="002634CB" w:rsidRPr="00AB5428">
              <w:rPr>
                <w:rFonts w:eastAsia="Times New Roman" w:cs="Arial"/>
                <w:lang w:eastAsia="et-EE"/>
              </w:rPr>
              <w:t>ri</w:t>
            </w:r>
            <w:r w:rsidR="00EB1C1F" w:rsidRPr="00AB5428">
              <w:rPr>
                <w:rFonts w:eastAsia="Times New Roman" w:cs="Arial"/>
                <w:lang w:eastAsia="et-EE"/>
              </w:rPr>
              <w:t>- ja tootmis</w:t>
            </w:r>
            <w:r w:rsidR="002634CB" w:rsidRPr="00AB5428">
              <w:rPr>
                <w:rFonts w:eastAsia="Times New Roman" w:cs="Arial"/>
                <w:lang w:eastAsia="et-EE"/>
              </w:rPr>
              <w:t>hoone</w:t>
            </w:r>
          </w:p>
        </w:tc>
        <w:tc>
          <w:tcPr>
            <w:tcW w:w="3260" w:type="dxa"/>
          </w:tcPr>
          <w:p w14:paraId="7AAE7310" w14:textId="77777777" w:rsidR="00EB1C1F" w:rsidRPr="00AB5428" w:rsidRDefault="00EB1C1F" w:rsidP="002454ED">
            <w:pPr>
              <w:suppressAutoHyphens/>
              <w:autoSpaceDE w:val="0"/>
              <w:autoSpaceDN w:val="0"/>
              <w:adjustRightInd w:val="0"/>
              <w:spacing w:before="0"/>
              <w:cnfStyle w:val="000000000000" w:firstRow="0" w:lastRow="0" w:firstColumn="0" w:lastColumn="0" w:oddVBand="0" w:evenVBand="0" w:oddHBand="0" w:evenHBand="0" w:firstRowFirstColumn="0" w:firstRowLastColumn="0" w:lastRowFirstColumn="0" w:lastRowLastColumn="0"/>
              <w:rPr>
                <w:rFonts w:eastAsia="Times New Roman" w:cs="Arial"/>
                <w:lang w:eastAsia="et-EE"/>
              </w:rPr>
            </w:pPr>
            <w:r w:rsidRPr="00AB5428">
              <w:rPr>
                <w:rFonts w:eastAsia="Times New Roman" w:cs="Arial"/>
                <w:lang w:eastAsia="et-EE"/>
              </w:rPr>
              <w:t>Asutused 1 / 60</w:t>
            </w:r>
          </w:p>
          <w:p w14:paraId="11811531" w14:textId="77777777" w:rsidR="002634CB" w:rsidRPr="00AB5428" w:rsidRDefault="00EB1C1F" w:rsidP="002454ED">
            <w:pPr>
              <w:suppressAutoHyphens/>
              <w:autoSpaceDE w:val="0"/>
              <w:autoSpaceDN w:val="0"/>
              <w:adjustRightInd w:val="0"/>
              <w:spacing w:before="0"/>
              <w:cnfStyle w:val="000000000000" w:firstRow="0" w:lastRow="0" w:firstColumn="0" w:lastColumn="0" w:oddVBand="0" w:evenVBand="0" w:oddHBand="0" w:evenHBand="0" w:firstRowFirstColumn="0" w:firstRowLastColumn="0" w:lastRowFirstColumn="0" w:lastRowLastColumn="0"/>
              <w:rPr>
                <w:rFonts w:eastAsia="Times New Roman" w:cs="Arial"/>
                <w:b/>
                <w:bCs/>
                <w:lang w:eastAsia="et-EE"/>
              </w:rPr>
            </w:pPr>
            <w:r w:rsidRPr="00AB5428">
              <w:rPr>
                <w:rFonts w:eastAsia="Times New Roman" w:cs="Arial"/>
                <w:lang w:eastAsia="et-EE"/>
              </w:rPr>
              <w:t>Tööstusettevõte ja ladu 1 / 150</w:t>
            </w:r>
          </w:p>
        </w:tc>
        <w:tc>
          <w:tcPr>
            <w:tcW w:w="2410" w:type="dxa"/>
          </w:tcPr>
          <w:p w14:paraId="2016AD54" w14:textId="624FCE64" w:rsidR="002F3115" w:rsidRPr="00AB5428" w:rsidRDefault="00813728" w:rsidP="002454ED">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eastAsia="et-EE"/>
              </w:rPr>
            </w:pPr>
            <w:r w:rsidRPr="00AB5428">
              <w:rPr>
                <w:rFonts w:eastAsia="Times New Roman" w:cs="Arial"/>
                <w:lang w:eastAsia="et-EE"/>
              </w:rPr>
              <w:t xml:space="preserve"> </w:t>
            </w:r>
            <w:r w:rsidRPr="00AB5428">
              <w:rPr>
                <w:rFonts w:eastAsia="Times New Roman" w:cs="Arial"/>
                <w:lang w:eastAsia="et-EE"/>
              </w:rPr>
              <w:t> </w:t>
            </w:r>
            <w:r w:rsidR="00EB1C1F" w:rsidRPr="00AB5428">
              <w:rPr>
                <w:rFonts w:eastAsia="Times New Roman" w:cs="Arial"/>
                <w:lang w:eastAsia="et-EE"/>
              </w:rPr>
              <w:t>1</w:t>
            </w:r>
            <w:r w:rsidR="0056609F" w:rsidRPr="00AB5428">
              <w:rPr>
                <w:rFonts w:eastAsia="Times New Roman" w:cs="Arial"/>
                <w:lang w:eastAsia="et-EE"/>
              </w:rPr>
              <w:t>540</w:t>
            </w:r>
            <w:r w:rsidR="002634CB" w:rsidRPr="00AB5428">
              <w:rPr>
                <w:rFonts w:eastAsia="Times New Roman" w:cs="Arial"/>
                <w:lang w:eastAsia="et-EE"/>
              </w:rPr>
              <w:t xml:space="preserve"> / </w:t>
            </w:r>
            <w:r w:rsidRPr="00AB5428">
              <w:rPr>
                <w:rFonts w:eastAsia="Times New Roman" w:cs="Arial"/>
                <w:lang w:eastAsia="et-EE"/>
              </w:rPr>
              <w:t> </w:t>
            </w:r>
            <w:r w:rsidR="00EB1C1F" w:rsidRPr="00AB5428">
              <w:rPr>
                <w:rFonts w:eastAsia="Times New Roman" w:cs="Arial"/>
                <w:lang w:eastAsia="et-EE"/>
              </w:rPr>
              <w:t>6</w:t>
            </w:r>
            <w:r w:rsidR="002634CB" w:rsidRPr="00AB5428">
              <w:rPr>
                <w:rFonts w:eastAsia="Times New Roman" w:cs="Arial"/>
                <w:lang w:eastAsia="et-EE"/>
              </w:rPr>
              <w:t xml:space="preserve">0 = </w:t>
            </w:r>
            <w:r w:rsidR="0056609F" w:rsidRPr="00AB5428">
              <w:rPr>
                <w:rFonts w:eastAsia="Times New Roman" w:cs="Arial"/>
                <w:lang w:eastAsia="et-EE"/>
              </w:rPr>
              <w:t>26</w:t>
            </w:r>
          </w:p>
          <w:p w14:paraId="21042FA8" w14:textId="7A510E60" w:rsidR="00EB1C1F" w:rsidRPr="00AB5428" w:rsidRDefault="00EB1C1F" w:rsidP="002454ED">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eastAsia="et-EE"/>
              </w:rPr>
            </w:pPr>
            <w:r w:rsidRPr="00AB5428">
              <w:rPr>
                <w:rFonts w:eastAsia="Times New Roman" w:cs="Arial"/>
                <w:lang w:eastAsia="et-EE"/>
              </w:rPr>
              <w:t>1</w:t>
            </w:r>
            <w:r w:rsidR="0056609F" w:rsidRPr="00AB5428">
              <w:rPr>
                <w:rFonts w:eastAsia="Times New Roman" w:cs="Arial"/>
                <w:lang w:eastAsia="et-EE"/>
              </w:rPr>
              <w:t>3</w:t>
            </w:r>
            <w:r w:rsidRPr="00AB5428">
              <w:rPr>
                <w:rFonts w:eastAsia="Times New Roman" w:cs="Arial"/>
                <w:lang w:eastAsia="et-EE"/>
              </w:rPr>
              <w:t xml:space="preserve"> </w:t>
            </w:r>
            <w:r w:rsidR="0056609F" w:rsidRPr="00AB5428">
              <w:rPr>
                <w:rFonts w:eastAsia="Times New Roman" w:cs="Arial"/>
                <w:lang w:eastAsia="et-EE"/>
              </w:rPr>
              <w:t>70</w:t>
            </w:r>
            <w:r w:rsidRPr="00AB5428">
              <w:rPr>
                <w:rFonts w:eastAsia="Times New Roman" w:cs="Arial"/>
                <w:lang w:eastAsia="et-EE"/>
              </w:rPr>
              <w:t xml:space="preserve">0 / 150 = </w:t>
            </w:r>
            <w:r w:rsidR="0056609F" w:rsidRPr="00AB5428">
              <w:rPr>
                <w:rFonts w:eastAsia="Times New Roman" w:cs="Arial"/>
                <w:lang w:eastAsia="et-EE"/>
              </w:rPr>
              <w:t>91</w:t>
            </w:r>
          </w:p>
        </w:tc>
        <w:tc>
          <w:tcPr>
            <w:tcW w:w="2092" w:type="dxa"/>
          </w:tcPr>
          <w:p w14:paraId="38A50617" w14:textId="3C3F77BD" w:rsidR="002634CB" w:rsidRPr="00AB5428" w:rsidRDefault="00EB1C1F" w:rsidP="002454ED">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eastAsia="et-EE"/>
              </w:rPr>
            </w:pPr>
            <w:r w:rsidRPr="00AB5428">
              <w:rPr>
                <w:rFonts w:eastAsia="Times New Roman" w:cs="Arial"/>
                <w:lang w:eastAsia="et-EE"/>
              </w:rPr>
              <w:t>1</w:t>
            </w:r>
            <w:r w:rsidR="0056609F" w:rsidRPr="00AB5428">
              <w:rPr>
                <w:rFonts w:eastAsia="Times New Roman" w:cs="Arial"/>
                <w:lang w:eastAsia="et-EE"/>
              </w:rPr>
              <w:t>17</w:t>
            </w:r>
          </w:p>
        </w:tc>
      </w:tr>
      <w:tr w:rsidR="000E0D1C" w:rsidRPr="00AB5428" w14:paraId="1851AD28" w14:textId="77777777" w:rsidTr="000D0D8C">
        <w:trPr>
          <w:trHeight w:val="287"/>
        </w:trPr>
        <w:tc>
          <w:tcPr>
            <w:cnfStyle w:val="001000000000" w:firstRow="0" w:lastRow="0" w:firstColumn="1" w:lastColumn="0" w:oddVBand="0" w:evenVBand="0" w:oddHBand="0" w:evenHBand="0" w:firstRowFirstColumn="0" w:firstRowLastColumn="0" w:lastRowFirstColumn="0" w:lastRowLastColumn="0"/>
            <w:tcW w:w="5137" w:type="dxa"/>
            <w:gridSpan w:val="2"/>
          </w:tcPr>
          <w:p w14:paraId="23534CD5" w14:textId="77777777" w:rsidR="000E0D1C" w:rsidRPr="00AB5428" w:rsidRDefault="000E0D1C" w:rsidP="002454ED">
            <w:pPr>
              <w:suppressAutoHyphens/>
              <w:autoSpaceDE w:val="0"/>
              <w:autoSpaceDN w:val="0"/>
              <w:adjustRightInd w:val="0"/>
              <w:spacing w:before="0"/>
              <w:ind w:left="34"/>
              <w:rPr>
                <w:rFonts w:eastAsia="Times New Roman" w:cs="Arial"/>
                <w:lang w:eastAsia="et-EE"/>
              </w:rPr>
            </w:pPr>
            <w:r w:rsidRPr="00AB5428">
              <w:rPr>
                <w:rFonts w:eastAsia="Times New Roman" w:cs="Arial"/>
                <w:lang w:eastAsia="et-EE"/>
              </w:rPr>
              <w:t>Planeeritaval maa-alal kokku</w:t>
            </w:r>
          </w:p>
        </w:tc>
        <w:tc>
          <w:tcPr>
            <w:tcW w:w="2410" w:type="dxa"/>
          </w:tcPr>
          <w:p w14:paraId="4DB73F6D" w14:textId="08EE0FE2" w:rsidR="000E0D1C" w:rsidRPr="00AB5428" w:rsidRDefault="00EB1C1F" w:rsidP="00FA186C">
            <w:pPr>
              <w:suppressAutoHyphens/>
              <w:autoSpaceDE w:val="0"/>
              <w:autoSpaceDN w:val="0"/>
              <w:adjustRightInd w:val="0"/>
              <w:spacing w:before="0"/>
              <w:ind w:right="210"/>
              <w:jc w:val="right"/>
              <w:cnfStyle w:val="000000000000" w:firstRow="0" w:lastRow="0" w:firstColumn="0" w:lastColumn="0" w:oddVBand="0" w:evenVBand="0" w:oddHBand="0" w:evenHBand="0" w:firstRowFirstColumn="0" w:firstRowLastColumn="0" w:lastRowFirstColumn="0" w:lastRowLastColumn="0"/>
              <w:rPr>
                <w:rFonts w:eastAsia="Times New Roman" w:cs="Arial"/>
                <w:b/>
                <w:bCs/>
                <w:lang w:eastAsia="et-EE"/>
              </w:rPr>
            </w:pPr>
            <w:r w:rsidRPr="00AB5428">
              <w:rPr>
                <w:rFonts w:eastAsia="Times New Roman" w:cs="Arial"/>
                <w:b/>
                <w:bCs/>
                <w:lang w:eastAsia="et-EE"/>
              </w:rPr>
              <w:t>1</w:t>
            </w:r>
            <w:r w:rsidR="0056609F" w:rsidRPr="00AB5428">
              <w:rPr>
                <w:rFonts w:eastAsia="Times New Roman" w:cs="Arial"/>
                <w:b/>
                <w:bCs/>
                <w:lang w:eastAsia="et-EE"/>
              </w:rPr>
              <w:t>17</w:t>
            </w:r>
          </w:p>
        </w:tc>
        <w:tc>
          <w:tcPr>
            <w:tcW w:w="2092" w:type="dxa"/>
          </w:tcPr>
          <w:p w14:paraId="0A090D58" w14:textId="7904E329" w:rsidR="000E0D1C" w:rsidRPr="00AB5428" w:rsidRDefault="00EB1C1F" w:rsidP="002454ED">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eastAsia="et-EE"/>
              </w:rPr>
            </w:pPr>
            <w:r w:rsidRPr="00AB5428">
              <w:rPr>
                <w:rFonts w:eastAsia="Times New Roman" w:cs="Arial"/>
                <w:b/>
                <w:bCs/>
                <w:lang w:eastAsia="et-EE"/>
              </w:rPr>
              <w:t>1</w:t>
            </w:r>
            <w:r w:rsidR="0056609F" w:rsidRPr="00AB5428">
              <w:rPr>
                <w:rFonts w:eastAsia="Times New Roman" w:cs="Arial"/>
                <w:b/>
                <w:bCs/>
                <w:lang w:eastAsia="et-EE"/>
              </w:rPr>
              <w:t>17</w:t>
            </w:r>
          </w:p>
        </w:tc>
      </w:tr>
    </w:tbl>
    <w:p w14:paraId="39B1C16A" w14:textId="02F3D2C4" w:rsidR="000D0D8C" w:rsidRPr="00AB5428" w:rsidRDefault="000D0D8C" w:rsidP="000D0D8C">
      <w:pPr>
        <w:spacing w:before="200" w:after="0"/>
        <w:rPr>
          <w:rFonts w:cs="Arial"/>
        </w:rPr>
      </w:pPr>
      <w:r w:rsidRPr="00AB5428">
        <w:rPr>
          <w:rFonts w:cs="Arial"/>
        </w:rPr>
        <w:t>Ehitusprojekti koostamisel tuleb lahendada jalgrataste parkimine. Jalgrataste parkla kavandamisel tuleb lähtuda Eesti standard EVS</w:t>
      </w:r>
      <w:r w:rsidR="00AB5428" w:rsidRPr="00AB5428">
        <w:rPr>
          <w:rFonts w:cs="Arial"/>
        </w:rPr>
        <w:t> </w:t>
      </w:r>
      <w:r w:rsidRPr="00AB5428">
        <w:rPr>
          <w:rFonts w:cs="Arial"/>
        </w:rPr>
        <w:t>843:2016 normatiividest. Rattaparklad peavad olema rattakasutaja loomuliku liikumistee lähedal, nähtavad, hea juurdepääsuga ning nende kaugus lõppsihtkohast peab olema vastavuses parkimise eesmärgi ja kestusega.</w:t>
      </w:r>
      <w:r w:rsidR="004E6BD6" w:rsidRPr="00AB5428">
        <w:rPr>
          <w:rFonts w:cs="Arial"/>
        </w:rPr>
        <w:t xml:space="preserve"> Jalgratta parkimiskohtade arv ja asukoht lahendatakse hoone ehitusprojektis.</w:t>
      </w:r>
    </w:p>
    <w:p w14:paraId="5FB295CA" w14:textId="77777777" w:rsidR="000D0D8C" w:rsidRPr="00AB5428" w:rsidRDefault="000D0D8C" w:rsidP="002454ED">
      <w:pPr>
        <w:spacing w:before="0" w:after="0"/>
        <w:rPr>
          <w:rFonts w:cs="Arial"/>
        </w:rPr>
      </w:pPr>
    </w:p>
    <w:p w14:paraId="3B7A20E0" w14:textId="6693D078" w:rsidR="004E6BD6" w:rsidRPr="00AB5428" w:rsidRDefault="004E6BD6" w:rsidP="002454ED">
      <w:pPr>
        <w:spacing w:before="0" w:after="0"/>
        <w:rPr>
          <w:rFonts w:cs="Arial"/>
          <w:i/>
          <w:iCs/>
        </w:rPr>
      </w:pPr>
      <w:r w:rsidRPr="00AB5428">
        <w:rPr>
          <w:i/>
          <w:iCs/>
        </w:rPr>
        <w:lastRenderedPageBreak/>
        <w:t>Tabel 5. Jalgratta parkla p</w:t>
      </w:r>
      <w:r w:rsidRPr="00AB5428">
        <w:rPr>
          <w:rFonts w:cs="Arial"/>
          <w:i/>
          <w:iCs/>
        </w:rPr>
        <w:t>arkimiskohtade kontrollarvutus.</w:t>
      </w:r>
    </w:p>
    <w:tbl>
      <w:tblPr>
        <w:tblStyle w:val="TableGridLight"/>
        <w:tblW w:w="9639" w:type="dxa"/>
        <w:tblInd w:w="108" w:type="dxa"/>
        <w:tblLook w:val="00A0" w:firstRow="1" w:lastRow="0" w:firstColumn="1" w:lastColumn="0" w:noHBand="0" w:noVBand="0"/>
      </w:tblPr>
      <w:tblGrid>
        <w:gridCol w:w="709"/>
        <w:gridCol w:w="2410"/>
        <w:gridCol w:w="1984"/>
        <w:gridCol w:w="2248"/>
        <w:gridCol w:w="2288"/>
      </w:tblGrid>
      <w:tr w:rsidR="000D0D8C" w:rsidRPr="00AB5428" w14:paraId="311F564E" w14:textId="77777777" w:rsidTr="000D0D8C">
        <w:trPr>
          <w:trHeight w:val="66"/>
        </w:trPr>
        <w:tc>
          <w:tcPr>
            <w:tcW w:w="709" w:type="dxa"/>
            <w:vMerge w:val="restart"/>
            <w:tcBorders>
              <w:top w:val="single" w:sz="8" w:space="0" w:color="auto"/>
              <w:left w:val="single" w:sz="8" w:space="0" w:color="auto"/>
            </w:tcBorders>
            <w:shd w:val="clear" w:color="auto" w:fill="F2F2F2" w:themeFill="background1" w:themeFillShade="F2"/>
          </w:tcPr>
          <w:p w14:paraId="6305A557" w14:textId="77777777" w:rsidR="000D0D8C" w:rsidRPr="00AB5428" w:rsidRDefault="000D0D8C" w:rsidP="00151B4D">
            <w:pPr>
              <w:autoSpaceDE w:val="0"/>
              <w:autoSpaceDN w:val="0"/>
              <w:adjustRightInd w:val="0"/>
              <w:spacing w:before="0"/>
              <w:ind w:left="-105" w:right="-101"/>
              <w:jc w:val="center"/>
              <w:rPr>
                <w:rFonts w:cs="Arial"/>
                <w:b/>
                <w:bCs/>
                <w:lang w:eastAsia="et-EE"/>
              </w:rPr>
            </w:pPr>
            <w:r w:rsidRPr="00AB5428">
              <w:rPr>
                <w:rFonts w:cs="Arial"/>
                <w:b/>
                <w:bCs/>
                <w:lang w:eastAsia="et-EE"/>
              </w:rPr>
              <w:t xml:space="preserve">Pos </w:t>
            </w:r>
          </w:p>
          <w:p w14:paraId="6AA4E47A" w14:textId="77777777" w:rsidR="000D0D8C" w:rsidRPr="00AB5428" w:rsidRDefault="000D0D8C" w:rsidP="00151B4D">
            <w:pPr>
              <w:autoSpaceDE w:val="0"/>
              <w:autoSpaceDN w:val="0"/>
              <w:adjustRightInd w:val="0"/>
              <w:spacing w:before="0"/>
              <w:ind w:left="-105" w:right="-101"/>
              <w:jc w:val="center"/>
              <w:rPr>
                <w:rFonts w:cs="Arial"/>
                <w:b/>
                <w:bCs/>
                <w:lang w:eastAsia="et-EE"/>
              </w:rPr>
            </w:pPr>
            <w:r w:rsidRPr="00AB5428">
              <w:rPr>
                <w:rFonts w:cs="Arial"/>
                <w:b/>
                <w:bCs/>
                <w:lang w:eastAsia="et-EE"/>
              </w:rPr>
              <w:t>nr</w:t>
            </w:r>
          </w:p>
        </w:tc>
        <w:tc>
          <w:tcPr>
            <w:tcW w:w="2410" w:type="dxa"/>
            <w:vMerge w:val="restart"/>
            <w:tcBorders>
              <w:top w:val="single" w:sz="8" w:space="0" w:color="auto"/>
            </w:tcBorders>
            <w:shd w:val="clear" w:color="auto" w:fill="F2F2F2" w:themeFill="background1" w:themeFillShade="F2"/>
          </w:tcPr>
          <w:p w14:paraId="52DE0F69" w14:textId="77777777" w:rsidR="000D0D8C" w:rsidRPr="00AB5428" w:rsidRDefault="000D0D8C" w:rsidP="00151B4D">
            <w:pPr>
              <w:autoSpaceDE w:val="0"/>
              <w:autoSpaceDN w:val="0"/>
              <w:adjustRightInd w:val="0"/>
              <w:spacing w:before="0"/>
              <w:jc w:val="center"/>
              <w:rPr>
                <w:rFonts w:cs="Arial"/>
                <w:b/>
                <w:bCs/>
                <w:lang w:eastAsia="et-EE"/>
              </w:rPr>
            </w:pPr>
            <w:r w:rsidRPr="00AB5428">
              <w:rPr>
                <w:rFonts w:cs="Arial"/>
                <w:b/>
                <w:bCs/>
                <w:lang w:eastAsia="et-EE"/>
              </w:rPr>
              <w:t>Ehitise liik</w:t>
            </w:r>
          </w:p>
        </w:tc>
        <w:tc>
          <w:tcPr>
            <w:tcW w:w="1984" w:type="dxa"/>
            <w:tcBorders>
              <w:top w:val="single" w:sz="8" w:space="0" w:color="auto"/>
            </w:tcBorders>
            <w:shd w:val="clear" w:color="auto" w:fill="F2F2F2" w:themeFill="background1" w:themeFillShade="F2"/>
          </w:tcPr>
          <w:p w14:paraId="2C0208FC" w14:textId="77777777" w:rsidR="000D0D8C" w:rsidRPr="00AB5428" w:rsidRDefault="000D0D8C" w:rsidP="00151B4D">
            <w:pPr>
              <w:autoSpaceDE w:val="0"/>
              <w:autoSpaceDN w:val="0"/>
              <w:adjustRightInd w:val="0"/>
              <w:spacing w:before="0"/>
              <w:jc w:val="center"/>
              <w:rPr>
                <w:rFonts w:cs="Arial"/>
                <w:b/>
                <w:bCs/>
                <w:lang w:eastAsia="et-EE"/>
              </w:rPr>
            </w:pPr>
            <w:r w:rsidRPr="00AB5428">
              <w:rPr>
                <w:rFonts w:cs="Arial"/>
                <w:b/>
                <w:bCs/>
                <w:lang w:eastAsia="et-EE"/>
              </w:rPr>
              <w:t>Keskuse klass</w:t>
            </w:r>
          </w:p>
        </w:tc>
        <w:tc>
          <w:tcPr>
            <w:tcW w:w="2248" w:type="dxa"/>
            <w:vMerge w:val="restart"/>
            <w:tcBorders>
              <w:top w:val="single" w:sz="8" w:space="0" w:color="auto"/>
            </w:tcBorders>
            <w:shd w:val="clear" w:color="auto" w:fill="F2F2F2" w:themeFill="background1" w:themeFillShade="F2"/>
          </w:tcPr>
          <w:p w14:paraId="651F7D37" w14:textId="77777777" w:rsidR="000D0D8C" w:rsidRPr="00AB5428" w:rsidRDefault="000D0D8C" w:rsidP="00151B4D">
            <w:pPr>
              <w:autoSpaceDE w:val="0"/>
              <w:autoSpaceDN w:val="0"/>
              <w:adjustRightInd w:val="0"/>
              <w:spacing w:before="0"/>
              <w:ind w:left="-72"/>
              <w:jc w:val="center"/>
              <w:rPr>
                <w:rFonts w:cs="Arial"/>
                <w:b/>
                <w:bCs/>
                <w:lang w:eastAsia="et-EE"/>
              </w:rPr>
            </w:pPr>
            <w:r w:rsidRPr="00AB5428">
              <w:rPr>
                <w:rFonts w:cs="Arial"/>
                <w:b/>
                <w:bCs/>
                <w:lang w:eastAsia="et-EE"/>
              </w:rPr>
              <w:t>Normatiivne</w:t>
            </w:r>
          </w:p>
          <w:p w14:paraId="0413A6BD" w14:textId="77777777" w:rsidR="000D0D8C" w:rsidRPr="00AB5428" w:rsidRDefault="000D0D8C" w:rsidP="00151B4D">
            <w:pPr>
              <w:autoSpaceDE w:val="0"/>
              <w:autoSpaceDN w:val="0"/>
              <w:adjustRightInd w:val="0"/>
              <w:spacing w:before="0"/>
              <w:ind w:left="-72" w:right="-105"/>
              <w:jc w:val="center"/>
              <w:rPr>
                <w:rFonts w:cs="Arial"/>
                <w:b/>
                <w:bCs/>
                <w:lang w:eastAsia="et-EE"/>
              </w:rPr>
            </w:pPr>
            <w:r w:rsidRPr="00AB5428">
              <w:rPr>
                <w:rFonts w:cs="Arial"/>
                <w:b/>
                <w:bCs/>
                <w:lang w:eastAsia="et-EE"/>
              </w:rPr>
              <w:t>parkimiskohtade arv</w:t>
            </w:r>
          </w:p>
        </w:tc>
        <w:tc>
          <w:tcPr>
            <w:tcW w:w="2288" w:type="dxa"/>
            <w:vMerge w:val="restart"/>
            <w:tcBorders>
              <w:top w:val="single" w:sz="8" w:space="0" w:color="auto"/>
              <w:right w:val="single" w:sz="8" w:space="0" w:color="auto"/>
            </w:tcBorders>
            <w:shd w:val="clear" w:color="auto" w:fill="F2F2F2" w:themeFill="background1" w:themeFillShade="F2"/>
          </w:tcPr>
          <w:p w14:paraId="00F04887" w14:textId="77777777" w:rsidR="000D0D8C" w:rsidRPr="00AB5428" w:rsidRDefault="000D0D8C" w:rsidP="00151B4D">
            <w:pPr>
              <w:autoSpaceDE w:val="0"/>
              <w:autoSpaceDN w:val="0"/>
              <w:adjustRightInd w:val="0"/>
              <w:spacing w:before="0"/>
              <w:ind w:left="-103" w:right="-113"/>
              <w:jc w:val="center"/>
              <w:rPr>
                <w:rFonts w:cs="Arial"/>
                <w:b/>
                <w:bCs/>
                <w:lang w:eastAsia="et-EE"/>
              </w:rPr>
            </w:pPr>
            <w:r w:rsidRPr="00AB5428">
              <w:rPr>
                <w:rFonts w:cs="Arial"/>
                <w:b/>
                <w:bCs/>
                <w:lang w:eastAsia="et-EE"/>
              </w:rPr>
              <w:t>Planeeritud</w:t>
            </w:r>
          </w:p>
          <w:p w14:paraId="1D1B086F" w14:textId="77777777" w:rsidR="000D0D8C" w:rsidRPr="00AB5428" w:rsidRDefault="000D0D8C" w:rsidP="00151B4D">
            <w:pPr>
              <w:autoSpaceDE w:val="0"/>
              <w:autoSpaceDN w:val="0"/>
              <w:adjustRightInd w:val="0"/>
              <w:spacing w:before="0"/>
              <w:ind w:left="-103" w:right="-113"/>
              <w:jc w:val="center"/>
              <w:rPr>
                <w:rFonts w:cs="Arial"/>
                <w:b/>
                <w:bCs/>
                <w:lang w:eastAsia="et-EE"/>
              </w:rPr>
            </w:pPr>
            <w:r w:rsidRPr="00AB5428">
              <w:rPr>
                <w:rFonts w:cs="Arial"/>
                <w:b/>
                <w:bCs/>
                <w:lang w:eastAsia="et-EE"/>
              </w:rPr>
              <w:t>parkimiskohtade arv</w:t>
            </w:r>
          </w:p>
        </w:tc>
      </w:tr>
      <w:tr w:rsidR="000D0D8C" w:rsidRPr="00AB5428" w14:paraId="17D3D0C0" w14:textId="77777777" w:rsidTr="000D0D8C">
        <w:trPr>
          <w:trHeight w:val="256"/>
        </w:trPr>
        <w:tc>
          <w:tcPr>
            <w:tcW w:w="709" w:type="dxa"/>
            <w:vMerge/>
            <w:tcBorders>
              <w:left w:val="single" w:sz="8" w:space="0" w:color="auto"/>
              <w:bottom w:val="single" w:sz="8" w:space="0" w:color="auto"/>
            </w:tcBorders>
          </w:tcPr>
          <w:p w14:paraId="1A3EB45C" w14:textId="77777777" w:rsidR="000D0D8C" w:rsidRPr="00AB5428" w:rsidRDefault="000D0D8C" w:rsidP="00151B4D">
            <w:pPr>
              <w:autoSpaceDE w:val="0"/>
              <w:autoSpaceDN w:val="0"/>
              <w:adjustRightInd w:val="0"/>
              <w:spacing w:before="0"/>
              <w:ind w:left="-105" w:right="-101"/>
              <w:jc w:val="center"/>
              <w:rPr>
                <w:rFonts w:cs="Arial"/>
                <w:lang w:eastAsia="et-EE"/>
              </w:rPr>
            </w:pPr>
          </w:p>
        </w:tc>
        <w:tc>
          <w:tcPr>
            <w:tcW w:w="2410" w:type="dxa"/>
            <w:vMerge/>
            <w:tcBorders>
              <w:bottom w:val="single" w:sz="8" w:space="0" w:color="auto"/>
            </w:tcBorders>
          </w:tcPr>
          <w:p w14:paraId="7299EA39" w14:textId="77777777" w:rsidR="000D0D8C" w:rsidRPr="00AB5428" w:rsidRDefault="000D0D8C" w:rsidP="00151B4D">
            <w:pPr>
              <w:autoSpaceDE w:val="0"/>
              <w:autoSpaceDN w:val="0"/>
              <w:adjustRightInd w:val="0"/>
              <w:spacing w:before="0"/>
              <w:jc w:val="center"/>
              <w:rPr>
                <w:rFonts w:cs="Arial"/>
                <w:lang w:eastAsia="et-EE"/>
              </w:rPr>
            </w:pPr>
          </w:p>
        </w:tc>
        <w:tc>
          <w:tcPr>
            <w:tcW w:w="1984" w:type="dxa"/>
            <w:tcBorders>
              <w:bottom w:val="single" w:sz="8" w:space="0" w:color="auto"/>
            </w:tcBorders>
            <w:shd w:val="clear" w:color="auto" w:fill="F2F2F2" w:themeFill="background1" w:themeFillShade="F2"/>
          </w:tcPr>
          <w:p w14:paraId="15BB8921" w14:textId="77777777" w:rsidR="000D0D8C" w:rsidRPr="00AB5428" w:rsidRDefault="000D0D8C" w:rsidP="00151B4D">
            <w:pPr>
              <w:autoSpaceDE w:val="0"/>
              <w:autoSpaceDN w:val="0"/>
              <w:adjustRightInd w:val="0"/>
              <w:spacing w:before="0"/>
              <w:ind w:left="-107" w:right="-102"/>
              <w:jc w:val="center"/>
              <w:rPr>
                <w:rFonts w:cs="Arial"/>
                <w:b/>
                <w:bCs/>
                <w:lang w:eastAsia="et-EE"/>
              </w:rPr>
            </w:pPr>
            <w:r w:rsidRPr="00AB5428">
              <w:rPr>
                <w:rFonts w:cs="Arial"/>
                <w:b/>
                <w:bCs/>
                <w:lang w:eastAsia="et-EE"/>
              </w:rPr>
              <w:t>mujal</w:t>
            </w:r>
          </w:p>
        </w:tc>
        <w:tc>
          <w:tcPr>
            <w:tcW w:w="2248" w:type="dxa"/>
            <w:vMerge/>
            <w:tcBorders>
              <w:bottom w:val="single" w:sz="8" w:space="0" w:color="auto"/>
            </w:tcBorders>
            <w:shd w:val="clear" w:color="auto" w:fill="F2F2F2" w:themeFill="background1" w:themeFillShade="F2"/>
          </w:tcPr>
          <w:p w14:paraId="56886EF5" w14:textId="77777777" w:rsidR="000D0D8C" w:rsidRPr="00AB5428" w:rsidRDefault="000D0D8C" w:rsidP="00151B4D">
            <w:pPr>
              <w:autoSpaceDE w:val="0"/>
              <w:autoSpaceDN w:val="0"/>
              <w:adjustRightInd w:val="0"/>
              <w:spacing w:before="0"/>
              <w:jc w:val="left"/>
              <w:rPr>
                <w:rFonts w:cs="Arial"/>
                <w:lang w:eastAsia="et-EE"/>
              </w:rPr>
            </w:pPr>
          </w:p>
        </w:tc>
        <w:tc>
          <w:tcPr>
            <w:tcW w:w="2288" w:type="dxa"/>
            <w:vMerge/>
            <w:tcBorders>
              <w:bottom w:val="single" w:sz="8" w:space="0" w:color="auto"/>
              <w:right w:val="single" w:sz="8" w:space="0" w:color="auto"/>
            </w:tcBorders>
          </w:tcPr>
          <w:p w14:paraId="4B15A124" w14:textId="77777777" w:rsidR="000D0D8C" w:rsidRPr="00AB5428" w:rsidRDefault="000D0D8C" w:rsidP="00151B4D">
            <w:pPr>
              <w:autoSpaceDE w:val="0"/>
              <w:autoSpaceDN w:val="0"/>
              <w:adjustRightInd w:val="0"/>
              <w:spacing w:before="0"/>
              <w:jc w:val="left"/>
              <w:rPr>
                <w:rFonts w:cs="Arial"/>
                <w:lang w:eastAsia="et-EE"/>
              </w:rPr>
            </w:pPr>
          </w:p>
        </w:tc>
      </w:tr>
      <w:tr w:rsidR="000D0D8C" w:rsidRPr="00AB5428" w14:paraId="3D64147A" w14:textId="77777777" w:rsidTr="000D0D8C">
        <w:trPr>
          <w:trHeight w:val="366"/>
        </w:trPr>
        <w:tc>
          <w:tcPr>
            <w:tcW w:w="709" w:type="dxa"/>
            <w:tcBorders>
              <w:top w:val="single" w:sz="8" w:space="0" w:color="auto"/>
            </w:tcBorders>
            <w:vAlign w:val="center"/>
          </w:tcPr>
          <w:p w14:paraId="33FC1417" w14:textId="77777777" w:rsidR="000D0D8C" w:rsidRPr="00AB5428" w:rsidRDefault="000D0D8C" w:rsidP="00151B4D">
            <w:pPr>
              <w:autoSpaceDE w:val="0"/>
              <w:autoSpaceDN w:val="0"/>
              <w:adjustRightInd w:val="0"/>
              <w:spacing w:before="0"/>
              <w:ind w:left="-105" w:right="-101"/>
              <w:jc w:val="center"/>
              <w:rPr>
                <w:rFonts w:cs="Arial"/>
                <w:b/>
                <w:bCs/>
                <w:lang w:eastAsia="et-EE"/>
              </w:rPr>
            </w:pPr>
            <w:r w:rsidRPr="00AB5428">
              <w:rPr>
                <w:rFonts w:cs="Arial"/>
                <w:b/>
                <w:bCs/>
                <w:lang w:eastAsia="et-EE"/>
              </w:rPr>
              <w:t>Pos 1</w:t>
            </w:r>
          </w:p>
        </w:tc>
        <w:tc>
          <w:tcPr>
            <w:tcW w:w="2410" w:type="dxa"/>
            <w:tcBorders>
              <w:top w:val="single" w:sz="8" w:space="0" w:color="auto"/>
            </w:tcBorders>
          </w:tcPr>
          <w:p w14:paraId="689B94FD" w14:textId="77777777" w:rsidR="000D0D8C" w:rsidRPr="00AB5428" w:rsidRDefault="000D0D8C" w:rsidP="00151B4D">
            <w:pPr>
              <w:autoSpaceDE w:val="0"/>
              <w:autoSpaceDN w:val="0"/>
              <w:adjustRightInd w:val="0"/>
              <w:spacing w:before="0"/>
              <w:ind w:left="-100" w:right="-104"/>
              <w:jc w:val="center"/>
              <w:rPr>
                <w:rFonts w:cs="Arial"/>
                <w:lang w:eastAsia="et-EE"/>
              </w:rPr>
            </w:pPr>
            <w:r w:rsidRPr="00AB5428">
              <w:rPr>
                <w:rFonts w:cs="Arial"/>
                <w:lang w:eastAsia="et-EE"/>
              </w:rPr>
              <w:t>Asutused</w:t>
            </w:r>
          </w:p>
          <w:p w14:paraId="33AF978F" w14:textId="77777777" w:rsidR="000D0D8C" w:rsidRPr="00AB5428" w:rsidRDefault="000D0D8C" w:rsidP="00151B4D">
            <w:pPr>
              <w:autoSpaceDE w:val="0"/>
              <w:autoSpaceDN w:val="0"/>
              <w:adjustRightInd w:val="0"/>
              <w:spacing w:before="0"/>
              <w:ind w:left="-100" w:right="-104"/>
              <w:jc w:val="center"/>
              <w:rPr>
                <w:rFonts w:cs="Arial"/>
                <w:lang w:eastAsia="et-EE"/>
              </w:rPr>
            </w:pPr>
            <w:r w:rsidRPr="00AB5428">
              <w:rPr>
                <w:rFonts w:cs="Arial"/>
                <w:lang w:eastAsia="et-EE"/>
              </w:rPr>
              <w:t>Tööstusettevõte ja ladu</w:t>
            </w:r>
          </w:p>
        </w:tc>
        <w:tc>
          <w:tcPr>
            <w:tcW w:w="1984" w:type="dxa"/>
            <w:tcBorders>
              <w:top w:val="single" w:sz="8" w:space="0" w:color="auto"/>
            </w:tcBorders>
          </w:tcPr>
          <w:p w14:paraId="72562722" w14:textId="77777777" w:rsidR="000D0D8C" w:rsidRPr="00AB5428" w:rsidRDefault="000D0D8C" w:rsidP="00151B4D">
            <w:pPr>
              <w:autoSpaceDE w:val="0"/>
              <w:autoSpaceDN w:val="0"/>
              <w:adjustRightInd w:val="0"/>
              <w:spacing w:before="0"/>
              <w:jc w:val="center"/>
              <w:rPr>
                <w:rFonts w:cs="Arial"/>
                <w:lang w:eastAsia="et-EE"/>
              </w:rPr>
            </w:pPr>
            <w:r w:rsidRPr="00AB5428">
              <w:rPr>
                <w:rFonts w:cs="Arial"/>
                <w:lang w:eastAsia="et-EE"/>
              </w:rPr>
              <w:t>1 / 100</w:t>
            </w:r>
          </w:p>
          <w:p w14:paraId="6E28298D" w14:textId="77777777" w:rsidR="000D0D8C" w:rsidRPr="00AB5428" w:rsidRDefault="000D0D8C" w:rsidP="00151B4D">
            <w:pPr>
              <w:autoSpaceDE w:val="0"/>
              <w:autoSpaceDN w:val="0"/>
              <w:adjustRightInd w:val="0"/>
              <w:spacing w:before="0"/>
              <w:jc w:val="center"/>
              <w:rPr>
                <w:rFonts w:cs="Arial"/>
                <w:lang w:eastAsia="et-EE"/>
              </w:rPr>
            </w:pPr>
            <w:r w:rsidRPr="00AB5428">
              <w:rPr>
                <w:rFonts w:cs="Arial"/>
                <w:lang w:eastAsia="et-EE"/>
              </w:rPr>
              <w:t>1 / 200</w:t>
            </w:r>
          </w:p>
        </w:tc>
        <w:tc>
          <w:tcPr>
            <w:tcW w:w="2248" w:type="dxa"/>
            <w:tcBorders>
              <w:top w:val="single" w:sz="8" w:space="0" w:color="auto"/>
            </w:tcBorders>
          </w:tcPr>
          <w:p w14:paraId="15CEFD23" w14:textId="622E8853" w:rsidR="000D0D8C" w:rsidRPr="00AB5428" w:rsidRDefault="000D0D8C" w:rsidP="00151B4D">
            <w:pPr>
              <w:autoSpaceDE w:val="0"/>
              <w:autoSpaceDN w:val="0"/>
              <w:adjustRightInd w:val="0"/>
              <w:spacing w:before="0"/>
              <w:ind w:right="127"/>
              <w:jc w:val="right"/>
              <w:rPr>
                <w:rFonts w:cs="Arial"/>
                <w:lang w:eastAsia="et-EE"/>
              </w:rPr>
            </w:pPr>
            <w:r w:rsidRPr="00AB5428">
              <w:rPr>
                <w:rFonts w:cs="Arial"/>
                <w:lang w:eastAsia="et-EE"/>
              </w:rPr>
              <w:t>1540 / 100 = 16</w:t>
            </w:r>
          </w:p>
          <w:p w14:paraId="40D1E562" w14:textId="6BC1FDDF" w:rsidR="000D0D8C" w:rsidRPr="00AB5428" w:rsidRDefault="000D0D8C" w:rsidP="00151B4D">
            <w:pPr>
              <w:autoSpaceDE w:val="0"/>
              <w:autoSpaceDN w:val="0"/>
              <w:adjustRightInd w:val="0"/>
              <w:spacing w:before="0"/>
              <w:ind w:right="127"/>
              <w:jc w:val="right"/>
              <w:rPr>
                <w:rFonts w:cs="Arial"/>
                <w:lang w:eastAsia="et-EE"/>
              </w:rPr>
            </w:pPr>
            <w:r w:rsidRPr="00AB5428">
              <w:rPr>
                <w:rFonts w:cs="Arial"/>
                <w:lang w:eastAsia="et-EE"/>
              </w:rPr>
              <w:t>13 700 / 200 = 69</w:t>
            </w:r>
          </w:p>
        </w:tc>
        <w:tc>
          <w:tcPr>
            <w:tcW w:w="2288" w:type="dxa"/>
            <w:tcBorders>
              <w:top w:val="single" w:sz="8" w:space="0" w:color="auto"/>
            </w:tcBorders>
            <w:vAlign w:val="center"/>
          </w:tcPr>
          <w:p w14:paraId="4F59A6E2" w14:textId="5AD73A25" w:rsidR="000D0D8C" w:rsidRPr="00AB5428" w:rsidRDefault="000D0D8C" w:rsidP="00151B4D">
            <w:pPr>
              <w:autoSpaceDE w:val="0"/>
              <w:autoSpaceDN w:val="0"/>
              <w:adjustRightInd w:val="0"/>
              <w:spacing w:before="0"/>
              <w:jc w:val="center"/>
              <w:rPr>
                <w:rFonts w:cs="Arial"/>
                <w:lang w:eastAsia="et-EE"/>
              </w:rPr>
            </w:pPr>
            <w:r w:rsidRPr="00AB5428">
              <w:rPr>
                <w:rFonts w:cs="Arial"/>
                <w:lang w:eastAsia="et-EE"/>
              </w:rPr>
              <w:t>85</w:t>
            </w:r>
          </w:p>
        </w:tc>
      </w:tr>
      <w:tr w:rsidR="000D0D8C" w:rsidRPr="00AB5428" w14:paraId="51E45509" w14:textId="77777777" w:rsidTr="000D0D8C">
        <w:trPr>
          <w:trHeight w:val="279"/>
        </w:trPr>
        <w:tc>
          <w:tcPr>
            <w:tcW w:w="5103" w:type="dxa"/>
            <w:gridSpan w:val="3"/>
          </w:tcPr>
          <w:p w14:paraId="43726722" w14:textId="77777777" w:rsidR="000D0D8C" w:rsidRPr="00AB5428" w:rsidRDefault="000D0D8C" w:rsidP="00151B4D">
            <w:pPr>
              <w:autoSpaceDE w:val="0"/>
              <w:autoSpaceDN w:val="0"/>
              <w:adjustRightInd w:val="0"/>
              <w:spacing w:before="0"/>
              <w:ind w:left="34"/>
              <w:jc w:val="left"/>
              <w:rPr>
                <w:rFonts w:cs="Arial"/>
                <w:b/>
                <w:bCs/>
                <w:lang w:eastAsia="et-EE"/>
              </w:rPr>
            </w:pPr>
            <w:r w:rsidRPr="00AB5428">
              <w:rPr>
                <w:rFonts w:cs="Arial"/>
                <w:b/>
                <w:bCs/>
                <w:lang w:eastAsia="et-EE"/>
              </w:rPr>
              <w:t xml:space="preserve">Planeeritaval maa-alal kokku </w:t>
            </w:r>
          </w:p>
        </w:tc>
        <w:tc>
          <w:tcPr>
            <w:tcW w:w="2248" w:type="dxa"/>
          </w:tcPr>
          <w:p w14:paraId="16EB62E3" w14:textId="4EF1952F" w:rsidR="000D0D8C" w:rsidRPr="00AB5428" w:rsidRDefault="000D0D8C" w:rsidP="00151B4D">
            <w:pPr>
              <w:autoSpaceDE w:val="0"/>
              <w:autoSpaceDN w:val="0"/>
              <w:adjustRightInd w:val="0"/>
              <w:spacing w:before="0"/>
              <w:ind w:right="127"/>
              <w:jc w:val="right"/>
              <w:rPr>
                <w:rFonts w:cs="Arial"/>
                <w:b/>
                <w:bCs/>
                <w:lang w:eastAsia="et-EE"/>
              </w:rPr>
            </w:pPr>
            <w:r w:rsidRPr="00AB5428">
              <w:rPr>
                <w:rFonts w:cs="Arial"/>
                <w:b/>
                <w:bCs/>
                <w:lang w:eastAsia="et-EE"/>
              </w:rPr>
              <w:t>85</w:t>
            </w:r>
          </w:p>
        </w:tc>
        <w:tc>
          <w:tcPr>
            <w:tcW w:w="2288" w:type="dxa"/>
          </w:tcPr>
          <w:p w14:paraId="5F3D68A4" w14:textId="117E865F" w:rsidR="000D0D8C" w:rsidRPr="00AB5428" w:rsidRDefault="000D0D8C" w:rsidP="00151B4D">
            <w:pPr>
              <w:autoSpaceDE w:val="0"/>
              <w:autoSpaceDN w:val="0"/>
              <w:adjustRightInd w:val="0"/>
              <w:spacing w:before="0"/>
              <w:jc w:val="center"/>
              <w:rPr>
                <w:rFonts w:cs="Arial"/>
                <w:b/>
                <w:bCs/>
                <w:lang w:eastAsia="et-EE"/>
              </w:rPr>
            </w:pPr>
            <w:r w:rsidRPr="00AB5428">
              <w:rPr>
                <w:rFonts w:cs="Arial"/>
                <w:b/>
                <w:bCs/>
                <w:lang w:eastAsia="et-EE"/>
              </w:rPr>
              <w:t>85</w:t>
            </w:r>
          </w:p>
        </w:tc>
      </w:tr>
    </w:tbl>
    <w:p w14:paraId="66B7F152" w14:textId="77777777" w:rsidR="000D0D8C" w:rsidRPr="00AB5428" w:rsidRDefault="000D0D8C" w:rsidP="002454ED">
      <w:pPr>
        <w:spacing w:before="0" w:after="0"/>
        <w:rPr>
          <w:rFonts w:cs="Arial"/>
        </w:rPr>
      </w:pPr>
    </w:p>
    <w:p w14:paraId="0290C799" w14:textId="5FAC0E92" w:rsidR="003F7894" w:rsidRPr="00AB5428" w:rsidRDefault="006E08FA" w:rsidP="002454ED">
      <w:pPr>
        <w:spacing w:before="0" w:after="0"/>
        <w:rPr>
          <w:rFonts w:cs="Arial"/>
        </w:rPr>
      </w:pPr>
      <w:r w:rsidRPr="00AB5428">
        <w:rPr>
          <w:rFonts w:cs="Arial"/>
        </w:rPr>
        <w:t>08.02.2023</w:t>
      </w:r>
      <w:r w:rsidR="003F7894" w:rsidRPr="00AB5428">
        <w:rPr>
          <w:rFonts w:cs="Arial"/>
        </w:rPr>
        <w:t xml:space="preserve"> on väljastanud Transpordiamet seisukohad nr 7.2-2/23/1861-2 käesoleva detailplaneeringu koostamiseks. Seisukohtades ei lubatud täiendavat ristumiskohta riigiteega planeerida ning juurdepääs planeeritud krundini tuleb lahendada läbi Õlleköögi tee 1a kinnistu. Lisaks tuleb hoonestus </w:t>
      </w:r>
      <w:r w:rsidR="00094CEC" w:rsidRPr="00AB5428">
        <w:rPr>
          <w:rFonts w:cs="Arial"/>
        </w:rPr>
        <w:t>j</w:t>
      </w:r>
      <w:r w:rsidR="003F7894" w:rsidRPr="00AB5428">
        <w:rPr>
          <w:rFonts w:cs="Arial"/>
        </w:rPr>
        <w:t xml:space="preserve">a parkimine kavandada tee kaitsevööndist väljapoole. </w:t>
      </w:r>
      <w:r w:rsidR="00600306" w:rsidRPr="00AB5428">
        <w:rPr>
          <w:rFonts w:cs="Arial"/>
        </w:rPr>
        <w:t>Väljatoodud nõuetega on planeeringulahenduse koostamisel arvestatud.</w:t>
      </w:r>
    </w:p>
    <w:p w14:paraId="21A1BDEC" w14:textId="77777777" w:rsidR="004E6BD6" w:rsidRPr="00AB5428" w:rsidRDefault="004E6BD6" w:rsidP="002454ED">
      <w:pPr>
        <w:suppressAutoHyphens/>
        <w:spacing w:before="0" w:after="0"/>
        <w:rPr>
          <w:rFonts w:cs="Arial"/>
        </w:rPr>
      </w:pPr>
    </w:p>
    <w:p w14:paraId="0701FCE1" w14:textId="19C47AA5" w:rsidR="00FA4389" w:rsidRPr="00AB5428" w:rsidRDefault="00D80D63" w:rsidP="002454ED">
      <w:pPr>
        <w:suppressAutoHyphens/>
        <w:spacing w:before="0" w:after="0"/>
        <w:rPr>
          <w:rFonts w:cs="Arial"/>
        </w:rPr>
      </w:pPr>
      <w:r w:rsidRPr="00AB5428">
        <w:rPr>
          <w:rFonts w:cs="Arial"/>
        </w:rPr>
        <w:t>Liikluskorralduse ja parkimise põhimõtteline lahendus on toodud joonisel AS-04 Põhijoonis.</w:t>
      </w:r>
    </w:p>
    <w:p w14:paraId="36011CF7" w14:textId="77777777" w:rsidR="00600306" w:rsidRPr="00AB5428" w:rsidRDefault="00600306" w:rsidP="002454ED">
      <w:pPr>
        <w:autoSpaceDE w:val="0"/>
        <w:autoSpaceDN w:val="0"/>
        <w:adjustRightInd w:val="0"/>
        <w:spacing w:before="0" w:after="0"/>
        <w:rPr>
          <w:rFonts w:cs="Arial"/>
          <w:b/>
          <w:u w:val="single"/>
        </w:rPr>
      </w:pPr>
      <w:r w:rsidRPr="00AB5428">
        <w:rPr>
          <w:rFonts w:cs="Arial"/>
          <w:b/>
          <w:u w:val="single"/>
        </w:rPr>
        <w:t>Täiendavad nõuded ehitusprojekti koostamiseks:</w:t>
      </w:r>
    </w:p>
    <w:p w14:paraId="63C10DB0" w14:textId="5967812B" w:rsidR="00600306" w:rsidRPr="00AB5428" w:rsidRDefault="00600306" w:rsidP="002454ED">
      <w:pPr>
        <w:numPr>
          <w:ilvl w:val="0"/>
          <w:numId w:val="10"/>
        </w:numPr>
        <w:autoSpaceDE w:val="0"/>
        <w:autoSpaceDN w:val="0"/>
        <w:adjustRightInd w:val="0"/>
        <w:spacing w:before="0" w:after="0"/>
        <w:ind w:left="284" w:hanging="218"/>
        <w:rPr>
          <w:rFonts w:cs="Arial"/>
        </w:rPr>
      </w:pPr>
      <w:r w:rsidRPr="00AB5428">
        <w:rPr>
          <w:rFonts w:cs="Arial"/>
        </w:rPr>
        <w:t xml:space="preserve">Transpordiamet ei võta </w:t>
      </w:r>
      <w:proofErr w:type="spellStart"/>
      <w:r w:rsidRPr="00AB5428">
        <w:rPr>
          <w:rFonts w:cs="Arial"/>
        </w:rPr>
        <w:t>PlanS</w:t>
      </w:r>
      <w:proofErr w:type="spellEnd"/>
      <w:r w:rsidRPr="00AB5428">
        <w:rPr>
          <w:rFonts w:cs="Arial"/>
        </w:rPr>
        <w:t xml:space="preserve"> §</w:t>
      </w:r>
      <w:r w:rsidR="00FA186C" w:rsidRPr="00AB5428">
        <w:rPr>
          <w:rFonts w:cs="Arial"/>
        </w:rPr>
        <w:t> </w:t>
      </w:r>
      <w:r w:rsidRPr="00AB5428">
        <w:rPr>
          <w:rFonts w:cs="Arial"/>
        </w:rPr>
        <w:t>131 lg</w:t>
      </w:r>
      <w:r w:rsidR="00FA186C" w:rsidRPr="00AB5428">
        <w:rPr>
          <w:rFonts w:cs="Arial"/>
        </w:rPr>
        <w:t> </w:t>
      </w:r>
      <w:r w:rsidRPr="00AB5428">
        <w:rPr>
          <w:rFonts w:cs="Arial"/>
        </w:rPr>
        <w:t>1 kohaselt endale kohustusi planeeringuga seotud rajatiste väljaehitamiseks;</w:t>
      </w:r>
    </w:p>
    <w:p w14:paraId="0037109A" w14:textId="77777777" w:rsidR="00600306" w:rsidRPr="00AB5428" w:rsidRDefault="00600306" w:rsidP="002454ED">
      <w:pPr>
        <w:numPr>
          <w:ilvl w:val="0"/>
          <w:numId w:val="10"/>
        </w:numPr>
        <w:autoSpaceDE w:val="0"/>
        <w:autoSpaceDN w:val="0"/>
        <w:adjustRightInd w:val="0"/>
        <w:spacing w:before="0" w:after="0"/>
        <w:ind w:left="284" w:hanging="218"/>
        <w:rPr>
          <w:rFonts w:cs="Arial"/>
        </w:rPr>
      </w:pPr>
      <w:r w:rsidRPr="00AB5428">
        <w:rPr>
          <w:rFonts w:cs="Arial"/>
        </w:rPr>
        <w:t>riigitee aluse maa piires annab tee ehitusloa välja Transpordiamet;</w:t>
      </w:r>
    </w:p>
    <w:p w14:paraId="5B849A7E" w14:textId="77777777" w:rsidR="00600306" w:rsidRPr="00AB5428" w:rsidRDefault="00600306" w:rsidP="002454ED">
      <w:pPr>
        <w:numPr>
          <w:ilvl w:val="0"/>
          <w:numId w:val="10"/>
        </w:numPr>
        <w:spacing w:before="0" w:after="0"/>
        <w:ind w:left="284" w:hanging="218"/>
        <w:rPr>
          <w:rFonts w:cs="Arial"/>
        </w:rPr>
      </w:pPr>
      <w:r w:rsidRPr="00AB5428">
        <w:rPr>
          <w:rFonts w:cs="Arial"/>
        </w:rPr>
        <w:t>Transpordiamet on planeeringu koostajat teavitanud riigitee liiklusest põhjustatud häiringutest ning tee omanik ei võta endale kohustusi planeeringuga kavandatud leevendusmeetmete rakendamiseks;</w:t>
      </w:r>
    </w:p>
    <w:p w14:paraId="0927B69C" w14:textId="5CE406ED" w:rsidR="00600306" w:rsidRPr="00AB5428" w:rsidRDefault="00600306" w:rsidP="002454ED">
      <w:pPr>
        <w:numPr>
          <w:ilvl w:val="0"/>
          <w:numId w:val="10"/>
        </w:numPr>
        <w:spacing w:before="0" w:after="0"/>
        <w:ind w:left="284" w:hanging="218"/>
        <w:rPr>
          <w:rFonts w:cs="Arial"/>
        </w:rPr>
      </w:pPr>
      <w:r w:rsidRPr="00AB5428">
        <w:rPr>
          <w:rFonts w:cs="Arial"/>
        </w:rPr>
        <w:t xml:space="preserve">arendusega seotud teed tuleb rajada ning nähtavust piiravad takistused (istandik, puu, põõsas või liiklusele ohtlik rajatis) kõrvaldada (alus </w:t>
      </w:r>
      <w:proofErr w:type="spellStart"/>
      <w:r w:rsidRPr="00AB5428">
        <w:rPr>
          <w:rFonts w:cs="Arial"/>
        </w:rPr>
        <w:t>EhS</w:t>
      </w:r>
      <w:proofErr w:type="spellEnd"/>
      <w:r w:rsidRPr="00AB5428">
        <w:rPr>
          <w:rFonts w:cs="Arial"/>
        </w:rPr>
        <w:t xml:space="preserve"> §</w:t>
      </w:r>
      <w:r w:rsidR="00FA186C" w:rsidRPr="00AB5428">
        <w:rPr>
          <w:rFonts w:cs="Arial"/>
        </w:rPr>
        <w:t> </w:t>
      </w:r>
      <w:r w:rsidRPr="00AB5428">
        <w:rPr>
          <w:rFonts w:cs="Arial"/>
        </w:rPr>
        <w:t>72 lg</w:t>
      </w:r>
      <w:r w:rsidR="00FA186C" w:rsidRPr="00AB5428">
        <w:rPr>
          <w:rFonts w:cs="Arial"/>
        </w:rPr>
        <w:t> </w:t>
      </w:r>
      <w:r w:rsidRPr="00AB5428">
        <w:rPr>
          <w:rFonts w:cs="Arial"/>
        </w:rPr>
        <w:t>2) enne planeeringualale mistahes hoone ehitusloa väljastamist;</w:t>
      </w:r>
    </w:p>
    <w:p w14:paraId="57A1F7FF" w14:textId="124F5A61" w:rsidR="00600306" w:rsidRPr="00AB5428" w:rsidRDefault="00F9498D" w:rsidP="002454ED">
      <w:pPr>
        <w:numPr>
          <w:ilvl w:val="0"/>
          <w:numId w:val="10"/>
        </w:numPr>
        <w:autoSpaceDE w:val="0"/>
        <w:autoSpaceDN w:val="0"/>
        <w:adjustRightInd w:val="0"/>
        <w:spacing w:before="0" w:after="0"/>
        <w:ind w:left="284" w:hanging="218"/>
        <w:rPr>
          <w:rFonts w:cs="Arial"/>
        </w:rPr>
      </w:pPr>
      <w:r w:rsidRPr="00AB5428">
        <w:rPr>
          <w:rFonts w:cs="Arial"/>
        </w:rPr>
        <w:t>nähtavuskolmnurga ulatuses tõsta olemasolev piirdeaed ümber nii, et see ei takistaks ristmiku nähtavast, vt ka põhijoonis AS-04.</w:t>
      </w:r>
    </w:p>
    <w:p w14:paraId="076C8AC0" w14:textId="77777777" w:rsidR="00FA4389" w:rsidRPr="00AB5428" w:rsidRDefault="00FA4389" w:rsidP="002454ED">
      <w:pPr>
        <w:autoSpaceDE w:val="0"/>
        <w:autoSpaceDN w:val="0"/>
        <w:adjustRightInd w:val="0"/>
        <w:spacing w:before="0" w:after="0"/>
        <w:jc w:val="left"/>
        <w:rPr>
          <w:rFonts w:cs="Arial"/>
        </w:rPr>
      </w:pPr>
    </w:p>
    <w:p w14:paraId="101F5040" w14:textId="48BA4D52" w:rsidR="00FA4389" w:rsidRPr="00AB5428" w:rsidRDefault="00FA4389" w:rsidP="002454ED">
      <w:pPr>
        <w:spacing w:before="0" w:after="0"/>
        <w:rPr>
          <w:rFonts w:cs="Arial"/>
        </w:rPr>
      </w:pPr>
      <w:r w:rsidRPr="00AB5428">
        <w:rPr>
          <w:rFonts w:cs="Arial"/>
        </w:rPr>
        <w:t>Nähtavuskolmnurgas ei tohi paikneda nähtavust piiravaid takistusi. Juhul, kui takistuste kõrvaldamine ei ole võimalik, tuleb kavandada liikluskorraldus, mis võimaldab vähendada nähtavuskolmnurga mõõtmeid. Selleks, et nähtavuskolmnurgas paiknevad puud ei kujuneks nähtavust piiravaks, peavad oksad maapinnast kuni 2,4</w:t>
      </w:r>
      <w:r w:rsidR="00FA186C" w:rsidRPr="00AB5428">
        <w:rPr>
          <w:rFonts w:cs="Arial"/>
        </w:rPr>
        <w:t> </w:t>
      </w:r>
      <w:r w:rsidRPr="00AB5428">
        <w:rPr>
          <w:rFonts w:cs="Arial"/>
        </w:rPr>
        <w:t>m kõrguseni ja kuni tüveni olema eemaldatud. Nähtavuskolmnurgas ei tohi piirdetara, heki või põõsa kõrgus ületada 0,4 meetrit. Kui seda nõuet ei ole võimalik täita, tuleb kavandada lahendus, mis tagab ohutusest lähtuvad nõuded. Nähtavuskolmnurgad on välja toodud joonisel AS-04 Põhijoonis.</w:t>
      </w:r>
    </w:p>
    <w:p w14:paraId="3CAE6C30" w14:textId="77777777" w:rsidR="00600306" w:rsidRPr="00AB5428" w:rsidRDefault="00600306" w:rsidP="002454ED">
      <w:pPr>
        <w:spacing w:before="0" w:after="0"/>
        <w:rPr>
          <w:rFonts w:cs="Arial"/>
        </w:rPr>
      </w:pPr>
    </w:p>
    <w:p w14:paraId="3B6E370B" w14:textId="77777777" w:rsidR="00E81250" w:rsidRPr="00AB5428" w:rsidRDefault="00E81250" w:rsidP="002454ED">
      <w:pPr>
        <w:pStyle w:val="Heading2"/>
        <w:numPr>
          <w:ilvl w:val="1"/>
          <w:numId w:val="23"/>
        </w:numPr>
        <w:tabs>
          <w:tab w:val="left" w:pos="426"/>
        </w:tabs>
        <w:rPr>
          <w:rFonts w:cs="Arial"/>
          <w:szCs w:val="22"/>
        </w:rPr>
      </w:pPr>
      <w:bookmarkStart w:id="38" w:name="_Toc497647811"/>
      <w:bookmarkStart w:id="39" w:name="_Toc204859952"/>
      <w:r w:rsidRPr="00AB5428">
        <w:rPr>
          <w:rFonts w:cs="Arial"/>
          <w:szCs w:val="22"/>
        </w:rPr>
        <w:t>Haljastuse ja heakorra põhimõtted</w:t>
      </w:r>
      <w:bookmarkEnd w:id="38"/>
      <w:bookmarkEnd w:id="39"/>
    </w:p>
    <w:p w14:paraId="285DCAAF" w14:textId="427B2B77" w:rsidR="00813728" w:rsidRPr="00AB5428" w:rsidRDefault="0028470F" w:rsidP="002454ED">
      <w:pPr>
        <w:spacing w:before="0" w:after="0"/>
        <w:rPr>
          <w:rFonts w:cs="Arial"/>
        </w:rPr>
      </w:pPr>
      <w:r w:rsidRPr="00AB5428">
        <w:rPr>
          <w:rFonts w:cs="Arial"/>
        </w:rPr>
        <w:t>M</w:t>
      </w:r>
      <w:r w:rsidR="00D04EC2" w:rsidRPr="00AB5428">
        <w:rPr>
          <w:rFonts w:cs="Arial"/>
        </w:rPr>
        <w:t xml:space="preserve">inimaalselt 15% krundi pinnast haljastada </w:t>
      </w:r>
      <w:r w:rsidR="003E55A6" w:rsidRPr="00AB5428">
        <w:rPr>
          <w:rFonts w:cs="Arial"/>
        </w:rPr>
        <w:t>ning iga 8</w:t>
      </w:r>
      <w:r w:rsidR="005B18C7" w:rsidRPr="00AB5428">
        <w:rPr>
          <w:rFonts w:cs="Arial"/>
        </w:rPr>
        <w:t>00</w:t>
      </w:r>
      <w:r w:rsidR="00FA186C" w:rsidRPr="00AB5428">
        <w:rPr>
          <w:rFonts w:cs="Arial"/>
        </w:rPr>
        <w:t> </w:t>
      </w:r>
      <w:r w:rsidR="005B18C7" w:rsidRPr="00AB5428">
        <w:rPr>
          <w:rFonts w:cs="Arial"/>
        </w:rPr>
        <w:t>m</w:t>
      </w:r>
      <w:r w:rsidR="005B18C7" w:rsidRPr="00AB5428">
        <w:rPr>
          <w:rFonts w:cs="Arial"/>
          <w:vertAlign w:val="superscript"/>
        </w:rPr>
        <w:t>2</w:t>
      </w:r>
      <w:r w:rsidR="005B18C7" w:rsidRPr="00AB5428">
        <w:rPr>
          <w:rFonts w:cs="Arial"/>
        </w:rPr>
        <w:t xml:space="preserve"> kohta tuleb ette näha 1 puu</w:t>
      </w:r>
      <w:r w:rsidR="00EA3639" w:rsidRPr="00AB5428">
        <w:rPr>
          <w:rFonts w:cs="Arial"/>
        </w:rPr>
        <w:t>, mille täiskasvamise kõrgus on</w:t>
      </w:r>
      <w:r w:rsidR="00290063" w:rsidRPr="00AB5428">
        <w:rPr>
          <w:rFonts w:cs="Arial"/>
        </w:rPr>
        <w:t xml:space="preserve"> </w:t>
      </w:r>
      <w:r w:rsidR="00EA3639" w:rsidRPr="00AB5428">
        <w:rPr>
          <w:rFonts w:cs="Arial"/>
        </w:rPr>
        <w:t>10</w:t>
      </w:r>
      <w:r w:rsidR="00FA186C" w:rsidRPr="00AB5428">
        <w:rPr>
          <w:rFonts w:cs="Arial"/>
        </w:rPr>
        <w:t> </w:t>
      </w:r>
      <w:r w:rsidR="00EA3639" w:rsidRPr="00AB5428">
        <w:rPr>
          <w:rFonts w:cs="Arial"/>
        </w:rPr>
        <w:t>m.</w:t>
      </w:r>
      <w:r w:rsidR="005B18C7" w:rsidRPr="00AB5428">
        <w:rPr>
          <w:rFonts w:eastAsia="Arial" w:cs="Arial"/>
        </w:rPr>
        <w:t xml:space="preserve"> </w:t>
      </w:r>
      <w:r w:rsidR="00986DCF" w:rsidRPr="00AB5428">
        <w:rPr>
          <w:rFonts w:eastAsia="Arial" w:cs="Arial"/>
        </w:rPr>
        <w:t xml:space="preserve">Kõrghaljastuse istiku minimaalne kõrgus istutamise hetkel peab olema lehtpuul 1,5 meetrit ning okaspuul 1,0 meetrit. </w:t>
      </w:r>
      <w:r w:rsidR="00AF3100" w:rsidRPr="00AB5428">
        <w:rPr>
          <w:rFonts w:eastAsia="Arial" w:cs="Arial"/>
        </w:rPr>
        <w:t xml:space="preserve">Kokku </w:t>
      </w:r>
      <w:r w:rsidR="00D80D63" w:rsidRPr="00AB5428">
        <w:rPr>
          <w:rFonts w:eastAsia="Arial" w:cs="Arial"/>
        </w:rPr>
        <w:t>tuleb krundile pos nr 1 istutada</w:t>
      </w:r>
      <w:r w:rsidR="00AF3100" w:rsidRPr="00AB5428">
        <w:rPr>
          <w:rFonts w:eastAsia="Arial" w:cs="Arial"/>
        </w:rPr>
        <w:t xml:space="preserve"> </w:t>
      </w:r>
      <w:r w:rsidR="00290063" w:rsidRPr="00AB5428">
        <w:rPr>
          <w:rFonts w:eastAsia="Arial" w:cs="Arial"/>
        </w:rPr>
        <w:t>3</w:t>
      </w:r>
      <w:r w:rsidR="00AE2C43" w:rsidRPr="00AB5428">
        <w:rPr>
          <w:rFonts w:eastAsia="Arial" w:cs="Arial"/>
        </w:rPr>
        <w:t>3</w:t>
      </w:r>
      <w:r w:rsidR="00813728" w:rsidRPr="00AB5428">
        <w:rPr>
          <w:rFonts w:eastAsia="Arial" w:cs="Arial"/>
        </w:rPr>
        <w:t xml:space="preserve"> puud.</w:t>
      </w:r>
      <w:r w:rsidR="00CE5C15" w:rsidRPr="00AB5428">
        <w:rPr>
          <w:rFonts w:eastAsia="Arial" w:cs="Arial"/>
        </w:rPr>
        <w:t xml:space="preserve"> Elamualade kontaktvööndis minimaalselt 40% haljastusest peab olema kaetud kõrghaljastusega.</w:t>
      </w:r>
      <w:r w:rsidR="00105B53" w:rsidRPr="00AB5428">
        <w:rPr>
          <w:rFonts w:cs="Arial"/>
        </w:rPr>
        <w:t xml:space="preserve"> Kõrghaljastust tuleb rajada krundi </w:t>
      </w:r>
      <w:r w:rsidR="008975BA" w:rsidRPr="00AB5428">
        <w:rPr>
          <w:rFonts w:cs="Arial"/>
        </w:rPr>
        <w:t>ida- ja lõunapiiri</w:t>
      </w:r>
      <w:r w:rsidR="00105B53" w:rsidRPr="00AB5428">
        <w:rPr>
          <w:rFonts w:cs="Arial"/>
        </w:rPr>
        <w:t xml:space="preserve"> äärde, et leevendada planeeringu mõjusid I kategooria liigi elupaigale.</w:t>
      </w:r>
    </w:p>
    <w:p w14:paraId="313551D3" w14:textId="2D193B94" w:rsidR="005B18C7" w:rsidRPr="00AB5428" w:rsidRDefault="005B18C7" w:rsidP="002454ED">
      <w:pPr>
        <w:tabs>
          <w:tab w:val="center" w:pos="3829"/>
          <w:tab w:val="right" w:pos="8149"/>
        </w:tabs>
        <w:autoSpaceDE w:val="0"/>
        <w:spacing w:before="0" w:after="0"/>
        <w:rPr>
          <w:rFonts w:eastAsia="Arial" w:cs="Arial"/>
        </w:rPr>
      </w:pPr>
      <w:r w:rsidRPr="00AB5428">
        <w:rPr>
          <w:rFonts w:eastAsia="Arial" w:cs="Arial"/>
        </w:rPr>
        <w:t>Põhijoonisel on näidatud planeeritava kõrghaljastuse ligikaudne asukoht. Täpne uue haljastuse asukoht lahendatakse ehitusprojekti staadiumis.</w:t>
      </w:r>
    </w:p>
    <w:p w14:paraId="16C1506C" w14:textId="77777777" w:rsidR="00D80D63" w:rsidRPr="00AB5428" w:rsidRDefault="00D80D63" w:rsidP="002454ED">
      <w:pPr>
        <w:autoSpaceDE w:val="0"/>
        <w:autoSpaceDN w:val="0"/>
        <w:adjustRightInd w:val="0"/>
        <w:spacing w:before="0" w:after="0"/>
        <w:rPr>
          <w:rFonts w:cs="Arial"/>
        </w:rPr>
      </w:pPr>
      <w:r w:rsidRPr="00AB5428">
        <w:rPr>
          <w:rFonts w:cs="Arial"/>
        </w:rPr>
        <w:t>Haljastusprojekti koostamisel lähtuda Rae Vallavalitsuse 30.08.2022 määrusest nr 18 „Haljastuse hindamise metoodika ning avaliku ala haljastuse nõuded” ja puude likvideerimisel lähtuda Rae Vallavalitsuse 22.02.2011 määrusest nr 17 „Puu raieloa andmise kord Rae vallas”.</w:t>
      </w:r>
    </w:p>
    <w:p w14:paraId="1136FEB4" w14:textId="77777777" w:rsidR="00D80D63" w:rsidRPr="00AB5428" w:rsidRDefault="00D80D63" w:rsidP="002454ED">
      <w:pPr>
        <w:autoSpaceDE w:val="0"/>
        <w:autoSpaceDN w:val="0"/>
        <w:adjustRightInd w:val="0"/>
        <w:spacing w:before="0" w:after="0"/>
        <w:rPr>
          <w:rFonts w:cs="Arial"/>
        </w:rPr>
      </w:pPr>
      <w:r w:rsidRPr="00AB5428">
        <w:rPr>
          <w:rFonts w:cs="Arial"/>
        </w:rPr>
        <w:t>Hoonete ja tehnovõrkude projekteerimisel tagada istutatavate puude ning ehitiste vahelised kujad vastavalt Eesti standard EVS 843:2016 nõuetele.</w:t>
      </w:r>
    </w:p>
    <w:p w14:paraId="05D5ED1A" w14:textId="77777777" w:rsidR="00D80D63" w:rsidRPr="00AB5428" w:rsidRDefault="00D80D63" w:rsidP="002454ED">
      <w:pPr>
        <w:autoSpaceDE w:val="0"/>
        <w:autoSpaceDN w:val="0"/>
        <w:adjustRightInd w:val="0"/>
        <w:spacing w:before="0" w:after="0"/>
        <w:rPr>
          <w:rFonts w:eastAsia="Calibri" w:cs="Arial"/>
        </w:rPr>
      </w:pPr>
      <w:r w:rsidRPr="00AB5428">
        <w:rPr>
          <w:rFonts w:eastAsia="Calibri" w:cs="Arial"/>
        </w:rPr>
        <w:t>Hoonete ja teede planeerimisel/projekteerimisel ning ehitamisel tuleb arvestada puude juurestiku kaitsevööndiga. Meetmed, mida saab rakendada puude kaitsmiseks ehitustegevuse ajal on järgmised (vajadusel võib neid täpsustada ja täiendada projekti koostamisel ja rakendamisel):</w:t>
      </w:r>
    </w:p>
    <w:p w14:paraId="7AF5AA46" w14:textId="77777777" w:rsidR="00D80D63" w:rsidRPr="00AB5428" w:rsidRDefault="00D80D63" w:rsidP="002454ED">
      <w:pPr>
        <w:numPr>
          <w:ilvl w:val="0"/>
          <w:numId w:val="50"/>
        </w:numPr>
        <w:autoSpaceDE w:val="0"/>
        <w:autoSpaceDN w:val="0"/>
        <w:adjustRightInd w:val="0"/>
        <w:spacing w:before="0" w:after="0"/>
        <w:ind w:left="284" w:hanging="218"/>
        <w:contextualSpacing/>
        <w:rPr>
          <w:rFonts w:eastAsia="Calibri" w:cs="Arial"/>
        </w:rPr>
      </w:pPr>
      <w:r w:rsidRPr="00AB5428">
        <w:rPr>
          <w:rFonts w:eastAsia="Calibri" w:cs="Arial"/>
        </w:rPr>
        <w:t>kui kaevetööde vältimine puude juurestiku kaitsevööndis ei ole võimalik, tuleb läbi viia kaevetöö tegemine käsitsi või läbipuurimist kasutades või kasutades juurte suruõhuga puhtaks puhumist vahetult enne tehnovõrgu või ehituselemendi paigaldamist, et vältida puujuurte läbiraiumist ja kuivamist;</w:t>
      </w:r>
    </w:p>
    <w:p w14:paraId="3D924999" w14:textId="77777777" w:rsidR="00D80D63" w:rsidRPr="00AB5428" w:rsidRDefault="00D80D63" w:rsidP="002454ED">
      <w:pPr>
        <w:numPr>
          <w:ilvl w:val="0"/>
          <w:numId w:val="50"/>
        </w:numPr>
        <w:autoSpaceDE w:val="0"/>
        <w:autoSpaceDN w:val="0"/>
        <w:adjustRightInd w:val="0"/>
        <w:spacing w:before="0" w:after="0"/>
        <w:ind w:left="284" w:hanging="218"/>
        <w:contextualSpacing/>
        <w:rPr>
          <w:rFonts w:eastAsia="Calibri" w:cs="Arial"/>
        </w:rPr>
      </w:pPr>
      <w:r w:rsidRPr="00AB5428">
        <w:rPr>
          <w:rFonts w:eastAsia="Calibri" w:cs="Arial"/>
        </w:rPr>
        <w:t>puu ühel või mitmel küljel ei tohi kõiki juuri läbi raiuda, tekib puu ümber kukkumise oht. Üle 4 cm läbimõõduga juuri ei tohiks läbi raiuda, see muudab puu altiks haigustele. Vajadusel peab puujuurte läbilõikamine toimuma risti juurega;</w:t>
      </w:r>
    </w:p>
    <w:p w14:paraId="301E4A53" w14:textId="77777777" w:rsidR="00D80D63" w:rsidRPr="00AB5428" w:rsidRDefault="00D80D63" w:rsidP="002454ED">
      <w:pPr>
        <w:numPr>
          <w:ilvl w:val="0"/>
          <w:numId w:val="50"/>
        </w:numPr>
        <w:autoSpaceDE w:val="0"/>
        <w:autoSpaceDN w:val="0"/>
        <w:adjustRightInd w:val="0"/>
        <w:spacing w:before="0" w:after="0"/>
        <w:ind w:left="284" w:hanging="218"/>
        <w:contextualSpacing/>
        <w:rPr>
          <w:rFonts w:eastAsia="Calibri" w:cs="Arial"/>
        </w:rPr>
      </w:pPr>
      <w:r w:rsidRPr="00AB5428">
        <w:rPr>
          <w:rFonts w:eastAsia="Calibri" w:cs="Arial"/>
        </w:rPr>
        <w:lastRenderedPageBreak/>
        <w:t>kui puude juured saavad siiski pinnasetöödel kahjustada, tuleb juurte hulga vähenemise kompenseerimiseks harvendada võrasid;</w:t>
      </w:r>
    </w:p>
    <w:p w14:paraId="15162088" w14:textId="77777777" w:rsidR="00D80D63" w:rsidRPr="00AB5428" w:rsidRDefault="00D80D63" w:rsidP="002454ED">
      <w:pPr>
        <w:numPr>
          <w:ilvl w:val="0"/>
          <w:numId w:val="50"/>
        </w:numPr>
        <w:autoSpaceDE w:val="0"/>
        <w:autoSpaceDN w:val="0"/>
        <w:adjustRightInd w:val="0"/>
        <w:spacing w:before="0" w:after="0"/>
        <w:ind w:left="284" w:hanging="218"/>
        <w:contextualSpacing/>
        <w:rPr>
          <w:rFonts w:eastAsia="Calibri" w:cs="Arial"/>
        </w:rPr>
      </w:pPr>
      <w:r w:rsidRPr="00AB5428">
        <w:rPr>
          <w:rFonts w:eastAsia="Calibri" w:cs="Arial"/>
        </w:rPr>
        <w:t>puude juurekaelal tuleb säilitada pinnase endine kõrgus (nt kasutades tugimüüre, palissaade, peenrapiirdeid jne);</w:t>
      </w:r>
    </w:p>
    <w:p w14:paraId="55396AC1" w14:textId="17B0C9B4" w:rsidR="00D80D63" w:rsidRPr="00AB5428" w:rsidRDefault="00D80D63" w:rsidP="002454ED">
      <w:pPr>
        <w:numPr>
          <w:ilvl w:val="0"/>
          <w:numId w:val="50"/>
        </w:numPr>
        <w:autoSpaceDE w:val="0"/>
        <w:autoSpaceDN w:val="0"/>
        <w:adjustRightInd w:val="0"/>
        <w:spacing w:before="0" w:after="0"/>
        <w:ind w:left="284" w:hanging="218"/>
        <w:contextualSpacing/>
        <w:rPr>
          <w:rFonts w:eastAsia="Calibri" w:cs="Arial"/>
        </w:rPr>
      </w:pPr>
      <w:r w:rsidRPr="00AB5428">
        <w:rPr>
          <w:rFonts w:eastAsia="Calibri" w:cs="Arial"/>
        </w:rPr>
        <w:t>pärast ehitustegevust on soovitav puude tervislikku seisundit jälgida vähemalt kahe aasta jooksul ning vajadusel läbi viia hoolduslõikus kuivanud okste eemaldamiseks. Puu hukkumisel on ehitajal või maaomanikul kohustus asendusistutuse rajamiseks.</w:t>
      </w:r>
    </w:p>
    <w:p w14:paraId="276A0969" w14:textId="77777777" w:rsidR="00986DCF" w:rsidRPr="00AB5428" w:rsidRDefault="00986DCF" w:rsidP="002454ED">
      <w:pPr>
        <w:tabs>
          <w:tab w:val="center" w:pos="3829"/>
          <w:tab w:val="right" w:pos="8149"/>
        </w:tabs>
        <w:autoSpaceDE w:val="0"/>
        <w:spacing w:before="0" w:after="0"/>
        <w:rPr>
          <w:rFonts w:eastAsia="Arial" w:cs="Arial"/>
        </w:rPr>
      </w:pPr>
    </w:p>
    <w:p w14:paraId="7FEC8508" w14:textId="79395475" w:rsidR="00487EBD" w:rsidRPr="00AB5428" w:rsidRDefault="005B18C7" w:rsidP="002454ED">
      <w:pPr>
        <w:tabs>
          <w:tab w:val="center" w:pos="3829"/>
          <w:tab w:val="right" w:pos="8149"/>
        </w:tabs>
        <w:autoSpaceDE w:val="0"/>
        <w:spacing w:before="0" w:after="0"/>
        <w:rPr>
          <w:rFonts w:eastAsia="Arial" w:cs="Arial"/>
        </w:rPr>
      </w:pPr>
      <w:r w:rsidRPr="00AB5428">
        <w:rPr>
          <w:rFonts w:eastAsia="Arial" w:cs="Arial"/>
        </w:rPr>
        <w:t>Likvideeritava kasvupinnase käitlemine peab toimuma vastavalt jäätmehoolduseeskirjadele.</w:t>
      </w:r>
    </w:p>
    <w:p w14:paraId="35696828" w14:textId="77777777" w:rsidR="00D80D63" w:rsidRPr="00AB5428" w:rsidRDefault="00D80D63" w:rsidP="002454ED">
      <w:pPr>
        <w:tabs>
          <w:tab w:val="center" w:pos="3829"/>
          <w:tab w:val="right" w:pos="8149"/>
        </w:tabs>
        <w:autoSpaceDE w:val="0"/>
        <w:spacing w:before="0" w:after="0"/>
        <w:rPr>
          <w:rFonts w:eastAsia="Arial" w:cs="Arial"/>
        </w:rPr>
      </w:pPr>
    </w:p>
    <w:p w14:paraId="130D5689" w14:textId="49ACCB69" w:rsidR="00D80D63" w:rsidRPr="00AB5428" w:rsidRDefault="00D80D63" w:rsidP="002454ED">
      <w:pPr>
        <w:pStyle w:val="Heading2"/>
        <w:numPr>
          <w:ilvl w:val="1"/>
          <w:numId w:val="23"/>
        </w:numPr>
        <w:rPr>
          <w:rFonts w:cs="Arial"/>
          <w:szCs w:val="22"/>
        </w:rPr>
      </w:pPr>
      <w:bookmarkStart w:id="40" w:name="_Toc204859953"/>
      <w:r w:rsidRPr="00AB5428">
        <w:rPr>
          <w:rFonts w:cs="Arial"/>
          <w:szCs w:val="22"/>
        </w:rPr>
        <w:t>Jäätmete prognoos ja käitlemine</w:t>
      </w:r>
      <w:bookmarkEnd w:id="40"/>
    </w:p>
    <w:p w14:paraId="0491D183" w14:textId="77777777" w:rsidR="00D80D63" w:rsidRPr="00AB5428" w:rsidRDefault="00D80D63" w:rsidP="002454ED">
      <w:pPr>
        <w:spacing w:before="0" w:after="0"/>
        <w:rPr>
          <w:rFonts w:cs="Arial"/>
          <w:shd w:val="clear" w:color="auto" w:fill="FFFFFF"/>
        </w:rPr>
      </w:pPr>
      <w:r w:rsidRPr="00AB5428">
        <w:rPr>
          <w:rFonts w:cs="Arial"/>
        </w:rPr>
        <w:t xml:space="preserve">Jäätmete käitlemisel juhindutakse jäätmeseadusest ja Rae valla jäätmehoolduseeskirja nõuetest. Prügi kogumine toimub kinnistesse tühjendatavatesse konteineritesse. Prügikonteineri täpne asukoht määratakse konkreetse ehitusprojekti asendiplaanil. 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sõlmib vastava lepingu. </w:t>
      </w:r>
      <w:bookmarkStart w:id="41" w:name="_Hlk69298873"/>
      <w:r w:rsidRPr="00AB5428">
        <w:rPr>
          <w:rFonts w:cs="Arial"/>
          <w:shd w:val="clear" w:color="auto" w:fill="FFFFFF"/>
        </w:rPr>
        <w:t>Ohtlikke jäätmeid võib üle anda vastavale ettevõttele, kellel on olemas jäätmeluba ohtlike jäätmete taaskasutamiseks ja kõrvaldamiseks</w:t>
      </w:r>
      <w:bookmarkEnd w:id="41"/>
      <w:r w:rsidRPr="00AB5428">
        <w:rPr>
          <w:rFonts w:cs="Arial"/>
          <w:shd w:val="clear" w:color="auto" w:fill="FFFFFF"/>
        </w:rPr>
        <w:t>.</w:t>
      </w:r>
    </w:p>
    <w:p w14:paraId="691F3327" w14:textId="41CCCD6F" w:rsidR="00D80D63" w:rsidRPr="00AB5428" w:rsidRDefault="00D80D63" w:rsidP="002454ED">
      <w:pPr>
        <w:spacing w:before="0" w:after="0"/>
        <w:rPr>
          <w:rFonts w:cs="Arial"/>
        </w:rPr>
      </w:pPr>
      <w:r w:rsidRPr="00AB5428">
        <w:rPr>
          <w:rFonts w:cs="Arial"/>
        </w:rPr>
        <w:t>Jäätmemahutid peavad paiknema naaberkinnistust vähemalt 3</w:t>
      </w:r>
      <w:r w:rsidR="00986DCF" w:rsidRPr="00AB5428">
        <w:rPr>
          <w:rFonts w:cs="Arial"/>
        </w:rPr>
        <w:t> </w:t>
      </w:r>
      <w:r w:rsidRPr="00AB5428">
        <w:rPr>
          <w:rFonts w:cs="Arial"/>
        </w:rPr>
        <w:t>m kaugusel, kui naaberkinnistute omanikud ei lepi kokku teisiti.</w:t>
      </w:r>
    </w:p>
    <w:p w14:paraId="079BF1A4" w14:textId="34BEDB0E" w:rsidR="00D80D63" w:rsidRPr="00AB5428" w:rsidRDefault="00D80D63" w:rsidP="002454ED">
      <w:pPr>
        <w:tabs>
          <w:tab w:val="left" w:pos="1134"/>
        </w:tabs>
        <w:spacing w:before="0" w:after="0"/>
        <w:rPr>
          <w:rFonts w:cs="Arial"/>
        </w:rPr>
      </w:pPr>
      <w:r w:rsidRPr="00AB5428">
        <w:rPr>
          <w:rFonts w:cs="Arial"/>
        </w:rPr>
        <w:t>Prügikonteinerile tagada võimalikult lihtne liikluskorralduslik ligipääs, järgides Rae valla jäätmehoolduseeskirja ning jäätmevedaja kehtestatud nõudeid konteineri ja selle asukoha suhtes.</w:t>
      </w:r>
    </w:p>
    <w:p w14:paraId="2FB8865C" w14:textId="77777777" w:rsidR="00E81250" w:rsidRPr="00AB5428" w:rsidRDefault="00E81250" w:rsidP="002454ED">
      <w:pPr>
        <w:spacing w:before="0" w:after="0"/>
        <w:rPr>
          <w:rFonts w:cs="Arial"/>
        </w:rPr>
      </w:pPr>
    </w:p>
    <w:p w14:paraId="5507340A" w14:textId="77777777" w:rsidR="00E81250" w:rsidRPr="00AB5428" w:rsidRDefault="00E81250" w:rsidP="002454ED">
      <w:pPr>
        <w:pStyle w:val="Heading2"/>
        <w:numPr>
          <w:ilvl w:val="1"/>
          <w:numId w:val="23"/>
        </w:numPr>
        <w:tabs>
          <w:tab w:val="left" w:pos="426"/>
        </w:tabs>
        <w:rPr>
          <w:rFonts w:cs="Arial"/>
          <w:szCs w:val="22"/>
        </w:rPr>
      </w:pPr>
      <w:bookmarkStart w:id="42" w:name="_Toc497647813"/>
      <w:bookmarkStart w:id="43" w:name="_Toc204859954"/>
      <w:r w:rsidRPr="00AB5428">
        <w:rPr>
          <w:rFonts w:cs="Arial"/>
          <w:szCs w:val="22"/>
        </w:rPr>
        <w:t>Tuleohutusnõuded</w:t>
      </w:r>
      <w:bookmarkEnd w:id="42"/>
      <w:bookmarkEnd w:id="43"/>
    </w:p>
    <w:p w14:paraId="7F8A4130" w14:textId="77777777" w:rsidR="00D80D63" w:rsidRPr="00AB5428" w:rsidRDefault="00D80D63" w:rsidP="002454ED">
      <w:pPr>
        <w:spacing w:before="0" w:after="0"/>
        <w:rPr>
          <w:rFonts w:cs="Arial"/>
        </w:rPr>
      </w:pPr>
      <w:bookmarkStart w:id="44" w:name="_Toc497647814"/>
      <w:r w:rsidRPr="00AB5428">
        <w:rPr>
          <w:rFonts w:cs="Arial"/>
        </w:rPr>
        <w:t>Planeeringu tuleohutuse osa koostamisel on aluseks siseministri 30.03.2017. a määrus nr 17 „Ehitisele esitatavad tuleohutusnõuded”. Välise tuletõrje vesivarustuse projekteerimisel tuleb lähtuda siseministri 18. veebruari 2021. a määruse nr 10 „Veevõtukoha rajamise, katsetamise, kasutamise, korrashoiu, tähistamise ja teabevahetuse nõuded, tingimused ning kord” nõuetest.</w:t>
      </w:r>
    </w:p>
    <w:p w14:paraId="75F3D65B" w14:textId="77777777" w:rsidR="00D80D63" w:rsidRPr="00AB5428" w:rsidRDefault="00D80D63" w:rsidP="002454ED">
      <w:pPr>
        <w:spacing w:before="0" w:after="0"/>
        <w:rPr>
          <w:rFonts w:cs="Arial"/>
        </w:rPr>
      </w:pPr>
      <w:r w:rsidRPr="00AB5428">
        <w:rPr>
          <w:rFonts w:cs="Arial"/>
        </w:rPr>
        <w:t>Tulekustutusvee lahendus vastavalt EVS 812-6:2012+A1:2016 „Ehitise tuleohutus” osa 6-le „Tuletõrje veevarustus”.</w:t>
      </w:r>
    </w:p>
    <w:p w14:paraId="2F8E09B4" w14:textId="6BEE0FFA" w:rsidR="00237951" w:rsidRPr="00AB5428" w:rsidRDefault="00237951" w:rsidP="00237951">
      <w:pPr>
        <w:spacing w:before="0" w:after="0"/>
        <w:rPr>
          <w:rFonts w:cs="Arial"/>
        </w:rPr>
      </w:pPr>
      <w:r w:rsidRPr="00AB5428">
        <w:rPr>
          <w:rFonts w:cs="Arial"/>
        </w:rPr>
        <w:t>Tuletõrje veevõtu hüdrant on kavandatud planeeringuala edelanurka ühisveevärgi torustiku toitel. Hüdrandi asukoht on määratletud joonisel AS-05 Tehnovõrkude koondplaan.</w:t>
      </w:r>
    </w:p>
    <w:p w14:paraId="77170A71" w14:textId="6E4F76F8" w:rsidR="00237951" w:rsidRPr="00AB5428" w:rsidRDefault="00237951" w:rsidP="00237951">
      <w:pPr>
        <w:widowControl w:val="0"/>
        <w:autoSpaceDE w:val="0"/>
        <w:autoSpaceDN w:val="0"/>
        <w:adjustRightInd w:val="0"/>
        <w:spacing w:before="0" w:after="0"/>
        <w:rPr>
          <w:rFonts w:cs="Arial"/>
          <w:color w:val="000000"/>
          <w:shd w:val="clear" w:color="auto" w:fill="FFFFFF"/>
        </w:rPr>
      </w:pPr>
      <w:r w:rsidRPr="00AB5428">
        <w:rPr>
          <w:rFonts w:cs="Arial"/>
        </w:rPr>
        <w:t>Hoone korruste arvust, kõrgusest, pindalast ja kasutajate arvust ning kasutusviisist tulenevalt määrata täpne tuleohutusklass ehitusprojekti koostamisel. Välise kustutusvee normvooluhulgad täpsustuvad samuti ehitusprojekti koostamisel, kuna arvutused on seotud hoone kasutusviisi ning tuletõkkesektsioonide pindalaga. Kuni 600</w:t>
      </w:r>
      <w:r w:rsidR="00AB5428" w:rsidRPr="00AB5428">
        <w:rPr>
          <w:rFonts w:cs="Arial"/>
        </w:rPr>
        <w:t> </w:t>
      </w:r>
      <w:r w:rsidRPr="00AB5428">
        <w:rPr>
          <w:rFonts w:cs="Arial"/>
        </w:rPr>
        <w:t>MJ/m² tuletõkkesektsiooni korral on ühe tulekahju normvooluhulk 10 l/s, 601</w:t>
      </w:r>
      <w:r w:rsidR="00986DCF" w:rsidRPr="00AB5428">
        <w:rPr>
          <w:rFonts w:cs="Arial"/>
        </w:rPr>
        <w:t xml:space="preserve"> –</w:t>
      </w:r>
      <w:r w:rsidRPr="00AB5428">
        <w:rPr>
          <w:rFonts w:cs="Arial"/>
        </w:rPr>
        <w:t xml:space="preserve"> 1200 MJ/m² korral 20 l/s ning suuremad kuni 1201</w:t>
      </w:r>
      <w:r w:rsidR="00AB5428" w:rsidRPr="00AB5428">
        <w:rPr>
          <w:rFonts w:cs="Arial"/>
        </w:rPr>
        <w:t> </w:t>
      </w:r>
      <w:r w:rsidRPr="00AB5428">
        <w:rPr>
          <w:rFonts w:cs="Arial"/>
        </w:rPr>
        <w:t>MJ/m² korral 30 l/s. Arvestuslik tulekahju kestvus 3</w:t>
      </w:r>
      <w:r w:rsidR="00986DCF" w:rsidRPr="00AB5428">
        <w:rPr>
          <w:rFonts w:cs="Arial"/>
        </w:rPr>
        <w:t> </w:t>
      </w:r>
      <w:r w:rsidRPr="00AB5428">
        <w:rPr>
          <w:rFonts w:cs="Arial"/>
        </w:rPr>
        <w:t>h. Seega kui projekteeritakse tuletõkkesektsioon üle 600 m</w:t>
      </w:r>
      <w:r w:rsidRPr="00AB5428">
        <w:rPr>
          <w:rFonts w:cs="Arial"/>
          <w:vertAlign w:val="superscript"/>
        </w:rPr>
        <w:t xml:space="preserve">2 </w:t>
      </w:r>
      <w:r w:rsidRPr="00AB5428">
        <w:rPr>
          <w:rFonts w:cs="Arial"/>
        </w:rPr>
        <w:t>ei ole võimalik ühisveevärgist vajalikku tuletõrjevee vajadust tagada. Üle 600</w:t>
      </w:r>
      <w:r w:rsidR="00AB5428" w:rsidRPr="00AB5428">
        <w:rPr>
          <w:rFonts w:cs="Arial"/>
        </w:rPr>
        <w:t> </w:t>
      </w:r>
      <w:r w:rsidRPr="00AB5428">
        <w:rPr>
          <w:rFonts w:cs="Arial"/>
        </w:rPr>
        <w:t>MJ/m</w:t>
      </w:r>
      <w:r w:rsidRPr="00AB5428">
        <w:rPr>
          <w:rFonts w:cs="Arial"/>
          <w:vertAlign w:val="superscript"/>
        </w:rPr>
        <w:t xml:space="preserve">2 </w:t>
      </w:r>
      <w:r w:rsidRPr="00AB5428">
        <w:rPr>
          <w:rFonts w:cs="Arial"/>
        </w:rPr>
        <w:t xml:space="preserve">tuletõkkesektsiooni puhul tuleb paigutada krundile kustutusvee tagamiseks lokaalne mahuti, mille täpne suurus määrata ehitusprojektiga. </w:t>
      </w:r>
      <w:r w:rsidRPr="00AB5428">
        <w:rPr>
          <w:rFonts w:cs="Arial"/>
          <w:color w:val="000000"/>
          <w:shd w:val="clear" w:color="auto" w:fill="FFFFFF"/>
        </w:rPr>
        <w:t>Tuletõrjevee mahuti kavandamisel tuleb arvestada mahuti külge ühendatava hüdrandi paigutamise nõuetega. Tuletõrjevee mahuti täitmine toimub kinnistule rajatavast ühisveevärgi torustikust. Mahuteid on võimalik täita ka tellitavate paakautodega, mahutite täitmine peab olema tagatud 72 tunni jooksul. Mahutid varustatakse veetaseme anduriga.</w:t>
      </w:r>
    </w:p>
    <w:p w14:paraId="10E8017E" w14:textId="26E7D0B3" w:rsidR="00237951" w:rsidRPr="00AB5428" w:rsidRDefault="00237951" w:rsidP="00237951">
      <w:pPr>
        <w:widowControl w:val="0"/>
        <w:autoSpaceDE w:val="0"/>
        <w:autoSpaceDN w:val="0"/>
        <w:adjustRightInd w:val="0"/>
        <w:spacing w:before="0" w:after="0"/>
        <w:rPr>
          <w:rFonts w:cs="Arial"/>
        </w:rPr>
      </w:pPr>
      <w:r w:rsidRPr="00AB5428">
        <w:rPr>
          <w:rFonts w:cs="Arial"/>
        </w:rPr>
        <w:t>Joonisel AS-05 Tehnovõrkude koondplaan on antud mahuti võimalik asukoht.</w:t>
      </w:r>
    </w:p>
    <w:p w14:paraId="4ED05D57" w14:textId="464F2042" w:rsidR="00D80D63" w:rsidRPr="00AB5428" w:rsidRDefault="00D80D63" w:rsidP="002454ED">
      <w:pPr>
        <w:spacing w:before="0" w:after="0"/>
        <w:rPr>
          <w:rFonts w:cs="Arial"/>
        </w:rPr>
      </w:pPr>
      <w:r w:rsidRPr="00AB5428">
        <w:rPr>
          <w:rFonts w:cs="Arial"/>
        </w:rPr>
        <w:t>Hoonete projekteerimisel tuleb lähtuvalt hoonete tuleohutusklassist tagada hoonete jagamine tuletõkkesektsioonideks vastavuses kehtivatele õigusaktidele ja kasutatavatele standarditele ning tagada hoone varustatus tuleohutuspaigaldistega. Tuleohutusest tulenevalt on hoonete vaheline minimaalne vahekagus ette nähtud 8</w:t>
      </w:r>
      <w:r w:rsidR="00FA186C" w:rsidRPr="00AB5428">
        <w:rPr>
          <w:rFonts w:cs="Arial"/>
        </w:rPr>
        <w:t> </w:t>
      </w:r>
      <w:r w:rsidRPr="00AB5428">
        <w:rPr>
          <w:rFonts w:cs="Arial"/>
        </w:rPr>
        <w:t xml:space="preserve">m. </w:t>
      </w:r>
      <w:r w:rsidRPr="00AB5428">
        <w:rPr>
          <w:rFonts w:eastAsia="Times New Roman" w:cs="Arial"/>
          <w:lang w:eastAsia="ar-SA"/>
        </w:rPr>
        <w:t>Naaberkinnistutest (planeeringuga piirnevad kinnistud)</w:t>
      </w:r>
      <w:r w:rsidRPr="00AB5428">
        <w:rPr>
          <w:rFonts w:cs="Arial"/>
        </w:rPr>
        <w:t xml:space="preserve"> </w:t>
      </w:r>
      <w:r w:rsidRPr="00AB5428">
        <w:rPr>
          <w:rFonts w:eastAsia="Times New Roman" w:cs="Arial"/>
          <w:lang w:eastAsia="ar-SA"/>
        </w:rPr>
        <w:t>paiknevad hoonestusalad piiridest minimaalselt 4</w:t>
      </w:r>
      <w:r w:rsidR="00FA186C" w:rsidRPr="00AB5428">
        <w:rPr>
          <w:rFonts w:cs="Arial"/>
        </w:rPr>
        <w:t> </w:t>
      </w:r>
      <w:r w:rsidRPr="00AB5428">
        <w:rPr>
          <w:rFonts w:eastAsia="Times New Roman" w:cs="Arial"/>
          <w:lang w:eastAsia="ar-SA"/>
        </w:rPr>
        <w:t>m kaugusel.</w:t>
      </w:r>
    </w:p>
    <w:p w14:paraId="78D3EB62" w14:textId="45CF6307" w:rsidR="0085735C" w:rsidRPr="00AB5428" w:rsidRDefault="00D80D63" w:rsidP="002454ED">
      <w:pPr>
        <w:spacing w:before="0" w:after="0"/>
        <w:rPr>
          <w:rFonts w:cs="Arial"/>
        </w:rPr>
      </w:pPr>
      <w:r w:rsidRPr="00AB5428">
        <w:rPr>
          <w:rFonts w:cs="Arial"/>
        </w:rPr>
        <w:t xml:space="preserve">Päästemeeskonnale peab olema tagatud päästetööde tegemiseks piisav juurdepääs tulekahju kustutamiseks ettenähtud päästevahenditega. </w:t>
      </w:r>
    </w:p>
    <w:p w14:paraId="1112210A" w14:textId="74F9FB3F" w:rsidR="00D80D63" w:rsidRPr="00AB5428" w:rsidRDefault="00D80D63" w:rsidP="002454ED">
      <w:pPr>
        <w:spacing w:before="0" w:after="0"/>
        <w:rPr>
          <w:rFonts w:cs="Arial"/>
        </w:rPr>
      </w:pPr>
    </w:p>
    <w:p w14:paraId="56BD733A" w14:textId="6E0C4EED" w:rsidR="0085735C" w:rsidRPr="00AB5428" w:rsidRDefault="0085735C" w:rsidP="002454ED">
      <w:pPr>
        <w:pStyle w:val="Heading2"/>
        <w:numPr>
          <w:ilvl w:val="1"/>
          <w:numId w:val="23"/>
        </w:numPr>
        <w:ind w:left="567" w:hanging="567"/>
        <w:rPr>
          <w:rFonts w:cs="Arial"/>
          <w:szCs w:val="22"/>
        </w:rPr>
      </w:pPr>
      <w:bookmarkStart w:id="45" w:name="_Toc204859955"/>
      <w:r w:rsidRPr="00AB5428">
        <w:rPr>
          <w:rFonts w:cs="Arial"/>
          <w:szCs w:val="22"/>
        </w:rPr>
        <w:t>Servituudi vajadus</w:t>
      </w:r>
      <w:bookmarkEnd w:id="45"/>
    </w:p>
    <w:p w14:paraId="02EEA5DE" w14:textId="77777777" w:rsidR="0085735C" w:rsidRPr="00AB5428" w:rsidRDefault="0085735C" w:rsidP="002454ED">
      <w:pPr>
        <w:spacing w:before="0" w:after="0"/>
        <w:rPr>
          <w:rFonts w:cs="Arial"/>
        </w:rPr>
      </w:pPr>
      <w:r w:rsidRPr="00AB5428">
        <w:rPr>
          <w:rFonts w:cs="Arial"/>
        </w:rPr>
        <w:t>Detailplaneeringus on tehtud ettepanekud servituutide ja kasutusõiguse seadmiseks. Kavandatud servituutide ja kasutusõiguse alad on tähistatud detailplaneeringu joonisel AS-04, AS-05 ja kirjeldatud joonise AS-04 tabelis kitsenduste/piirangute veerus. Kasutusõiguse ja servituutide ulatus võib ehitusprojektis täpsustuda.</w:t>
      </w:r>
    </w:p>
    <w:p w14:paraId="7724A0AD" w14:textId="518E572A" w:rsidR="0085735C" w:rsidRPr="00AB5428" w:rsidRDefault="0085735C" w:rsidP="00E53DF1">
      <w:pPr>
        <w:spacing w:before="100" w:after="0"/>
        <w:rPr>
          <w:rFonts w:cs="Arial"/>
          <w:u w:val="single"/>
        </w:rPr>
      </w:pPr>
      <w:r w:rsidRPr="00AB5428">
        <w:rPr>
          <w:rFonts w:cs="Arial"/>
          <w:u w:val="single"/>
        </w:rPr>
        <w:t>Pos 1</w:t>
      </w:r>
    </w:p>
    <w:p w14:paraId="337F31D9" w14:textId="1B2C9B22" w:rsidR="0085735C" w:rsidRPr="00AB5428" w:rsidRDefault="002454ED" w:rsidP="002454ED">
      <w:pPr>
        <w:pStyle w:val="ListParagraph"/>
        <w:numPr>
          <w:ilvl w:val="0"/>
          <w:numId w:val="51"/>
        </w:numPr>
        <w:autoSpaceDE w:val="0"/>
        <w:autoSpaceDN w:val="0"/>
        <w:adjustRightInd w:val="0"/>
        <w:spacing w:before="0" w:after="0"/>
        <w:ind w:left="284" w:hanging="218"/>
        <w:contextualSpacing w:val="0"/>
        <w:rPr>
          <w:rFonts w:cs="Arial"/>
          <w:color w:val="000000"/>
        </w:rPr>
      </w:pPr>
      <w:r w:rsidRPr="00AB5428">
        <w:rPr>
          <w:rFonts w:cs="Arial"/>
          <w:color w:val="000000"/>
        </w:rPr>
        <w:t>P</w:t>
      </w:r>
      <w:r w:rsidR="0085735C" w:rsidRPr="00AB5428">
        <w:rPr>
          <w:rFonts w:cs="Arial"/>
          <w:color w:val="000000"/>
        </w:rPr>
        <w:t>laneeritud elektripaigaldise liitumiskilbile 1 m laiuselt kilbi väliskontuurist võrguvaldaja kasuks;</w:t>
      </w:r>
    </w:p>
    <w:p w14:paraId="0627C309" w14:textId="77777777" w:rsidR="0085735C" w:rsidRPr="00AB5428" w:rsidRDefault="0085735C"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lastRenderedPageBreak/>
        <w:t>maakaabli trassile, äärmise kaabli teljest 1 m mõlemale poole kaablit võrguvaldaja kasuks;</w:t>
      </w:r>
    </w:p>
    <w:p w14:paraId="3E71E1B9" w14:textId="71FEF647" w:rsidR="0085735C" w:rsidRPr="00AB5428" w:rsidRDefault="0085735C"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planeeritud alajaamale</w:t>
      </w:r>
      <w:r w:rsidR="00EB468C" w:rsidRPr="00AB5428">
        <w:rPr>
          <w:rFonts w:cs="Arial"/>
          <w:color w:val="000000"/>
        </w:rPr>
        <w:t xml:space="preserve"> </w:t>
      </w:r>
      <w:r w:rsidRPr="00AB5428">
        <w:rPr>
          <w:rFonts w:cs="Arial"/>
          <w:color w:val="000000"/>
        </w:rPr>
        <w:t>2 m laiuselt alajaama väliskontuurist võrguvaldaja kasuks;</w:t>
      </w:r>
    </w:p>
    <w:p w14:paraId="7018CAC1" w14:textId="5DBF6ED5" w:rsidR="00847BC4" w:rsidRPr="00AB5428" w:rsidRDefault="00847BC4"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juurdepääsu servituut alajaamale võrguvaldaja kasuks;</w:t>
      </w:r>
    </w:p>
    <w:p w14:paraId="545D2444" w14:textId="3484E9E8" w:rsidR="0085735C" w:rsidRPr="00AB5428" w:rsidRDefault="0085735C" w:rsidP="002454ED">
      <w:pPr>
        <w:pStyle w:val="ListParagraph"/>
        <w:numPr>
          <w:ilvl w:val="0"/>
          <w:numId w:val="51"/>
        </w:numPr>
        <w:autoSpaceDE w:val="0"/>
        <w:autoSpaceDN w:val="0"/>
        <w:adjustRightInd w:val="0"/>
        <w:spacing w:before="0" w:after="0"/>
        <w:ind w:left="284" w:hanging="218"/>
        <w:contextualSpacing w:val="0"/>
        <w:rPr>
          <w:rFonts w:cs="Arial"/>
          <w:color w:val="000000"/>
        </w:rPr>
      </w:pPr>
      <w:r w:rsidRPr="00AB5428">
        <w:rPr>
          <w:rFonts w:cs="Arial"/>
          <w:color w:val="000000"/>
        </w:rPr>
        <w:t>juurdepääsu servituut Teeääre (katastriüksuse tunnus 65301:001:3113) kinnistu kasuks</w:t>
      </w:r>
      <w:r w:rsidR="00EE0FD1" w:rsidRPr="00AB5428">
        <w:rPr>
          <w:rFonts w:cs="Arial"/>
          <w:color w:val="000000"/>
        </w:rPr>
        <w:t>;</w:t>
      </w:r>
    </w:p>
    <w:p w14:paraId="262411B4" w14:textId="1F2363D8" w:rsidR="00EE0FD1" w:rsidRPr="00AB5428" w:rsidRDefault="002454ED" w:rsidP="002454ED">
      <w:pPr>
        <w:pStyle w:val="ListParagraph"/>
        <w:numPr>
          <w:ilvl w:val="0"/>
          <w:numId w:val="51"/>
        </w:numPr>
        <w:autoSpaceDE w:val="0"/>
        <w:autoSpaceDN w:val="0"/>
        <w:adjustRightInd w:val="0"/>
        <w:spacing w:before="0" w:after="0"/>
        <w:ind w:left="284" w:hanging="218"/>
        <w:contextualSpacing w:val="0"/>
        <w:rPr>
          <w:rFonts w:cs="Arial"/>
          <w:color w:val="000000"/>
        </w:rPr>
      </w:pPr>
      <w:r w:rsidRPr="00AB5428">
        <w:rPr>
          <w:rFonts w:cs="Arial"/>
          <w:color w:val="000000"/>
        </w:rPr>
        <w:t>v</w:t>
      </w:r>
      <w:r w:rsidR="00EE0FD1" w:rsidRPr="00AB5428">
        <w:rPr>
          <w:rFonts w:cs="Arial"/>
          <w:color w:val="000000"/>
        </w:rPr>
        <w:t>eetrassi liitumispunktile 2 m liitumispunkti keskmest ümber perimeetri võrguvaldaja kasuks;</w:t>
      </w:r>
    </w:p>
    <w:p w14:paraId="6CEEF46E" w14:textId="52ACDC0B" w:rsidR="00EE0FD1" w:rsidRPr="00AB5428" w:rsidRDefault="002454E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k</w:t>
      </w:r>
      <w:r w:rsidR="00EE0FD1" w:rsidRPr="00AB5428">
        <w:rPr>
          <w:rFonts w:cs="Arial"/>
          <w:color w:val="000000"/>
        </w:rPr>
        <w:t>analisatsiooni survetrassile 2 m äärmise trassi teljest mõlemale poole trassi valdaja kasuks</w:t>
      </w:r>
      <w:r w:rsidR="00FA186C" w:rsidRPr="00AB5428">
        <w:rPr>
          <w:rFonts w:cs="Arial"/>
          <w:color w:val="000000"/>
        </w:rPr>
        <w:t>;</w:t>
      </w:r>
    </w:p>
    <w:p w14:paraId="0F7CB623" w14:textId="388C8AA1" w:rsidR="007C5378" w:rsidRPr="00AB5428" w:rsidRDefault="007C5378" w:rsidP="007C5378">
      <w:pPr>
        <w:numPr>
          <w:ilvl w:val="0"/>
          <w:numId w:val="51"/>
        </w:numPr>
        <w:autoSpaceDE w:val="0"/>
        <w:autoSpaceDN w:val="0"/>
        <w:adjustRightInd w:val="0"/>
        <w:spacing w:before="0" w:after="0"/>
        <w:ind w:left="284" w:hanging="218"/>
        <w:rPr>
          <w:rFonts w:cs="Arial"/>
          <w:color w:val="000000"/>
        </w:rPr>
      </w:pPr>
      <w:r w:rsidRPr="00AB5428">
        <w:rPr>
          <w:rFonts w:cs="Arial"/>
          <w:color w:val="000000"/>
        </w:rPr>
        <w:t>veetrassile 2 m äärmise trassi teljest mõlemale poole trassi valdaja kasuks.</w:t>
      </w:r>
    </w:p>
    <w:p w14:paraId="31088ED1" w14:textId="77777777" w:rsidR="00EB468C" w:rsidRPr="00AB5428" w:rsidRDefault="00EB468C" w:rsidP="00EB468C">
      <w:pPr>
        <w:autoSpaceDE w:val="0"/>
        <w:autoSpaceDN w:val="0"/>
        <w:adjustRightInd w:val="0"/>
        <w:spacing w:before="0" w:after="0"/>
        <w:rPr>
          <w:rFonts w:cs="Arial"/>
          <w:color w:val="000000"/>
        </w:rPr>
      </w:pPr>
    </w:p>
    <w:p w14:paraId="1CB69C9F" w14:textId="76B90F17" w:rsidR="00EB468C" w:rsidRPr="00AB5428" w:rsidRDefault="00EB468C" w:rsidP="00EB468C">
      <w:pPr>
        <w:spacing w:before="0" w:after="0"/>
        <w:rPr>
          <w:rFonts w:cs="Arial"/>
          <w:u w:val="single"/>
        </w:rPr>
      </w:pPr>
      <w:r w:rsidRPr="00AB5428">
        <w:rPr>
          <w:rFonts w:cs="Arial"/>
          <w:u w:val="single"/>
        </w:rPr>
        <w:t>Katastriüksus Õlleköögi tee 1a (65301:001:4299):</w:t>
      </w:r>
    </w:p>
    <w:p w14:paraId="24A33676" w14:textId="77777777" w:rsidR="00EB468C" w:rsidRPr="00AB5428" w:rsidRDefault="00EB468C" w:rsidP="00EB468C">
      <w:pPr>
        <w:numPr>
          <w:ilvl w:val="0"/>
          <w:numId w:val="51"/>
        </w:numPr>
        <w:autoSpaceDE w:val="0"/>
        <w:autoSpaceDN w:val="0"/>
        <w:adjustRightInd w:val="0"/>
        <w:spacing w:before="0" w:after="0"/>
        <w:ind w:left="284" w:hanging="218"/>
        <w:rPr>
          <w:rFonts w:cs="Arial"/>
          <w:color w:val="000000"/>
        </w:rPr>
      </w:pPr>
      <w:r w:rsidRPr="00AB5428">
        <w:rPr>
          <w:rFonts w:cs="Arial"/>
          <w:color w:val="000000"/>
        </w:rPr>
        <w:t>maakaabli trassile, äärmise kaabli teljest 1 m mõlemale poole kaablit võrguvaldaja kasuks;</w:t>
      </w:r>
    </w:p>
    <w:p w14:paraId="4A30F8DE" w14:textId="40296FE1" w:rsidR="00EB468C" w:rsidRPr="00AB5428" w:rsidRDefault="00EB468C" w:rsidP="00EB468C">
      <w:pPr>
        <w:numPr>
          <w:ilvl w:val="0"/>
          <w:numId w:val="51"/>
        </w:numPr>
        <w:autoSpaceDE w:val="0"/>
        <w:autoSpaceDN w:val="0"/>
        <w:adjustRightInd w:val="0"/>
        <w:spacing w:before="0" w:after="0"/>
        <w:ind w:left="284" w:hanging="218"/>
        <w:rPr>
          <w:rFonts w:cs="Arial"/>
          <w:color w:val="000000"/>
        </w:rPr>
      </w:pPr>
      <w:r w:rsidRPr="00AB5428">
        <w:rPr>
          <w:rFonts w:cs="Arial"/>
          <w:color w:val="000000"/>
        </w:rPr>
        <w:t>juurdepääsu servituut Teeääre (katastriüksuse tunnus 65301:001:3113) kinnistu ja krundi pos nr 1 kasuks</w:t>
      </w:r>
      <w:r w:rsidR="00FC5325" w:rsidRPr="00AB5428">
        <w:rPr>
          <w:rFonts w:cs="Arial"/>
          <w:color w:val="000000"/>
        </w:rPr>
        <w:t xml:space="preserve"> (ajutise liiklus lahenduse puhul)</w:t>
      </w:r>
    </w:p>
    <w:p w14:paraId="40A779E6" w14:textId="77777777" w:rsidR="0085735C" w:rsidRPr="00AB5428" w:rsidRDefault="0085735C" w:rsidP="002454ED">
      <w:pPr>
        <w:autoSpaceDE w:val="0"/>
        <w:autoSpaceDN w:val="0"/>
        <w:adjustRightInd w:val="0"/>
        <w:spacing w:before="0" w:after="0"/>
        <w:rPr>
          <w:rFonts w:cs="Arial"/>
          <w:color w:val="000000"/>
        </w:rPr>
      </w:pPr>
    </w:p>
    <w:p w14:paraId="00479768" w14:textId="77777777" w:rsidR="0085735C" w:rsidRPr="00AB5428" w:rsidRDefault="0085735C" w:rsidP="002454ED">
      <w:pPr>
        <w:autoSpaceDE w:val="0"/>
        <w:autoSpaceDN w:val="0"/>
        <w:adjustRightInd w:val="0"/>
        <w:spacing w:before="0" w:after="0"/>
        <w:rPr>
          <w:rFonts w:cs="Arial"/>
          <w:b/>
          <w:bCs/>
          <w:color w:val="000000"/>
        </w:rPr>
      </w:pPr>
      <w:r w:rsidRPr="00AB5428">
        <w:rPr>
          <w:rFonts w:cs="Arial"/>
          <w:b/>
          <w:bCs/>
        </w:rPr>
        <w:t>Servituudi vajadus tehnovõrkudele väljaspool planeeringuala:</w:t>
      </w:r>
    </w:p>
    <w:p w14:paraId="3F639217" w14:textId="00C8E0F0" w:rsidR="0085735C" w:rsidRPr="00AB5428" w:rsidRDefault="0085735C" w:rsidP="002454ED">
      <w:pPr>
        <w:spacing w:before="0" w:after="0"/>
        <w:rPr>
          <w:rFonts w:cs="Arial"/>
          <w:u w:val="single"/>
        </w:rPr>
      </w:pPr>
      <w:r w:rsidRPr="00AB5428">
        <w:rPr>
          <w:rFonts w:cs="Arial"/>
          <w:u w:val="single"/>
        </w:rPr>
        <w:t>Katastriüksus 11 Tallinna ringtee (65301:001:3037):</w:t>
      </w:r>
    </w:p>
    <w:p w14:paraId="69E84256" w14:textId="77777777" w:rsidR="0085735C" w:rsidRPr="00AB5428" w:rsidRDefault="0085735C"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maakaabli trassile, äärmise kaabli teljest 1 m mõlemale poole kaablit võrguvaldaja kasuks;</w:t>
      </w:r>
    </w:p>
    <w:p w14:paraId="6BA144C2" w14:textId="0317CF48" w:rsidR="003D2D2D" w:rsidRPr="00AB5428" w:rsidRDefault="003D2D2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sidekaabli liitumispunktile, 1 m liitumispunkti keskmest ümber perimeetri võrguvaldaja kasuks;</w:t>
      </w:r>
    </w:p>
    <w:p w14:paraId="090DA997" w14:textId="43CE72A3" w:rsidR="003D2D2D" w:rsidRPr="00AB5428" w:rsidRDefault="003D2D2D" w:rsidP="002454ED">
      <w:pPr>
        <w:pStyle w:val="ListParagraph"/>
        <w:numPr>
          <w:ilvl w:val="0"/>
          <w:numId w:val="51"/>
        </w:numPr>
        <w:autoSpaceDE w:val="0"/>
        <w:autoSpaceDN w:val="0"/>
        <w:adjustRightInd w:val="0"/>
        <w:spacing w:before="0" w:after="0"/>
        <w:ind w:left="284" w:hanging="218"/>
        <w:contextualSpacing w:val="0"/>
        <w:rPr>
          <w:rFonts w:cs="Arial"/>
          <w:color w:val="000000"/>
        </w:rPr>
      </w:pPr>
      <w:r w:rsidRPr="00AB5428">
        <w:rPr>
          <w:rFonts w:cs="Arial"/>
          <w:color w:val="000000"/>
        </w:rPr>
        <w:t>sidekaabli trassile, äärmise kaabli teljest 1 m mõlemale poole kaablit võrguvaldaja kasuks</w:t>
      </w:r>
      <w:r w:rsidR="00FA186C" w:rsidRPr="00AB5428">
        <w:rPr>
          <w:rFonts w:cs="Arial"/>
          <w:color w:val="000000"/>
        </w:rPr>
        <w:t>;</w:t>
      </w:r>
    </w:p>
    <w:p w14:paraId="6C2FCDA2" w14:textId="76008CCF" w:rsidR="003D2D2D" w:rsidRPr="00AB5428" w:rsidRDefault="003D2D2D" w:rsidP="00FA186C">
      <w:pPr>
        <w:numPr>
          <w:ilvl w:val="0"/>
          <w:numId w:val="52"/>
        </w:numPr>
        <w:spacing w:before="0" w:after="0"/>
        <w:ind w:left="284" w:right="-357" w:hanging="218"/>
        <w:rPr>
          <w:rFonts w:cs="Arial"/>
          <w:color w:val="000000"/>
        </w:rPr>
      </w:pPr>
      <w:r w:rsidRPr="00AB5428">
        <w:rPr>
          <w:rFonts w:cs="Arial"/>
          <w:color w:val="000000"/>
        </w:rPr>
        <w:t>sademevee kanalisatsioonitrassile, 2</w:t>
      </w:r>
      <w:r w:rsidR="00FA186C" w:rsidRPr="00AB5428">
        <w:rPr>
          <w:rFonts w:cs="Arial"/>
        </w:rPr>
        <w:t> </w:t>
      </w:r>
      <w:r w:rsidRPr="00AB5428">
        <w:rPr>
          <w:rFonts w:cs="Arial"/>
          <w:color w:val="000000"/>
        </w:rPr>
        <w:t>m äärmise trassi teljest mõlemale poole trassi valdaja kasuks</w:t>
      </w:r>
      <w:r w:rsidR="00EE0FD1" w:rsidRPr="00AB5428">
        <w:rPr>
          <w:rFonts w:cs="Arial"/>
          <w:color w:val="000000"/>
        </w:rPr>
        <w:t>;</w:t>
      </w:r>
    </w:p>
    <w:p w14:paraId="2885AE73" w14:textId="448BC212" w:rsidR="00EE0FD1" w:rsidRPr="00AB5428" w:rsidRDefault="002454ED" w:rsidP="002454ED">
      <w:pPr>
        <w:pStyle w:val="ListParagraph"/>
        <w:numPr>
          <w:ilvl w:val="0"/>
          <w:numId w:val="51"/>
        </w:numPr>
        <w:autoSpaceDE w:val="0"/>
        <w:autoSpaceDN w:val="0"/>
        <w:adjustRightInd w:val="0"/>
        <w:spacing w:before="0" w:after="0"/>
        <w:ind w:left="284" w:hanging="218"/>
        <w:contextualSpacing w:val="0"/>
        <w:rPr>
          <w:rFonts w:cs="Arial"/>
          <w:color w:val="000000"/>
        </w:rPr>
      </w:pPr>
      <w:r w:rsidRPr="00AB5428">
        <w:rPr>
          <w:rFonts w:cs="Arial"/>
          <w:color w:val="000000"/>
        </w:rPr>
        <w:t>v</w:t>
      </w:r>
      <w:r w:rsidR="00EE0FD1" w:rsidRPr="00AB5428">
        <w:rPr>
          <w:rFonts w:cs="Arial"/>
          <w:color w:val="000000"/>
        </w:rPr>
        <w:t>eetrassi liitumispunktile 2 m liitumispunkti keskmest ümber perimeetri võrguvaldaja kasuks;</w:t>
      </w:r>
    </w:p>
    <w:p w14:paraId="0247E204" w14:textId="1B8B3377" w:rsidR="00EE0FD1" w:rsidRPr="00AB5428" w:rsidRDefault="002454E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k</w:t>
      </w:r>
      <w:r w:rsidR="00EE0FD1" w:rsidRPr="00AB5428">
        <w:rPr>
          <w:rFonts w:cs="Arial"/>
          <w:color w:val="000000"/>
        </w:rPr>
        <w:t>analisatsiooni survetrassile, 2 m äärmise trassi teljest mõlemale poole trassi valdaja kasuks</w:t>
      </w:r>
      <w:r w:rsidR="00321981" w:rsidRPr="00AB5428">
        <w:rPr>
          <w:rFonts w:cs="Arial"/>
          <w:color w:val="000000"/>
        </w:rPr>
        <w:t>;</w:t>
      </w:r>
    </w:p>
    <w:p w14:paraId="4ECBFA23" w14:textId="0F127226" w:rsidR="00EE0FD1" w:rsidRPr="00AB5428" w:rsidRDefault="00EE0FD1"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veetrassile, 2 m äärmise trassi teljest mõlemale poole trassi valdaja kasuks.</w:t>
      </w:r>
    </w:p>
    <w:p w14:paraId="303F5787" w14:textId="77777777" w:rsidR="003D2D2D" w:rsidRPr="00AB5428" w:rsidRDefault="003D2D2D" w:rsidP="002454ED">
      <w:pPr>
        <w:autoSpaceDE w:val="0"/>
        <w:autoSpaceDN w:val="0"/>
        <w:adjustRightInd w:val="0"/>
        <w:spacing w:before="0" w:after="0"/>
        <w:rPr>
          <w:rFonts w:cs="Arial"/>
          <w:color w:val="000000"/>
        </w:rPr>
      </w:pPr>
    </w:p>
    <w:p w14:paraId="790F40CB" w14:textId="25EF5FC1" w:rsidR="003D2D2D" w:rsidRPr="00AB5428" w:rsidRDefault="003D2D2D" w:rsidP="002454ED">
      <w:pPr>
        <w:spacing w:before="0" w:after="0"/>
        <w:rPr>
          <w:rFonts w:cs="Arial"/>
          <w:u w:val="single"/>
        </w:rPr>
      </w:pPr>
      <w:r w:rsidRPr="00AB5428">
        <w:rPr>
          <w:rFonts w:cs="Arial"/>
          <w:u w:val="single"/>
        </w:rPr>
        <w:t>Katastriüksus Õlleköögi tee L1 (65301:001:1625):</w:t>
      </w:r>
    </w:p>
    <w:p w14:paraId="5935A368" w14:textId="77777777" w:rsidR="003D2D2D" w:rsidRPr="00AB5428" w:rsidRDefault="003D2D2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maakaabli trassile, äärmise kaabli teljest 1 m mõlemale poole kaablit võrguvaldaja kasuks;</w:t>
      </w:r>
    </w:p>
    <w:p w14:paraId="020E037C" w14:textId="15633FEF" w:rsidR="00E31097" w:rsidRPr="00AB5428" w:rsidRDefault="003D2D2D" w:rsidP="00FA186C">
      <w:pPr>
        <w:numPr>
          <w:ilvl w:val="0"/>
          <w:numId w:val="52"/>
        </w:numPr>
        <w:spacing w:before="0" w:after="0"/>
        <w:ind w:left="284" w:right="-357" w:hanging="218"/>
        <w:rPr>
          <w:rFonts w:cs="Arial"/>
          <w:color w:val="000000"/>
        </w:rPr>
      </w:pPr>
      <w:r w:rsidRPr="00AB5428">
        <w:rPr>
          <w:rFonts w:cs="Arial"/>
          <w:color w:val="000000"/>
        </w:rPr>
        <w:t>sademevee kanalisatsioonitrassile, 2</w:t>
      </w:r>
      <w:r w:rsidR="00FA186C" w:rsidRPr="00AB5428">
        <w:rPr>
          <w:rFonts w:cs="Arial"/>
        </w:rPr>
        <w:t> </w:t>
      </w:r>
      <w:r w:rsidRPr="00AB5428">
        <w:rPr>
          <w:rFonts w:cs="Arial"/>
          <w:color w:val="000000"/>
        </w:rPr>
        <w:t>m äärmise trassi teljest mõlemale poole trassi valdaja kasuks</w:t>
      </w:r>
      <w:r w:rsidR="00E31097" w:rsidRPr="00AB5428">
        <w:rPr>
          <w:rFonts w:cs="Arial"/>
          <w:color w:val="000000"/>
        </w:rPr>
        <w:t>;</w:t>
      </w:r>
    </w:p>
    <w:p w14:paraId="52750F1D" w14:textId="7FCD46A1" w:rsidR="00E31097" w:rsidRPr="00AB5428" w:rsidRDefault="00E31097" w:rsidP="002454ED">
      <w:pPr>
        <w:numPr>
          <w:ilvl w:val="0"/>
          <w:numId w:val="52"/>
        </w:numPr>
        <w:spacing w:before="0" w:after="0"/>
        <w:ind w:left="284" w:hanging="218"/>
        <w:rPr>
          <w:rFonts w:cs="Arial"/>
          <w:color w:val="000000"/>
        </w:rPr>
      </w:pPr>
      <w:r w:rsidRPr="00AB5428">
        <w:rPr>
          <w:rFonts w:cs="Arial"/>
          <w:color w:val="000000"/>
        </w:rPr>
        <w:t>veetrassile, 2 m äärmise trassi teljest mõlemale poole trassi valdaja kasuks</w:t>
      </w:r>
      <w:r w:rsidR="00321981" w:rsidRPr="00AB5428">
        <w:rPr>
          <w:rFonts w:cs="Arial"/>
          <w:color w:val="000000"/>
        </w:rPr>
        <w:t>;</w:t>
      </w:r>
    </w:p>
    <w:p w14:paraId="50F7EE12" w14:textId="2AA69085" w:rsidR="00E31097" w:rsidRPr="00AB5428" w:rsidRDefault="002454ED" w:rsidP="002454ED">
      <w:pPr>
        <w:numPr>
          <w:ilvl w:val="0"/>
          <w:numId w:val="51"/>
        </w:numPr>
        <w:autoSpaceDE w:val="0"/>
        <w:autoSpaceDN w:val="0"/>
        <w:adjustRightInd w:val="0"/>
        <w:spacing w:before="0" w:after="0"/>
        <w:ind w:left="284" w:hanging="218"/>
        <w:rPr>
          <w:rFonts w:cs="Arial"/>
          <w:color w:val="000000"/>
        </w:rPr>
      </w:pPr>
      <w:bookmarkStart w:id="46" w:name="_Hlk160552043"/>
      <w:r w:rsidRPr="00AB5428">
        <w:rPr>
          <w:rFonts w:cs="Arial"/>
          <w:color w:val="000000"/>
        </w:rPr>
        <w:t>k</w:t>
      </w:r>
      <w:r w:rsidR="00E31097" w:rsidRPr="00AB5428">
        <w:rPr>
          <w:rFonts w:cs="Arial"/>
          <w:color w:val="000000"/>
        </w:rPr>
        <w:t>analisatsiooni survetrassile, 2 m äärmise trassi teljest mõlemale poole trassi valdaja kasuks.</w:t>
      </w:r>
    </w:p>
    <w:bookmarkEnd w:id="46"/>
    <w:p w14:paraId="639EC431" w14:textId="77777777" w:rsidR="003D2D2D" w:rsidRPr="00AB5428" w:rsidRDefault="003D2D2D" w:rsidP="002454ED">
      <w:pPr>
        <w:spacing w:before="0" w:after="0"/>
        <w:rPr>
          <w:rFonts w:cs="Arial"/>
          <w:color w:val="000000"/>
        </w:rPr>
      </w:pPr>
    </w:p>
    <w:p w14:paraId="57201DB1" w14:textId="5D21DA30" w:rsidR="00C7235D" w:rsidRPr="00AB5428" w:rsidRDefault="00C7235D" w:rsidP="002454ED">
      <w:pPr>
        <w:spacing w:before="0" w:after="0"/>
        <w:rPr>
          <w:rFonts w:cs="Arial"/>
          <w:u w:val="single"/>
        </w:rPr>
      </w:pPr>
      <w:r w:rsidRPr="00AB5428">
        <w:rPr>
          <w:rFonts w:cs="Arial"/>
          <w:u w:val="single"/>
        </w:rPr>
        <w:t>Katastriüksus Õlleköögi tee (65301:001:3089):</w:t>
      </w:r>
    </w:p>
    <w:p w14:paraId="061FF6EE" w14:textId="6287DDBA" w:rsidR="00C7235D" w:rsidRPr="00AB5428" w:rsidRDefault="00C7235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maakaabli trassile, äärmise kaabli teljest 1 m mõlemale poole kaablit võrguvaldaja kasuks</w:t>
      </w:r>
      <w:r w:rsidR="00E31097" w:rsidRPr="00AB5428">
        <w:rPr>
          <w:rFonts w:cs="Arial"/>
          <w:color w:val="000000"/>
        </w:rPr>
        <w:t>;</w:t>
      </w:r>
    </w:p>
    <w:p w14:paraId="14892CEB" w14:textId="128ED2C4" w:rsidR="00E31097" w:rsidRPr="00AB5428" w:rsidRDefault="00E31097"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veetrassile, 2 m äärmise trassi teljest mõlemale poole trassi valdaja kasuks;</w:t>
      </w:r>
    </w:p>
    <w:p w14:paraId="6ABB2033" w14:textId="36EDFD49" w:rsidR="00E31097" w:rsidRPr="00AB5428" w:rsidRDefault="002454E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k</w:t>
      </w:r>
      <w:r w:rsidR="00E31097" w:rsidRPr="00AB5428">
        <w:rPr>
          <w:rFonts w:cs="Arial"/>
          <w:color w:val="000000"/>
        </w:rPr>
        <w:t>analisatsiooni survetrassile, 2 m äärmise trassi teljest mõlemale poole trassi valdaja kasuks.</w:t>
      </w:r>
    </w:p>
    <w:p w14:paraId="7D3680A1" w14:textId="77777777" w:rsidR="00EB468C" w:rsidRPr="00AB5428" w:rsidRDefault="00EB468C" w:rsidP="00321981">
      <w:pPr>
        <w:autoSpaceDE w:val="0"/>
        <w:autoSpaceDN w:val="0"/>
        <w:adjustRightInd w:val="0"/>
        <w:spacing w:before="0" w:after="0"/>
        <w:rPr>
          <w:rFonts w:cs="Arial"/>
          <w:color w:val="000000"/>
        </w:rPr>
      </w:pPr>
    </w:p>
    <w:p w14:paraId="05B82162" w14:textId="5D18C133" w:rsidR="00C7235D" w:rsidRPr="00AB5428" w:rsidRDefault="00C7235D" w:rsidP="002454ED">
      <w:pPr>
        <w:spacing w:before="0" w:after="0"/>
        <w:rPr>
          <w:rFonts w:cs="Arial"/>
          <w:u w:val="single"/>
        </w:rPr>
      </w:pPr>
      <w:r w:rsidRPr="00AB5428">
        <w:rPr>
          <w:rFonts w:cs="Arial"/>
          <w:u w:val="single"/>
        </w:rPr>
        <w:t>Katastriüksus Õlleköögi tee L3 (65301:001:3055):</w:t>
      </w:r>
    </w:p>
    <w:p w14:paraId="03E55C09" w14:textId="63BC560E" w:rsidR="00C7235D" w:rsidRPr="00AB5428" w:rsidRDefault="00C7235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maakaabli trassile, äärmise kaabli teljest 1 m mõlemale poole kaablit võrguvaldaja kasuks</w:t>
      </w:r>
      <w:r w:rsidR="00912086" w:rsidRPr="00AB5428">
        <w:rPr>
          <w:rFonts w:cs="Arial"/>
          <w:color w:val="000000"/>
        </w:rPr>
        <w:t>;</w:t>
      </w:r>
    </w:p>
    <w:p w14:paraId="2F997B39" w14:textId="00A4CCA2" w:rsidR="00912086" w:rsidRPr="00AB5428" w:rsidRDefault="00912086"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veetrassile, 2 m äärmise trassi teljest mõlemale poole trassi valdaja kasuks</w:t>
      </w:r>
      <w:r w:rsidR="00E31097" w:rsidRPr="00AB5428">
        <w:rPr>
          <w:rFonts w:cs="Arial"/>
          <w:color w:val="000000"/>
        </w:rPr>
        <w:t>;</w:t>
      </w:r>
    </w:p>
    <w:p w14:paraId="558A5BD7" w14:textId="0F7CE355" w:rsidR="00E31097" w:rsidRPr="00AB5428" w:rsidRDefault="002454E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k</w:t>
      </w:r>
      <w:r w:rsidR="00E31097" w:rsidRPr="00AB5428">
        <w:rPr>
          <w:rFonts w:cs="Arial"/>
          <w:color w:val="000000"/>
        </w:rPr>
        <w:t>analisatsiooni survetrassile, 2 m äärmise trassi teljest mõlemale poole trassi valdaja kasuks.</w:t>
      </w:r>
    </w:p>
    <w:p w14:paraId="34E0CD68" w14:textId="77777777" w:rsidR="00C7235D" w:rsidRPr="00AB5428" w:rsidRDefault="00C7235D" w:rsidP="002454ED">
      <w:pPr>
        <w:autoSpaceDE w:val="0"/>
        <w:autoSpaceDN w:val="0"/>
        <w:adjustRightInd w:val="0"/>
        <w:spacing w:before="0" w:after="0"/>
        <w:rPr>
          <w:rFonts w:cs="Arial"/>
          <w:color w:val="000000"/>
        </w:rPr>
      </w:pPr>
    </w:p>
    <w:p w14:paraId="42F5E8B5" w14:textId="102E1B14" w:rsidR="00C7235D" w:rsidRPr="00AB5428" w:rsidRDefault="00C7235D" w:rsidP="002454ED">
      <w:pPr>
        <w:spacing w:before="0" w:after="0"/>
        <w:rPr>
          <w:rFonts w:cs="Arial"/>
          <w:u w:val="single"/>
        </w:rPr>
      </w:pPr>
      <w:r w:rsidRPr="00AB5428">
        <w:rPr>
          <w:rFonts w:cs="Arial"/>
          <w:u w:val="single"/>
        </w:rPr>
        <w:t>Katastriüksus Õlleköögi tee L4 (65301:001:3057):</w:t>
      </w:r>
    </w:p>
    <w:p w14:paraId="6EED4B1B" w14:textId="27B2AA8C" w:rsidR="00C7235D" w:rsidRPr="00AB5428" w:rsidRDefault="00C7235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maakaabli trassile, äärmise kaabli teljest 1 m mõlemale poole kaablit võrguvaldaja kasuks</w:t>
      </w:r>
      <w:r w:rsidR="00912086" w:rsidRPr="00AB5428">
        <w:rPr>
          <w:rFonts w:cs="Arial"/>
          <w:color w:val="000000"/>
        </w:rPr>
        <w:t>;</w:t>
      </w:r>
    </w:p>
    <w:p w14:paraId="5F6C1F7B" w14:textId="7E9AB325" w:rsidR="00912086" w:rsidRPr="00AB5428" w:rsidRDefault="00912086"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veetrassile, 2 m äärmise trassi teljest mõlemale poole trassi valdaja kasuks</w:t>
      </w:r>
      <w:r w:rsidR="00E31097" w:rsidRPr="00AB5428">
        <w:rPr>
          <w:rFonts w:cs="Arial"/>
          <w:color w:val="000000"/>
        </w:rPr>
        <w:t>;</w:t>
      </w:r>
    </w:p>
    <w:p w14:paraId="5DBF8310" w14:textId="770A1848" w:rsidR="00E31097" w:rsidRPr="00AB5428" w:rsidRDefault="002454E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k</w:t>
      </w:r>
      <w:r w:rsidR="00E31097" w:rsidRPr="00AB5428">
        <w:rPr>
          <w:rFonts w:cs="Arial"/>
          <w:color w:val="000000"/>
        </w:rPr>
        <w:t>analisatsiooni survetrassile, 2 m äärmise trassi teljest mõlemale poole trassi valdaja kasuks.</w:t>
      </w:r>
    </w:p>
    <w:p w14:paraId="0D870B51" w14:textId="77777777" w:rsidR="00C7235D" w:rsidRPr="00AB5428" w:rsidRDefault="00C7235D" w:rsidP="002454ED">
      <w:pPr>
        <w:autoSpaceDE w:val="0"/>
        <w:autoSpaceDN w:val="0"/>
        <w:adjustRightInd w:val="0"/>
        <w:spacing w:before="0" w:after="0"/>
        <w:rPr>
          <w:rFonts w:cs="Arial"/>
          <w:color w:val="000000"/>
        </w:rPr>
      </w:pPr>
    </w:p>
    <w:p w14:paraId="278BB932" w14:textId="11B61289" w:rsidR="00C7235D" w:rsidRPr="00AB5428" w:rsidRDefault="00C7235D" w:rsidP="002454ED">
      <w:pPr>
        <w:spacing w:before="0" w:after="0"/>
        <w:rPr>
          <w:rFonts w:cs="Arial"/>
          <w:u w:val="single"/>
        </w:rPr>
      </w:pPr>
      <w:r w:rsidRPr="00AB5428">
        <w:rPr>
          <w:rFonts w:cs="Arial"/>
          <w:u w:val="single"/>
        </w:rPr>
        <w:t>Katastriüksus Õlleköögi tee L5 (65301:001:3054):</w:t>
      </w:r>
    </w:p>
    <w:p w14:paraId="52E39645" w14:textId="0DCD6431" w:rsidR="0085735C" w:rsidRPr="00AB5428" w:rsidRDefault="00C7235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maakaabli trassile, äärmise kaabli teljest 1 m mõlemale poole kaablit võrguvaldaja kasuks</w:t>
      </w:r>
      <w:r w:rsidR="00912086" w:rsidRPr="00AB5428">
        <w:rPr>
          <w:rFonts w:cs="Arial"/>
          <w:color w:val="000000"/>
        </w:rPr>
        <w:t>;</w:t>
      </w:r>
    </w:p>
    <w:p w14:paraId="02FE971A" w14:textId="68EA0AE4" w:rsidR="00912086" w:rsidRPr="00AB5428" w:rsidRDefault="00912086" w:rsidP="002454ED">
      <w:pPr>
        <w:numPr>
          <w:ilvl w:val="0"/>
          <w:numId w:val="51"/>
        </w:numPr>
        <w:autoSpaceDE w:val="0"/>
        <w:autoSpaceDN w:val="0"/>
        <w:adjustRightInd w:val="0"/>
        <w:spacing w:before="0" w:after="0"/>
        <w:ind w:left="284" w:hanging="218"/>
        <w:rPr>
          <w:rFonts w:cs="Arial"/>
          <w:color w:val="000000"/>
        </w:rPr>
      </w:pPr>
      <w:bookmarkStart w:id="47" w:name="_Hlk160551389"/>
      <w:r w:rsidRPr="00AB5428">
        <w:rPr>
          <w:rFonts w:cs="Arial"/>
          <w:color w:val="000000"/>
        </w:rPr>
        <w:t>veetrassile, 2 m äärmise trassi teljest mõlemale poole trassi valdaja kasuks</w:t>
      </w:r>
      <w:r w:rsidR="00E31097" w:rsidRPr="00AB5428">
        <w:rPr>
          <w:rFonts w:cs="Arial"/>
          <w:color w:val="000000"/>
        </w:rPr>
        <w:t>;</w:t>
      </w:r>
    </w:p>
    <w:p w14:paraId="24C92270" w14:textId="597D1FB9" w:rsidR="00E31097" w:rsidRPr="00AB5428" w:rsidRDefault="002454E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 xml:space="preserve">kanalisatsiooni survetrassile, </w:t>
      </w:r>
      <w:r w:rsidR="00E31097" w:rsidRPr="00AB5428">
        <w:rPr>
          <w:rFonts w:cs="Arial"/>
          <w:color w:val="000000"/>
        </w:rPr>
        <w:t>2 m äärmise trassi teljest mõlemale poole trassi valdaja kasuks.</w:t>
      </w:r>
    </w:p>
    <w:p w14:paraId="15B19764" w14:textId="77777777" w:rsidR="00E31097" w:rsidRPr="00AB5428" w:rsidRDefault="00E31097" w:rsidP="002454ED">
      <w:pPr>
        <w:autoSpaceDE w:val="0"/>
        <w:autoSpaceDN w:val="0"/>
        <w:adjustRightInd w:val="0"/>
        <w:spacing w:before="0" w:after="0"/>
        <w:rPr>
          <w:rFonts w:cs="Arial"/>
          <w:color w:val="000000"/>
        </w:rPr>
      </w:pPr>
    </w:p>
    <w:p w14:paraId="66B2F957" w14:textId="434BB267" w:rsidR="00E31097" w:rsidRPr="00AB5428" w:rsidRDefault="00E31097" w:rsidP="002454ED">
      <w:pPr>
        <w:spacing w:before="0" w:after="0"/>
        <w:rPr>
          <w:rFonts w:cs="Arial"/>
          <w:u w:val="single"/>
        </w:rPr>
      </w:pPr>
      <w:r w:rsidRPr="00AB5428">
        <w:rPr>
          <w:rFonts w:cs="Arial"/>
          <w:u w:val="single"/>
        </w:rPr>
        <w:t>Katastriüksus Õlleköögi tee L6 (65301:001:2813):</w:t>
      </w:r>
    </w:p>
    <w:p w14:paraId="50FA9D2A" w14:textId="41FDC4B2" w:rsidR="00E31097" w:rsidRPr="00AB5428" w:rsidRDefault="002454E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 xml:space="preserve">kanalisatsiooni survetrassile, </w:t>
      </w:r>
      <w:r w:rsidR="00E31097" w:rsidRPr="00AB5428">
        <w:rPr>
          <w:rFonts w:cs="Arial"/>
          <w:color w:val="000000"/>
        </w:rPr>
        <w:t>2 m äärmise trassi teljest mõlemale poole trassi valdaja kasuks.</w:t>
      </w:r>
    </w:p>
    <w:p w14:paraId="795829E0" w14:textId="77777777" w:rsidR="00E31097" w:rsidRPr="00AB5428" w:rsidRDefault="00E31097" w:rsidP="002454ED">
      <w:pPr>
        <w:autoSpaceDE w:val="0"/>
        <w:autoSpaceDN w:val="0"/>
        <w:adjustRightInd w:val="0"/>
        <w:spacing w:before="0" w:after="0"/>
        <w:rPr>
          <w:rFonts w:cs="Arial"/>
          <w:color w:val="000000"/>
        </w:rPr>
      </w:pPr>
    </w:p>
    <w:p w14:paraId="0221345A" w14:textId="309AB84D" w:rsidR="00E31097" w:rsidRPr="00AB5428" w:rsidRDefault="00E31097" w:rsidP="002454ED">
      <w:pPr>
        <w:spacing w:before="0" w:after="0"/>
        <w:rPr>
          <w:rFonts w:cs="Arial"/>
          <w:u w:val="single"/>
        </w:rPr>
      </w:pPr>
      <w:r w:rsidRPr="00AB5428">
        <w:rPr>
          <w:rFonts w:cs="Arial"/>
          <w:u w:val="single"/>
        </w:rPr>
        <w:t>Katastriüksus Õlleköögi tee L8 (65301:001:3053):</w:t>
      </w:r>
    </w:p>
    <w:p w14:paraId="4EE21B83" w14:textId="3D63CC40" w:rsidR="00E31097" w:rsidRPr="00AB5428" w:rsidRDefault="002454E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 xml:space="preserve">kanalisatsiooni survetrassile, </w:t>
      </w:r>
      <w:r w:rsidR="00E31097" w:rsidRPr="00AB5428">
        <w:rPr>
          <w:rFonts w:cs="Arial"/>
          <w:color w:val="000000"/>
        </w:rPr>
        <w:t>2 m äärmise trassi teljest mõlemale poole trassi valdaja kasuks.</w:t>
      </w:r>
    </w:p>
    <w:p w14:paraId="3AB3A744" w14:textId="77777777" w:rsidR="00E31097" w:rsidRPr="00AB5428" w:rsidRDefault="00E31097" w:rsidP="002454ED">
      <w:pPr>
        <w:autoSpaceDE w:val="0"/>
        <w:autoSpaceDN w:val="0"/>
        <w:adjustRightInd w:val="0"/>
        <w:spacing w:before="0" w:after="0"/>
        <w:rPr>
          <w:rFonts w:cs="Arial"/>
          <w:color w:val="000000"/>
        </w:rPr>
      </w:pPr>
    </w:p>
    <w:p w14:paraId="5AC4ED15" w14:textId="71562A7B" w:rsidR="00E31097" w:rsidRPr="00AB5428" w:rsidRDefault="00E31097" w:rsidP="002454ED">
      <w:pPr>
        <w:spacing w:before="0" w:after="0"/>
        <w:rPr>
          <w:rFonts w:cs="Arial"/>
          <w:u w:val="single"/>
        </w:rPr>
      </w:pPr>
      <w:r w:rsidRPr="00AB5428">
        <w:rPr>
          <w:rFonts w:cs="Arial"/>
          <w:u w:val="single"/>
        </w:rPr>
        <w:t>Katastriüksus Õlleköögi tee L9 (65301:001:2818):</w:t>
      </w:r>
    </w:p>
    <w:p w14:paraId="4FC82102" w14:textId="5AB56B62" w:rsidR="00E31097" w:rsidRPr="00AB5428" w:rsidRDefault="002454E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 xml:space="preserve">kanalisatsiooni survetrassile, </w:t>
      </w:r>
      <w:r w:rsidR="00E31097" w:rsidRPr="00AB5428">
        <w:rPr>
          <w:rFonts w:cs="Arial"/>
          <w:color w:val="000000"/>
        </w:rPr>
        <w:t>2 m äärmise trassi teljest mõlemale poole trassi valdaja kasuks.</w:t>
      </w:r>
    </w:p>
    <w:p w14:paraId="072C394F" w14:textId="04520195" w:rsidR="00E31097" w:rsidRPr="00AB5428" w:rsidRDefault="00E31097" w:rsidP="00E53DF1">
      <w:pPr>
        <w:spacing w:after="0"/>
        <w:rPr>
          <w:rFonts w:cs="Arial"/>
          <w:u w:val="single"/>
        </w:rPr>
      </w:pPr>
      <w:r w:rsidRPr="00AB5428">
        <w:rPr>
          <w:rFonts w:cs="Arial"/>
          <w:u w:val="single"/>
        </w:rPr>
        <w:t>Katastriüksus Õlleköögi tee L10 (65301:001:2819):</w:t>
      </w:r>
    </w:p>
    <w:p w14:paraId="469F3A4E" w14:textId="07632E8C" w:rsidR="00E31097" w:rsidRPr="00AB5428" w:rsidRDefault="002454ED" w:rsidP="002454ED">
      <w:pPr>
        <w:numPr>
          <w:ilvl w:val="0"/>
          <w:numId w:val="51"/>
        </w:numPr>
        <w:autoSpaceDE w:val="0"/>
        <w:autoSpaceDN w:val="0"/>
        <w:adjustRightInd w:val="0"/>
        <w:spacing w:before="0" w:after="0"/>
        <w:ind w:left="284" w:hanging="218"/>
        <w:rPr>
          <w:rFonts w:cs="Arial"/>
          <w:color w:val="000000"/>
        </w:rPr>
      </w:pPr>
      <w:r w:rsidRPr="00AB5428">
        <w:rPr>
          <w:rFonts w:cs="Arial"/>
          <w:color w:val="000000"/>
        </w:rPr>
        <w:t xml:space="preserve">kanalisatsiooni survetrassile, </w:t>
      </w:r>
      <w:r w:rsidR="00E31097" w:rsidRPr="00AB5428">
        <w:rPr>
          <w:rFonts w:cs="Arial"/>
          <w:color w:val="000000"/>
        </w:rPr>
        <w:t>2 m äärmise trassi teljest mõlemale poole trassi valdaja kasuks.</w:t>
      </w:r>
    </w:p>
    <w:p w14:paraId="5C9D6F33" w14:textId="77777777" w:rsidR="00E81250" w:rsidRPr="00AB5428" w:rsidRDefault="00023FE0" w:rsidP="002454ED">
      <w:pPr>
        <w:pStyle w:val="Heading2"/>
        <w:numPr>
          <w:ilvl w:val="1"/>
          <w:numId w:val="23"/>
        </w:numPr>
        <w:tabs>
          <w:tab w:val="left" w:pos="426"/>
        </w:tabs>
        <w:rPr>
          <w:rFonts w:cs="Arial"/>
          <w:szCs w:val="22"/>
        </w:rPr>
      </w:pPr>
      <w:bookmarkStart w:id="48" w:name="_Toc204859956"/>
      <w:bookmarkEnd w:id="44"/>
      <w:bookmarkEnd w:id="47"/>
      <w:r w:rsidRPr="00AB5428">
        <w:rPr>
          <w:rFonts w:cs="Arial"/>
          <w:szCs w:val="22"/>
        </w:rPr>
        <w:lastRenderedPageBreak/>
        <w:t>Tehnovõrkude lahendus</w:t>
      </w:r>
      <w:bookmarkEnd w:id="48"/>
    </w:p>
    <w:p w14:paraId="36A3A730" w14:textId="77777777" w:rsidR="00C7235D" w:rsidRPr="00AB5428" w:rsidRDefault="00C7235D" w:rsidP="002454ED">
      <w:pPr>
        <w:spacing w:before="0" w:after="0"/>
        <w:rPr>
          <w:rFonts w:cs="Arial"/>
          <w:lang w:eastAsia="ar-SA"/>
        </w:rPr>
      </w:pPr>
      <w:r w:rsidRPr="00AB5428">
        <w:rPr>
          <w:rFonts w:cs="Arial"/>
          <w:lang w:eastAsia="ar-SA"/>
        </w:rPr>
        <w:t>Tehnovõrkude lahenduse koostamisel on arvestatud olemasolevat olukorda, planeerimislahendust ja sellest tulenevaid vajadusi ning tehnovõrkude valdajate või vastavat teenust osutavate ettevõtete poolt väljastatud tehniliste tingimustega.</w:t>
      </w:r>
    </w:p>
    <w:p w14:paraId="3F51B9B9" w14:textId="77777777" w:rsidR="00C7235D" w:rsidRPr="00AB5428" w:rsidRDefault="00C7235D" w:rsidP="002454ED">
      <w:pPr>
        <w:spacing w:before="0" w:after="0"/>
        <w:rPr>
          <w:rFonts w:cs="Arial"/>
          <w:lang w:eastAsia="ar-SA"/>
        </w:rPr>
      </w:pPr>
      <w:r w:rsidRPr="00AB5428">
        <w:rPr>
          <w:rFonts w:cs="Arial"/>
          <w:lang w:eastAsia="ar-SA"/>
        </w:rPr>
        <w:t>Detailplaneeringuga on esitatud põhimõtteline lahendus.</w:t>
      </w:r>
    </w:p>
    <w:p w14:paraId="3D4ECD84" w14:textId="77777777" w:rsidR="00C7235D" w:rsidRPr="00AB5428" w:rsidRDefault="00C7235D" w:rsidP="002454ED">
      <w:pPr>
        <w:spacing w:before="0" w:after="0"/>
        <w:rPr>
          <w:rFonts w:cs="Arial"/>
          <w:lang w:eastAsia="ar-SA"/>
        </w:rPr>
      </w:pPr>
      <w:r w:rsidRPr="00AB5428">
        <w:rPr>
          <w:rFonts w:cs="Arial"/>
          <w:lang w:eastAsia="ar-SA"/>
        </w:rPr>
        <w:t>Tehnovõrkude vahelised kaugused täpsustuvad eriosade projektide koostamise käigus.</w:t>
      </w:r>
    </w:p>
    <w:p w14:paraId="132F1C98" w14:textId="2AAE2352" w:rsidR="00C7235D" w:rsidRPr="00AB5428" w:rsidRDefault="00C7235D" w:rsidP="002454ED">
      <w:pPr>
        <w:spacing w:before="0" w:after="0"/>
        <w:rPr>
          <w:rFonts w:cs="Arial"/>
          <w:lang w:eastAsia="ar-SA"/>
        </w:rPr>
      </w:pPr>
      <w:r w:rsidRPr="00AB5428">
        <w:rPr>
          <w:rFonts w:cs="Arial"/>
          <w:lang w:eastAsia="ar-SA"/>
        </w:rPr>
        <w:t>Tehnovõrkude lahendus on esitatud joonisel AS-05 Tehnovõrkude koondplaan ja AS-0</w:t>
      </w:r>
      <w:r w:rsidR="002454ED" w:rsidRPr="00AB5428">
        <w:rPr>
          <w:rFonts w:cs="Arial"/>
          <w:lang w:eastAsia="ar-SA"/>
        </w:rPr>
        <w:t>6</w:t>
      </w:r>
      <w:r w:rsidRPr="00AB5428">
        <w:rPr>
          <w:rFonts w:cs="Arial"/>
          <w:lang w:eastAsia="ar-SA"/>
        </w:rPr>
        <w:t xml:space="preserve"> Tehnovõrkude ühinemise skeem.</w:t>
      </w:r>
    </w:p>
    <w:p w14:paraId="5A31C741" w14:textId="77777777" w:rsidR="00C7235D" w:rsidRPr="00AB5428" w:rsidRDefault="00C7235D" w:rsidP="002454ED">
      <w:pPr>
        <w:spacing w:before="0" w:after="0"/>
        <w:rPr>
          <w:rFonts w:cs="Arial"/>
          <w:lang w:eastAsia="ar-SA"/>
        </w:rPr>
      </w:pPr>
    </w:p>
    <w:p w14:paraId="09E88B8B" w14:textId="741DA872" w:rsidR="00C7235D" w:rsidRPr="00AB5428" w:rsidRDefault="00C7235D" w:rsidP="002454ED">
      <w:pPr>
        <w:pStyle w:val="Heading3"/>
        <w:numPr>
          <w:ilvl w:val="2"/>
          <w:numId w:val="23"/>
        </w:numPr>
        <w:rPr>
          <w:rFonts w:cs="Arial"/>
          <w:lang w:eastAsia="ar-SA"/>
        </w:rPr>
      </w:pPr>
      <w:bookmarkStart w:id="49" w:name="_Toc204859957"/>
      <w:r w:rsidRPr="00AB5428">
        <w:rPr>
          <w:rFonts w:cs="Arial"/>
          <w:lang w:eastAsia="ar-SA"/>
        </w:rPr>
        <w:t>Veevarustus ja kanalisatsioon</w:t>
      </w:r>
      <w:bookmarkEnd w:id="49"/>
    </w:p>
    <w:p w14:paraId="01285176" w14:textId="3E00F814" w:rsidR="007676AA" w:rsidRPr="00AB5428" w:rsidRDefault="00E6476C" w:rsidP="002454ED">
      <w:pPr>
        <w:spacing w:before="0" w:after="0"/>
        <w:rPr>
          <w:rFonts w:cs="Arial"/>
          <w:lang w:eastAsia="ar-SA"/>
        </w:rPr>
      </w:pPr>
      <w:r w:rsidRPr="00AB5428">
        <w:rPr>
          <w:rFonts w:cs="Arial"/>
          <w:lang w:eastAsia="ar-SA"/>
        </w:rPr>
        <w:t>Planeeritava ala läheduses Rae valla ÜVK võrgud puuduvad</w:t>
      </w:r>
      <w:r w:rsidR="00FD781E" w:rsidRPr="00AB5428">
        <w:rPr>
          <w:rFonts w:cs="Arial"/>
          <w:lang w:eastAsia="ar-SA"/>
        </w:rPr>
        <w:t xml:space="preserve"> ja Rae valla Ühisveevärgi ja </w:t>
      </w:r>
      <w:r w:rsidR="002454ED" w:rsidRPr="00AB5428">
        <w:rPr>
          <w:rFonts w:cs="Arial"/>
          <w:lang w:eastAsia="ar-SA"/>
        </w:rPr>
        <w:t> </w:t>
      </w:r>
      <w:r w:rsidR="002454ED" w:rsidRPr="00AB5428">
        <w:rPr>
          <w:rFonts w:cs="Arial"/>
          <w:lang w:eastAsia="ar-SA"/>
        </w:rPr>
        <w:t> </w:t>
      </w:r>
      <w:r w:rsidR="002454ED" w:rsidRPr="00AB5428">
        <w:rPr>
          <w:rFonts w:cs="Arial"/>
          <w:lang w:eastAsia="ar-SA"/>
        </w:rPr>
        <w:t> </w:t>
      </w:r>
      <w:r w:rsidR="002454ED" w:rsidRPr="00AB5428">
        <w:rPr>
          <w:rFonts w:cs="Arial"/>
          <w:lang w:eastAsia="ar-SA"/>
        </w:rPr>
        <w:t> </w:t>
      </w:r>
      <w:r w:rsidR="002454ED" w:rsidRPr="00AB5428">
        <w:rPr>
          <w:rFonts w:cs="Arial"/>
          <w:lang w:eastAsia="ar-SA"/>
        </w:rPr>
        <w:t> </w:t>
      </w:r>
      <w:r w:rsidR="00FD781E" w:rsidRPr="00AB5428">
        <w:rPr>
          <w:rFonts w:cs="Arial"/>
          <w:lang w:eastAsia="ar-SA"/>
        </w:rPr>
        <w:t>-kanalisatsiooni ning sademevee ärajuhtimise arendamise kava aastateks 20</w:t>
      </w:r>
      <w:r w:rsidR="00481E5F" w:rsidRPr="00AB5428">
        <w:rPr>
          <w:rFonts w:cs="Arial"/>
          <w:lang w:eastAsia="ar-SA"/>
        </w:rPr>
        <w:t>24</w:t>
      </w:r>
      <w:r w:rsidR="002454ED" w:rsidRPr="00AB5428">
        <w:rPr>
          <w:rFonts w:cs="Arial"/>
          <w:lang w:eastAsia="ar-SA"/>
        </w:rPr>
        <w:t xml:space="preserve"> – </w:t>
      </w:r>
      <w:r w:rsidR="00FD781E" w:rsidRPr="00AB5428">
        <w:rPr>
          <w:rFonts w:cs="Arial"/>
          <w:lang w:eastAsia="ar-SA"/>
        </w:rPr>
        <w:t>20</w:t>
      </w:r>
      <w:r w:rsidR="00481E5F" w:rsidRPr="00AB5428">
        <w:rPr>
          <w:rFonts w:cs="Arial"/>
          <w:lang w:eastAsia="ar-SA"/>
        </w:rPr>
        <w:t>35</w:t>
      </w:r>
      <w:r w:rsidR="00FD781E" w:rsidRPr="00AB5428">
        <w:rPr>
          <w:rFonts w:cs="Arial"/>
          <w:lang w:eastAsia="ar-SA"/>
        </w:rPr>
        <w:t xml:space="preserve"> kohaselt investeeringuid ei ole kavandatud.</w:t>
      </w:r>
    </w:p>
    <w:p w14:paraId="34E38604" w14:textId="530FBA19" w:rsidR="003F6B0B" w:rsidRPr="00AB5428" w:rsidRDefault="00E6476C" w:rsidP="003F6B0B">
      <w:pPr>
        <w:spacing w:before="0" w:after="0"/>
        <w:rPr>
          <w:rFonts w:cs="Arial"/>
          <w:lang w:eastAsia="ar-SA"/>
        </w:rPr>
      </w:pPr>
      <w:r w:rsidRPr="00AB5428">
        <w:rPr>
          <w:rFonts w:cs="Arial"/>
          <w:lang w:eastAsia="ar-SA"/>
        </w:rPr>
        <w:t xml:space="preserve">Väljastatud on </w:t>
      </w:r>
      <w:r w:rsidR="00237951" w:rsidRPr="00AB5428">
        <w:rPr>
          <w:rFonts w:cs="Arial"/>
          <w:lang w:eastAsia="ar-SA"/>
        </w:rPr>
        <w:t>02</w:t>
      </w:r>
      <w:r w:rsidR="004E3434" w:rsidRPr="00AB5428">
        <w:rPr>
          <w:rFonts w:cs="Arial"/>
          <w:lang w:eastAsia="ar-SA"/>
        </w:rPr>
        <w:t>.0</w:t>
      </w:r>
      <w:r w:rsidR="00237951" w:rsidRPr="00AB5428">
        <w:rPr>
          <w:rFonts w:cs="Arial"/>
          <w:lang w:eastAsia="ar-SA"/>
        </w:rPr>
        <w:t>1</w:t>
      </w:r>
      <w:r w:rsidR="004E3434" w:rsidRPr="00AB5428">
        <w:rPr>
          <w:rFonts w:cs="Arial"/>
          <w:lang w:eastAsia="ar-SA"/>
        </w:rPr>
        <w:t>.202</w:t>
      </w:r>
      <w:r w:rsidR="00237951" w:rsidRPr="00AB5428">
        <w:rPr>
          <w:rFonts w:cs="Arial"/>
          <w:lang w:eastAsia="ar-SA"/>
        </w:rPr>
        <w:t>5</w:t>
      </w:r>
      <w:r w:rsidR="004E3434" w:rsidRPr="00AB5428">
        <w:rPr>
          <w:rFonts w:cs="Arial"/>
          <w:lang w:eastAsia="ar-SA"/>
        </w:rPr>
        <w:t>. a Osaühing KIILI KVH</w:t>
      </w:r>
      <w:r w:rsidRPr="00AB5428">
        <w:rPr>
          <w:rFonts w:cs="Arial"/>
          <w:lang w:eastAsia="ar-SA"/>
        </w:rPr>
        <w:t xml:space="preserve"> poolt tehnilised tingimused nr </w:t>
      </w:r>
      <w:r w:rsidR="00237951" w:rsidRPr="00AB5428">
        <w:rPr>
          <w:rFonts w:cs="Arial"/>
          <w:lang w:eastAsia="ar-SA"/>
        </w:rPr>
        <w:t>1298</w:t>
      </w:r>
      <w:r w:rsidRPr="00AB5428">
        <w:rPr>
          <w:rFonts w:cs="Arial"/>
          <w:lang w:eastAsia="ar-SA"/>
        </w:rPr>
        <w:t xml:space="preserve"> veevarustuse ja kanalisatsiooni lahendamiseks.</w:t>
      </w:r>
    </w:p>
    <w:p w14:paraId="0E6D59AA" w14:textId="77E8B137" w:rsidR="00912086" w:rsidRPr="00AB5428" w:rsidRDefault="00912086" w:rsidP="003F6B0B">
      <w:pPr>
        <w:spacing w:before="0" w:after="0"/>
        <w:rPr>
          <w:rFonts w:cs="Arial"/>
          <w:lang w:eastAsia="ar-SA"/>
        </w:rPr>
      </w:pPr>
      <w:r w:rsidRPr="00AB5428">
        <w:rPr>
          <w:rFonts w:cs="Arial"/>
          <w:lang w:eastAsia="ar-SA"/>
        </w:rPr>
        <w:t>Ühinemispunkt veevarustusega asub Õlleköögi tee L6 kinnistul, kus asub olemasolev veetorustik De160.</w:t>
      </w:r>
    </w:p>
    <w:p w14:paraId="1F8F56E6" w14:textId="1FC13B61" w:rsidR="00237951" w:rsidRPr="00AB5428" w:rsidRDefault="00237951" w:rsidP="00237951">
      <w:pPr>
        <w:spacing w:before="0" w:after="0"/>
        <w:rPr>
          <w:rFonts w:cs="Arial"/>
        </w:rPr>
      </w:pPr>
      <w:r w:rsidRPr="00AB5428">
        <w:rPr>
          <w:rFonts w:cs="Arial"/>
        </w:rPr>
        <w:t xml:space="preserve">Krundi piirist </w:t>
      </w:r>
      <w:r w:rsidRPr="00AB5428">
        <w:rPr>
          <w:rFonts w:cs="Arial"/>
          <w:i/>
          <w:iCs/>
        </w:rPr>
        <w:t>ca</w:t>
      </w:r>
      <w:r w:rsidRPr="00AB5428">
        <w:rPr>
          <w:rFonts w:cs="Arial"/>
        </w:rPr>
        <w:t xml:space="preserve"> 1</w:t>
      </w:r>
      <w:r w:rsidR="00481E5F" w:rsidRPr="00AB5428">
        <w:rPr>
          <w:rFonts w:cs="Arial"/>
        </w:rPr>
        <w:t> </w:t>
      </w:r>
      <w:r w:rsidRPr="00AB5428">
        <w:rPr>
          <w:rFonts w:cs="Arial"/>
        </w:rPr>
        <w:t>m kaugusele avalikule maa-alale on ette nähtud maakraan, mis jääb ühtlasi krundi liitumispunktiks ühisveevärgiga.</w:t>
      </w:r>
    </w:p>
    <w:p w14:paraId="1A6B2FDD" w14:textId="0A23EEDD" w:rsidR="00912086" w:rsidRPr="00AB5428" w:rsidRDefault="00912086" w:rsidP="00237951">
      <w:pPr>
        <w:spacing w:before="0" w:after="0"/>
        <w:rPr>
          <w:rFonts w:cs="Arial"/>
        </w:rPr>
      </w:pPr>
      <w:r w:rsidRPr="00AB5428">
        <w:rPr>
          <w:rFonts w:cs="Arial"/>
        </w:rPr>
        <w:t>Planeeringuala reoveed juhitakse planeeritud reoveepumplast surve kanalisatsioonitrassiga Õlleköögi tee L9 kinnistul asuvasse isevoolse kanalisatsiooni kaevu 400/315.</w:t>
      </w:r>
      <w:r w:rsidR="00237951" w:rsidRPr="00AB5428">
        <w:rPr>
          <w:rFonts w:cs="Arial"/>
        </w:rPr>
        <w:t xml:space="preserve"> Reovee </w:t>
      </w:r>
      <w:proofErr w:type="spellStart"/>
      <w:r w:rsidR="00237951" w:rsidRPr="00AB5428">
        <w:rPr>
          <w:rFonts w:cs="Arial"/>
        </w:rPr>
        <w:t>ülepumpamine</w:t>
      </w:r>
      <w:proofErr w:type="spellEnd"/>
      <w:r w:rsidR="00237951" w:rsidRPr="00AB5428">
        <w:rPr>
          <w:rFonts w:cs="Arial"/>
        </w:rPr>
        <w:t xml:space="preserve"> lahendada väikepumpla abil, mis jääb kinnistu omaniku hallata.</w:t>
      </w:r>
    </w:p>
    <w:p w14:paraId="37EF63A2" w14:textId="0CB58C07" w:rsidR="00237951" w:rsidRPr="00AB5428" w:rsidRDefault="00237951" w:rsidP="00237951">
      <w:pPr>
        <w:spacing w:before="0" w:after="0"/>
        <w:rPr>
          <w:rFonts w:cs="Arial"/>
        </w:rPr>
      </w:pPr>
      <w:r w:rsidRPr="00AB5428">
        <w:rPr>
          <w:rFonts w:cs="Arial"/>
        </w:rPr>
        <w:t>Ühisveevärk ja ühiskanalisatsiooni torustikud projekteeritakse ja ehitatakse välja vastavalt ühisveevärgi ja kanalisatsiooni seadusele ning kehtivatele normidele RIL 77-1990.</w:t>
      </w:r>
    </w:p>
    <w:p w14:paraId="66F74A6F" w14:textId="658320DF" w:rsidR="00237951" w:rsidRPr="00AB5428" w:rsidRDefault="00237951" w:rsidP="00237951">
      <w:pPr>
        <w:spacing w:before="0" w:after="0"/>
        <w:rPr>
          <w:rFonts w:cs="Arial"/>
        </w:rPr>
      </w:pPr>
      <w:r w:rsidRPr="00AB5428">
        <w:rPr>
          <w:rFonts w:cs="Arial"/>
        </w:rPr>
        <w:t>Lahendus täpsustada ehituse eelprojekti koostamise staadiumis.</w:t>
      </w:r>
    </w:p>
    <w:p w14:paraId="6A66EA51" w14:textId="77777777" w:rsidR="00912086" w:rsidRPr="00AB5428" w:rsidRDefault="00912086" w:rsidP="002454ED">
      <w:pPr>
        <w:spacing w:before="0" w:after="0"/>
        <w:rPr>
          <w:rFonts w:cs="Arial"/>
          <w:lang w:eastAsia="ar-SA"/>
        </w:rPr>
      </w:pPr>
    </w:p>
    <w:p w14:paraId="33198019" w14:textId="50199AD9" w:rsidR="009E2EFE" w:rsidRPr="00AB5428" w:rsidRDefault="009E2EFE" w:rsidP="002454ED">
      <w:pPr>
        <w:pStyle w:val="Heading3"/>
        <w:numPr>
          <w:ilvl w:val="2"/>
          <w:numId w:val="23"/>
        </w:numPr>
        <w:rPr>
          <w:rFonts w:cs="Arial"/>
          <w:lang w:eastAsia="ar-SA"/>
        </w:rPr>
      </w:pPr>
      <w:bookmarkStart w:id="50" w:name="_Toc204859958"/>
      <w:r w:rsidRPr="00AB5428">
        <w:rPr>
          <w:rFonts w:cs="Arial"/>
          <w:lang w:eastAsia="ar-SA"/>
        </w:rPr>
        <w:t>Vertikaalplaneerimine ja sademevee ärajuhtimine</w:t>
      </w:r>
      <w:bookmarkEnd w:id="50"/>
    </w:p>
    <w:p w14:paraId="5B4DFF84" w14:textId="56084DD0" w:rsidR="009E2EFE" w:rsidRPr="00AB5428" w:rsidRDefault="009E2EFE" w:rsidP="002454ED">
      <w:pPr>
        <w:spacing w:before="0" w:after="0"/>
        <w:rPr>
          <w:rFonts w:cs="Arial"/>
          <w:lang w:eastAsia="ar-SA"/>
        </w:rPr>
      </w:pPr>
      <w:r w:rsidRPr="00AB5428">
        <w:rPr>
          <w:rFonts w:cs="Arial"/>
          <w:lang w:eastAsia="ar-SA"/>
        </w:rPr>
        <w:t>Sademevee minimeerimise aluseks tuleb võtta Rae valla ühisveevärgi ja kanalisatsiooni ning sademevee</w:t>
      </w:r>
      <w:r w:rsidRPr="00AB5428">
        <w:rPr>
          <w:rFonts w:cs="Arial"/>
          <w:spacing w:val="-2"/>
          <w:lang w:eastAsia="ar-SA"/>
        </w:rPr>
        <w:t xml:space="preserve"> </w:t>
      </w:r>
      <w:r w:rsidRPr="00AB5428">
        <w:rPr>
          <w:rFonts w:cs="Arial"/>
          <w:lang w:eastAsia="ar-SA"/>
        </w:rPr>
        <w:t>ärajuhtimise</w:t>
      </w:r>
      <w:r w:rsidRPr="00AB5428">
        <w:rPr>
          <w:rFonts w:cs="Arial"/>
          <w:spacing w:val="-2"/>
          <w:lang w:eastAsia="ar-SA"/>
        </w:rPr>
        <w:t xml:space="preserve"> </w:t>
      </w:r>
      <w:r w:rsidRPr="00AB5428">
        <w:rPr>
          <w:rFonts w:cs="Arial"/>
          <w:lang w:eastAsia="ar-SA"/>
        </w:rPr>
        <w:t>arendamise</w:t>
      </w:r>
      <w:r w:rsidRPr="00AB5428">
        <w:rPr>
          <w:rFonts w:cs="Arial"/>
          <w:spacing w:val="-2"/>
          <w:lang w:eastAsia="ar-SA"/>
        </w:rPr>
        <w:t xml:space="preserve"> </w:t>
      </w:r>
      <w:r w:rsidRPr="00AB5428">
        <w:rPr>
          <w:rFonts w:cs="Arial"/>
          <w:lang w:eastAsia="ar-SA"/>
        </w:rPr>
        <w:t>kava</w:t>
      </w:r>
      <w:r w:rsidRPr="00AB5428">
        <w:rPr>
          <w:rFonts w:cs="Arial"/>
          <w:spacing w:val="-2"/>
          <w:lang w:eastAsia="ar-SA"/>
        </w:rPr>
        <w:t xml:space="preserve"> </w:t>
      </w:r>
      <w:r w:rsidRPr="00AB5428">
        <w:rPr>
          <w:rFonts w:cs="Arial"/>
          <w:lang w:eastAsia="ar-SA"/>
        </w:rPr>
        <w:t>aastateks</w:t>
      </w:r>
      <w:r w:rsidRPr="00AB5428">
        <w:rPr>
          <w:rFonts w:cs="Arial"/>
          <w:spacing w:val="-2"/>
          <w:lang w:eastAsia="ar-SA"/>
        </w:rPr>
        <w:t xml:space="preserve"> </w:t>
      </w:r>
      <w:r w:rsidRPr="00AB5428">
        <w:rPr>
          <w:rFonts w:cs="Arial"/>
          <w:lang w:eastAsia="ar-SA"/>
        </w:rPr>
        <w:t>20</w:t>
      </w:r>
      <w:r w:rsidR="00321981" w:rsidRPr="00AB5428">
        <w:rPr>
          <w:rFonts w:cs="Arial"/>
          <w:lang w:eastAsia="ar-SA"/>
        </w:rPr>
        <w:t>24</w:t>
      </w:r>
      <w:r w:rsidRPr="00AB5428">
        <w:rPr>
          <w:rFonts w:cs="Arial"/>
          <w:spacing w:val="-2"/>
          <w:lang w:eastAsia="ar-SA"/>
        </w:rPr>
        <w:t xml:space="preserve"> </w:t>
      </w:r>
      <w:r w:rsidRPr="00AB5428">
        <w:rPr>
          <w:rFonts w:cs="Arial"/>
          <w:lang w:eastAsia="ar-SA"/>
        </w:rPr>
        <w:t>–</w:t>
      </w:r>
      <w:r w:rsidRPr="00AB5428">
        <w:rPr>
          <w:rFonts w:cs="Arial"/>
          <w:spacing w:val="-2"/>
          <w:lang w:eastAsia="ar-SA"/>
        </w:rPr>
        <w:t xml:space="preserve"> </w:t>
      </w:r>
      <w:r w:rsidRPr="00AB5428">
        <w:rPr>
          <w:rFonts w:cs="Arial"/>
          <w:lang w:eastAsia="ar-SA"/>
        </w:rPr>
        <w:t>20</w:t>
      </w:r>
      <w:r w:rsidR="00321981" w:rsidRPr="00AB5428">
        <w:rPr>
          <w:rFonts w:cs="Arial"/>
          <w:lang w:eastAsia="ar-SA"/>
        </w:rPr>
        <w:t>35</w:t>
      </w:r>
      <w:r w:rsidRPr="00AB5428">
        <w:rPr>
          <w:rFonts w:cs="Arial"/>
          <w:spacing w:val="-2"/>
          <w:lang w:eastAsia="ar-SA"/>
        </w:rPr>
        <w:t xml:space="preserve"> </w:t>
      </w:r>
      <w:r w:rsidRPr="00AB5428">
        <w:rPr>
          <w:rFonts w:cs="Arial"/>
          <w:lang w:eastAsia="ar-SA"/>
        </w:rPr>
        <w:t>peatükk</w:t>
      </w:r>
      <w:r w:rsidRPr="00AB5428">
        <w:rPr>
          <w:rFonts w:cs="Arial"/>
          <w:spacing w:val="-2"/>
          <w:lang w:eastAsia="ar-SA"/>
        </w:rPr>
        <w:t xml:space="preserve"> </w:t>
      </w:r>
      <w:r w:rsidR="00321981" w:rsidRPr="00AB5428">
        <w:rPr>
          <w:rFonts w:cs="Arial"/>
          <w:lang w:eastAsia="ar-SA"/>
        </w:rPr>
        <w:t>9</w:t>
      </w:r>
      <w:r w:rsidRPr="00AB5428">
        <w:rPr>
          <w:rFonts w:cs="Arial"/>
          <w:lang w:eastAsia="ar-SA"/>
        </w:rPr>
        <w:t>.</w:t>
      </w:r>
      <w:r w:rsidR="00321981" w:rsidRPr="00AB5428">
        <w:rPr>
          <w:rFonts w:cs="Arial"/>
          <w:lang w:eastAsia="ar-SA"/>
        </w:rPr>
        <w:t>3</w:t>
      </w:r>
      <w:r w:rsidRPr="00AB5428">
        <w:rPr>
          <w:rFonts w:cs="Arial"/>
          <w:spacing w:val="-2"/>
          <w:lang w:eastAsia="ar-SA"/>
        </w:rPr>
        <w:t xml:space="preserve"> </w:t>
      </w:r>
      <w:r w:rsidRPr="00AB5428">
        <w:rPr>
          <w:rFonts w:cs="Arial"/>
          <w:lang w:eastAsia="ar-SA"/>
        </w:rPr>
        <w:t>„Sademevee</w:t>
      </w:r>
      <w:r w:rsidRPr="00AB5428">
        <w:rPr>
          <w:rFonts w:cs="Arial"/>
          <w:spacing w:val="-2"/>
          <w:lang w:eastAsia="ar-SA"/>
        </w:rPr>
        <w:t xml:space="preserve"> </w:t>
      </w:r>
      <w:r w:rsidRPr="00AB5428">
        <w:rPr>
          <w:rFonts w:cs="Arial"/>
          <w:lang w:eastAsia="ar-SA"/>
        </w:rPr>
        <w:t>käitluse põhiprintsiibid”. Sademevee käitlus peab vastama keskkonnaministri 08.11.2019 määrusele nr 61 „Nõuded reovee puhastamise ning heit-, sademe-, kaevandus, karjääri- ja jahutusvee suublasse juhtimise kohta, nõuetele vastavuse hindamise meetmed ning saasteainesisalduse piirväärtused”.</w:t>
      </w:r>
    </w:p>
    <w:p w14:paraId="5A5059B2" w14:textId="23BAB89F" w:rsidR="009E2EFE" w:rsidRPr="00AB5428" w:rsidRDefault="009E2EFE" w:rsidP="002454ED">
      <w:pPr>
        <w:spacing w:before="0" w:after="0"/>
        <w:rPr>
          <w:rFonts w:cs="Arial"/>
          <w:lang w:eastAsia="ar-SA"/>
        </w:rPr>
      </w:pPr>
      <w:r w:rsidRPr="00AB5428">
        <w:rPr>
          <w:rFonts w:cs="Arial"/>
          <w:lang w:eastAsia="ar-SA"/>
        </w:rPr>
        <w:t>Veeseaduse kohaselt tuleb sademevee käitlemisel eelistada lahendusi, mis võimaldavad sademeveest vabaneda selle tekkekohas, vältides sademevee reostumist. Sademeveest vabanemiseks sademevee suublasse juhtimisel kasutada looduslähedasi lahendusi (nt rohealasid, viibetiike, vihmaaedasid, imbkraave jm), mis võimaldavad sademeveest vabaneda eelkõige maastikukujundamise kaudu, vältides sademevee reostumist.</w:t>
      </w:r>
      <w:r w:rsidR="00715EBD" w:rsidRPr="00AB5428">
        <w:rPr>
          <w:rFonts w:cs="Arial"/>
          <w:lang w:eastAsia="ar-SA"/>
        </w:rPr>
        <w:t xml:space="preserve"> </w:t>
      </w:r>
      <w:r w:rsidR="00E54A48" w:rsidRPr="00AB5428">
        <w:rPr>
          <w:rFonts w:cs="Arial"/>
          <w:lang w:eastAsia="ar-SA"/>
        </w:rPr>
        <w:t>S</w:t>
      </w:r>
      <w:r w:rsidR="00715EBD" w:rsidRPr="00AB5428">
        <w:rPr>
          <w:rFonts w:eastAsia="Arial" w:cs="Arial"/>
        </w:rPr>
        <w:t xml:space="preserve">oovitatav </w:t>
      </w:r>
      <w:r w:rsidR="00E54A48" w:rsidRPr="00AB5428">
        <w:rPr>
          <w:rFonts w:eastAsia="Arial" w:cs="Arial"/>
        </w:rPr>
        <w:t xml:space="preserve">on </w:t>
      </w:r>
      <w:r w:rsidR="00715EBD" w:rsidRPr="00AB5428">
        <w:rPr>
          <w:rFonts w:eastAsia="Arial" w:cs="Arial"/>
        </w:rPr>
        <w:t>kasutada sademevee taaskasutamise meetmeid nt wc-poti loputusvesi.</w:t>
      </w:r>
    </w:p>
    <w:p w14:paraId="578DED56" w14:textId="77777777" w:rsidR="009E2EFE" w:rsidRPr="00AB5428" w:rsidRDefault="009E2EFE" w:rsidP="002454ED">
      <w:pPr>
        <w:spacing w:before="0" w:after="0"/>
        <w:rPr>
          <w:rFonts w:cs="Arial"/>
          <w:lang w:eastAsia="ar-SA"/>
        </w:rPr>
      </w:pPr>
      <w:r w:rsidRPr="00AB5428">
        <w:rPr>
          <w:rFonts w:cs="Arial"/>
          <w:lang w:eastAsia="ar-SA"/>
        </w:rPr>
        <w:t>Planeeringuala põhjavee kaitseks kasutada järgmisi meetmeid – mitte immutada reovett või juhtida saasteaineid haljasaladele.</w:t>
      </w:r>
    </w:p>
    <w:p w14:paraId="7AD6D6C1" w14:textId="77777777" w:rsidR="009E2EFE" w:rsidRPr="00AB5428" w:rsidRDefault="009E2EFE" w:rsidP="002454ED">
      <w:pPr>
        <w:spacing w:before="0" w:after="0"/>
        <w:rPr>
          <w:rFonts w:cs="Arial"/>
          <w:lang w:eastAsia="ar-SA"/>
        </w:rPr>
      </w:pPr>
      <w:r w:rsidRPr="00AB5428">
        <w:rPr>
          <w:rFonts w:cs="Arial"/>
          <w:lang w:eastAsia="ar-SA"/>
        </w:rPr>
        <w:t>Vertikaalplaneerimine lahendatakse hoone ehitusprojekti staadiumis ja lahendusega tuleb tagada, et sademevesi ei valguks kõrval maaüksustele. Hoonete suhtelise kõrguse ±0.00 määramisel lähtuda juurdesõidutee projekteerimisel valitud kõrgusmärkidest. Sademevee voolu hulga minimeerimiseks, soovitatav krundi sisesed parkimisalad rajada vett läbilaskvatest materjalidest – nagu kruus, killustik, nn murukivi.</w:t>
      </w:r>
    </w:p>
    <w:p w14:paraId="599F51FF" w14:textId="1EF99424" w:rsidR="009E2EFE" w:rsidRPr="00AB5428" w:rsidRDefault="009E2EFE" w:rsidP="002454ED">
      <w:pPr>
        <w:spacing w:before="0" w:after="0"/>
        <w:rPr>
          <w:rFonts w:cs="Arial"/>
          <w:lang w:eastAsia="ar-SA"/>
        </w:rPr>
      </w:pPr>
      <w:r w:rsidRPr="00AB5428">
        <w:rPr>
          <w:rFonts w:cs="Arial"/>
          <w:lang w:eastAsia="ar-SA"/>
        </w:rPr>
        <w:t>Tee projekteerimisel arvestada maapinna looduslike kalletega. Teekatte pind rajada kõrgemale ümbritsevast maapinnast.</w:t>
      </w:r>
    </w:p>
    <w:p w14:paraId="20A083B5" w14:textId="2B4EFAF6" w:rsidR="009E2EFE" w:rsidRPr="00AB5428" w:rsidRDefault="009E2EFE" w:rsidP="002454ED">
      <w:pPr>
        <w:spacing w:before="0" w:after="0"/>
        <w:rPr>
          <w:rFonts w:eastAsia="Calibri" w:cs="Arial"/>
        </w:rPr>
      </w:pPr>
      <w:r w:rsidRPr="00AB5428">
        <w:rPr>
          <w:rFonts w:cs="Arial"/>
          <w:color w:val="000000" w:themeColor="text1"/>
        </w:rPr>
        <w:t xml:space="preserve">Kõvakattega pindadelt ja hoone katustelt kogunenud sademeveed juhitakse </w:t>
      </w:r>
      <w:r w:rsidR="00715EBD" w:rsidRPr="00AB5428">
        <w:rPr>
          <w:rFonts w:cs="Arial"/>
          <w:color w:val="000000" w:themeColor="text1"/>
        </w:rPr>
        <w:t>immutusalale</w:t>
      </w:r>
      <w:r w:rsidRPr="00AB5428">
        <w:rPr>
          <w:rFonts w:cs="Arial"/>
          <w:color w:val="000000" w:themeColor="text1"/>
        </w:rPr>
        <w:t xml:space="preserve">. Parklast suunatakse sademeveed I klassi õli- ja liivapüüduritesse ning puhastatud vesi juhitakse </w:t>
      </w:r>
      <w:r w:rsidR="00715EBD" w:rsidRPr="00AB5428">
        <w:rPr>
          <w:rFonts w:cs="Arial"/>
          <w:color w:val="000000" w:themeColor="text1"/>
        </w:rPr>
        <w:t>immutusalale</w:t>
      </w:r>
      <w:r w:rsidRPr="00AB5428">
        <w:rPr>
          <w:rFonts w:cs="Arial"/>
          <w:color w:val="000000" w:themeColor="text1"/>
        </w:rPr>
        <w:t xml:space="preserve">. </w:t>
      </w:r>
      <w:r w:rsidR="00715EBD" w:rsidRPr="00AB5428">
        <w:rPr>
          <w:rFonts w:cs="Arial"/>
        </w:rPr>
        <w:t xml:space="preserve">Sademevee vooluhulkade ühtlustamiseks kasutada viipetorusid, ühtlustusmahuteid või muid lahendusi. </w:t>
      </w:r>
      <w:r w:rsidR="00715EBD" w:rsidRPr="00AB5428">
        <w:rPr>
          <w:rFonts w:cs="Arial"/>
          <w:color w:val="000000" w:themeColor="text1"/>
        </w:rPr>
        <w:t>Planeeringuala sademeveed</w:t>
      </w:r>
      <w:r w:rsidRPr="00AB5428">
        <w:rPr>
          <w:rFonts w:cs="Arial"/>
          <w:color w:val="000000" w:themeColor="text1"/>
        </w:rPr>
        <w:t xml:space="preserve"> suunatakse sademevee</w:t>
      </w:r>
      <w:r w:rsidR="00715EBD" w:rsidRPr="00AB5428">
        <w:rPr>
          <w:rFonts w:cs="Arial"/>
          <w:color w:val="000000" w:themeColor="text1"/>
        </w:rPr>
        <w:t xml:space="preserve"> kanalisatsioonitrassiga Õlleköögi tee L</w:t>
      </w:r>
      <w:r w:rsidR="00503620" w:rsidRPr="00AB5428">
        <w:rPr>
          <w:rFonts w:cs="Arial"/>
          <w:color w:val="000000" w:themeColor="text1"/>
        </w:rPr>
        <w:t>1</w:t>
      </w:r>
      <w:r w:rsidR="00715EBD" w:rsidRPr="00AB5428">
        <w:rPr>
          <w:rFonts w:cs="Arial"/>
          <w:color w:val="000000" w:themeColor="text1"/>
        </w:rPr>
        <w:t xml:space="preserve"> (</w:t>
      </w:r>
      <w:r w:rsidR="00503620" w:rsidRPr="00AB5428">
        <w:rPr>
          <w:rFonts w:cs="Arial"/>
          <w:color w:val="000000" w:themeColor="text1"/>
        </w:rPr>
        <w:t>65301:001:1625</w:t>
      </w:r>
      <w:r w:rsidR="00715EBD" w:rsidRPr="00AB5428">
        <w:rPr>
          <w:rFonts w:cs="Arial"/>
          <w:color w:val="000000" w:themeColor="text1"/>
        </w:rPr>
        <w:t xml:space="preserve">) katastriüksusel </w:t>
      </w:r>
      <w:r w:rsidRPr="00AB5428">
        <w:rPr>
          <w:rFonts w:cs="Arial"/>
          <w:color w:val="000000" w:themeColor="text1"/>
        </w:rPr>
        <w:t>olemasolevasse Kurna-Mõisaküla peakraavi.</w:t>
      </w:r>
    </w:p>
    <w:p w14:paraId="17F2D9C0" w14:textId="59BBD551" w:rsidR="00C569DF" w:rsidRPr="00AB5428" w:rsidRDefault="00E54A48" w:rsidP="002454ED">
      <w:pPr>
        <w:spacing w:before="0" w:after="0"/>
        <w:rPr>
          <w:rFonts w:cs="Arial"/>
          <w:lang w:eastAsia="ar-SA"/>
        </w:rPr>
      </w:pPr>
      <w:r w:rsidRPr="00AB5428">
        <w:rPr>
          <w:rFonts w:cs="Arial"/>
          <w:lang w:eastAsia="ar-SA"/>
        </w:rPr>
        <w:t>Sademevee ärajuhtimine on toodud joonisel AS-06 Tehnovõrkude ühinemise skeem.</w:t>
      </w:r>
    </w:p>
    <w:p w14:paraId="69222852" w14:textId="07BECFBE" w:rsidR="00407939" w:rsidRPr="00AB5428" w:rsidRDefault="00C33030" w:rsidP="00407939">
      <w:pPr>
        <w:suppressAutoHyphens/>
        <w:spacing w:before="0" w:after="0"/>
        <w:rPr>
          <w:rFonts w:cs="Arial"/>
        </w:rPr>
      </w:pPr>
      <w:r w:rsidRPr="00AB5428">
        <w:rPr>
          <w:rFonts w:cs="Arial"/>
        </w:rPr>
        <w:t xml:space="preserve">Planeeringualal asuvad maaparandussüsteemi kollektor ja drenaažitorustikud. Sademeveed on suunatud Mõisaküla kraavi. Planeeringuala keskel olev kollektor likvideeritakse ning asendatakse uuega, mille asukoht on ala edelasuunas. Naaberkinnistute maaparandussüsteem jääb toimima. </w:t>
      </w:r>
      <w:r w:rsidR="00407939" w:rsidRPr="00AB5428">
        <w:rPr>
          <w:rFonts w:cs="Arial"/>
        </w:rPr>
        <w:t>Kogu ala kohta tervikuna tuleb koostada drenaaži ja sademevee kanalisatsiooni projekt, millel näidatakse ära likvideeritavad drenaaži torud, ümbertõstetavad-ühendatavad ja uued projekteeritavad torustikud. Projekteeritud drenaaži ja sademevee kanalisatsiooni süsteem ehitatakse välja üheaegselt teiste kommunikatsioonide rajamisega arendaja poolt.</w:t>
      </w:r>
      <w:r w:rsidRPr="00AB5428">
        <w:rPr>
          <w:rFonts w:cs="Arial"/>
        </w:rPr>
        <w:t xml:space="preserve"> Maaparandus</w:t>
      </w:r>
      <w:r w:rsidR="00E53DF1" w:rsidRPr="00AB5428">
        <w:rPr>
          <w:rFonts w:cs="Arial"/>
        </w:rPr>
        <w:t xml:space="preserve">- </w:t>
      </w:r>
      <w:r w:rsidRPr="00AB5428">
        <w:rPr>
          <w:rFonts w:cs="Arial"/>
        </w:rPr>
        <w:t>süsteemi kollektorid ja drenaažitorustikud on välja toodud joonisel AS-07 Drenaaži skeem.</w:t>
      </w:r>
    </w:p>
    <w:p w14:paraId="40B45F03" w14:textId="040014BA" w:rsidR="00E54A48" w:rsidRPr="00AB5428" w:rsidRDefault="00E54A48" w:rsidP="002454ED">
      <w:pPr>
        <w:pStyle w:val="Heading3"/>
        <w:numPr>
          <w:ilvl w:val="2"/>
          <w:numId w:val="23"/>
        </w:numPr>
        <w:rPr>
          <w:rFonts w:cs="Arial"/>
          <w:lang w:eastAsia="ar-SA"/>
        </w:rPr>
      </w:pPr>
      <w:bookmarkStart w:id="51" w:name="_Toc204859959"/>
      <w:r w:rsidRPr="00AB5428">
        <w:rPr>
          <w:rFonts w:cs="Arial"/>
          <w:lang w:eastAsia="ar-SA"/>
        </w:rPr>
        <w:lastRenderedPageBreak/>
        <w:t>Elektrivarustus</w:t>
      </w:r>
      <w:bookmarkEnd w:id="51"/>
    </w:p>
    <w:p w14:paraId="07FB1698" w14:textId="776FC91B" w:rsidR="00E54A48" w:rsidRPr="00AB5428" w:rsidRDefault="00E54A48" w:rsidP="002454ED">
      <w:pPr>
        <w:spacing w:before="0" w:after="0"/>
        <w:rPr>
          <w:rFonts w:cs="Arial"/>
        </w:rPr>
      </w:pPr>
      <w:r w:rsidRPr="00AB5428">
        <w:rPr>
          <w:rFonts w:cs="Arial"/>
        </w:rPr>
        <w:t>Elektrivarustus lahendatakse vastavalt Elektrilevi OÜ poolt 17.07.2023 väljastatud tehnilistele tingimustele nr 453661.</w:t>
      </w:r>
    </w:p>
    <w:p w14:paraId="469E6CC8" w14:textId="5F0CD08A" w:rsidR="00E54A48" w:rsidRPr="00AB5428" w:rsidRDefault="00E54A48" w:rsidP="002454ED">
      <w:pPr>
        <w:spacing w:before="0" w:after="0"/>
        <w:rPr>
          <w:rFonts w:cs="Arial"/>
        </w:rPr>
      </w:pPr>
      <w:r w:rsidRPr="00AB5428">
        <w:rPr>
          <w:rFonts w:cs="Arial"/>
        </w:rPr>
        <w:t>Planeeringuala võrguühenduse planeeritud läbilaskevõime amprites on à 3×400 A.</w:t>
      </w:r>
    </w:p>
    <w:p w14:paraId="19D16E2B" w14:textId="3097813A" w:rsidR="00E54A48" w:rsidRPr="00AB5428" w:rsidRDefault="00E54A48" w:rsidP="002454ED">
      <w:pPr>
        <w:spacing w:before="0" w:after="0"/>
        <w:rPr>
          <w:rFonts w:cs="Arial"/>
        </w:rPr>
      </w:pPr>
      <w:r w:rsidRPr="00AB5428">
        <w:rPr>
          <w:rFonts w:cs="Arial"/>
        </w:rPr>
        <w:t xml:space="preserve">Planeeritavate kruntide elektrienergiaga varustamine on ette nähtud </w:t>
      </w:r>
      <w:r w:rsidR="00E61AB3" w:rsidRPr="00AB5428">
        <w:rPr>
          <w:rFonts w:cs="Arial"/>
        </w:rPr>
        <w:t xml:space="preserve">tehes sisselõike fiidri </w:t>
      </w:r>
      <w:proofErr w:type="spellStart"/>
      <w:r w:rsidR="00E61AB3" w:rsidRPr="00AB5428">
        <w:rPr>
          <w:rFonts w:cs="Arial"/>
        </w:rPr>
        <w:t>Vaela</w:t>
      </w:r>
      <w:proofErr w:type="spellEnd"/>
      <w:r w:rsidR="00E61AB3" w:rsidRPr="00AB5428">
        <w:rPr>
          <w:rFonts w:cs="Arial"/>
        </w:rPr>
        <w:t xml:space="preserve"> II:JRK keskpinge kaablisse KPL28116 asukohaga alajaama AJ11272 läheduses (Mõisaküla tee L1 kinnistu)</w:t>
      </w:r>
      <w:r w:rsidRPr="00AB5428">
        <w:rPr>
          <w:rFonts w:cs="Arial"/>
        </w:rPr>
        <w:t xml:space="preserve">. </w:t>
      </w:r>
      <w:r w:rsidR="007C5378" w:rsidRPr="00AB5428">
        <w:rPr>
          <w:rFonts w:cs="Arial"/>
        </w:rPr>
        <w:t xml:space="preserve">Krundile pos nr 1 on </w:t>
      </w:r>
      <w:r w:rsidRPr="00AB5428">
        <w:rPr>
          <w:rFonts w:cs="Arial"/>
        </w:rPr>
        <w:t>kavandatud uus alajaam</w:t>
      </w:r>
      <w:r w:rsidR="007C5378" w:rsidRPr="00AB5428">
        <w:rPr>
          <w:rFonts w:cs="Arial"/>
        </w:rPr>
        <w:t xml:space="preserve"> hoone mahtu</w:t>
      </w:r>
      <w:r w:rsidRPr="00AB5428">
        <w:rPr>
          <w:rFonts w:cs="Arial"/>
        </w:rPr>
        <w:t xml:space="preserve">. Alajaama toide on planeeritud </w:t>
      </w:r>
      <w:r w:rsidR="00E61AB3" w:rsidRPr="00AB5428">
        <w:rPr>
          <w:rFonts w:cs="Arial"/>
        </w:rPr>
        <w:t>2</w:t>
      </w:r>
      <w:r w:rsidRPr="00AB5428">
        <w:rPr>
          <w:rFonts w:cs="Arial"/>
        </w:rPr>
        <w:t xml:space="preserve">0 </w:t>
      </w:r>
      <w:proofErr w:type="spellStart"/>
      <w:r w:rsidRPr="00AB5428">
        <w:rPr>
          <w:rFonts w:cs="Arial"/>
        </w:rPr>
        <w:t>kV</w:t>
      </w:r>
      <w:proofErr w:type="spellEnd"/>
      <w:r w:rsidRPr="00AB5428">
        <w:rPr>
          <w:rFonts w:cs="Arial"/>
        </w:rPr>
        <w:t xml:space="preserve"> maakaablist.</w:t>
      </w:r>
      <w:r w:rsidR="007C5378" w:rsidRPr="00AB5428">
        <w:rPr>
          <w:rFonts w:cs="Arial"/>
        </w:rPr>
        <w:t xml:space="preserve"> Alajaamale peab olema tagatud vaba juurdepääs Elektrilevi OÜ-le.</w:t>
      </w:r>
    </w:p>
    <w:p w14:paraId="0B9EB25A" w14:textId="75607942" w:rsidR="00E54A48" w:rsidRPr="00AB5428" w:rsidRDefault="00E54A48" w:rsidP="002454ED">
      <w:pPr>
        <w:spacing w:before="0" w:after="0"/>
        <w:rPr>
          <w:rFonts w:cs="Arial"/>
        </w:rPr>
      </w:pPr>
      <w:r w:rsidRPr="00AB5428">
        <w:rPr>
          <w:rFonts w:cs="Arial"/>
        </w:rPr>
        <w:t>Tarbijateni on planeeritud alajaamadest kuni hoonestusalani 0,4</w:t>
      </w:r>
      <w:r w:rsidR="00AB5428" w:rsidRPr="00AB5428">
        <w:rPr>
          <w:rFonts w:cs="Arial"/>
        </w:rPr>
        <w:t> </w:t>
      </w:r>
      <w:proofErr w:type="spellStart"/>
      <w:r w:rsidRPr="00AB5428">
        <w:rPr>
          <w:rFonts w:cs="Arial"/>
        </w:rPr>
        <w:t>kV</w:t>
      </w:r>
      <w:proofErr w:type="spellEnd"/>
      <w:r w:rsidRPr="00AB5428">
        <w:rPr>
          <w:rFonts w:cs="Arial"/>
        </w:rPr>
        <w:t xml:space="preserve"> maakaabelliin. Liitumiskilpidest kuni elektripaigaldise peakilpi ehitab tarbija oma vajadustele vastavad liinid.</w:t>
      </w:r>
    </w:p>
    <w:p w14:paraId="622CDBAB" w14:textId="77777777" w:rsidR="00E54A48" w:rsidRPr="00AB5428" w:rsidRDefault="00E54A48" w:rsidP="002454ED">
      <w:pPr>
        <w:spacing w:before="0" w:after="0"/>
        <w:rPr>
          <w:rFonts w:cs="Arial"/>
        </w:rPr>
      </w:pPr>
      <w:r w:rsidRPr="00AB5428">
        <w:rPr>
          <w:rFonts w:cs="Arial"/>
        </w:rPr>
        <w:t xml:space="preserve">Nii 0,4 </w:t>
      </w:r>
      <w:proofErr w:type="spellStart"/>
      <w:r w:rsidRPr="00AB5428">
        <w:rPr>
          <w:rFonts w:cs="Arial"/>
        </w:rPr>
        <w:t>kV</w:t>
      </w:r>
      <w:proofErr w:type="spellEnd"/>
      <w:r w:rsidRPr="00AB5428">
        <w:rPr>
          <w:rFonts w:cs="Arial"/>
        </w:rPr>
        <w:t xml:space="preserve"> maakaabelliinidele kui ka liitumiskilpidele on määratud servituudi seadmise vajadusega alad piki kvartalisiseseid teid, väljaspool sõiduteid. Kruntide liitumiskilpide kohale ja 1 m raadiuses ümber kilbi on määratud servituudi seadmise vajadusega ala kilbi teenindamiseks, kuhu peab olema vaba juurdepääs.</w:t>
      </w:r>
    </w:p>
    <w:p w14:paraId="6DF41911" w14:textId="77777777" w:rsidR="00E54A48" w:rsidRPr="00AB5428" w:rsidRDefault="00E54A48" w:rsidP="002454ED">
      <w:pPr>
        <w:spacing w:before="0" w:after="0"/>
        <w:rPr>
          <w:rFonts w:cs="Arial"/>
        </w:rPr>
      </w:pPr>
      <w:r w:rsidRPr="00AB5428">
        <w:rPr>
          <w:rFonts w:cs="Arial"/>
        </w:rPr>
        <w:t>Kõik planeeringualal projekteeritud tehnovõrkude tööprojektid kooskõlastada täiendavalt Elektrilevi OÜ-ga. Elektrivarustuse lahenduse väljaehitamiseks tellida tööprojekt, mis kooskõlastada Elektrilevi OÜ-ga. Tööjooniste staadiumiks taotleda uued tehnilised tingimused täpsustatud koormustega. Töö-joonised kooskõlastada täiendavalt. Alajaamale peab olema tagatud juurdepääs.</w:t>
      </w:r>
    </w:p>
    <w:p w14:paraId="4F6FEBE7" w14:textId="77777777" w:rsidR="00E61AB3" w:rsidRPr="00AB5428" w:rsidRDefault="00E61AB3" w:rsidP="002454ED">
      <w:pPr>
        <w:spacing w:before="0" w:after="0"/>
        <w:rPr>
          <w:rFonts w:cs="Arial"/>
        </w:rPr>
      </w:pPr>
    </w:p>
    <w:p w14:paraId="27D88C0F" w14:textId="77777777" w:rsidR="00E61AB3" w:rsidRPr="00AB5428" w:rsidRDefault="00E61AB3" w:rsidP="002454ED">
      <w:pPr>
        <w:spacing w:before="0" w:after="0"/>
        <w:rPr>
          <w:rFonts w:cs="Arial"/>
          <w:u w:val="single"/>
        </w:rPr>
      </w:pPr>
      <w:r w:rsidRPr="00AB5428">
        <w:rPr>
          <w:rFonts w:cs="Arial"/>
          <w:u w:val="single"/>
        </w:rPr>
        <w:t>Täiendavad tingimused:</w:t>
      </w:r>
    </w:p>
    <w:p w14:paraId="3981D1A0" w14:textId="77777777" w:rsidR="00E61AB3" w:rsidRPr="00AB5428" w:rsidRDefault="00E61AB3" w:rsidP="00CF5683">
      <w:pPr>
        <w:numPr>
          <w:ilvl w:val="0"/>
          <w:numId w:val="56"/>
        </w:numPr>
        <w:spacing w:before="0" w:after="0"/>
        <w:ind w:left="284" w:hanging="218"/>
        <w:rPr>
          <w:rFonts w:cs="Arial"/>
        </w:rPr>
      </w:pPr>
      <w:r w:rsidRPr="00AB5428">
        <w:rPr>
          <w:rFonts w:cs="Arial"/>
        </w:rPr>
        <w:t>kõik</w:t>
      </w:r>
      <w:r w:rsidRPr="00AB5428">
        <w:rPr>
          <w:rFonts w:cs="Arial"/>
          <w:spacing w:val="-16"/>
        </w:rPr>
        <w:t xml:space="preserve"> </w:t>
      </w:r>
      <w:r w:rsidRPr="00AB5428">
        <w:rPr>
          <w:rFonts w:cs="Arial"/>
        </w:rPr>
        <w:t>planeeringualal</w:t>
      </w:r>
      <w:r w:rsidRPr="00AB5428">
        <w:rPr>
          <w:rFonts w:cs="Arial"/>
          <w:spacing w:val="-16"/>
        </w:rPr>
        <w:t xml:space="preserve"> </w:t>
      </w:r>
      <w:r w:rsidRPr="00AB5428">
        <w:rPr>
          <w:rFonts w:cs="Arial"/>
        </w:rPr>
        <w:t>projekteeritud</w:t>
      </w:r>
      <w:r w:rsidRPr="00AB5428">
        <w:rPr>
          <w:rFonts w:cs="Arial"/>
          <w:spacing w:val="-16"/>
        </w:rPr>
        <w:t xml:space="preserve"> </w:t>
      </w:r>
      <w:r w:rsidRPr="00AB5428">
        <w:rPr>
          <w:rFonts w:cs="Arial"/>
        </w:rPr>
        <w:t>tehnovõrkude</w:t>
      </w:r>
      <w:r w:rsidRPr="00AB5428">
        <w:rPr>
          <w:rFonts w:cs="Arial"/>
          <w:spacing w:val="-16"/>
        </w:rPr>
        <w:t xml:space="preserve"> </w:t>
      </w:r>
      <w:r w:rsidRPr="00AB5428">
        <w:rPr>
          <w:rFonts w:cs="Arial"/>
        </w:rPr>
        <w:t>tööprojektid</w:t>
      </w:r>
      <w:r w:rsidRPr="00AB5428">
        <w:rPr>
          <w:rFonts w:cs="Arial"/>
          <w:spacing w:val="-16"/>
        </w:rPr>
        <w:t xml:space="preserve"> </w:t>
      </w:r>
      <w:r w:rsidRPr="00AB5428">
        <w:rPr>
          <w:rFonts w:cs="Arial"/>
        </w:rPr>
        <w:t>kooskõlastada</w:t>
      </w:r>
      <w:r w:rsidRPr="00AB5428">
        <w:rPr>
          <w:rFonts w:cs="Arial"/>
          <w:spacing w:val="-16"/>
        </w:rPr>
        <w:t xml:space="preserve"> </w:t>
      </w:r>
      <w:r w:rsidRPr="00AB5428">
        <w:rPr>
          <w:rFonts w:cs="Arial"/>
        </w:rPr>
        <w:t>täiendavalt</w:t>
      </w:r>
      <w:r w:rsidRPr="00AB5428">
        <w:rPr>
          <w:rFonts w:cs="Arial"/>
          <w:spacing w:val="-16"/>
        </w:rPr>
        <w:t xml:space="preserve"> </w:t>
      </w:r>
      <w:r w:rsidRPr="00AB5428">
        <w:rPr>
          <w:rFonts w:cs="Arial"/>
        </w:rPr>
        <w:t>Elektrilevi OÜ-ga;</w:t>
      </w:r>
    </w:p>
    <w:p w14:paraId="4453A71D" w14:textId="77777777" w:rsidR="00E61AB3" w:rsidRPr="00AB5428" w:rsidRDefault="00E61AB3" w:rsidP="002454ED">
      <w:pPr>
        <w:numPr>
          <w:ilvl w:val="0"/>
          <w:numId w:val="56"/>
        </w:numPr>
        <w:spacing w:before="0" w:after="0"/>
        <w:ind w:left="284" w:right="-165" w:hanging="218"/>
        <w:jc w:val="left"/>
        <w:rPr>
          <w:rFonts w:cs="Arial"/>
        </w:rPr>
      </w:pPr>
      <w:r w:rsidRPr="00AB5428">
        <w:rPr>
          <w:rFonts w:cs="Arial"/>
        </w:rPr>
        <w:t>elektrivarustuse lahenduse väljaehitamiseks tellida tööprojekt, mis kooskõlastada Elektrilevi OÜ-ga;</w:t>
      </w:r>
    </w:p>
    <w:p w14:paraId="583EE205" w14:textId="77777777" w:rsidR="00E61AB3" w:rsidRPr="00AB5428" w:rsidRDefault="00E61AB3" w:rsidP="002454ED">
      <w:pPr>
        <w:numPr>
          <w:ilvl w:val="0"/>
          <w:numId w:val="56"/>
        </w:numPr>
        <w:spacing w:before="0" w:after="0"/>
        <w:ind w:left="284" w:hanging="218"/>
        <w:jc w:val="left"/>
        <w:rPr>
          <w:rFonts w:cs="Arial"/>
        </w:rPr>
      </w:pPr>
      <w:r w:rsidRPr="00AB5428">
        <w:rPr>
          <w:rFonts w:cs="Arial"/>
        </w:rPr>
        <w:t>tööjoonised kooskõlastada täiendavalt.</w:t>
      </w:r>
    </w:p>
    <w:p w14:paraId="3928AF05" w14:textId="77777777" w:rsidR="00C807F0" w:rsidRPr="00AB5428" w:rsidRDefault="00C807F0" w:rsidP="002454ED">
      <w:pPr>
        <w:spacing w:before="0" w:after="0"/>
        <w:jc w:val="left"/>
        <w:rPr>
          <w:rFonts w:cs="Arial"/>
        </w:rPr>
      </w:pPr>
    </w:p>
    <w:p w14:paraId="6FDCB019" w14:textId="6D6F3789" w:rsidR="00C807F0" w:rsidRPr="00AB5428" w:rsidRDefault="00C807F0" w:rsidP="002454ED">
      <w:pPr>
        <w:pStyle w:val="Heading3"/>
        <w:numPr>
          <w:ilvl w:val="2"/>
          <w:numId w:val="23"/>
        </w:numPr>
        <w:rPr>
          <w:rFonts w:cs="Arial"/>
        </w:rPr>
      </w:pPr>
      <w:bookmarkStart w:id="52" w:name="_Toc204859960"/>
      <w:r w:rsidRPr="00AB5428">
        <w:rPr>
          <w:rFonts w:cs="Arial"/>
        </w:rPr>
        <w:t>Valgustus</w:t>
      </w:r>
      <w:bookmarkEnd w:id="52"/>
    </w:p>
    <w:p w14:paraId="093A16DE" w14:textId="42B7F639" w:rsidR="00BC758F" w:rsidRPr="00AB5428" w:rsidRDefault="00BC758F" w:rsidP="00BC758F">
      <w:pPr>
        <w:spacing w:before="0" w:after="0"/>
        <w:rPr>
          <w:rFonts w:cs="Arial"/>
        </w:rPr>
      </w:pPr>
      <w:r w:rsidRPr="00AB5428">
        <w:rPr>
          <w:rFonts w:cs="Arial"/>
        </w:rPr>
        <w:t>Planeeritud jalgratta- ja jalgtee äärde on ette nähtud välisvalgustus – metallpostidel LED valgustid toitega maakaablilt.</w:t>
      </w:r>
    </w:p>
    <w:p w14:paraId="7E801CFF" w14:textId="49D84774" w:rsidR="00C807F0" w:rsidRPr="00AB5428" w:rsidRDefault="00C807F0" w:rsidP="002454ED">
      <w:pPr>
        <w:spacing w:before="0" w:after="0"/>
        <w:rPr>
          <w:rFonts w:cs="Arial"/>
        </w:rPr>
      </w:pPr>
      <w:r w:rsidRPr="00AB5428">
        <w:rPr>
          <w:rFonts w:cs="Arial"/>
        </w:rPr>
        <w:t>Hoonete võimalik fassaadivalgustus lahendada hoone ehitusprojektiga, arvestades hoonete valgustus ja/või fassaadile ja katusele paigaldatavad taustvalgustusega logod ei tohi tekitada üleliigset valgusreostust.</w:t>
      </w:r>
    </w:p>
    <w:p w14:paraId="08D00A1E" w14:textId="77777777" w:rsidR="00E61AB3" w:rsidRPr="00AB5428" w:rsidRDefault="00E61AB3" w:rsidP="00A136FC">
      <w:pPr>
        <w:spacing w:before="0" w:after="0"/>
        <w:jc w:val="left"/>
        <w:rPr>
          <w:rFonts w:cs="Arial"/>
        </w:rPr>
      </w:pPr>
    </w:p>
    <w:p w14:paraId="3100D513" w14:textId="61CB9C79" w:rsidR="00E54A48" w:rsidRPr="00AB5428" w:rsidRDefault="00E61AB3" w:rsidP="002454ED">
      <w:pPr>
        <w:pStyle w:val="Heading3"/>
        <w:numPr>
          <w:ilvl w:val="2"/>
          <w:numId w:val="23"/>
        </w:numPr>
        <w:rPr>
          <w:rFonts w:cs="Arial"/>
          <w:lang w:eastAsia="ar-SA"/>
        </w:rPr>
      </w:pPr>
      <w:bookmarkStart w:id="53" w:name="_Toc204859961"/>
      <w:r w:rsidRPr="00AB5428">
        <w:rPr>
          <w:rFonts w:cs="Arial"/>
          <w:lang w:eastAsia="ar-SA"/>
        </w:rPr>
        <w:t>Sidevarustus</w:t>
      </w:r>
      <w:bookmarkEnd w:id="53"/>
    </w:p>
    <w:p w14:paraId="26271280" w14:textId="1123F6C7" w:rsidR="00E61AB3" w:rsidRPr="00AB5428" w:rsidRDefault="00E61AB3" w:rsidP="002454ED">
      <w:pPr>
        <w:spacing w:before="0" w:after="0"/>
        <w:rPr>
          <w:rFonts w:cs="Arial"/>
        </w:rPr>
      </w:pPr>
      <w:r w:rsidRPr="00AB5428">
        <w:rPr>
          <w:rFonts w:cs="Arial"/>
        </w:rPr>
        <w:t>Sidevarustuse lahenduse koostamise aluseks on Telia Eesti AS poolt 24.07.2023 koostatud telekommunikatsioonialased tehnilised tingimused nr 38100678.</w:t>
      </w:r>
    </w:p>
    <w:p w14:paraId="43FD77E4" w14:textId="5BC1C70C" w:rsidR="00E61AB3" w:rsidRPr="00AB5428" w:rsidRDefault="00E61AB3" w:rsidP="002454ED">
      <w:pPr>
        <w:spacing w:before="0" w:after="0"/>
        <w:rPr>
          <w:rFonts w:cs="Arial"/>
        </w:rPr>
      </w:pPr>
      <w:r w:rsidRPr="00AB5428">
        <w:rPr>
          <w:rFonts w:cs="Arial"/>
        </w:rPr>
        <w:t>Elamute sidevarustus on lahendatud sidekanalisatsiooniga, mille ühenduspunktiks on planeeringuala kõrvale planeeritud KKS2 sidekaev.</w:t>
      </w:r>
    </w:p>
    <w:p w14:paraId="6DED32ED" w14:textId="0943BC91" w:rsidR="00E61AB3" w:rsidRPr="00AB5428" w:rsidRDefault="00E61AB3" w:rsidP="002454ED">
      <w:pPr>
        <w:spacing w:before="0" w:after="0"/>
        <w:rPr>
          <w:rFonts w:cs="Arial"/>
        </w:rPr>
      </w:pPr>
      <w:r w:rsidRPr="00AB5428">
        <w:rPr>
          <w:rFonts w:cs="Arial"/>
        </w:rPr>
        <w:t>Detailplaneeringuga moodustatava krun</w:t>
      </w:r>
      <w:r w:rsidR="00606B00" w:rsidRPr="00AB5428">
        <w:rPr>
          <w:rFonts w:cs="Arial"/>
        </w:rPr>
        <w:t>d</w:t>
      </w:r>
      <w:r w:rsidRPr="00AB5428">
        <w:rPr>
          <w:rFonts w:cs="Arial"/>
        </w:rPr>
        <w:t>i piirile on määratud liitumispunkt. Liitumispunktist on kavandatud maakaabliga sisestus igale planeeritavale hoonele. Sidetrassi liitumispunkt on planeeritud tänava maa-alale, sellega on tagatud neile ekspluateerimiseks vajalik juurdepääs.</w:t>
      </w:r>
    </w:p>
    <w:p w14:paraId="3FC7AAC7" w14:textId="77777777" w:rsidR="00E61AB3" w:rsidRPr="00AB5428" w:rsidRDefault="00E61AB3" w:rsidP="002454ED">
      <w:pPr>
        <w:spacing w:before="0" w:after="0"/>
        <w:rPr>
          <w:rFonts w:cs="Arial"/>
        </w:rPr>
      </w:pPr>
      <w:r w:rsidRPr="00AB5428">
        <w:rPr>
          <w:rFonts w:cs="Arial"/>
        </w:rPr>
        <w:t>Tööde teostamisel tuleb lähtuda liinirajatiste kaitsevööndis tegutsemise eeskirjast. Tööde teostamine sidevõrgu kaitsevööndis võib toimuda kooskõlastatult kaabli valdajaga.</w:t>
      </w:r>
    </w:p>
    <w:p w14:paraId="6379B548" w14:textId="77777777" w:rsidR="007C5378" w:rsidRPr="00AB5428" w:rsidRDefault="007C5378" w:rsidP="002454ED">
      <w:pPr>
        <w:spacing w:before="0" w:after="0"/>
        <w:rPr>
          <w:rFonts w:cs="Arial"/>
        </w:rPr>
      </w:pPr>
    </w:p>
    <w:p w14:paraId="51E8D57B" w14:textId="3DAC897D" w:rsidR="00407079" w:rsidRPr="00AB5428" w:rsidRDefault="00E61AB3" w:rsidP="002454ED">
      <w:pPr>
        <w:pStyle w:val="Heading3"/>
        <w:numPr>
          <w:ilvl w:val="2"/>
          <w:numId w:val="23"/>
        </w:numPr>
        <w:rPr>
          <w:rFonts w:cs="Arial"/>
          <w:lang w:eastAsia="ar-SA"/>
        </w:rPr>
      </w:pPr>
      <w:bookmarkStart w:id="54" w:name="_Toc204859962"/>
      <w:r w:rsidRPr="00AB5428">
        <w:rPr>
          <w:rFonts w:cs="Arial"/>
          <w:lang w:eastAsia="ar-SA"/>
        </w:rPr>
        <w:t>Soojavarustus</w:t>
      </w:r>
      <w:bookmarkEnd w:id="54"/>
    </w:p>
    <w:p w14:paraId="5155B269" w14:textId="77777777" w:rsidR="004F0E8C" w:rsidRPr="00AB5428" w:rsidRDefault="004F0E8C" w:rsidP="004F0E8C">
      <w:pPr>
        <w:spacing w:before="0" w:after="0"/>
        <w:rPr>
          <w:rFonts w:cs="Arial"/>
        </w:rPr>
      </w:pPr>
      <w:r w:rsidRPr="00AB5428">
        <w:rPr>
          <w:rFonts w:cs="Arial"/>
        </w:rPr>
        <w:t>Küttesüsteemi lahendus täpsustub ehitusprojekti koostamisel.</w:t>
      </w:r>
    </w:p>
    <w:p w14:paraId="5FAA4CA5" w14:textId="77777777" w:rsidR="004F0E8C" w:rsidRPr="00AB5428" w:rsidRDefault="004F0E8C" w:rsidP="004F0E8C">
      <w:pPr>
        <w:spacing w:before="0" w:after="0"/>
        <w:rPr>
          <w:rFonts w:cs="Arial"/>
        </w:rPr>
      </w:pPr>
      <w:r w:rsidRPr="00AB5428">
        <w:rPr>
          <w:rFonts w:cs="Arial"/>
        </w:rPr>
        <w:t>Küttesüsteem lahendatakse lokaalselt. Soovitav on kasutada energiasäästlikke ning keskkonda minimaalselt saastavaid süsteeme (maasoojuspump, õhk-vesi soojuspump jms). Keelatud on märkimisväärselt jääkaineid lendu paiskavad kütteliigid (nt raskeõlid ja kivisüsi).</w:t>
      </w:r>
    </w:p>
    <w:p w14:paraId="234B425D" w14:textId="77777777" w:rsidR="004F0E8C" w:rsidRPr="00AB5428" w:rsidRDefault="004F0E8C" w:rsidP="004F0E8C">
      <w:pPr>
        <w:spacing w:before="0" w:after="0"/>
        <w:rPr>
          <w:rFonts w:cs="Arial"/>
        </w:rPr>
      </w:pPr>
      <w:r w:rsidRPr="00AB5428">
        <w:rPr>
          <w:rFonts w:cs="Arial"/>
        </w:rPr>
        <w:t>Euroopa Parlamendi ja nõukogu direktiiv 2010/31/EL hoonete energiatõhususe kohta nõuab, et pärast 31.12.2020 peavad kõik uusehitised olema liginull energiahooned. Eesti on kehtestanud liginullenergia standardi nõuded määrusega „Hoone energiatõhususe miinimumnõuded”. Sellest tulenevalt on projekteerimisel soovitav kavandada ka alternatiivsete energiaallikate lahendusi.</w:t>
      </w:r>
    </w:p>
    <w:p w14:paraId="193DBD42" w14:textId="77777777" w:rsidR="004F0E8C" w:rsidRPr="00AB5428" w:rsidRDefault="004F0E8C" w:rsidP="004F0E8C">
      <w:pPr>
        <w:spacing w:before="0" w:after="0"/>
        <w:rPr>
          <w:rFonts w:cs="Arial"/>
        </w:rPr>
      </w:pPr>
      <w:r w:rsidRPr="00AB5428">
        <w:rPr>
          <w:rFonts w:cs="Arial"/>
        </w:rPr>
        <w:t xml:space="preserve">Horisontaalse maasoojuskontuuriga alal peab olema välditud uute ehitiste rajamine ja ehitamisega kaasnevad kaevetööd. Haljastuses tuleb horisontaalse maasoojuskontuuriga alal piirduda madala juurestikuga taimedega, et need ei kahjustaks maasoojussüsteemi. Maasoojussüsteemi planeerimisel ja projekteerimisel tuleb tagada kõrghaljastusele piisav ala krundil vastavalt käesolevas üldplaneeringus sätestatud haljastuse rajamise nõuetele. Vältida tuleb maasoojussüsteemide rajamisest üksteisele või seda mõjutavale objektile liiga lähedale, samuti kinnistu piirile, et ära hoida maasoojussüsteemide omavaheline koosmõju või mõju taimestikule (maasoojussüsteemi torustiku rajamine võib kahjustab puu juuri ning maasoojuse tootmine muudab </w:t>
      </w:r>
      <w:r w:rsidRPr="00AB5428">
        <w:rPr>
          <w:rFonts w:cs="Arial"/>
        </w:rPr>
        <w:lastRenderedPageBreak/>
        <w:t>maapinna soojusrežiimi jahedamaks ja lühendab kasvuperioodi). Maasoojussüsteem peab asuma vähemalt 2 meetri kaugusel kinnistu piirist ning puu vertikaalprojektsioonist 2 meetri kaugusel ning arvestada planeeritava ala geoloogilisi tingimusi.</w:t>
      </w:r>
    </w:p>
    <w:p w14:paraId="70924DC9" w14:textId="77777777" w:rsidR="004F0E8C" w:rsidRPr="00AB5428" w:rsidRDefault="004F0E8C" w:rsidP="004F0E8C">
      <w:pPr>
        <w:spacing w:before="0" w:after="0"/>
        <w:rPr>
          <w:rFonts w:cs="Arial"/>
        </w:rPr>
      </w:pPr>
      <w:r w:rsidRPr="00AB5428">
        <w:rPr>
          <w:rFonts w:cs="Arial"/>
        </w:rPr>
        <w:t xml:space="preserve">Lubatud on rajada vertikaalset maasoojuskütet. Soojuspuurauke võib rajada parkimisplatside alla. Sel juhul peavad trassid olema isoleeritud ja vähemalt 1,2 meetri sügavusel maapinnast. Puuraukude omavaheline kaugus peab olema 10 meetrit. Puuraukude rajamisel tuleb ette näha meetmed põhjavee kaitseks. Kasutada tuleb kinnist soojuspuuraukude lahendust. </w:t>
      </w:r>
      <w:r w:rsidRPr="00AB5428">
        <w:rPr>
          <w:rFonts w:eastAsia="Times New Roman" w:cs="Arial"/>
        </w:rPr>
        <w:t>Maasoojussüsteemi puuraukude rajamist hoonete alla tuleks võimaluse korral vältida. Soojuspuurauke kavandamine hoonete alla on võimalik ainult hoone projekteerija nõusolekul. Tagatud peab olema, et kinnise soojussüsteemiga puuraugu amortiseerumise või oma kasutusotstarbe kaotamise korral saaks soojuskandevedeliku soojuskontuurist eemaldada ja soojuskontuur täita vettpidava keskkonnale ohutu materjaliga.</w:t>
      </w:r>
    </w:p>
    <w:p w14:paraId="37BF1CCB" w14:textId="77777777" w:rsidR="004F0E8C" w:rsidRPr="00AB5428" w:rsidRDefault="004F0E8C" w:rsidP="004F0E8C">
      <w:pPr>
        <w:spacing w:before="0" w:after="0"/>
        <w:rPr>
          <w:rFonts w:cs="Arial"/>
        </w:rPr>
      </w:pPr>
      <w:r w:rsidRPr="00AB5428">
        <w:rPr>
          <w:rFonts w:cs="Arial"/>
        </w:rPr>
        <w:t xml:space="preserve">Õhksoojuspumpade </w:t>
      </w:r>
      <w:proofErr w:type="spellStart"/>
      <w:r w:rsidRPr="00AB5428">
        <w:rPr>
          <w:rFonts w:cs="Arial"/>
        </w:rPr>
        <w:t>välisagregaate</w:t>
      </w:r>
      <w:proofErr w:type="spellEnd"/>
      <w:r w:rsidRPr="00AB5428">
        <w:rPr>
          <w:rFonts w:cs="Arial"/>
        </w:rPr>
        <w:t xml:space="preserve"> mitte paigutada hoone tee poolsele esifassaadile ja selle äärde (või tuleb tagada selle varjestamine), eraomandis olevale </w:t>
      </w:r>
      <w:proofErr w:type="spellStart"/>
      <w:r w:rsidRPr="00AB5428">
        <w:rPr>
          <w:rFonts w:cs="Arial"/>
        </w:rPr>
        <w:t>kõrvalkinnistule</w:t>
      </w:r>
      <w:proofErr w:type="spellEnd"/>
      <w:r w:rsidRPr="00AB5428">
        <w:rPr>
          <w:rFonts w:cs="Arial"/>
        </w:rPr>
        <w:t xml:space="preserve"> lähemale kui 2 m, </w:t>
      </w:r>
      <w:proofErr w:type="spellStart"/>
      <w:r w:rsidRPr="00AB5428">
        <w:rPr>
          <w:rFonts w:cs="Arial"/>
        </w:rPr>
        <w:t>kõrvalkrundil</w:t>
      </w:r>
      <w:proofErr w:type="spellEnd"/>
      <w:r w:rsidRPr="00AB5428">
        <w:rPr>
          <w:rFonts w:cs="Arial"/>
        </w:rPr>
        <w:t xml:space="preserve"> olevatest terrassi- ja istumisaladest vähemalt 8 m kaugusele.</w:t>
      </w:r>
    </w:p>
    <w:p w14:paraId="39C06C7E" w14:textId="77777777" w:rsidR="004F0E8C" w:rsidRPr="00AB5428" w:rsidRDefault="004F0E8C" w:rsidP="004F0E8C">
      <w:pPr>
        <w:suppressAutoHyphens/>
        <w:autoSpaceDE w:val="0"/>
        <w:spacing w:before="0" w:after="0"/>
        <w:contextualSpacing/>
        <w:rPr>
          <w:rFonts w:cs="Arial"/>
        </w:rPr>
      </w:pPr>
      <w:r w:rsidRPr="00AB5428">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260EE1F6" w14:textId="77777777" w:rsidR="004F0E8C" w:rsidRPr="00AB5428" w:rsidRDefault="004F0E8C" w:rsidP="004F0E8C">
      <w:pPr>
        <w:spacing w:before="0" w:after="0"/>
        <w:rPr>
          <w:rFonts w:cs="Arial"/>
        </w:rPr>
      </w:pPr>
      <w:r w:rsidRPr="00AB5428">
        <w:rPr>
          <w:rFonts w:cs="Arial"/>
        </w:rPr>
        <w:t>Küttesüsteemi lahendus täpsustub ehitusprojekti koostamisel.</w:t>
      </w:r>
    </w:p>
    <w:p w14:paraId="7CFE9F3F" w14:textId="77777777" w:rsidR="004F0E8C" w:rsidRPr="00AB5428" w:rsidRDefault="004F0E8C" w:rsidP="002454ED">
      <w:pPr>
        <w:spacing w:before="0" w:after="0"/>
        <w:rPr>
          <w:rFonts w:cs="Arial"/>
          <w:lang w:eastAsia="ar-SA"/>
        </w:rPr>
      </w:pPr>
    </w:p>
    <w:p w14:paraId="6C52BE93" w14:textId="77777777" w:rsidR="00EA3639" w:rsidRPr="00AB5428" w:rsidRDefault="00EA3639" w:rsidP="002454ED">
      <w:pPr>
        <w:pStyle w:val="Heading2"/>
        <w:numPr>
          <w:ilvl w:val="1"/>
          <w:numId w:val="23"/>
        </w:numPr>
        <w:tabs>
          <w:tab w:val="left" w:pos="426"/>
        </w:tabs>
        <w:rPr>
          <w:rFonts w:cs="Arial"/>
          <w:szCs w:val="22"/>
        </w:rPr>
      </w:pPr>
      <w:bookmarkStart w:id="55" w:name="_Toc204859963"/>
      <w:r w:rsidRPr="00AB5428">
        <w:rPr>
          <w:rFonts w:cs="Arial"/>
          <w:szCs w:val="22"/>
        </w:rPr>
        <w:t>Meetmed kuritegevuse ennetamiseks</w:t>
      </w:r>
      <w:bookmarkEnd w:id="55"/>
    </w:p>
    <w:p w14:paraId="3D660703" w14:textId="77777777" w:rsidR="00EA3639" w:rsidRPr="00AB5428" w:rsidRDefault="00EA3639" w:rsidP="002454ED">
      <w:pPr>
        <w:spacing w:before="0" w:after="0"/>
        <w:rPr>
          <w:rFonts w:cs="Arial"/>
        </w:rPr>
      </w:pPr>
      <w:r w:rsidRPr="00AB5428">
        <w:rPr>
          <w:rFonts w:cs="Arial"/>
        </w:rPr>
        <w:t>Planeeritaval maa-alal arvestada vajalike meetmetega kuritegevuse ennetamiseks juhindudes dokumendist EVS 809-1:2002 „Kuritegevuse ennetamine. Linnaplaneerimine ja arhitektuur. Osa 1: Linnaplaneerimine</w:t>
      </w:r>
      <w:r w:rsidR="005E4C2B" w:rsidRPr="00AB5428">
        <w:rPr>
          <w:rFonts w:cs="Arial"/>
        </w:rPr>
        <w:t>”</w:t>
      </w:r>
      <w:r w:rsidRPr="00AB5428">
        <w:rPr>
          <w:rFonts w:cs="Arial"/>
        </w:rPr>
        <w:t>. Planeeritaval alal on planeerimise ja strateegiate rakendamine võimalik teatud piires, rakendatavad võimalused on järgmised:</w:t>
      </w:r>
    </w:p>
    <w:p w14:paraId="0E27D070" w14:textId="77777777" w:rsidR="00EA3639" w:rsidRPr="00AB5428" w:rsidRDefault="0032549C" w:rsidP="002454ED">
      <w:pPr>
        <w:pStyle w:val="ListParagraph"/>
        <w:numPr>
          <w:ilvl w:val="0"/>
          <w:numId w:val="9"/>
        </w:numPr>
        <w:suppressAutoHyphens/>
        <w:spacing w:before="0" w:after="0"/>
        <w:ind w:left="284" w:hanging="218"/>
        <w:contextualSpacing w:val="0"/>
        <w:rPr>
          <w:rFonts w:cs="Arial"/>
        </w:rPr>
      </w:pPr>
      <w:r w:rsidRPr="00AB5428">
        <w:rPr>
          <w:rFonts w:cs="Arial"/>
        </w:rPr>
        <w:t>n</w:t>
      </w:r>
      <w:r w:rsidR="00EA3639" w:rsidRPr="00AB5428">
        <w:rPr>
          <w:rFonts w:cs="Arial"/>
        </w:rPr>
        <w:t>ähtavus</w:t>
      </w:r>
      <w:r w:rsidRPr="00AB5428">
        <w:rPr>
          <w:rFonts w:cs="Arial"/>
        </w:rPr>
        <w:t>,</w:t>
      </w:r>
    </w:p>
    <w:p w14:paraId="28742411" w14:textId="77777777" w:rsidR="00EA3639" w:rsidRPr="00AB5428" w:rsidRDefault="00EA3639" w:rsidP="002454ED">
      <w:pPr>
        <w:pStyle w:val="ListParagraph"/>
        <w:numPr>
          <w:ilvl w:val="0"/>
          <w:numId w:val="9"/>
        </w:numPr>
        <w:suppressAutoHyphens/>
        <w:spacing w:before="0" w:after="0"/>
        <w:ind w:left="284" w:hanging="218"/>
        <w:contextualSpacing w:val="0"/>
        <w:rPr>
          <w:rFonts w:cs="Arial"/>
        </w:rPr>
      </w:pPr>
      <w:r w:rsidRPr="00AB5428">
        <w:rPr>
          <w:rFonts w:cs="Arial"/>
        </w:rPr>
        <w:t>juurdepääsuvõimalus</w:t>
      </w:r>
      <w:r w:rsidR="0032549C" w:rsidRPr="00AB5428">
        <w:rPr>
          <w:rFonts w:cs="Arial"/>
        </w:rPr>
        <w:t>,</w:t>
      </w:r>
    </w:p>
    <w:p w14:paraId="0A986FAE" w14:textId="77777777" w:rsidR="00EA3639" w:rsidRPr="00AB5428" w:rsidRDefault="00EA3639" w:rsidP="002454ED">
      <w:pPr>
        <w:pStyle w:val="ListParagraph"/>
        <w:numPr>
          <w:ilvl w:val="0"/>
          <w:numId w:val="9"/>
        </w:numPr>
        <w:suppressAutoHyphens/>
        <w:spacing w:before="0" w:after="0"/>
        <w:ind w:left="284" w:hanging="218"/>
        <w:contextualSpacing w:val="0"/>
        <w:rPr>
          <w:rFonts w:cs="Arial"/>
        </w:rPr>
      </w:pPr>
      <w:r w:rsidRPr="00AB5428">
        <w:rPr>
          <w:rFonts w:cs="Arial"/>
        </w:rPr>
        <w:t>territoriaalsus</w:t>
      </w:r>
      <w:r w:rsidR="0032549C" w:rsidRPr="00AB5428">
        <w:rPr>
          <w:rFonts w:cs="Arial"/>
        </w:rPr>
        <w:t>,</w:t>
      </w:r>
    </w:p>
    <w:p w14:paraId="15010EFA" w14:textId="77777777" w:rsidR="00EA3639" w:rsidRPr="00AB5428" w:rsidRDefault="00EA3639" w:rsidP="002454ED">
      <w:pPr>
        <w:pStyle w:val="ListParagraph"/>
        <w:numPr>
          <w:ilvl w:val="0"/>
          <w:numId w:val="9"/>
        </w:numPr>
        <w:suppressAutoHyphens/>
        <w:spacing w:before="0" w:after="0"/>
        <w:ind w:left="284" w:hanging="218"/>
        <w:contextualSpacing w:val="0"/>
        <w:rPr>
          <w:rFonts w:cs="Arial"/>
        </w:rPr>
      </w:pPr>
      <w:r w:rsidRPr="00AB5428">
        <w:rPr>
          <w:rFonts w:cs="Arial"/>
        </w:rPr>
        <w:t>atraktiivsus</w:t>
      </w:r>
      <w:r w:rsidR="0032549C" w:rsidRPr="00AB5428">
        <w:rPr>
          <w:rFonts w:cs="Arial"/>
        </w:rPr>
        <w:t>,</w:t>
      </w:r>
    </w:p>
    <w:p w14:paraId="64A8391A" w14:textId="77777777" w:rsidR="00EA3639" w:rsidRPr="00AB5428" w:rsidRDefault="00EA3639" w:rsidP="002454ED">
      <w:pPr>
        <w:pStyle w:val="ListParagraph"/>
        <w:numPr>
          <w:ilvl w:val="0"/>
          <w:numId w:val="9"/>
        </w:numPr>
        <w:suppressAutoHyphens/>
        <w:spacing w:before="0" w:after="0"/>
        <w:ind w:left="284" w:hanging="218"/>
        <w:contextualSpacing w:val="0"/>
        <w:rPr>
          <w:rFonts w:cs="Arial"/>
        </w:rPr>
      </w:pPr>
      <w:r w:rsidRPr="00AB5428">
        <w:rPr>
          <w:rFonts w:cs="Arial"/>
        </w:rPr>
        <w:t>vastupidavus</w:t>
      </w:r>
      <w:r w:rsidR="0032549C" w:rsidRPr="00AB5428">
        <w:rPr>
          <w:rFonts w:cs="Arial"/>
        </w:rPr>
        <w:t>,</w:t>
      </w:r>
    </w:p>
    <w:p w14:paraId="24A381B3" w14:textId="77777777" w:rsidR="00EA3639" w:rsidRPr="00AB5428" w:rsidRDefault="00EA3639" w:rsidP="002454ED">
      <w:pPr>
        <w:pStyle w:val="ListParagraph"/>
        <w:numPr>
          <w:ilvl w:val="0"/>
          <w:numId w:val="9"/>
        </w:numPr>
        <w:suppressAutoHyphens/>
        <w:spacing w:before="0" w:after="0"/>
        <w:ind w:left="284" w:hanging="218"/>
        <w:contextualSpacing w:val="0"/>
        <w:rPr>
          <w:rFonts w:cs="Arial"/>
        </w:rPr>
      </w:pPr>
      <w:r w:rsidRPr="00AB5428">
        <w:rPr>
          <w:rFonts w:cs="Arial"/>
        </w:rPr>
        <w:t>valgustatus</w:t>
      </w:r>
      <w:r w:rsidR="0032549C" w:rsidRPr="00AB5428">
        <w:rPr>
          <w:rFonts w:cs="Arial"/>
        </w:rPr>
        <w:t>.</w:t>
      </w:r>
    </w:p>
    <w:p w14:paraId="2FB36F0B" w14:textId="77777777" w:rsidR="00EA3639" w:rsidRPr="00AB5428" w:rsidRDefault="00EA3639" w:rsidP="002454ED">
      <w:pPr>
        <w:spacing w:before="0" w:after="0"/>
        <w:rPr>
          <w:rFonts w:cs="Arial"/>
        </w:rPr>
      </w:pPr>
      <w:r w:rsidRPr="00AB5428">
        <w:rPr>
          <w:rFonts w:cs="Arial"/>
        </w:rPr>
        <w:t>Käesolev planeering soovitab:</w:t>
      </w:r>
    </w:p>
    <w:p w14:paraId="11B7C99F" w14:textId="77777777" w:rsidR="00EA3639" w:rsidRPr="00AB5428" w:rsidRDefault="00EA3639" w:rsidP="002454ED">
      <w:pPr>
        <w:pStyle w:val="ListParagraph"/>
        <w:numPr>
          <w:ilvl w:val="0"/>
          <w:numId w:val="9"/>
        </w:numPr>
        <w:suppressAutoHyphens/>
        <w:spacing w:before="0" w:after="0"/>
        <w:ind w:left="284" w:hanging="218"/>
        <w:contextualSpacing w:val="0"/>
        <w:rPr>
          <w:rFonts w:cs="Arial"/>
        </w:rPr>
      </w:pPr>
      <w:r w:rsidRPr="00AB5428">
        <w:rPr>
          <w:rFonts w:cs="Arial"/>
        </w:rPr>
        <w:t>kinnistu valgustada ja heakorrastada</w:t>
      </w:r>
      <w:r w:rsidR="0032549C" w:rsidRPr="00AB5428">
        <w:rPr>
          <w:rFonts w:cs="Arial"/>
        </w:rPr>
        <w:t>,</w:t>
      </w:r>
    </w:p>
    <w:p w14:paraId="52BE9D52" w14:textId="77777777" w:rsidR="00EA3639" w:rsidRPr="00AB5428" w:rsidRDefault="00EA3639" w:rsidP="002454ED">
      <w:pPr>
        <w:pStyle w:val="ListParagraph"/>
        <w:numPr>
          <w:ilvl w:val="0"/>
          <w:numId w:val="9"/>
        </w:numPr>
        <w:suppressAutoHyphens/>
        <w:spacing w:before="0" w:after="0"/>
        <w:ind w:left="284" w:hanging="218"/>
        <w:contextualSpacing w:val="0"/>
        <w:rPr>
          <w:rFonts w:cs="Arial"/>
        </w:rPr>
      </w:pPr>
      <w:r w:rsidRPr="00AB5428">
        <w:rPr>
          <w:rFonts w:cs="Arial"/>
        </w:rPr>
        <w:t>tagada hea nähtavus</w:t>
      </w:r>
      <w:r w:rsidR="0032549C" w:rsidRPr="00AB5428">
        <w:rPr>
          <w:rFonts w:cs="Arial"/>
        </w:rPr>
        <w:t>,</w:t>
      </w:r>
    </w:p>
    <w:p w14:paraId="75A63458" w14:textId="77777777" w:rsidR="00EA3639" w:rsidRPr="00AB5428" w:rsidRDefault="00EA3639" w:rsidP="002454ED">
      <w:pPr>
        <w:pStyle w:val="ListParagraph"/>
        <w:numPr>
          <w:ilvl w:val="0"/>
          <w:numId w:val="9"/>
        </w:numPr>
        <w:suppressAutoHyphens/>
        <w:spacing w:before="0" w:after="0"/>
        <w:ind w:left="284" w:hanging="218"/>
        <w:contextualSpacing w:val="0"/>
        <w:rPr>
          <w:rFonts w:cs="Arial"/>
        </w:rPr>
      </w:pPr>
      <w:r w:rsidRPr="00AB5428">
        <w:rPr>
          <w:rFonts w:cs="Arial"/>
        </w:rPr>
        <w:t>parkida sõidukid oma krundile</w:t>
      </w:r>
      <w:r w:rsidR="0032549C" w:rsidRPr="00AB5428">
        <w:rPr>
          <w:rFonts w:cs="Arial"/>
        </w:rPr>
        <w:t>,</w:t>
      </w:r>
    </w:p>
    <w:p w14:paraId="043300D8" w14:textId="77777777" w:rsidR="00EA3639" w:rsidRPr="00AB5428" w:rsidRDefault="00EA3639" w:rsidP="002454ED">
      <w:pPr>
        <w:pStyle w:val="ListParagraph"/>
        <w:numPr>
          <w:ilvl w:val="0"/>
          <w:numId w:val="9"/>
        </w:numPr>
        <w:suppressAutoHyphens/>
        <w:spacing w:before="0" w:after="0"/>
        <w:ind w:left="284" w:hanging="218"/>
        <w:contextualSpacing w:val="0"/>
        <w:rPr>
          <w:rFonts w:cs="Arial"/>
        </w:rPr>
      </w:pPr>
      <w:r w:rsidRPr="00AB5428">
        <w:rPr>
          <w:rFonts w:cs="Arial"/>
        </w:rPr>
        <w:t>kasutada vastupidavaid materjale</w:t>
      </w:r>
      <w:r w:rsidR="0032549C" w:rsidRPr="00AB5428">
        <w:rPr>
          <w:rFonts w:cs="Arial"/>
        </w:rPr>
        <w:t>,</w:t>
      </w:r>
    </w:p>
    <w:p w14:paraId="33B40F19" w14:textId="77777777" w:rsidR="00EA3639" w:rsidRPr="00AB5428" w:rsidRDefault="00EA3639" w:rsidP="002454ED">
      <w:pPr>
        <w:pStyle w:val="ListParagraph"/>
        <w:numPr>
          <w:ilvl w:val="0"/>
          <w:numId w:val="9"/>
        </w:numPr>
        <w:suppressAutoHyphens/>
        <w:spacing w:before="0" w:after="0"/>
        <w:ind w:left="284" w:hanging="218"/>
        <w:contextualSpacing w:val="0"/>
        <w:rPr>
          <w:rFonts w:cs="Arial"/>
        </w:rPr>
      </w:pPr>
      <w:r w:rsidRPr="00AB5428">
        <w:rPr>
          <w:rFonts w:cs="Arial"/>
        </w:rPr>
        <w:t>paigaldada selged viidad</w:t>
      </w:r>
      <w:r w:rsidR="0032549C" w:rsidRPr="00AB5428">
        <w:rPr>
          <w:rFonts w:cs="Arial"/>
        </w:rPr>
        <w:t>,</w:t>
      </w:r>
    </w:p>
    <w:p w14:paraId="1DB40781" w14:textId="77777777" w:rsidR="00EA3639" w:rsidRPr="00AB5428" w:rsidRDefault="00EA3639" w:rsidP="002454ED">
      <w:pPr>
        <w:pStyle w:val="ListParagraph"/>
        <w:numPr>
          <w:ilvl w:val="0"/>
          <w:numId w:val="9"/>
        </w:numPr>
        <w:suppressAutoHyphens/>
        <w:spacing w:before="0" w:after="0"/>
        <w:ind w:left="284" w:hanging="218"/>
        <w:contextualSpacing w:val="0"/>
        <w:rPr>
          <w:rFonts w:cs="Arial"/>
        </w:rPr>
      </w:pPr>
      <w:r w:rsidRPr="00AB5428">
        <w:rPr>
          <w:rFonts w:cs="Arial"/>
        </w:rPr>
        <w:t>selgelt eristatavad juurdepääsud.</w:t>
      </w:r>
    </w:p>
    <w:p w14:paraId="1E90960A" w14:textId="77777777" w:rsidR="00925EEF" w:rsidRPr="00AB5428" w:rsidRDefault="00925EEF" w:rsidP="002454ED">
      <w:pPr>
        <w:suppressAutoHyphens/>
        <w:spacing w:before="0" w:after="0"/>
        <w:rPr>
          <w:rFonts w:cs="Arial"/>
        </w:rPr>
      </w:pPr>
    </w:p>
    <w:p w14:paraId="2BD8BDA0" w14:textId="77777777" w:rsidR="00EA3639" w:rsidRPr="00AB5428" w:rsidRDefault="00EA3639" w:rsidP="002454ED">
      <w:pPr>
        <w:pStyle w:val="Heading2"/>
        <w:numPr>
          <w:ilvl w:val="1"/>
          <w:numId w:val="23"/>
        </w:numPr>
        <w:tabs>
          <w:tab w:val="left" w:pos="426"/>
        </w:tabs>
        <w:rPr>
          <w:rFonts w:cs="Arial"/>
          <w:szCs w:val="22"/>
        </w:rPr>
      </w:pPr>
      <w:bookmarkStart w:id="56" w:name="_Toc204859964"/>
      <w:r w:rsidRPr="00AB5428">
        <w:rPr>
          <w:rFonts w:cs="Arial"/>
          <w:szCs w:val="22"/>
        </w:rPr>
        <w:t>Jäätmete prognoos ja käitlemine</w:t>
      </w:r>
      <w:bookmarkEnd w:id="56"/>
    </w:p>
    <w:p w14:paraId="21FE2D85" w14:textId="33AB252B" w:rsidR="00635CD2" w:rsidRPr="00AB5428" w:rsidRDefault="00C807F0" w:rsidP="002454ED">
      <w:pPr>
        <w:spacing w:before="0" w:after="0"/>
        <w:rPr>
          <w:rFonts w:cs="Arial"/>
        </w:rPr>
      </w:pPr>
      <w:r w:rsidRPr="00AB5428">
        <w:rPr>
          <w:rFonts w:cs="Arial"/>
        </w:rPr>
        <w:t>Jäätmekäitlus korraldada vastavalt Rae Vallavolikogu 15.06.2021 määrusele nr 73 „Rae valla jäätmehoolduseeskiri” ja jäätmeseadusele. Prügi kogumine toimub kinnistesse tühjendatavatesse konteineritesse. Prügikonteineri täpne asukoht määratakse konkreetse ehitusprojekti asendiplaanil. Soovitatav on prügikonteinerid paigutada prügimajja või põhihoone mahtu. 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sõlmid vastava lepingu. Kui konteiner asub lähemal kui 3 meetrit naaberkinnistu piirist, on tarvilik naabri kooskõlastus. Prügikonteinerile tagada võimalikult lihtne liikluskorralduslik ligipääs, järgides Rae valla jäätmehoolduseeskirja ning jäätmevedaja kehtestatud nõudeid konteineri ja selle asukoha suhtes.</w:t>
      </w:r>
    </w:p>
    <w:p w14:paraId="0FA7DAE3" w14:textId="77777777" w:rsidR="00266D52" w:rsidRPr="00AB5428" w:rsidRDefault="00266D52" w:rsidP="002454ED">
      <w:pPr>
        <w:spacing w:before="0" w:after="0"/>
        <w:rPr>
          <w:rFonts w:cs="Arial"/>
        </w:rPr>
      </w:pPr>
    </w:p>
    <w:p w14:paraId="2F63389E" w14:textId="4BCFA575" w:rsidR="00C807F0" w:rsidRPr="00AB5428" w:rsidRDefault="00C807F0" w:rsidP="002454ED">
      <w:pPr>
        <w:pStyle w:val="Heading2"/>
        <w:numPr>
          <w:ilvl w:val="1"/>
          <w:numId w:val="63"/>
        </w:numPr>
        <w:rPr>
          <w:rFonts w:cs="Arial"/>
          <w:szCs w:val="22"/>
        </w:rPr>
      </w:pPr>
      <w:bookmarkStart w:id="57" w:name="_Toc204859965"/>
      <w:r w:rsidRPr="00AB5428">
        <w:rPr>
          <w:rFonts w:cs="Arial"/>
          <w:szCs w:val="22"/>
        </w:rPr>
        <w:t>Planeeringu</w:t>
      </w:r>
      <w:r w:rsidR="007F615C" w:rsidRPr="00AB5428">
        <w:rPr>
          <w:rFonts w:cs="Arial"/>
          <w:szCs w:val="22"/>
        </w:rPr>
        <w:t>ala</w:t>
      </w:r>
      <w:r w:rsidRPr="00AB5428">
        <w:rPr>
          <w:rFonts w:cs="Arial"/>
          <w:szCs w:val="22"/>
        </w:rPr>
        <w:t xml:space="preserve"> tehnilised näitajad</w:t>
      </w:r>
      <w:bookmarkEnd w:id="57"/>
    </w:p>
    <w:p w14:paraId="7319A43E" w14:textId="48A140A1" w:rsidR="00C807F0" w:rsidRPr="00AB5428" w:rsidRDefault="00C807F0" w:rsidP="002454ED">
      <w:pPr>
        <w:tabs>
          <w:tab w:val="left" w:pos="4395"/>
        </w:tabs>
        <w:autoSpaceDE w:val="0"/>
        <w:autoSpaceDN w:val="0"/>
        <w:adjustRightInd w:val="0"/>
        <w:spacing w:before="0" w:after="0"/>
        <w:rPr>
          <w:rFonts w:cs="Arial"/>
          <w:color w:val="000000"/>
        </w:rPr>
      </w:pPr>
      <w:r w:rsidRPr="00AB5428">
        <w:rPr>
          <w:rFonts w:cs="Arial"/>
          <w:color w:val="000000"/>
        </w:rPr>
        <w:t>Planeeringuala suurus</w:t>
      </w:r>
      <w:r w:rsidRPr="00AB5428">
        <w:rPr>
          <w:rFonts w:cs="Arial"/>
          <w:color w:val="000000"/>
        </w:rPr>
        <w:tab/>
        <w:t>2,8</w:t>
      </w:r>
      <w:r w:rsidR="00717F85" w:rsidRPr="00AB5428">
        <w:rPr>
          <w:rFonts w:cs="Arial"/>
          <w:color w:val="000000"/>
        </w:rPr>
        <w:t>2</w:t>
      </w:r>
      <w:r w:rsidRPr="00AB5428">
        <w:rPr>
          <w:rFonts w:cs="Arial"/>
          <w:color w:val="000000"/>
        </w:rPr>
        <w:t xml:space="preserve"> ha</w:t>
      </w:r>
    </w:p>
    <w:p w14:paraId="39BEDFA0" w14:textId="2BB30316" w:rsidR="00C807F0" w:rsidRPr="00AB5428" w:rsidRDefault="00C807F0" w:rsidP="002454ED">
      <w:pPr>
        <w:tabs>
          <w:tab w:val="left" w:pos="4395"/>
        </w:tabs>
        <w:autoSpaceDE w:val="0"/>
        <w:autoSpaceDN w:val="0"/>
        <w:adjustRightInd w:val="0"/>
        <w:spacing w:before="0" w:after="0"/>
        <w:rPr>
          <w:rFonts w:cs="Arial"/>
          <w:color w:val="000000"/>
        </w:rPr>
      </w:pPr>
      <w:r w:rsidRPr="00AB5428">
        <w:rPr>
          <w:rFonts w:cs="Arial"/>
          <w:color w:val="000000"/>
        </w:rPr>
        <w:t>Kavandatud kruntide arv</w:t>
      </w:r>
      <w:r w:rsidRPr="00AB5428">
        <w:rPr>
          <w:rFonts w:cs="Arial"/>
          <w:color w:val="000000"/>
        </w:rPr>
        <w:tab/>
      </w:r>
      <w:r w:rsidR="00FC5325" w:rsidRPr="00AB5428">
        <w:rPr>
          <w:rFonts w:cs="Arial"/>
          <w:color w:val="000000"/>
        </w:rPr>
        <w:t>2</w:t>
      </w:r>
    </w:p>
    <w:p w14:paraId="6A95D5C3" w14:textId="77777777" w:rsidR="00C807F0" w:rsidRPr="00AB5428" w:rsidRDefault="00C807F0" w:rsidP="002454ED">
      <w:pPr>
        <w:autoSpaceDE w:val="0"/>
        <w:autoSpaceDN w:val="0"/>
        <w:adjustRightInd w:val="0"/>
        <w:spacing w:before="0" w:after="0"/>
        <w:rPr>
          <w:rFonts w:cs="Arial"/>
          <w:color w:val="000000"/>
        </w:rPr>
      </w:pPr>
      <w:r w:rsidRPr="00AB5428">
        <w:rPr>
          <w:rFonts w:cs="Arial"/>
          <w:color w:val="000000"/>
        </w:rPr>
        <w:t>Krunditava ala maa bilanss:</w:t>
      </w:r>
    </w:p>
    <w:p w14:paraId="0B345E7D" w14:textId="79142C03" w:rsidR="00C807F0" w:rsidRPr="00AB5428" w:rsidRDefault="00C807F0" w:rsidP="000D414F">
      <w:pPr>
        <w:tabs>
          <w:tab w:val="left" w:pos="1843"/>
          <w:tab w:val="left" w:pos="4395"/>
          <w:tab w:val="left" w:pos="5812"/>
        </w:tabs>
        <w:autoSpaceDE w:val="0"/>
        <w:autoSpaceDN w:val="0"/>
        <w:adjustRightInd w:val="0"/>
        <w:spacing w:before="0" w:after="0"/>
        <w:rPr>
          <w:rFonts w:cs="Arial"/>
          <w:color w:val="000000"/>
        </w:rPr>
      </w:pPr>
      <w:r w:rsidRPr="00AB5428">
        <w:rPr>
          <w:rFonts w:cs="Arial"/>
          <w:color w:val="000000"/>
        </w:rPr>
        <w:tab/>
        <w:t>äri- ja tootmismaa</w:t>
      </w:r>
      <w:r w:rsidRPr="00AB5428">
        <w:rPr>
          <w:rFonts w:cs="Arial"/>
          <w:color w:val="000000"/>
        </w:rPr>
        <w:tab/>
        <w:t>2</w:t>
      </w:r>
      <w:r w:rsidR="00FC5325" w:rsidRPr="00AB5428">
        <w:rPr>
          <w:rFonts w:cs="Arial"/>
          <w:color w:val="000000"/>
        </w:rPr>
        <w:t>5</w:t>
      </w:r>
      <w:r w:rsidR="00414365" w:rsidRPr="00AB5428">
        <w:rPr>
          <w:rFonts w:cs="Arial"/>
          <w:color w:val="000000"/>
        </w:rPr>
        <w:t xml:space="preserve"> </w:t>
      </w:r>
      <w:r w:rsidR="00FC5325" w:rsidRPr="00AB5428">
        <w:rPr>
          <w:rFonts w:cs="Arial"/>
          <w:color w:val="000000"/>
        </w:rPr>
        <w:t>911</w:t>
      </w:r>
      <w:r w:rsidRPr="00AB5428">
        <w:rPr>
          <w:rFonts w:cs="Arial"/>
          <w:color w:val="000000"/>
        </w:rPr>
        <w:t xml:space="preserve"> m²</w:t>
      </w:r>
      <w:r w:rsidRPr="00AB5428">
        <w:rPr>
          <w:rFonts w:cs="Arial"/>
          <w:color w:val="000000"/>
        </w:rPr>
        <w:tab/>
      </w:r>
      <w:r w:rsidR="00FC5325" w:rsidRPr="00AB5428">
        <w:rPr>
          <w:rFonts w:cs="Arial"/>
          <w:color w:val="000000"/>
        </w:rPr>
        <w:t>92</w:t>
      </w:r>
      <w:r w:rsidRPr="00AB5428">
        <w:rPr>
          <w:rFonts w:cs="Arial"/>
          <w:color w:val="000000"/>
        </w:rPr>
        <w:t>%</w:t>
      </w:r>
    </w:p>
    <w:p w14:paraId="1B63C803" w14:textId="2F920E7C" w:rsidR="00FC5325" w:rsidRPr="00AB5428" w:rsidRDefault="00FC5325" w:rsidP="000D414F">
      <w:pPr>
        <w:tabs>
          <w:tab w:val="left" w:pos="1843"/>
          <w:tab w:val="left" w:pos="4395"/>
          <w:tab w:val="left" w:pos="5812"/>
        </w:tabs>
        <w:autoSpaceDE w:val="0"/>
        <w:autoSpaceDN w:val="0"/>
        <w:adjustRightInd w:val="0"/>
        <w:spacing w:before="0" w:after="0"/>
        <w:rPr>
          <w:rFonts w:cs="Arial"/>
          <w:color w:val="000000"/>
        </w:rPr>
      </w:pPr>
      <w:r w:rsidRPr="00AB5428">
        <w:rPr>
          <w:rFonts w:cs="Arial"/>
          <w:color w:val="000000"/>
        </w:rPr>
        <w:tab/>
        <w:t>transpordimaa</w:t>
      </w:r>
      <w:r w:rsidRPr="00AB5428">
        <w:rPr>
          <w:rFonts w:cs="Arial"/>
          <w:color w:val="000000"/>
        </w:rPr>
        <w:tab/>
        <w:t>2161 m²</w:t>
      </w:r>
      <w:r w:rsidRPr="00AB5428">
        <w:rPr>
          <w:rFonts w:cs="Arial"/>
          <w:color w:val="000000"/>
        </w:rPr>
        <w:tab/>
        <w:t>8%</w:t>
      </w:r>
    </w:p>
    <w:p w14:paraId="2F24FAA5" w14:textId="77777777" w:rsidR="005E4C2B" w:rsidRPr="00AB5428" w:rsidRDefault="005E4C2B" w:rsidP="002454ED">
      <w:pPr>
        <w:spacing w:before="0" w:after="0"/>
        <w:rPr>
          <w:rFonts w:cs="Arial"/>
        </w:rPr>
      </w:pPr>
    </w:p>
    <w:p w14:paraId="38B04FAD" w14:textId="77777777" w:rsidR="00F674E8" w:rsidRPr="00AB5428" w:rsidRDefault="00D47038" w:rsidP="002454ED">
      <w:pPr>
        <w:pStyle w:val="Heading1"/>
        <w:numPr>
          <w:ilvl w:val="0"/>
          <w:numId w:val="23"/>
        </w:numPr>
      </w:pPr>
      <w:bookmarkStart w:id="58" w:name="_Toc204859966"/>
      <w:r w:rsidRPr="00AB5428">
        <w:lastRenderedPageBreak/>
        <w:t>KESKKONNATINGIMUSED JA VÕIMALIK</w:t>
      </w:r>
      <w:r w:rsidR="002864FF" w:rsidRPr="00AB5428">
        <w:t>U</w:t>
      </w:r>
      <w:r w:rsidRPr="00AB5428">
        <w:t xml:space="preserve"> KESKKONNAMÕJU HINDAMINE</w:t>
      </w:r>
      <w:bookmarkEnd w:id="58"/>
    </w:p>
    <w:p w14:paraId="5EED817A" w14:textId="77777777" w:rsidR="00F674E8" w:rsidRPr="00AB5428" w:rsidRDefault="00F674E8" w:rsidP="002454ED">
      <w:pPr>
        <w:spacing w:before="0" w:after="0"/>
        <w:rPr>
          <w:rFonts w:cs="Arial"/>
        </w:rPr>
      </w:pPr>
    </w:p>
    <w:p w14:paraId="588D1929" w14:textId="77777777" w:rsidR="00F674E8" w:rsidRPr="00AB5428" w:rsidRDefault="00F674E8" w:rsidP="002454ED">
      <w:pPr>
        <w:pStyle w:val="Heading2"/>
        <w:numPr>
          <w:ilvl w:val="1"/>
          <w:numId w:val="23"/>
        </w:numPr>
        <w:tabs>
          <w:tab w:val="left" w:pos="426"/>
        </w:tabs>
        <w:rPr>
          <w:rFonts w:cs="Arial"/>
          <w:szCs w:val="22"/>
        </w:rPr>
      </w:pPr>
      <w:bookmarkStart w:id="59" w:name="_Toc204859967"/>
      <w:r w:rsidRPr="00AB5428">
        <w:rPr>
          <w:rFonts w:cs="Arial"/>
          <w:szCs w:val="22"/>
        </w:rPr>
        <w:t>Eessõna</w:t>
      </w:r>
      <w:bookmarkEnd w:id="59"/>
    </w:p>
    <w:p w14:paraId="380B0CB1" w14:textId="77777777" w:rsidR="00F674E8" w:rsidRPr="00AB5428" w:rsidRDefault="00F674E8" w:rsidP="002454ED">
      <w:pPr>
        <w:spacing w:before="0" w:after="0"/>
        <w:rPr>
          <w:rFonts w:eastAsia="Calibri" w:cs="Arial"/>
        </w:rPr>
      </w:pPr>
      <w:r w:rsidRPr="00AB5428">
        <w:rPr>
          <w:rFonts w:eastAsia="Calibri" w:cs="Arial"/>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6B81F5C2" w14:textId="77777777" w:rsidR="00F674E8" w:rsidRPr="00AB5428" w:rsidRDefault="00F674E8" w:rsidP="002454ED">
      <w:pPr>
        <w:spacing w:before="0" w:after="0"/>
        <w:rPr>
          <w:rFonts w:eastAsia="Calibri" w:cs="Arial"/>
        </w:rPr>
      </w:pPr>
      <w:r w:rsidRPr="00AB5428">
        <w:rPr>
          <w:rFonts w:eastAsia="Calibri" w:cs="Arial"/>
        </w:rPr>
        <w:t>Kavandatav tegevus on oma iseloomult eeldatavalt ohtu ei kujuta. Planeeritava tegevusega ei kaasne eeldatavalt olulisi kahjulikke tagajärgi ja ei avalda olulist mõju ning ei põhjusta keskkonnas pöördumatuid muudatusi.</w:t>
      </w:r>
    </w:p>
    <w:p w14:paraId="73BE0B36" w14:textId="3596AE1A" w:rsidR="00F674E8" w:rsidRPr="00AB5428" w:rsidRDefault="0040794B" w:rsidP="002454ED">
      <w:pPr>
        <w:spacing w:before="0" w:after="0"/>
        <w:rPr>
          <w:rFonts w:eastAsia="Calibri" w:cs="Arial"/>
        </w:rPr>
      </w:pPr>
      <w:r w:rsidRPr="00AB5428">
        <w:rPr>
          <w:rFonts w:eastAsia="Calibri" w:cs="Arial"/>
        </w:rPr>
        <w:t>Planeeringuga kavandatav ala asub Maxima Eesti OÜ Logistikakeskuse ohutsoonis. Ehitusprojekti raames tuleb läbi viia riskihinnang, kus tuleb vajadusel välja tuua</w:t>
      </w:r>
      <w:r w:rsidR="00813728" w:rsidRPr="00AB5428">
        <w:rPr>
          <w:rFonts w:eastAsia="Calibri" w:cs="Arial"/>
        </w:rPr>
        <w:t xml:space="preserve"> </w:t>
      </w:r>
      <w:r w:rsidRPr="00AB5428">
        <w:rPr>
          <w:rFonts w:eastAsia="Calibri" w:cs="Arial"/>
        </w:rPr>
        <w:t>vastavad kaitsemeetmed. Hinnang peab vastama Päästeameti juhendile</w:t>
      </w:r>
      <w:r w:rsidR="00813728" w:rsidRPr="00AB5428">
        <w:rPr>
          <w:rFonts w:eastAsia="Calibri" w:cs="Arial"/>
        </w:rPr>
        <w:t xml:space="preserve"> </w:t>
      </w:r>
      <w:r w:rsidRPr="00AB5428">
        <w:rPr>
          <w:rFonts w:eastAsia="Calibri" w:cs="Arial"/>
        </w:rPr>
        <w:t>„Kemikaaliseaduse §</w:t>
      </w:r>
      <w:r w:rsidR="00CF5683" w:rsidRPr="00AB5428">
        <w:rPr>
          <w:rFonts w:cs="Arial"/>
        </w:rPr>
        <w:t> </w:t>
      </w:r>
      <w:r w:rsidRPr="00AB5428">
        <w:rPr>
          <w:rFonts w:eastAsia="Calibri" w:cs="Arial"/>
        </w:rPr>
        <w:t>32 alusel maakasutuse planeerimine ja projekteerimine</w:t>
      </w:r>
      <w:r w:rsidR="00813728" w:rsidRPr="00AB5428">
        <w:rPr>
          <w:rFonts w:eastAsia="Calibri" w:cs="Arial"/>
        </w:rPr>
        <w:t>”</w:t>
      </w:r>
      <w:r w:rsidR="005E4C2B" w:rsidRPr="00AB5428">
        <w:rPr>
          <w:rFonts w:eastAsia="Calibri" w:cs="Arial"/>
        </w:rPr>
        <w:t xml:space="preserve"> </w:t>
      </w:r>
      <w:r w:rsidRPr="00AB5428">
        <w:rPr>
          <w:rFonts w:eastAsia="Calibri" w:cs="Arial"/>
        </w:rPr>
        <w:t>(</w:t>
      </w:r>
      <w:hyperlink r:id="rId14" w:history="1">
        <w:r w:rsidRPr="00AB5428">
          <w:rPr>
            <w:rStyle w:val="Hyperlink"/>
            <w:rFonts w:eastAsia="Calibri" w:cs="Arial"/>
          </w:rPr>
          <w:t>https://www.rescue.ee/files/2018-11/18-10-01-kems-32-juhend-paleenrijatele-ja-projekteerijatele.pdf</w:t>
        </w:r>
      </w:hyperlink>
      <w:r w:rsidRPr="00AB5428">
        <w:rPr>
          <w:rFonts w:eastAsia="Calibri" w:cs="Arial"/>
        </w:rPr>
        <w:t>).</w:t>
      </w:r>
    </w:p>
    <w:p w14:paraId="5CC0FAA5" w14:textId="77777777" w:rsidR="007C619B" w:rsidRPr="00AB5428" w:rsidRDefault="007C619B" w:rsidP="002454ED">
      <w:pPr>
        <w:spacing w:before="0" w:after="0"/>
        <w:rPr>
          <w:rFonts w:eastAsia="Calibri" w:cs="Arial"/>
        </w:rPr>
      </w:pPr>
    </w:p>
    <w:p w14:paraId="725C78A9" w14:textId="77777777" w:rsidR="00F674E8" w:rsidRPr="00AB5428" w:rsidRDefault="00F674E8" w:rsidP="002454ED">
      <w:pPr>
        <w:spacing w:before="0" w:after="0"/>
        <w:rPr>
          <w:rFonts w:eastAsia="Calibri" w:cs="Arial"/>
          <w:u w:val="single"/>
        </w:rPr>
      </w:pPr>
      <w:r w:rsidRPr="00AB5428">
        <w:rPr>
          <w:rFonts w:eastAsia="Calibri" w:cs="Arial"/>
          <w:u w:val="single"/>
        </w:rPr>
        <w:t>Lähtetingimused:</w:t>
      </w:r>
    </w:p>
    <w:p w14:paraId="608DDABC" w14:textId="77777777" w:rsidR="00F674E8" w:rsidRPr="00AB5428" w:rsidRDefault="003A4C15" w:rsidP="002454ED">
      <w:pPr>
        <w:pStyle w:val="ListParagraph"/>
        <w:numPr>
          <w:ilvl w:val="0"/>
          <w:numId w:val="13"/>
        </w:numPr>
        <w:spacing w:before="0" w:after="0"/>
        <w:ind w:left="284" w:hanging="218"/>
        <w:contextualSpacing w:val="0"/>
        <w:rPr>
          <w:rFonts w:eastAsia="Calibri" w:cs="Arial"/>
        </w:rPr>
      </w:pPr>
      <w:r w:rsidRPr="00AB5428">
        <w:rPr>
          <w:rFonts w:eastAsia="Calibri" w:cs="Arial"/>
        </w:rPr>
        <w:t>p</w:t>
      </w:r>
      <w:r w:rsidR="00F674E8" w:rsidRPr="00AB5428">
        <w:rPr>
          <w:rFonts w:eastAsia="Calibri" w:cs="Arial"/>
        </w:rPr>
        <w:t>laneeritavad katastriüksused on ehitisregistri andmetel hoonestamata;</w:t>
      </w:r>
    </w:p>
    <w:p w14:paraId="3D0D5B81" w14:textId="77777777" w:rsidR="00F674E8" w:rsidRPr="00AB5428" w:rsidRDefault="00F674E8" w:rsidP="002454ED">
      <w:pPr>
        <w:pStyle w:val="ListParagraph"/>
        <w:numPr>
          <w:ilvl w:val="0"/>
          <w:numId w:val="13"/>
        </w:numPr>
        <w:spacing w:before="0" w:after="0"/>
        <w:ind w:left="284" w:hanging="218"/>
        <w:contextualSpacing w:val="0"/>
        <w:rPr>
          <w:rFonts w:eastAsia="Calibri" w:cs="Arial"/>
        </w:rPr>
      </w:pPr>
      <w:r w:rsidRPr="00AB5428">
        <w:rPr>
          <w:rFonts w:eastAsia="Calibri" w:cs="Arial"/>
        </w:rPr>
        <w:t>väärtuslik kõrghaljastus planeeritaval alal puudub;</w:t>
      </w:r>
    </w:p>
    <w:p w14:paraId="447C2B58" w14:textId="77777777" w:rsidR="00F674E8" w:rsidRPr="00AB5428" w:rsidRDefault="00F674E8" w:rsidP="002454ED">
      <w:pPr>
        <w:pStyle w:val="ListParagraph"/>
        <w:numPr>
          <w:ilvl w:val="0"/>
          <w:numId w:val="13"/>
        </w:numPr>
        <w:spacing w:before="0" w:after="0"/>
        <w:ind w:left="284" w:hanging="218"/>
        <w:contextualSpacing w:val="0"/>
        <w:rPr>
          <w:rFonts w:eastAsia="Calibri" w:cs="Arial"/>
        </w:rPr>
      </w:pPr>
      <w:r w:rsidRPr="00AB5428">
        <w:rPr>
          <w:rFonts w:eastAsia="Calibri" w:cs="Arial"/>
        </w:rPr>
        <w:t>planeeringuala on aktiivses kasutuses mitteolev haritav maa, mis ei kuulu Harju maakonna teemaplaneeringu „Asustust ja maakasutust suunavad keskkonnatingimused” järgi rohevõrgustiku ega ka üldplaneeringu järgse rohevõrgustiku piirkonda. Seega rohevõrgustikule planeeritav tegevus negatiivset mõju ei avalda;</w:t>
      </w:r>
    </w:p>
    <w:p w14:paraId="6A97B3BF" w14:textId="77777777" w:rsidR="00F674E8" w:rsidRPr="00AB5428" w:rsidRDefault="00F674E8" w:rsidP="002454ED">
      <w:pPr>
        <w:pStyle w:val="ListParagraph"/>
        <w:numPr>
          <w:ilvl w:val="0"/>
          <w:numId w:val="13"/>
        </w:numPr>
        <w:spacing w:before="0" w:after="0"/>
        <w:ind w:left="284" w:hanging="218"/>
        <w:contextualSpacing w:val="0"/>
        <w:rPr>
          <w:rFonts w:eastAsia="Calibri" w:cs="Arial"/>
        </w:rPr>
      </w:pPr>
      <w:r w:rsidRPr="00AB5428">
        <w:rPr>
          <w:rFonts w:eastAsia="Calibri" w:cs="Arial"/>
        </w:rPr>
        <w:t>teadaolevalt ei ole planeeringualal kaitsealuste taimede leiukohti;</w:t>
      </w:r>
    </w:p>
    <w:p w14:paraId="58D78BFD" w14:textId="6E95C220" w:rsidR="00F674E8" w:rsidRPr="00AB5428" w:rsidRDefault="00F674E8" w:rsidP="002454ED">
      <w:pPr>
        <w:pStyle w:val="ListParagraph"/>
        <w:numPr>
          <w:ilvl w:val="0"/>
          <w:numId w:val="13"/>
        </w:numPr>
        <w:spacing w:before="0" w:after="0"/>
        <w:ind w:left="284" w:hanging="218"/>
        <w:contextualSpacing w:val="0"/>
        <w:rPr>
          <w:rFonts w:eastAsia="Calibri" w:cs="Arial"/>
        </w:rPr>
      </w:pPr>
      <w:r w:rsidRPr="00AB5428">
        <w:rPr>
          <w:rFonts w:eastAsia="Calibri" w:cs="Arial"/>
        </w:rPr>
        <w:t xml:space="preserve">vastavalt </w:t>
      </w:r>
      <w:r w:rsidR="004A228D" w:rsidRPr="00AB5428">
        <w:rPr>
          <w:rFonts w:eastAsia="Calibri" w:cs="Arial"/>
        </w:rPr>
        <w:t>Eesti looduse infosüsteemile ning Maa- ja Ruumiameti</w:t>
      </w:r>
      <w:r w:rsidRPr="00AB5428">
        <w:rPr>
          <w:rFonts w:eastAsia="Calibri" w:cs="Arial"/>
        </w:rPr>
        <w:t xml:space="preserve"> looduskaitse ja Natura 20</w:t>
      </w:r>
      <w:r w:rsidR="004A2ABE" w:rsidRPr="00AB5428">
        <w:rPr>
          <w:rFonts w:eastAsia="Calibri" w:cs="Arial"/>
        </w:rPr>
        <w:t xml:space="preserve">00 kaardirakendusele (seisuga </w:t>
      </w:r>
      <w:r w:rsidR="00D42CD8" w:rsidRPr="00AB5428">
        <w:rPr>
          <w:rFonts w:eastAsia="Calibri" w:cs="Arial"/>
        </w:rPr>
        <w:t>0</w:t>
      </w:r>
      <w:r w:rsidR="004A228D" w:rsidRPr="00AB5428">
        <w:rPr>
          <w:rFonts w:eastAsia="Calibri" w:cs="Arial"/>
        </w:rPr>
        <w:t>7</w:t>
      </w:r>
      <w:r w:rsidR="004A2ABE" w:rsidRPr="00AB5428">
        <w:rPr>
          <w:rFonts w:eastAsia="Calibri" w:cs="Arial"/>
        </w:rPr>
        <w:t>.</w:t>
      </w:r>
      <w:r w:rsidR="004A228D" w:rsidRPr="00AB5428">
        <w:rPr>
          <w:rFonts w:eastAsia="Calibri" w:cs="Arial"/>
        </w:rPr>
        <w:t>03</w:t>
      </w:r>
      <w:r w:rsidR="004A2ABE" w:rsidRPr="00AB5428">
        <w:rPr>
          <w:rFonts w:eastAsia="Calibri" w:cs="Arial"/>
        </w:rPr>
        <w:t>.202</w:t>
      </w:r>
      <w:r w:rsidR="004A228D" w:rsidRPr="00AB5428">
        <w:rPr>
          <w:rFonts w:eastAsia="Calibri" w:cs="Arial"/>
        </w:rPr>
        <w:t>5</w:t>
      </w:r>
      <w:r w:rsidRPr="00AB5428">
        <w:rPr>
          <w:rFonts w:eastAsia="Calibri" w:cs="Arial"/>
        </w:rPr>
        <w:t>) ei asu detailplaneeringu vahetus läheduses ega ka konkreetsel p</w:t>
      </w:r>
      <w:r w:rsidR="00AF6ED6" w:rsidRPr="00AB5428">
        <w:rPr>
          <w:rFonts w:eastAsia="Calibri" w:cs="Arial"/>
        </w:rPr>
        <w:t>laneeringuala</w:t>
      </w:r>
      <w:r w:rsidRPr="00AB5428">
        <w:rPr>
          <w:rFonts w:eastAsia="Calibri" w:cs="Arial"/>
        </w:rPr>
        <w:t>l kaitstavaid loodusobjekte ega Natura 2000 võrgustikualasid, seega mõju kaitstavatele loodusobjektidele ja Natura 2000 alale puudub</w:t>
      </w:r>
      <w:r w:rsidR="003A2B48" w:rsidRPr="00AB5428">
        <w:rPr>
          <w:rFonts w:eastAsia="Calibri" w:cs="Arial"/>
        </w:rPr>
        <w:t xml:space="preserve">. </w:t>
      </w:r>
      <w:r w:rsidR="003A2B48" w:rsidRPr="00AB5428">
        <w:rPr>
          <w:rFonts w:cs="Arial"/>
        </w:rPr>
        <w:t>Planeeritava ala lähedal asub I kaitsekategooria liik: suur-konnakotkas (</w:t>
      </w:r>
      <w:proofErr w:type="spellStart"/>
      <w:r w:rsidR="003A2B48" w:rsidRPr="00AB5428">
        <w:rPr>
          <w:rFonts w:cs="Arial"/>
        </w:rPr>
        <w:t>Clanga</w:t>
      </w:r>
      <w:proofErr w:type="spellEnd"/>
      <w:r w:rsidR="003A2B48" w:rsidRPr="00AB5428">
        <w:rPr>
          <w:rFonts w:cs="Arial"/>
        </w:rPr>
        <w:t xml:space="preserve"> </w:t>
      </w:r>
      <w:proofErr w:type="spellStart"/>
      <w:r w:rsidR="003A2B48" w:rsidRPr="00AB5428">
        <w:rPr>
          <w:rFonts w:cs="Arial"/>
        </w:rPr>
        <w:t>clanga</w:t>
      </w:r>
      <w:proofErr w:type="spellEnd"/>
      <w:r w:rsidR="003A2B48" w:rsidRPr="00AB5428">
        <w:rPr>
          <w:rFonts w:cs="Arial"/>
        </w:rPr>
        <w:t xml:space="preserve">, varem </w:t>
      </w:r>
      <w:proofErr w:type="spellStart"/>
      <w:r w:rsidR="003A2B48" w:rsidRPr="00AB5428">
        <w:rPr>
          <w:rFonts w:cs="Arial"/>
        </w:rPr>
        <w:t>Aquila</w:t>
      </w:r>
      <w:proofErr w:type="spellEnd"/>
      <w:r w:rsidR="003A2B48" w:rsidRPr="00AB5428">
        <w:rPr>
          <w:rFonts w:cs="Arial"/>
        </w:rPr>
        <w:t xml:space="preserve"> </w:t>
      </w:r>
      <w:proofErr w:type="spellStart"/>
      <w:r w:rsidR="003A2B48" w:rsidRPr="00AB5428">
        <w:rPr>
          <w:rFonts w:cs="Arial"/>
        </w:rPr>
        <w:t>clanga</w:t>
      </w:r>
      <w:proofErr w:type="spellEnd"/>
      <w:r w:rsidR="003A2B48" w:rsidRPr="00AB5428">
        <w:rPr>
          <w:rFonts w:cs="Arial"/>
        </w:rPr>
        <w:t>)</w:t>
      </w:r>
      <w:r w:rsidRPr="00AB5428">
        <w:rPr>
          <w:rFonts w:eastAsia="Calibri" w:cs="Arial"/>
        </w:rPr>
        <w:t>;</w:t>
      </w:r>
    </w:p>
    <w:p w14:paraId="60224E70" w14:textId="2FE38D0E" w:rsidR="00F674E8" w:rsidRPr="00AB5428" w:rsidRDefault="00F674E8" w:rsidP="002454ED">
      <w:pPr>
        <w:pStyle w:val="ListParagraph"/>
        <w:numPr>
          <w:ilvl w:val="0"/>
          <w:numId w:val="13"/>
        </w:numPr>
        <w:spacing w:before="0" w:after="0"/>
        <w:ind w:left="284" w:hanging="218"/>
        <w:contextualSpacing w:val="0"/>
        <w:rPr>
          <w:rStyle w:val="fontstyle01"/>
          <w:rFonts w:eastAsia="Calibri"/>
          <w:sz w:val="22"/>
          <w:szCs w:val="22"/>
        </w:rPr>
      </w:pPr>
      <w:r w:rsidRPr="00AB5428">
        <w:rPr>
          <w:rStyle w:val="fontstyle01"/>
          <w:sz w:val="22"/>
          <w:szCs w:val="22"/>
        </w:rPr>
        <w:t xml:space="preserve">vastavalt </w:t>
      </w:r>
      <w:r w:rsidR="004A228D" w:rsidRPr="00AB5428">
        <w:rPr>
          <w:rStyle w:val="fontstyle01"/>
          <w:sz w:val="22"/>
          <w:szCs w:val="22"/>
        </w:rPr>
        <w:t>Maa- ja Ruumiamet</w:t>
      </w:r>
      <w:r w:rsidRPr="00AB5428">
        <w:rPr>
          <w:rStyle w:val="fontstyle01"/>
          <w:sz w:val="22"/>
          <w:szCs w:val="22"/>
        </w:rPr>
        <w:t>i kultuurimälestiste kaardirakendusele (</w:t>
      </w:r>
      <w:r w:rsidR="004A228D" w:rsidRPr="00AB5428">
        <w:rPr>
          <w:rFonts w:eastAsia="Calibri" w:cs="Arial"/>
        </w:rPr>
        <w:t>07.03.2025</w:t>
      </w:r>
      <w:r w:rsidRPr="00AB5428">
        <w:rPr>
          <w:rStyle w:val="fontstyle01"/>
          <w:sz w:val="22"/>
          <w:szCs w:val="22"/>
        </w:rPr>
        <w:t>) ei asu</w:t>
      </w:r>
      <w:r w:rsidR="005E4C2B" w:rsidRPr="00AB5428">
        <w:rPr>
          <w:rStyle w:val="fontstyle01"/>
          <w:sz w:val="22"/>
          <w:szCs w:val="22"/>
        </w:rPr>
        <w:t xml:space="preserve"> </w:t>
      </w:r>
      <w:r w:rsidRPr="00AB5428">
        <w:rPr>
          <w:rStyle w:val="fontstyle01"/>
          <w:sz w:val="22"/>
          <w:szCs w:val="22"/>
        </w:rPr>
        <w:t>p</w:t>
      </w:r>
      <w:r w:rsidR="00AF6ED6" w:rsidRPr="00AB5428">
        <w:rPr>
          <w:rStyle w:val="fontstyle01"/>
          <w:sz w:val="22"/>
          <w:szCs w:val="22"/>
        </w:rPr>
        <w:t>laneeringuala</w:t>
      </w:r>
      <w:r w:rsidRPr="00AB5428">
        <w:rPr>
          <w:rStyle w:val="fontstyle01"/>
          <w:sz w:val="22"/>
          <w:szCs w:val="22"/>
        </w:rPr>
        <w:t>l ühtegi arheoloogiamälestist, seega mõju arheoloogiamälestistele</w:t>
      </w:r>
      <w:r w:rsidR="005E4C2B" w:rsidRPr="00AB5428">
        <w:rPr>
          <w:rStyle w:val="fontstyle01"/>
          <w:sz w:val="22"/>
          <w:szCs w:val="22"/>
        </w:rPr>
        <w:t xml:space="preserve"> </w:t>
      </w:r>
      <w:r w:rsidRPr="00AB5428">
        <w:rPr>
          <w:rStyle w:val="fontstyle01"/>
          <w:sz w:val="22"/>
          <w:szCs w:val="22"/>
        </w:rPr>
        <w:t>puudub;</w:t>
      </w:r>
    </w:p>
    <w:p w14:paraId="1F27FD40" w14:textId="6F1CC501" w:rsidR="00F674E8" w:rsidRPr="00AB5428" w:rsidRDefault="00F674E8" w:rsidP="002454ED">
      <w:pPr>
        <w:pStyle w:val="ListParagraph"/>
        <w:numPr>
          <w:ilvl w:val="0"/>
          <w:numId w:val="13"/>
        </w:numPr>
        <w:spacing w:before="0" w:after="0"/>
        <w:ind w:left="284" w:hanging="218"/>
        <w:contextualSpacing w:val="0"/>
        <w:rPr>
          <w:rFonts w:eastAsia="Calibri" w:cs="Arial"/>
        </w:rPr>
      </w:pPr>
      <w:r w:rsidRPr="00AB5428">
        <w:rPr>
          <w:rFonts w:eastAsia="Calibri" w:cs="Arial"/>
        </w:rPr>
        <w:t xml:space="preserve">vastavalt </w:t>
      </w:r>
      <w:r w:rsidR="004A228D" w:rsidRPr="00AB5428">
        <w:rPr>
          <w:rFonts w:eastAsia="Calibri" w:cs="Arial"/>
        </w:rPr>
        <w:t>Maa- ja Ruumiamet</w:t>
      </w:r>
      <w:r w:rsidRPr="00AB5428">
        <w:rPr>
          <w:rFonts w:eastAsia="Calibri" w:cs="Arial"/>
        </w:rPr>
        <w:t>i geoloog</w:t>
      </w:r>
      <w:r w:rsidR="004A2ABE" w:rsidRPr="00AB5428">
        <w:rPr>
          <w:rFonts w:eastAsia="Calibri" w:cs="Arial"/>
        </w:rPr>
        <w:t>ia kaardirakenduse andmetele (</w:t>
      </w:r>
      <w:r w:rsidR="004A228D" w:rsidRPr="00AB5428">
        <w:rPr>
          <w:rFonts w:eastAsia="Calibri" w:cs="Arial"/>
        </w:rPr>
        <w:t>07.03.2025</w:t>
      </w:r>
      <w:r w:rsidRPr="00AB5428">
        <w:rPr>
          <w:rFonts w:eastAsia="Calibri" w:cs="Arial"/>
        </w:rPr>
        <w:t xml:space="preserve">) on piirkond </w:t>
      </w:r>
      <w:r w:rsidR="00635CD2" w:rsidRPr="00AB5428">
        <w:rPr>
          <w:rFonts w:eastAsia="Calibri" w:cs="Arial"/>
        </w:rPr>
        <w:t xml:space="preserve">nõrgalt kaitstud </w:t>
      </w:r>
      <w:r w:rsidRPr="00AB5428">
        <w:rPr>
          <w:rFonts w:eastAsia="Calibri" w:cs="Arial"/>
        </w:rPr>
        <w:t>põhjaveega ala</w:t>
      </w:r>
      <w:r w:rsidR="00600306" w:rsidRPr="00AB5428">
        <w:rPr>
          <w:rFonts w:eastAsia="Calibri" w:cs="Arial"/>
        </w:rPr>
        <w:t>;</w:t>
      </w:r>
    </w:p>
    <w:p w14:paraId="26453597" w14:textId="4B0C6B5A" w:rsidR="00600306" w:rsidRPr="00AB5428" w:rsidRDefault="00600306" w:rsidP="002454ED">
      <w:pPr>
        <w:pStyle w:val="ListParagraph"/>
        <w:numPr>
          <w:ilvl w:val="0"/>
          <w:numId w:val="13"/>
        </w:numPr>
        <w:spacing w:before="0" w:after="0"/>
        <w:ind w:left="284" w:hanging="218"/>
        <w:contextualSpacing w:val="0"/>
        <w:rPr>
          <w:rFonts w:eastAsia="Calibri" w:cs="Arial"/>
        </w:rPr>
      </w:pPr>
      <w:r w:rsidRPr="00AB5428">
        <w:rPr>
          <w:rFonts w:cs="Arial"/>
        </w:rPr>
        <w:t>detailplaneeringu ala asub Maxima Eesti OÜ Logistikakeskuse ohualas (C-kategooria ohuga ettevõte).</w:t>
      </w:r>
    </w:p>
    <w:p w14:paraId="01BF68FC" w14:textId="77777777" w:rsidR="00F674E8" w:rsidRPr="00AB5428" w:rsidRDefault="00F674E8" w:rsidP="002454ED">
      <w:pPr>
        <w:pStyle w:val="ListParagraph"/>
        <w:spacing w:before="0" w:after="0"/>
        <w:ind w:left="0"/>
        <w:contextualSpacing w:val="0"/>
        <w:rPr>
          <w:rFonts w:eastAsia="Calibri" w:cs="Arial"/>
        </w:rPr>
      </w:pPr>
      <w:r w:rsidRPr="00AB5428">
        <w:rPr>
          <w:rFonts w:eastAsia="Calibri" w:cs="Arial"/>
        </w:rPr>
        <w:t>Arvestades eelnimetatud asjaolusid käsitletakse detailsemalt antud peatükis järgnevaid alateemasid, mis on vajalikud planeerimisele järgnevatele kavandatud tegevustele:</w:t>
      </w:r>
    </w:p>
    <w:p w14:paraId="272B4B03" w14:textId="77777777" w:rsidR="00F674E8" w:rsidRPr="00AB5428" w:rsidRDefault="009608C6" w:rsidP="002454ED">
      <w:pPr>
        <w:pStyle w:val="ListParagraph"/>
        <w:numPr>
          <w:ilvl w:val="0"/>
          <w:numId w:val="20"/>
        </w:numPr>
        <w:autoSpaceDE w:val="0"/>
        <w:autoSpaceDN w:val="0"/>
        <w:adjustRightInd w:val="0"/>
        <w:spacing w:before="0" w:after="0"/>
        <w:ind w:left="284" w:hanging="218"/>
        <w:rPr>
          <w:rFonts w:cs="Arial"/>
          <w:color w:val="000000"/>
        </w:rPr>
      </w:pPr>
      <w:r w:rsidRPr="00AB5428">
        <w:rPr>
          <w:rFonts w:cs="Arial"/>
          <w:bCs/>
        </w:rPr>
        <w:t>k</w:t>
      </w:r>
      <w:r w:rsidR="00F674E8" w:rsidRPr="00AB5428">
        <w:rPr>
          <w:rFonts w:cs="Arial"/>
          <w:bCs/>
        </w:rPr>
        <w:t>avandatava tegevusega kaasnev oht inimese tervisele ja keskkonnale ning avariiolukordade esinemise võimalikkus;</w:t>
      </w:r>
    </w:p>
    <w:p w14:paraId="42E98629" w14:textId="77777777" w:rsidR="00F674E8" w:rsidRPr="00AB5428" w:rsidRDefault="00F674E8" w:rsidP="002454ED">
      <w:pPr>
        <w:pStyle w:val="ListParagraph"/>
        <w:numPr>
          <w:ilvl w:val="0"/>
          <w:numId w:val="20"/>
        </w:numPr>
        <w:spacing w:before="0" w:after="0"/>
        <w:ind w:left="284" w:hanging="218"/>
        <w:rPr>
          <w:rFonts w:eastAsia="Calibri" w:cs="Arial"/>
        </w:rPr>
      </w:pPr>
      <w:r w:rsidRPr="00AB5428">
        <w:rPr>
          <w:rFonts w:cs="Arial"/>
          <w:bCs/>
        </w:rPr>
        <w:t>müra ja vibratsioon;</w:t>
      </w:r>
    </w:p>
    <w:p w14:paraId="13CCBC19" w14:textId="77777777" w:rsidR="00F674E8" w:rsidRPr="00AB5428" w:rsidRDefault="004A2ABE" w:rsidP="002454ED">
      <w:pPr>
        <w:pStyle w:val="ListParagraph"/>
        <w:numPr>
          <w:ilvl w:val="0"/>
          <w:numId w:val="20"/>
        </w:numPr>
        <w:autoSpaceDE w:val="0"/>
        <w:autoSpaceDN w:val="0"/>
        <w:adjustRightInd w:val="0"/>
        <w:spacing w:before="0" w:after="0"/>
        <w:ind w:left="284" w:hanging="218"/>
        <w:rPr>
          <w:rFonts w:eastAsia="Calibri" w:cs="Arial"/>
        </w:rPr>
      </w:pPr>
      <w:r w:rsidRPr="00AB5428">
        <w:rPr>
          <w:rFonts w:cs="Arial"/>
          <w:bCs/>
        </w:rPr>
        <w:t>põhjavesi</w:t>
      </w:r>
      <w:r w:rsidR="00660CA1" w:rsidRPr="00AB5428">
        <w:rPr>
          <w:rFonts w:cs="Arial"/>
          <w:bCs/>
        </w:rPr>
        <w:t xml:space="preserve"> ja pinnavesi</w:t>
      </w:r>
      <w:r w:rsidR="00F674E8" w:rsidRPr="00AB5428">
        <w:rPr>
          <w:rFonts w:cs="Arial"/>
          <w:bCs/>
        </w:rPr>
        <w:t>;</w:t>
      </w:r>
    </w:p>
    <w:p w14:paraId="3058BF75" w14:textId="48F09D8C" w:rsidR="00F674E8" w:rsidRPr="00AB5428" w:rsidRDefault="00F674E8" w:rsidP="002454ED">
      <w:pPr>
        <w:pStyle w:val="ListParagraph"/>
        <w:numPr>
          <w:ilvl w:val="0"/>
          <w:numId w:val="20"/>
        </w:numPr>
        <w:autoSpaceDE w:val="0"/>
        <w:autoSpaceDN w:val="0"/>
        <w:adjustRightInd w:val="0"/>
        <w:spacing w:before="0" w:after="0"/>
        <w:ind w:left="284" w:hanging="218"/>
        <w:rPr>
          <w:rFonts w:eastAsia="Calibri" w:cs="Arial"/>
        </w:rPr>
      </w:pPr>
      <w:r w:rsidRPr="00AB5428">
        <w:rPr>
          <w:rFonts w:cs="Arial"/>
          <w:bCs/>
        </w:rPr>
        <w:t>radoon</w:t>
      </w:r>
      <w:r w:rsidR="00600306" w:rsidRPr="00AB5428">
        <w:rPr>
          <w:rFonts w:cs="Arial"/>
          <w:bCs/>
        </w:rPr>
        <w:t>;</w:t>
      </w:r>
    </w:p>
    <w:p w14:paraId="67BBDE74" w14:textId="393D6329" w:rsidR="00600306" w:rsidRPr="00AB5428" w:rsidRDefault="00600306" w:rsidP="002454ED">
      <w:pPr>
        <w:pStyle w:val="ListParagraph"/>
        <w:numPr>
          <w:ilvl w:val="0"/>
          <w:numId w:val="20"/>
        </w:numPr>
        <w:autoSpaceDE w:val="0"/>
        <w:autoSpaceDN w:val="0"/>
        <w:adjustRightInd w:val="0"/>
        <w:spacing w:before="0" w:after="0"/>
        <w:ind w:left="284" w:hanging="218"/>
        <w:rPr>
          <w:rFonts w:eastAsia="Calibri" w:cs="Arial"/>
        </w:rPr>
      </w:pPr>
      <w:r w:rsidRPr="00AB5428">
        <w:rPr>
          <w:rFonts w:cs="Arial"/>
          <w:bCs/>
        </w:rPr>
        <w:t>võimaliku keskkonnamõju hindamine;</w:t>
      </w:r>
    </w:p>
    <w:p w14:paraId="053FCA6A" w14:textId="5DFF17E5" w:rsidR="00600306" w:rsidRPr="00AB5428" w:rsidRDefault="00600306" w:rsidP="002454ED">
      <w:pPr>
        <w:pStyle w:val="ListParagraph"/>
        <w:numPr>
          <w:ilvl w:val="0"/>
          <w:numId w:val="20"/>
        </w:numPr>
        <w:autoSpaceDE w:val="0"/>
        <w:autoSpaceDN w:val="0"/>
        <w:adjustRightInd w:val="0"/>
        <w:spacing w:before="0" w:after="0"/>
        <w:ind w:left="284" w:hanging="218"/>
        <w:rPr>
          <w:rFonts w:eastAsia="Calibri" w:cs="Arial"/>
        </w:rPr>
      </w:pPr>
      <w:r w:rsidRPr="00AB5428">
        <w:rPr>
          <w:rFonts w:eastAsia="Calibri" w:cs="Arial"/>
        </w:rPr>
        <w:t>ohtliku ettevõtte ohuala</w:t>
      </w:r>
      <w:r w:rsidR="00F449D3" w:rsidRPr="00AB5428">
        <w:rPr>
          <w:rFonts w:eastAsia="Calibri" w:cs="Arial"/>
        </w:rPr>
        <w:t>;</w:t>
      </w:r>
    </w:p>
    <w:p w14:paraId="474C61C4" w14:textId="26EB4B18" w:rsidR="00F449D3" w:rsidRPr="00AB5428" w:rsidRDefault="00F449D3" w:rsidP="002454ED">
      <w:pPr>
        <w:pStyle w:val="ListParagraph"/>
        <w:numPr>
          <w:ilvl w:val="0"/>
          <w:numId w:val="20"/>
        </w:numPr>
        <w:autoSpaceDE w:val="0"/>
        <w:autoSpaceDN w:val="0"/>
        <w:adjustRightInd w:val="0"/>
        <w:spacing w:before="0" w:after="0"/>
        <w:ind w:left="284" w:hanging="218"/>
        <w:rPr>
          <w:rFonts w:eastAsia="Calibri" w:cs="Arial"/>
        </w:rPr>
      </w:pPr>
      <w:r w:rsidRPr="00AB5428">
        <w:rPr>
          <w:rFonts w:eastAsia="Calibri" w:cs="Arial"/>
        </w:rPr>
        <w:t>soojussaared</w:t>
      </w:r>
      <w:r w:rsidR="003A2B48" w:rsidRPr="00AB5428">
        <w:rPr>
          <w:rFonts w:eastAsia="Calibri" w:cs="Arial"/>
        </w:rPr>
        <w:t>;</w:t>
      </w:r>
    </w:p>
    <w:p w14:paraId="1B134D66" w14:textId="578E0AE2" w:rsidR="003A2B48" w:rsidRPr="00AB5428" w:rsidRDefault="003A2B48" w:rsidP="002454ED">
      <w:pPr>
        <w:pStyle w:val="ListParagraph"/>
        <w:numPr>
          <w:ilvl w:val="0"/>
          <w:numId w:val="20"/>
        </w:numPr>
        <w:autoSpaceDE w:val="0"/>
        <w:autoSpaceDN w:val="0"/>
        <w:adjustRightInd w:val="0"/>
        <w:spacing w:before="0" w:after="0"/>
        <w:ind w:left="284" w:hanging="218"/>
        <w:rPr>
          <w:rFonts w:eastAsia="Calibri" w:cs="Arial"/>
        </w:rPr>
      </w:pPr>
      <w:r w:rsidRPr="00AB5428">
        <w:rPr>
          <w:rFonts w:eastAsia="Calibri" w:cs="Arial"/>
        </w:rPr>
        <w:t>I kaitsekategooria liigi püsielupaik.</w:t>
      </w:r>
    </w:p>
    <w:p w14:paraId="788F7540" w14:textId="77777777" w:rsidR="007C5378" w:rsidRPr="00AB5428" w:rsidRDefault="007C5378" w:rsidP="00481E5F">
      <w:pPr>
        <w:autoSpaceDE w:val="0"/>
        <w:autoSpaceDN w:val="0"/>
        <w:adjustRightInd w:val="0"/>
        <w:spacing w:before="0" w:after="0"/>
        <w:rPr>
          <w:rFonts w:eastAsia="Calibri" w:cs="Arial"/>
        </w:rPr>
      </w:pPr>
    </w:p>
    <w:p w14:paraId="732FB4D6" w14:textId="77777777" w:rsidR="004A2ABE" w:rsidRPr="00AB5428" w:rsidRDefault="004A2ABE" w:rsidP="002454ED">
      <w:pPr>
        <w:pStyle w:val="Heading2"/>
        <w:numPr>
          <w:ilvl w:val="1"/>
          <w:numId w:val="23"/>
        </w:numPr>
        <w:tabs>
          <w:tab w:val="left" w:pos="426"/>
        </w:tabs>
        <w:ind w:left="426" w:hanging="426"/>
        <w:rPr>
          <w:rFonts w:cs="Arial"/>
          <w:szCs w:val="22"/>
        </w:rPr>
      </w:pPr>
      <w:bookmarkStart w:id="60" w:name="_Toc204859968"/>
      <w:r w:rsidRPr="00AB5428">
        <w:rPr>
          <w:rFonts w:cs="Arial"/>
          <w:szCs w:val="22"/>
        </w:rPr>
        <w:t>Kavandatava tegevusega kaasnev oht inimese tervisele ja keskkonnale ning avariiolukordade esinemise võimalikkus</w:t>
      </w:r>
      <w:bookmarkEnd w:id="60"/>
    </w:p>
    <w:p w14:paraId="1E5D82E0" w14:textId="0247DCB3" w:rsidR="005E4C2B" w:rsidRPr="00AB5428" w:rsidRDefault="004A2ABE" w:rsidP="002454ED">
      <w:pPr>
        <w:spacing w:before="0" w:after="0"/>
        <w:rPr>
          <w:rFonts w:eastAsia="Calibri" w:cs="Arial"/>
        </w:rPr>
      </w:pPr>
      <w:r w:rsidRPr="00AB5428">
        <w:rPr>
          <w:rFonts w:eastAsia="Calibri" w:cs="Arial"/>
        </w:rPr>
        <w:t>Oht inimeste tervisele ja keskkonnale ning õnnetuste esinemise võimalikkus on kavandatava tegevuse puhul minimaalne ning võib avalduda hoonete rajamise ehitusprotsessis.</w:t>
      </w:r>
    </w:p>
    <w:p w14:paraId="04728646" w14:textId="77777777" w:rsidR="004A2ABE" w:rsidRPr="00AB5428" w:rsidRDefault="004A2ABE" w:rsidP="002454ED">
      <w:pPr>
        <w:autoSpaceDE w:val="0"/>
        <w:autoSpaceDN w:val="0"/>
        <w:adjustRightInd w:val="0"/>
        <w:spacing w:before="0" w:after="0"/>
        <w:rPr>
          <w:rFonts w:cs="Arial"/>
          <w:color w:val="000000"/>
        </w:rPr>
      </w:pPr>
      <w:r w:rsidRPr="00AB5428">
        <w:rPr>
          <w:rFonts w:cs="Arial"/>
          <w:color w:val="000000"/>
        </w:rPr>
        <w:t xml:space="preserve">Põhja- ja pinnavee reostust võib põhjustada mõni suurem avarii (kanalisatsioonitoru purunemine, kütuseleke </w:t>
      </w:r>
      <w:proofErr w:type="spellStart"/>
      <w:r w:rsidRPr="00AB5428">
        <w:rPr>
          <w:rFonts w:cs="Arial"/>
          <w:color w:val="000000"/>
        </w:rPr>
        <w:t>vmt</w:t>
      </w:r>
      <w:proofErr w:type="spellEnd"/>
      <w:r w:rsidRPr="00AB5428">
        <w:rPr>
          <w:rFonts w:cs="Arial"/>
          <w:color w:val="000000"/>
        </w:rPr>
        <w: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787A579A" w14:textId="77777777" w:rsidR="00E53DF1" w:rsidRPr="00AB5428" w:rsidRDefault="00E53DF1" w:rsidP="002454ED">
      <w:pPr>
        <w:autoSpaceDE w:val="0"/>
        <w:autoSpaceDN w:val="0"/>
        <w:adjustRightInd w:val="0"/>
        <w:spacing w:before="0" w:after="0"/>
        <w:rPr>
          <w:rFonts w:cs="Arial"/>
          <w:color w:val="000000"/>
        </w:rPr>
      </w:pPr>
    </w:p>
    <w:p w14:paraId="67420B36" w14:textId="3E3453A9" w:rsidR="004A2ABE" w:rsidRPr="00AB5428" w:rsidRDefault="004A2ABE" w:rsidP="002454ED">
      <w:pPr>
        <w:autoSpaceDE w:val="0"/>
        <w:autoSpaceDN w:val="0"/>
        <w:adjustRightInd w:val="0"/>
        <w:spacing w:before="0" w:after="0"/>
        <w:rPr>
          <w:rFonts w:cs="Arial"/>
          <w:color w:val="000000"/>
        </w:rPr>
      </w:pPr>
      <w:r w:rsidRPr="00AB5428">
        <w:rPr>
          <w:rFonts w:cs="Arial"/>
          <w:color w:val="000000"/>
        </w:rPr>
        <w:t>Avariiohtlik</w:t>
      </w:r>
      <w:r w:rsidR="00414365" w:rsidRPr="00AB5428">
        <w:rPr>
          <w:rFonts w:cs="Arial"/>
          <w:color w:val="000000"/>
        </w:rPr>
        <w:t>e</w:t>
      </w:r>
      <w:r w:rsidRPr="00AB5428">
        <w:rPr>
          <w:rFonts w:cs="Arial"/>
          <w:color w:val="000000"/>
        </w:rPr>
        <w:t xml:space="preserve"> olukordade vältimiseks:</w:t>
      </w:r>
    </w:p>
    <w:p w14:paraId="6BB509EE" w14:textId="77777777" w:rsidR="004A2ABE" w:rsidRPr="00AB5428" w:rsidRDefault="004A2ABE" w:rsidP="002454ED">
      <w:pPr>
        <w:pStyle w:val="ListParagraph"/>
        <w:numPr>
          <w:ilvl w:val="0"/>
          <w:numId w:val="19"/>
        </w:numPr>
        <w:autoSpaceDE w:val="0"/>
        <w:autoSpaceDN w:val="0"/>
        <w:adjustRightInd w:val="0"/>
        <w:spacing w:before="0" w:after="0"/>
        <w:ind w:left="284" w:hanging="218"/>
        <w:rPr>
          <w:rFonts w:cs="Arial"/>
          <w:color w:val="000000"/>
        </w:rPr>
      </w:pPr>
      <w:r w:rsidRPr="00AB5428">
        <w:rPr>
          <w:rFonts w:cs="Arial"/>
          <w:color w:val="000000"/>
        </w:rPr>
        <w:t>territooriumi korrashoid;</w:t>
      </w:r>
    </w:p>
    <w:p w14:paraId="1B4ADE35" w14:textId="77777777" w:rsidR="004A2ABE" w:rsidRPr="00AB5428" w:rsidRDefault="004A2ABE" w:rsidP="002454ED">
      <w:pPr>
        <w:pStyle w:val="ListParagraph"/>
        <w:numPr>
          <w:ilvl w:val="0"/>
          <w:numId w:val="19"/>
        </w:numPr>
        <w:autoSpaceDE w:val="0"/>
        <w:autoSpaceDN w:val="0"/>
        <w:adjustRightInd w:val="0"/>
        <w:spacing w:before="0" w:after="0"/>
        <w:ind w:left="284" w:hanging="218"/>
        <w:rPr>
          <w:rFonts w:cs="Arial"/>
          <w:color w:val="000000"/>
        </w:rPr>
      </w:pPr>
      <w:r w:rsidRPr="00AB5428">
        <w:rPr>
          <w:rFonts w:cs="Arial"/>
          <w:color w:val="000000"/>
        </w:rPr>
        <w:t>territooriumile tagada juurdepääs;</w:t>
      </w:r>
    </w:p>
    <w:p w14:paraId="223B5CB7" w14:textId="77777777" w:rsidR="004A2ABE" w:rsidRPr="00AB5428" w:rsidRDefault="004A2ABE" w:rsidP="002454ED">
      <w:pPr>
        <w:pStyle w:val="ListParagraph"/>
        <w:numPr>
          <w:ilvl w:val="0"/>
          <w:numId w:val="19"/>
        </w:numPr>
        <w:autoSpaceDE w:val="0"/>
        <w:autoSpaceDN w:val="0"/>
        <w:adjustRightInd w:val="0"/>
        <w:spacing w:before="0" w:after="0"/>
        <w:ind w:left="284" w:hanging="218"/>
        <w:rPr>
          <w:rFonts w:cs="Arial"/>
          <w:color w:val="000000"/>
        </w:rPr>
      </w:pPr>
      <w:r w:rsidRPr="00AB5428">
        <w:rPr>
          <w:rFonts w:cs="Arial"/>
          <w:color w:val="000000"/>
        </w:rPr>
        <w:lastRenderedPageBreak/>
        <w:t>ehitamise ajal ei tohi koormata keskkonda saasteainetega, vältida masinatest</w:t>
      </w:r>
      <w:r w:rsidR="0032549C" w:rsidRPr="00AB5428">
        <w:rPr>
          <w:rFonts w:cs="Arial"/>
          <w:color w:val="000000"/>
        </w:rPr>
        <w:t xml:space="preserve"> </w:t>
      </w:r>
      <w:r w:rsidRPr="00AB5428">
        <w:rPr>
          <w:rFonts w:cs="Arial"/>
          <w:color w:val="000000"/>
        </w:rPr>
        <w:t>tingitud õlireostust, vajalik on ehitusjääkide õigeaegne ja pidev koristamine;</w:t>
      </w:r>
    </w:p>
    <w:p w14:paraId="5A609A91" w14:textId="77777777" w:rsidR="004A2ABE" w:rsidRPr="00AB5428" w:rsidRDefault="004A2ABE" w:rsidP="002454ED">
      <w:pPr>
        <w:pStyle w:val="ListParagraph"/>
        <w:numPr>
          <w:ilvl w:val="0"/>
          <w:numId w:val="19"/>
        </w:numPr>
        <w:autoSpaceDE w:val="0"/>
        <w:autoSpaceDN w:val="0"/>
        <w:adjustRightInd w:val="0"/>
        <w:spacing w:before="0" w:after="0"/>
        <w:ind w:left="284" w:hanging="218"/>
        <w:rPr>
          <w:rFonts w:cs="Arial"/>
          <w:b/>
          <w:bCs/>
        </w:rPr>
      </w:pPr>
      <w:r w:rsidRPr="00AB5428">
        <w:rPr>
          <w:rFonts w:cs="Arial"/>
          <w:color w:val="000000"/>
        </w:rPr>
        <w:t>vajadusel luua ajutine (ehitusaegne) saasteainete kogumise ja puhastamise süsteem.</w:t>
      </w:r>
    </w:p>
    <w:p w14:paraId="47168E75" w14:textId="77777777" w:rsidR="004A2ABE" w:rsidRPr="00AB5428" w:rsidRDefault="004A2ABE" w:rsidP="002454ED">
      <w:pPr>
        <w:autoSpaceDE w:val="0"/>
        <w:autoSpaceDN w:val="0"/>
        <w:adjustRightInd w:val="0"/>
        <w:spacing w:before="0" w:after="0"/>
        <w:rPr>
          <w:rFonts w:cs="Arial"/>
        </w:rPr>
      </w:pPr>
    </w:p>
    <w:p w14:paraId="4763F9EB" w14:textId="77777777" w:rsidR="004A2ABE" w:rsidRPr="00AB5428" w:rsidRDefault="004A2ABE" w:rsidP="002454ED">
      <w:pPr>
        <w:pStyle w:val="Heading2"/>
        <w:numPr>
          <w:ilvl w:val="1"/>
          <w:numId w:val="23"/>
        </w:numPr>
        <w:tabs>
          <w:tab w:val="left" w:pos="426"/>
        </w:tabs>
        <w:rPr>
          <w:rFonts w:cs="Arial"/>
          <w:szCs w:val="22"/>
        </w:rPr>
      </w:pPr>
      <w:bookmarkStart w:id="61" w:name="_Toc204859969"/>
      <w:r w:rsidRPr="00AB5428">
        <w:rPr>
          <w:rFonts w:cs="Arial"/>
          <w:szCs w:val="22"/>
        </w:rPr>
        <w:t>Müra ja vibratsioon</w:t>
      </w:r>
      <w:bookmarkEnd w:id="61"/>
    </w:p>
    <w:p w14:paraId="617776EC" w14:textId="77777777" w:rsidR="004A2ABE" w:rsidRPr="00AB5428" w:rsidRDefault="004A2ABE" w:rsidP="002454ED">
      <w:pPr>
        <w:spacing w:before="0" w:after="0"/>
        <w:rPr>
          <w:rFonts w:eastAsia="Calibri" w:cs="Arial"/>
        </w:rPr>
      </w:pPr>
      <w:r w:rsidRPr="00AB5428">
        <w:rPr>
          <w:rFonts w:eastAsia="Calibri" w:cs="Arial"/>
        </w:rPr>
        <w:t>Hoonete planeerimisel ning rajamisel tuleb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20073114" w14:textId="77777777" w:rsidR="00E53DF1" w:rsidRPr="00AB5428" w:rsidRDefault="00E53DF1" w:rsidP="002454ED">
      <w:pPr>
        <w:spacing w:before="0" w:after="0"/>
        <w:rPr>
          <w:rFonts w:eastAsia="Calibri" w:cs="Arial"/>
        </w:rPr>
      </w:pPr>
    </w:p>
    <w:p w14:paraId="6AF06993" w14:textId="77777777" w:rsidR="004A2ABE" w:rsidRPr="00AB5428" w:rsidRDefault="004A2ABE" w:rsidP="002454ED">
      <w:pPr>
        <w:spacing w:before="0" w:after="0"/>
        <w:rPr>
          <w:rFonts w:cs="Arial"/>
          <w:u w:val="single"/>
        </w:rPr>
      </w:pPr>
      <w:r w:rsidRPr="00AB5428">
        <w:rPr>
          <w:rFonts w:eastAsia="Calibri" w:cs="Arial"/>
          <w:u w:val="single"/>
        </w:rPr>
        <w:t>Mürakaitse rakendamise meetmed:</w:t>
      </w:r>
    </w:p>
    <w:p w14:paraId="240F214B" w14:textId="7686138B" w:rsidR="004A2ABE" w:rsidRPr="00AB5428" w:rsidRDefault="003A4C15" w:rsidP="002454ED">
      <w:pPr>
        <w:pStyle w:val="ListParagraph"/>
        <w:numPr>
          <w:ilvl w:val="0"/>
          <w:numId w:val="35"/>
        </w:numPr>
        <w:suppressAutoHyphens/>
        <w:autoSpaceDE w:val="0"/>
        <w:spacing w:before="0" w:after="0"/>
        <w:ind w:left="284" w:hanging="218"/>
        <w:rPr>
          <w:rFonts w:cs="Arial"/>
        </w:rPr>
      </w:pPr>
      <w:r w:rsidRPr="00AB5428">
        <w:rPr>
          <w:rFonts w:eastAsia="Calibri" w:cs="Arial"/>
        </w:rPr>
        <w:t>h</w:t>
      </w:r>
      <w:r w:rsidR="004A2ABE" w:rsidRPr="00AB5428">
        <w:rPr>
          <w:rFonts w:eastAsia="Calibri" w:cs="Arial"/>
        </w:rPr>
        <w:t>oonete siseruumide kaitseks kasutada müra vähendamiseks hea heliisolatsiooniga seinu ja aknaid. Hoonete planeerimisel ning rajamisel tuleb järgida Eestis kehtivat standardit EVS</w:t>
      </w:r>
      <w:r w:rsidR="00E53DF1" w:rsidRPr="00AB5428">
        <w:rPr>
          <w:rFonts w:cs="Arial"/>
        </w:rPr>
        <w:t> </w:t>
      </w:r>
      <w:r w:rsidR="004A2ABE" w:rsidRPr="00AB5428">
        <w:rPr>
          <w:rFonts w:eastAsia="Calibri" w:cs="Arial"/>
        </w:rPr>
        <w:t>842:2003 „Ehitiste heliisolatsiooninõuded. Kaitse müra eest”. Nimetatud standardi kohaselt tuleb eluhoonete välispiiride üksikud elemendid valida selliselt, et</w:t>
      </w:r>
      <w:r w:rsidR="004A2ABE" w:rsidRPr="00AB5428">
        <w:rPr>
          <w:rFonts w:cs="Arial"/>
        </w:rPr>
        <w:t xml:space="preserve"> välispiiride </w:t>
      </w:r>
      <w:proofErr w:type="spellStart"/>
      <w:r w:rsidR="004A2ABE" w:rsidRPr="00AB5428">
        <w:rPr>
          <w:rFonts w:cs="Arial"/>
        </w:rPr>
        <w:t>ühisisolatsioon</w:t>
      </w:r>
      <w:proofErr w:type="spellEnd"/>
      <w:r w:rsidR="004A2ABE" w:rsidRPr="00AB5428">
        <w:rPr>
          <w:rFonts w:cs="Arial"/>
        </w:rPr>
        <w:t xml:space="preserve"> </w:t>
      </w:r>
      <w:proofErr w:type="spellStart"/>
      <w:r w:rsidR="004A2ABE" w:rsidRPr="00AB5428">
        <w:rPr>
          <w:rFonts w:cs="Arial"/>
        </w:rPr>
        <w:t>R`</w:t>
      </w:r>
      <w:r w:rsidR="004A2ABE" w:rsidRPr="00AB5428">
        <w:rPr>
          <w:rFonts w:cs="Arial"/>
          <w:vertAlign w:val="subscript"/>
        </w:rPr>
        <w:t>tr,s,w</w:t>
      </w:r>
      <w:proofErr w:type="spellEnd"/>
      <w:r w:rsidR="004A2ABE" w:rsidRPr="00AB5428">
        <w:rPr>
          <w:rFonts w:cs="Arial"/>
          <w:vertAlign w:val="superscript"/>
        </w:rPr>
        <w:footnoteReference w:id="1"/>
      </w:r>
      <w:r w:rsidR="004A2ABE" w:rsidRPr="00AB5428">
        <w:rPr>
          <w:rFonts w:cs="Arial"/>
        </w:rPr>
        <w:t>+</w:t>
      </w:r>
      <w:proofErr w:type="spellStart"/>
      <w:r w:rsidR="004A2ABE" w:rsidRPr="00AB5428">
        <w:rPr>
          <w:rFonts w:cs="Arial"/>
        </w:rPr>
        <w:t>C</w:t>
      </w:r>
      <w:r w:rsidR="004A2ABE" w:rsidRPr="00AB5428">
        <w:rPr>
          <w:rFonts w:cs="Arial"/>
          <w:vertAlign w:val="subscript"/>
        </w:rPr>
        <w:t>tr</w:t>
      </w:r>
      <w:proofErr w:type="spellEnd"/>
      <w:r w:rsidR="004A2ABE" w:rsidRPr="00AB5428">
        <w:rPr>
          <w:rFonts w:cs="Arial"/>
          <w:vertAlign w:val="superscript"/>
        </w:rPr>
        <w:footnoteReference w:id="2"/>
      </w:r>
      <w:r w:rsidR="004A2ABE" w:rsidRPr="00AB5428">
        <w:rPr>
          <w:rFonts w:cs="Arial"/>
        </w:rPr>
        <w:t xml:space="preserve"> ei oleks väiksem standardi tabelis 6.3 (välispiiridele esitatavad heliisolatsiooninõuded olenevalt välise müra tasemest) toodud piirväärtusest;</w:t>
      </w:r>
    </w:p>
    <w:p w14:paraId="737CFB81" w14:textId="77777777" w:rsidR="00034E19" w:rsidRPr="00AB5428" w:rsidRDefault="00034E19" w:rsidP="002454ED">
      <w:pPr>
        <w:pStyle w:val="ListParagraph"/>
        <w:numPr>
          <w:ilvl w:val="0"/>
          <w:numId w:val="35"/>
        </w:numPr>
        <w:spacing w:before="0" w:after="0"/>
        <w:ind w:left="284" w:hanging="218"/>
        <w:rPr>
          <w:rFonts w:eastAsia="Calibri" w:cs="Arial"/>
        </w:rPr>
      </w:pPr>
      <w:r w:rsidRPr="00AB5428">
        <w:rPr>
          <w:rFonts w:eastAsia="Calibri" w:cs="Arial"/>
        </w:rPr>
        <w:t>ehitusaegselt tuleb tagada, et ehitustegevusega kaasnevad müra- ja vibratsioonitasemed ei ületaks ümbruskonnas keskkonnaministri 16.12.2016 määruse nr 71 „Välisõhus leviva müra normtasemed ja mürataseme mõõtmise, määramise ja hindamise meetodid</w:t>
      </w:r>
      <w:r w:rsidR="009608C6" w:rsidRPr="00AB5428">
        <w:rPr>
          <w:rFonts w:eastAsia="Calibri" w:cs="Arial"/>
        </w:rPr>
        <w:t>”</w:t>
      </w:r>
      <w:r w:rsidRPr="00AB5428">
        <w:rPr>
          <w:rFonts w:eastAsia="Calibri" w:cs="Arial"/>
        </w:rPr>
        <w:t xml:space="preserve"> lisa 1 ja sotsiaalministri 17.05.2002 määrusega nr 78 „Vibratsiooni piirväärtused elamutes ja ühiskasutusega hoonetes ning vibratsiooni mõõtmise meetodid" kehtestatud ehitusmüra ja vibratsiooni piirväärtusi. Detailplaneeringu elluviimisega kaasnevad mõjud on seotud uute hoonete ehitamisega ning võimalikud mõjud on eelkõige ehitusaegsed ajutised häiringud (nt ehitusaegne müra, vibratsioon) ja nende ulatus piirneb peamiselt planeeringu ala ja lähialaga;</w:t>
      </w:r>
    </w:p>
    <w:p w14:paraId="1CC98C16" w14:textId="77777777" w:rsidR="004A2ABE" w:rsidRPr="00AB5428" w:rsidRDefault="004A2ABE" w:rsidP="002454ED">
      <w:pPr>
        <w:pStyle w:val="ListParagraph"/>
        <w:numPr>
          <w:ilvl w:val="0"/>
          <w:numId w:val="35"/>
        </w:numPr>
        <w:spacing w:before="0" w:after="0"/>
        <w:ind w:left="284" w:hanging="218"/>
        <w:rPr>
          <w:rFonts w:eastAsia="Calibri" w:cs="Arial"/>
        </w:rPr>
      </w:pPr>
      <w:r w:rsidRPr="00AB5428">
        <w:rPr>
          <w:rFonts w:eastAsia="Calibri" w:cs="Arial"/>
        </w:rPr>
        <w:t>akende valikul eeskätt hoone teepoolsetel külgedel tuleb tähelepanu pöörata akende heliisolatsioonile teeliiklusest tuleneva müra suhtes. Kasutada tuleb tõhusa heliisolatsiooniga klaaspakettaknaid;</w:t>
      </w:r>
    </w:p>
    <w:p w14:paraId="7B0FE428" w14:textId="77777777" w:rsidR="004A2ABE" w:rsidRPr="00AB5428" w:rsidRDefault="004A2ABE" w:rsidP="002454ED">
      <w:pPr>
        <w:pStyle w:val="ListParagraph"/>
        <w:numPr>
          <w:ilvl w:val="0"/>
          <w:numId w:val="35"/>
        </w:numPr>
        <w:suppressAutoHyphens/>
        <w:autoSpaceDE w:val="0"/>
        <w:spacing w:before="0" w:after="0"/>
        <w:ind w:left="284" w:hanging="218"/>
        <w:rPr>
          <w:rFonts w:cs="Arial"/>
        </w:rPr>
      </w:pPr>
      <w:r w:rsidRPr="00AB5428">
        <w:rPr>
          <w:rFonts w:cs="Arial"/>
          <w:color w:val="000000"/>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2BB0CD44" w14:textId="77777777" w:rsidR="005E4C2B" w:rsidRPr="00AB5428" w:rsidRDefault="005E4C2B" w:rsidP="002454ED">
      <w:pPr>
        <w:suppressAutoHyphens/>
        <w:autoSpaceDE w:val="0"/>
        <w:spacing w:before="0" w:after="0"/>
        <w:rPr>
          <w:rFonts w:cs="Arial"/>
        </w:rPr>
      </w:pPr>
    </w:p>
    <w:p w14:paraId="38BF718F" w14:textId="77777777" w:rsidR="004A2ABE" w:rsidRPr="00AB5428" w:rsidRDefault="00635CD2" w:rsidP="002454ED">
      <w:pPr>
        <w:autoSpaceDE w:val="0"/>
        <w:autoSpaceDN w:val="0"/>
        <w:adjustRightInd w:val="0"/>
        <w:spacing w:before="0" w:after="0"/>
        <w:rPr>
          <w:rFonts w:cs="Arial"/>
          <w:bCs/>
        </w:rPr>
      </w:pPr>
      <w:r w:rsidRPr="00AB5428">
        <w:rPr>
          <w:rFonts w:cs="Arial"/>
          <w:bCs/>
        </w:rPr>
        <w:t>Transpordi</w:t>
      </w:r>
      <w:r w:rsidR="004A2ABE" w:rsidRPr="00AB5428">
        <w:rPr>
          <w:rFonts w:cs="Arial"/>
          <w:bCs/>
        </w:rPr>
        <w:t>amet ei võta endale kohustusi liiklusest põhjustatud häiringutest ning tee omanik ei võta endale kohustusi planeeringuga kavandatud leevendusmeetmete rakendamiseks.</w:t>
      </w:r>
    </w:p>
    <w:p w14:paraId="23745C35" w14:textId="77777777" w:rsidR="004A2ABE" w:rsidRPr="00AB5428" w:rsidRDefault="004A2ABE" w:rsidP="002454ED">
      <w:pPr>
        <w:autoSpaceDE w:val="0"/>
        <w:autoSpaceDN w:val="0"/>
        <w:adjustRightInd w:val="0"/>
        <w:spacing w:before="0" w:after="0"/>
        <w:rPr>
          <w:rFonts w:cs="Arial"/>
          <w:bCs/>
        </w:rPr>
      </w:pPr>
    </w:p>
    <w:p w14:paraId="42022E40" w14:textId="77777777" w:rsidR="004A2ABE" w:rsidRPr="00AB5428" w:rsidRDefault="004A2ABE" w:rsidP="002454ED">
      <w:pPr>
        <w:autoSpaceDE w:val="0"/>
        <w:autoSpaceDN w:val="0"/>
        <w:adjustRightInd w:val="0"/>
        <w:spacing w:before="0" w:after="0"/>
        <w:rPr>
          <w:rFonts w:cs="Arial"/>
          <w:b/>
          <w:bCs/>
        </w:rPr>
      </w:pPr>
      <w:r w:rsidRPr="00AB5428">
        <w:rPr>
          <w:rFonts w:cs="Arial"/>
          <w:b/>
          <w:bCs/>
        </w:rPr>
        <w:t>Terviseameti nõuded projekteerimiseks ja ehitamiseks:</w:t>
      </w:r>
    </w:p>
    <w:p w14:paraId="68B534A6" w14:textId="77777777" w:rsidR="004A2ABE" w:rsidRPr="00AB5428" w:rsidRDefault="003A4C15" w:rsidP="002454ED">
      <w:pPr>
        <w:pStyle w:val="ListParagraph"/>
        <w:numPr>
          <w:ilvl w:val="0"/>
          <w:numId w:val="18"/>
        </w:numPr>
        <w:spacing w:before="0" w:after="0"/>
        <w:ind w:left="284" w:hanging="218"/>
        <w:rPr>
          <w:rFonts w:eastAsia="Calibri" w:cs="Arial"/>
        </w:rPr>
      </w:pPr>
      <w:r w:rsidRPr="00AB5428">
        <w:rPr>
          <w:rFonts w:eastAsia="Calibri" w:cs="Arial"/>
        </w:rPr>
        <w:t>e</w:t>
      </w:r>
      <w:r w:rsidR="004A2ABE" w:rsidRPr="00AB5428">
        <w:rPr>
          <w:rFonts w:eastAsia="Calibri" w:cs="Arial"/>
        </w:rPr>
        <w:t>daspidisel projekteerimisel tuleb tagada, et elamute välisterritooriumitel vastaksid müratasemed keskkonnaministri 16.12.2016 a. määruses nr 71 „Välisõhus leviva müra normtasemed ja müratasemete mõõtmise, määramise ja hindamise meetodid</w:t>
      </w:r>
      <w:r w:rsidR="005E2487" w:rsidRPr="00AB5428">
        <w:rPr>
          <w:rFonts w:cs="Arial"/>
        </w:rPr>
        <w:t>”</w:t>
      </w:r>
      <w:r w:rsidR="004A2ABE" w:rsidRPr="00AB5428">
        <w:rPr>
          <w:rFonts w:eastAsia="Calibri" w:cs="Arial"/>
        </w:rPr>
        <w:t xml:space="preserve"> (edaspidi </w:t>
      </w:r>
      <w:proofErr w:type="spellStart"/>
      <w:r w:rsidR="004A2ABE" w:rsidRPr="00AB5428">
        <w:rPr>
          <w:rFonts w:eastAsia="Calibri" w:cs="Arial"/>
        </w:rPr>
        <w:t>KeM</w:t>
      </w:r>
      <w:proofErr w:type="spellEnd"/>
      <w:r w:rsidR="004A2ABE" w:rsidRPr="00AB5428">
        <w:rPr>
          <w:rFonts w:eastAsia="Calibri" w:cs="Arial"/>
        </w:rPr>
        <w:t xml:space="preserve"> määrus nr 71) kehtestatud normtasemetele;</w:t>
      </w:r>
    </w:p>
    <w:p w14:paraId="0AB1B79F" w14:textId="73C8EB67" w:rsidR="004A2ABE" w:rsidRPr="00AB5428" w:rsidRDefault="004A2ABE" w:rsidP="002454ED">
      <w:pPr>
        <w:pStyle w:val="ListParagraph"/>
        <w:numPr>
          <w:ilvl w:val="0"/>
          <w:numId w:val="18"/>
        </w:numPr>
        <w:spacing w:before="0" w:after="0"/>
        <w:ind w:left="284" w:hanging="218"/>
        <w:rPr>
          <w:rFonts w:eastAsia="Calibri" w:cs="Arial"/>
        </w:rPr>
      </w:pPr>
      <w:r w:rsidRPr="00AB5428">
        <w:rPr>
          <w:rFonts w:eastAsia="Calibri" w:cs="Arial"/>
        </w:rPr>
        <w:t xml:space="preserve">arvestada lähiümbruste planeeringutega ja tagada piisav insolatsioon vastavalt </w:t>
      </w:r>
      <w:r w:rsidR="00A136FC" w:rsidRPr="00AB5428">
        <w:rPr>
          <w:rFonts w:eastAsia="Calibri" w:cs="Arial"/>
        </w:rPr>
        <w:t>Eesti standardile EVS-EN 17037:2019+A1:2021 „Päevavalgus hoonetes”</w:t>
      </w:r>
      <w:r w:rsidRPr="00AB5428">
        <w:rPr>
          <w:rFonts w:eastAsia="Calibri" w:cs="Arial"/>
        </w:rPr>
        <w:t>;</w:t>
      </w:r>
    </w:p>
    <w:p w14:paraId="5EDE1724" w14:textId="77777777" w:rsidR="004A2ABE" w:rsidRPr="00AB5428" w:rsidRDefault="004A2ABE" w:rsidP="002454ED">
      <w:pPr>
        <w:pStyle w:val="ListParagraph"/>
        <w:numPr>
          <w:ilvl w:val="0"/>
          <w:numId w:val="18"/>
        </w:numPr>
        <w:spacing w:before="0" w:after="0"/>
        <w:ind w:left="284" w:hanging="218"/>
        <w:rPr>
          <w:rFonts w:eastAsia="Calibri" w:cs="Arial"/>
        </w:rPr>
      </w:pPr>
      <w:r w:rsidRPr="00AB5428">
        <w:rPr>
          <w:rFonts w:cs="Arial"/>
          <w:bCs/>
        </w:rPr>
        <w:t>ärihoonele paigaldatavad tehnoseadmed on mürahäiringute vältimiseks soovitav paigutada elamutest võimalikult kaugele (võimalusel sellistele hoone külgedele, mis ei ole suunaga elamute poole);</w:t>
      </w:r>
    </w:p>
    <w:p w14:paraId="092AABC1" w14:textId="77777777" w:rsidR="004A2ABE" w:rsidRPr="00AB5428" w:rsidRDefault="004A2ABE" w:rsidP="002454ED">
      <w:pPr>
        <w:pStyle w:val="ListParagraph"/>
        <w:numPr>
          <w:ilvl w:val="0"/>
          <w:numId w:val="18"/>
        </w:numPr>
        <w:spacing w:before="0" w:after="0"/>
        <w:ind w:left="284" w:hanging="218"/>
        <w:rPr>
          <w:rFonts w:eastAsia="Calibri" w:cs="Arial"/>
        </w:rPr>
      </w:pPr>
      <w:r w:rsidRPr="00AB5428">
        <w:rPr>
          <w:rFonts w:cs="Arial"/>
          <w:bCs/>
        </w:rPr>
        <w:t>lähedusse jäävate äri- ja tootmistegevuse müratasemed ei tohi detailp</w:t>
      </w:r>
      <w:r w:rsidR="00AF6ED6" w:rsidRPr="00AB5428">
        <w:rPr>
          <w:rFonts w:cs="Arial"/>
          <w:bCs/>
        </w:rPr>
        <w:t>laneeringuala</w:t>
      </w:r>
      <w:r w:rsidRPr="00AB5428">
        <w:rPr>
          <w:rFonts w:cs="Arial"/>
          <w:bCs/>
        </w:rPr>
        <w:t xml:space="preserve">l ületada </w:t>
      </w:r>
      <w:proofErr w:type="spellStart"/>
      <w:r w:rsidRPr="00AB5428">
        <w:rPr>
          <w:rFonts w:cs="Arial"/>
          <w:bCs/>
        </w:rPr>
        <w:t>KeM</w:t>
      </w:r>
      <w:proofErr w:type="spellEnd"/>
      <w:r w:rsidRPr="00AB5428">
        <w:rPr>
          <w:rFonts w:cs="Arial"/>
          <w:bCs/>
        </w:rPr>
        <w:t xml:space="preserve"> määruse nr 71 lisas 1 II kategooria alale kehtestatud tööstusmüra normtasemeid;</w:t>
      </w:r>
    </w:p>
    <w:p w14:paraId="450BBF43" w14:textId="77777777" w:rsidR="004A2ABE" w:rsidRPr="00AB5428" w:rsidRDefault="004A2ABE" w:rsidP="002454ED">
      <w:pPr>
        <w:pStyle w:val="ListParagraph"/>
        <w:numPr>
          <w:ilvl w:val="0"/>
          <w:numId w:val="18"/>
        </w:numPr>
        <w:spacing w:before="0" w:after="0"/>
        <w:ind w:left="284" w:hanging="218"/>
        <w:rPr>
          <w:rFonts w:eastAsia="Calibri" w:cs="Arial"/>
        </w:rPr>
      </w:pPr>
      <w:r w:rsidRPr="00AB5428">
        <w:rPr>
          <w:rFonts w:cs="Arial"/>
          <w:bCs/>
        </w:rPr>
        <w:t xml:space="preserve">ehitustegevusega kaasnevad müratasemed ei tohi lähedal asuvatel elamualadel ületada </w:t>
      </w:r>
      <w:proofErr w:type="spellStart"/>
      <w:r w:rsidRPr="00AB5428">
        <w:rPr>
          <w:rFonts w:cs="Arial"/>
          <w:bCs/>
        </w:rPr>
        <w:t>KeM</w:t>
      </w:r>
      <w:proofErr w:type="spellEnd"/>
      <w:r w:rsidRPr="00AB5428">
        <w:rPr>
          <w:rFonts w:cs="Arial"/>
          <w:bCs/>
        </w:rPr>
        <w:t xml:space="preserve"> määruse nr 71 lisas 1 kehtestatud normtasemeid. Ehitusmüra piirväärtusena rakendatakse kella 21.00 – 07.00 vahel II kategooria tööstusmüra piirtaset. Ehitusaegsed vibratsioonitasemed peavad vastama sotsiaalministri 17.05.2002 määruses nr 78 „Vibratsiooni piirväärtused elamutes ja ühiskasutusega hoonetes ning vibratsiooni mõõtmise meetodid</w:t>
      </w:r>
      <w:r w:rsidR="005E2487" w:rsidRPr="00AB5428">
        <w:rPr>
          <w:rFonts w:cs="Arial"/>
        </w:rPr>
        <w:t>”</w:t>
      </w:r>
      <w:r w:rsidR="0032549C" w:rsidRPr="00AB5428">
        <w:rPr>
          <w:rFonts w:cs="Arial"/>
          <w:bCs/>
        </w:rPr>
        <w:t xml:space="preserve"> § 3 toodud piirväärtustele.</w:t>
      </w:r>
    </w:p>
    <w:p w14:paraId="6EB5575C" w14:textId="77777777" w:rsidR="004A2ABE" w:rsidRPr="00AB5428" w:rsidRDefault="004A2ABE" w:rsidP="002454ED">
      <w:pPr>
        <w:spacing w:before="0" w:after="0"/>
        <w:rPr>
          <w:rFonts w:cs="Arial"/>
          <w:bCs/>
        </w:rPr>
      </w:pPr>
    </w:p>
    <w:p w14:paraId="3DE56573" w14:textId="77777777" w:rsidR="004A2ABE" w:rsidRPr="00AB5428" w:rsidRDefault="004A2ABE" w:rsidP="002454ED">
      <w:pPr>
        <w:pStyle w:val="Heading2"/>
        <w:numPr>
          <w:ilvl w:val="1"/>
          <w:numId w:val="23"/>
        </w:numPr>
        <w:tabs>
          <w:tab w:val="left" w:pos="426"/>
        </w:tabs>
        <w:rPr>
          <w:rFonts w:cs="Arial"/>
          <w:szCs w:val="22"/>
        </w:rPr>
      </w:pPr>
      <w:bookmarkStart w:id="62" w:name="_Toc204859970"/>
      <w:r w:rsidRPr="00AB5428">
        <w:rPr>
          <w:rFonts w:cs="Arial"/>
          <w:szCs w:val="22"/>
        </w:rPr>
        <w:lastRenderedPageBreak/>
        <w:t>P</w:t>
      </w:r>
      <w:r w:rsidR="00660CA1" w:rsidRPr="00AB5428">
        <w:rPr>
          <w:rFonts w:cs="Arial"/>
          <w:szCs w:val="22"/>
        </w:rPr>
        <w:t>õhjavesi ja pinnavesi</w:t>
      </w:r>
      <w:bookmarkEnd w:id="62"/>
    </w:p>
    <w:p w14:paraId="2471BE87" w14:textId="77777777" w:rsidR="00660CA1" w:rsidRPr="00AB5428" w:rsidRDefault="00660CA1" w:rsidP="002454ED">
      <w:pPr>
        <w:autoSpaceDE w:val="0"/>
        <w:autoSpaceDN w:val="0"/>
        <w:adjustRightInd w:val="0"/>
        <w:spacing w:before="0" w:after="0"/>
        <w:rPr>
          <w:rFonts w:cs="Arial"/>
          <w:color w:val="000000"/>
        </w:rPr>
      </w:pPr>
      <w:r w:rsidRPr="00AB5428">
        <w:rPr>
          <w:rFonts w:cs="Arial"/>
          <w:color w:val="000000"/>
        </w:rPr>
        <w:t xml:space="preserve">Planeeringuala asub </w:t>
      </w:r>
      <w:r w:rsidR="00FF5A82" w:rsidRPr="00AB5428">
        <w:rPr>
          <w:rFonts w:cs="Arial"/>
          <w:color w:val="000000"/>
        </w:rPr>
        <w:t xml:space="preserve">nõrgalt </w:t>
      </w:r>
      <w:r w:rsidRPr="00AB5428">
        <w:rPr>
          <w:rFonts w:cs="Arial"/>
          <w:color w:val="000000"/>
        </w:rPr>
        <w:t>kaits</w:t>
      </w:r>
      <w:r w:rsidR="00FF5A82" w:rsidRPr="00AB5428">
        <w:rPr>
          <w:rFonts w:cs="Arial"/>
          <w:color w:val="000000"/>
        </w:rPr>
        <w:t>tud</w:t>
      </w:r>
      <w:r w:rsidRPr="00AB5428">
        <w:rPr>
          <w:rFonts w:cs="Arial"/>
          <w:color w:val="000000"/>
        </w:rPr>
        <w:t xml:space="preserve"> põhjaveega ala piirkonnas. Kavandatava tegevusega ei kaasne põhjaveevõttu ega põhjaveereostust.</w:t>
      </w:r>
    </w:p>
    <w:p w14:paraId="3AA6FB0A" w14:textId="77777777" w:rsidR="00660CA1" w:rsidRPr="00AB5428" w:rsidRDefault="00660CA1" w:rsidP="002454ED">
      <w:pPr>
        <w:autoSpaceDE w:val="0"/>
        <w:autoSpaceDN w:val="0"/>
        <w:adjustRightInd w:val="0"/>
        <w:spacing w:before="0" w:after="0"/>
        <w:rPr>
          <w:rFonts w:cs="Arial"/>
          <w:color w:val="000000"/>
        </w:rPr>
      </w:pPr>
      <w:r w:rsidRPr="00AB5428">
        <w:rPr>
          <w:rFonts w:cs="Arial"/>
          <w:color w:val="000000"/>
        </w:rPr>
        <w:t>Põhjavee kaitseks kasutatavad meetmed:</w:t>
      </w:r>
    </w:p>
    <w:p w14:paraId="32F978BD" w14:textId="77777777" w:rsidR="00660CA1" w:rsidRPr="00AB5428" w:rsidRDefault="00660CA1" w:rsidP="002454ED">
      <w:pPr>
        <w:pStyle w:val="ListParagraph"/>
        <w:numPr>
          <w:ilvl w:val="0"/>
          <w:numId w:val="17"/>
        </w:numPr>
        <w:autoSpaceDE w:val="0"/>
        <w:autoSpaceDN w:val="0"/>
        <w:adjustRightInd w:val="0"/>
        <w:spacing w:before="0" w:after="0"/>
        <w:ind w:left="284" w:hanging="218"/>
        <w:rPr>
          <w:rFonts w:cs="Arial"/>
          <w:color w:val="000000"/>
        </w:rPr>
      </w:pPr>
      <w:r w:rsidRPr="00AB5428">
        <w:rPr>
          <w:rFonts w:cs="Arial"/>
          <w:color w:val="000000"/>
        </w:rPr>
        <w:t>mitte immutada reovett haljasaladele;</w:t>
      </w:r>
    </w:p>
    <w:p w14:paraId="2799B6CA" w14:textId="77777777" w:rsidR="00660CA1" w:rsidRPr="00AB5428" w:rsidRDefault="00660CA1" w:rsidP="002454ED">
      <w:pPr>
        <w:pStyle w:val="ListParagraph"/>
        <w:numPr>
          <w:ilvl w:val="0"/>
          <w:numId w:val="17"/>
        </w:numPr>
        <w:autoSpaceDE w:val="0"/>
        <w:autoSpaceDN w:val="0"/>
        <w:adjustRightInd w:val="0"/>
        <w:spacing w:before="0" w:after="0"/>
        <w:ind w:left="284" w:hanging="218"/>
        <w:rPr>
          <w:rFonts w:cs="Arial"/>
          <w:color w:val="000000"/>
        </w:rPr>
      </w:pPr>
      <w:r w:rsidRPr="00AB5428">
        <w:rPr>
          <w:rFonts w:cs="Arial"/>
          <w:color w:val="000000"/>
        </w:rPr>
        <w:t>mitte juhtida saasteaineid või saastunud vett haljasaladele.</w:t>
      </w:r>
    </w:p>
    <w:p w14:paraId="4F062BD6" w14:textId="77777777" w:rsidR="00660CA1" w:rsidRPr="00AB5428" w:rsidRDefault="00660CA1" w:rsidP="002454ED">
      <w:pPr>
        <w:spacing w:before="0" w:after="0"/>
        <w:rPr>
          <w:rFonts w:eastAsia="Calibri" w:cs="Arial"/>
        </w:rPr>
      </w:pPr>
    </w:p>
    <w:p w14:paraId="3ACCA362" w14:textId="77777777" w:rsidR="00660CA1" w:rsidRPr="00AB5428" w:rsidRDefault="00660CA1" w:rsidP="002454ED">
      <w:pPr>
        <w:pStyle w:val="Heading2"/>
        <w:numPr>
          <w:ilvl w:val="1"/>
          <w:numId w:val="23"/>
        </w:numPr>
        <w:tabs>
          <w:tab w:val="left" w:pos="426"/>
        </w:tabs>
        <w:rPr>
          <w:rFonts w:cs="Arial"/>
          <w:szCs w:val="22"/>
        </w:rPr>
      </w:pPr>
      <w:bookmarkStart w:id="63" w:name="_Toc204859971"/>
      <w:r w:rsidRPr="00AB5428">
        <w:rPr>
          <w:rFonts w:cs="Arial"/>
          <w:szCs w:val="22"/>
        </w:rPr>
        <w:t>Radoon</w:t>
      </w:r>
      <w:bookmarkEnd w:id="63"/>
    </w:p>
    <w:p w14:paraId="65F346AB" w14:textId="0F7BE438" w:rsidR="00753C05" w:rsidRPr="00AB5428" w:rsidRDefault="00660CA1" w:rsidP="002454ED">
      <w:pPr>
        <w:spacing w:before="0" w:after="0"/>
        <w:rPr>
          <w:rFonts w:cs="Arial"/>
        </w:rPr>
      </w:pPr>
      <w:r w:rsidRPr="00AB5428">
        <w:rPr>
          <w:rFonts w:cs="Arial"/>
        </w:rPr>
        <w:t>Planeeritav ala jääb Põhja-Eesti normaalse radoonisisaldusega pinnase vööndi piiresse: pinnase radoonisisaldus on 30</w:t>
      </w:r>
      <w:r w:rsidR="0032549C" w:rsidRPr="00AB5428">
        <w:rPr>
          <w:rFonts w:cs="Arial"/>
        </w:rPr>
        <w:t xml:space="preserve"> – </w:t>
      </w:r>
      <w:r w:rsidRPr="00AB5428">
        <w:rPr>
          <w:rFonts w:cs="Arial"/>
        </w:rPr>
        <w:t xml:space="preserve">50 </w:t>
      </w:r>
      <w:proofErr w:type="spellStart"/>
      <w:r w:rsidRPr="00AB5428">
        <w:rPr>
          <w:rFonts w:cs="Arial"/>
        </w:rPr>
        <w:t>kBq</w:t>
      </w:r>
      <w:proofErr w:type="spellEnd"/>
      <w:r w:rsidRPr="00AB5428">
        <w:rPr>
          <w:rFonts w:cs="Arial"/>
        </w:rPr>
        <w:t>/m</w:t>
      </w:r>
      <w:r w:rsidRPr="00AB5428">
        <w:rPr>
          <w:rFonts w:cs="Arial"/>
          <w:vertAlign w:val="superscript"/>
        </w:rPr>
        <w:t>3</w:t>
      </w:r>
      <w:r w:rsidRPr="00AB5428">
        <w:rPr>
          <w:rFonts w:cs="Arial"/>
        </w:rPr>
        <w:t xml:space="preserve"> (Harjumaa pinnase radooniriski kaart, Tallinn 2008).</w:t>
      </w:r>
    </w:p>
    <w:p w14:paraId="1429DC7C" w14:textId="7568720B" w:rsidR="005E4C2B" w:rsidRPr="00AB5428" w:rsidRDefault="00660CA1" w:rsidP="002454ED">
      <w:pPr>
        <w:spacing w:before="0" w:after="0"/>
        <w:rPr>
          <w:rFonts w:cs="Arial"/>
        </w:rPr>
      </w:pPr>
      <w:r w:rsidRPr="00AB5428">
        <w:rPr>
          <w:rFonts w:cs="Arial"/>
        </w:rPr>
        <w:t>Radoon on radioaktiivne gaas, mis tekib raadiumi lagunemisel. Siseõhku tungib radoon hoone all olevast maapinnast, majapidamisveest ning ehitusmaterjalidest. Läbilaskev täitekruusa kiht soodustab rado</w:t>
      </w:r>
      <w:r w:rsidR="00006B34" w:rsidRPr="00AB5428">
        <w:rPr>
          <w:rFonts w:cs="Arial"/>
        </w:rPr>
        <w:t>o</w:t>
      </w:r>
      <w:r w:rsidRPr="00AB5428">
        <w:rPr>
          <w:rFonts w:cs="Arial"/>
        </w:rPr>
        <w:t>ni imbumist siseruumidesse.</w:t>
      </w:r>
    </w:p>
    <w:p w14:paraId="79A313EB" w14:textId="5D62E944" w:rsidR="005E4C2B" w:rsidRPr="00AB5428" w:rsidRDefault="00660CA1" w:rsidP="002454ED">
      <w:pPr>
        <w:spacing w:before="0" w:after="0"/>
        <w:rPr>
          <w:rFonts w:cs="Arial"/>
        </w:rPr>
      </w:pPr>
      <w:r w:rsidRPr="00AB5428">
        <w:rPr>
          <w:rFonts w:cs="Arial"/>
        </w:rPr>
        <w:t>Planeeringualal tuleb arvestada EVS 840:2017 punkt 6 ja 7 ehitamise põhimõtteid.</w:t>
      </w:r>
    </w:p>
    <w:p w14:paraId="3685C34A" w14:textId="66E0E94C" w:rsidR="005E4C2B" w:rsidRPr="00AB5428" w:rsidRDefault="00660CA1" w:rsidP="002454ED">
      <w:pPr>
        <w:spacing w:before="0" w:after="0"/>
        <w:rPr>
          <w:rFonts w:cs="Arial"/>
        </w:rPr>
      </w:pPr>
      <w:r w:rsidRPr="00AB5428">
        <w:rPr>
          <w:rFonts w:cs="Arial"/>
        </w:rPr>
        <w:t>Vajalik kasutada järgnevaid meetmeid, mis on vajalikud radooni hoonesse sattumise vältimiseks: hea ehituskvaliteet, maapinnale rajatud betoonplaadi ja vundamendi liitekohtade, pragude ja läbiviikude tihendamine, tarindite radoonikindlad lahendused (nt radooni kogumissüsteem ehitise aluses pinnases).</w:t>
      </w:r>
    </w:p>
    <w:p w14:paraId="44A1B8AA" w14:textId="77777777" w:rsidR="00660CA1" w:rsidRPr="00AB5428" w:rsidRDefault="00660CA1" w:rsidP="002454ED">
      <w:pPr>
        <w:spacing w:before="0" w:after="0"/>
        <w:rPr>
          <w:rFonts w:cs="Arial"/>
        </w:rPr>
      </w:pPr>
      <w:r w:rsidRPr="00AB5428">
        <w:rPr>
          <w:rFonts w:cs="Arial"/>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0B361E43" w14:textId="77777777" w:rsidR="0032549C" w:rsidRPr="00AB5428" w:rsidRDefault="0032549C" w:rsidP="002454ED">
      <w:pPr>
        <w:spacing w:before="0" w:after="0"/>
        <w:rPr>
          <w:rFonts w:cs="Arial"/>
        </w:rPr>
      </w:pPr>
    </w:p>
    <w:p w14:paraId="3633B546" w14:textId="77777777" w:rsidR="00660CA1" w:rsidRPr="00AB5428" w:rsidRDefault="00660CA1" w:rsidP="002454ED">
      <w:pPr>
        <w:pStyle w:val="Heading2"/>
        <w:numPr>
          <w:ilvl w:val="1"/>
          <w:numId w:val="23"/>
        </w:numPr>
        <w:tabs>
          <w:tab w:val="left" w:pos="426"/>
        </w:tabs>
        <w:rPr>
          <w:rFonts w:cs="Arial"/>
          <w:szCs w:val="22"/>
        </w:rPr>
      </w:pPr>
      <w:bookmarkStart w:id="64" w:name="_Toc204859972"/>
      <w:r w:rsidRPr="00AB5428">
        <w:rPr>
          <w:rFonts w:cs="Arial"/>
          <w:szCs w:val="22"/>
        </w:rPr>
        <w:t>Võimalik</w:t>
      </w:r>
      <w:r w:rsidR="00717827" w:rsidRPr="00AB5428">
        <w:rPr>
          <w:rFonts w:cs="Arial"/>
          <w:szCs w:val="22"/>
        </w:rPr>
        <w:t>u</w:t>
      </w:r>
      <w:r w:rsidRPr="00AB5428">
        <w:rPr>
          <w:rFonts w:cs="Arial"/>
          <w:szCs w:val="22"/>
        </w:rPr>
        <w:t xml:space="preserve"> keskkonnamõju hindamine</w:t>
      </w:r>
      <w:bookmarkEnd w:id="64"/>
    </w:p>
    <w:p w14:paraId="1495E034" w14:textId="5DFE5B2F" w:rsidR="00D42CD8" w:rsidRPr="00AB5428" w:rsidRDefault="00D42CD8" w:rsidP="002454ED">
      <w:pPr>
        <w:tabs>
          <w:tab w:val="center" w:pos="3829"/>
          <w:tab w:val="right" w:pos="8149"/>
        </w:tabs>
        <w:autoSpaceDE w:val="0"/>
        <w:spacing w:before="0" w:after="0"/>
        <w:rPr>
          <w:rFonts w:cs="Arial"/>
        </w:rPr>
      </w:pPr>
      <w:r w:rsidRPr="00AB5428">
        <w:rPr>
          <w:rFonts w:cs="Arial"/>
        </w:rPr>
        <w:t>Detailplaneeringu elluviimisega ei kaasne olulist negatiivset keskkonnamõju, mis võiks ületada tegevuskoha keskkonnataluvust, põhjustada keskkonnas pöördumatuid muutusi. Planeeritava tegevusega ei kaasne eeldatavalt olulisi kahjulikke tagajärgi nagu vee-, pinnase- või õhusaastatus, jäätmeteke, müra, vibratsioon või valgus, soojus-, kiirgus- ja lõhnareostus. Kavandatud tegevus ei avalda olulist mõju, ei sea ohtu inimese tervist, heaolu, kultuuripärandit ega vara. Planeeritava ala vahetusläheduses ei ole kaitstavaid loodusobjekte ega Natura 2000 alasid. Seega keskkonnamõju strateegilise hindamise läbiviimine detailplaneeringu koostamisel ei ole vajalik. Planeeringu algatamise korralduses ja selle lisas 2 „Kurna küla Linda kinnistu ja lähiala detailplaneeringu keskkonnamõju strateegilise hindamise eelhinnang</w:t>
      </w:r>
      <w:r w:rsidR="00A136FC" w:rsidRPr="00AB5428">
        <w:rPr>
          <w:rFonts w:cs="Arial"/>
        </w:rPr>
        <w:t>”</w:t>
      </w:r>
      <w:r w:rsidRPr="00AB5428">
        <w:rPr>
          <w:rFonts w:cs="Arial"/>
        </w:rPr>
        <w:t xml:space="preserve"> toodu osas on vastavad ametkonnad andnud oma seisukohad, milles vastuväiteid ei esitatud. Keskkonnatingimustega arvestamine on võimalik planeerimisseaduse § 126 lõike 1 punktide 8 ja 12 kohaselt planeerimismenetluse käigus.</w:t>
      </w:r>
    </w:p>
    <w:p w14:paraId="6CF9D7AC" w14:textId="77777777" w:rsidR="00D1606F" w:rsidRPr="00AB5428" w:rsidRDefault="00D1606F" w:rsidP="002454ED">
      <w:pPr>
        <w:tabs>
          <w:tab w:val="center" w:pos="3829"/>
          <w:tab w:val="right" w:pos="8149"/>
        </w:tabs>
        <w:autoSpaceDE w:val="0"/>
        <w:spacing w:before="0" w:after="0"/>
        <w:rPr>
          <w:rFonts w:cs="Arial"/>
        </w:rPr>
      </w:pPr>
    </w:p>
    <w:p w14:paraId="4435039A" w14:textId="0E07BC6D" w:rsidR="00F008B9" w:rsidRPr="00AB5428" w:rsidRDefault="00F008B9" w:rsidP="002454ED">
      <w:pPr>
        <w:pStyle w:val="Heading2"/>
        <w:numPr>
          <w:ilvl w:val="1"/>
          <w:numId w:val="23"/>
        </w:numPr>
        <w:rPr>
          <w:rFonts w:cs="Arial"/>
          <w:szCs w:val="22"/>
        </w:rPr>
      </w:pPr>
      <w:bookmarkStart w:id="65" w:name="_Toc204859973"/>
      <w:r w:rsidRPr="00AB5428">
        <w:rPr>
          <w:rFonts w:cs="Arial"/>
          <w:szCs w:val="22"/>
        </w:rPr>
        <w:t>Ohtliku ettevõtte ohuala</w:t>
      </w:r>
      <w:bookmarkEnd w:id="65"/>
    </w:p>
    <w:p w14:paraId="1E8950DA" w14:textId="57B97B9D" w:rsidR="006D496A" w:rsidRPr="00AB5428" w:rsidRDefault="00F008B9" w:rsidP="002454ED">
      <w:pPr>
        <w:spacing w:before="0" w:after="0"/>
        <w:rPr>
          <w:rFonts w:cs="Arial"/>
        </w:rPr>
      </w:pPr>
      <w:r w:rsidRPr="00AB5428">
        <w:rPr>
          <w:rFonts w:cs="Arial"/>
        </w:rPr>
        <w:t>Detailplaneeringu ala asub Maxima Eesti OÜ Logistikakeskuse ohualas (C-kategooria ohuga ettevõte).</w:t>
      </w:r>
      <w:r w:rsidR="00B12A05" w:rsidRPr="00AB5428">
        <w:rPr>
          <w:rFonts w:cs="Arial"/>
        </w:rPr>
        <w:t xml:space="preserve"> Maxima logistikakeskuse (katastritunnus 65301:001:2822) territooriumil paiknevad ammoniaagimahutid.</w:t>
      </w:r>
    </w:p>
    <w:p w14:paraId="41A080B5" w14:textId="77777777" w:rsidR="006D496A" w:rsidRPr="00AB5428" w:rsidRDefault="006D496A" w:rsidP="002454ED">
      <w:pPr>
        <w:spacing w:before="0" w:after="0"/>
        <w:rPr>
          <w:rFonts w:cs="Arial"/>
        </w:rPr>
      </w:pPr>
    </w:p>
    <w:p w14:paraId="5A1B3B64" w14:textId="4EC33EBE" w:rsidR="00D1606F" w:rsidRPr="00AB5428" w:rsidRDefault="006D496A" w:rsidP="002454ED">
      <w:pPr>
        <w:spacing w:before="0" w:after="0"/>
        <w:rPr>
          <w:rFonts w:cs="Arial"/>
        </w:rPr>
      </w:pPr>
      <w:r w:rsidRPr="00AB5428">
        <w:rPr>
          <w:rFonts w:cs="Arial"/>
        </w:rPr>
        <w:t xml:space="preserve">OÜ Hendrikson &amp; Ko keskkonnakorralduse spetsialist Marek </w:t>
      </w:r>
      <w:proofErr w:type="spellStart"/>
      <w:r w:rsidRPr="00AB5428">
        <w:rPr>
          <w:rFonts w:cs="Arial"/>
        </w:rPr>
        <w:t>Bamberg</w:t>
      </w:r>
      <w:proofErr w:type="spellEnd"/>
      <w:r w:rsidR="00190BCC" w:rsidRPr="00AB5428">
        <w:rPr>
          <w:rFonts w:cs="Arial"/>
        </w:rPr>
        <w:t xml:space="preserve"> poolt on koostatud </w:t>
      </w:r>
      <w:r w:rsidRPr="00AB5428">
        <w:rPr>
          <w:rFonts w:cs="Arial"/>
        </w:rPr>
        <w:t xml:space="preserve"> </w:t>
      </w:r>
      <w:r w:rsidR="00190BCC" w:rsidRPr="00AB5428">
        <w:rPr>
          <w:rFonts w:cs="Arial"/>
        </w:rPr>
        <w:t>04.04.2025 kemikaaliriskide hinnang</w:t>
      </w:r>
      <w:r w:rsidRPr="00AB5428">
        <w:rPr>
          <w:rFonts w:cs="Arial"/>
        </w:rPr>
        <w:t>, töö nr 25005208</w:t>
      </w:r>
      <w:r w:rsidR="00190BCC" w:rsidRPr="00AB5428">
        <w:rPr>
          <w:rFonts w:cs="Arial"/>
        </w:rPr>
        <w:t xml:space="preserve">. Hinnangu kohaselt </w:t>
      </w:r>
      <w:r w:rsidR="00F008B9" w:rsidRPr="00AB5428">
        <w:rPr>
          <w:rFonts w:cs="Arial"/>
        </w:rPr>
        <w:t>on</w:t>
      </w:r>
      <w:r w:rsidR="00190BCC" w:rsidRPr="00AB5428">
        <w:rPr>
          <w:rFonts w:cs="Arial"/>
        </w:rPr>
        <w:t xml:space="preserve"> tegemist</w:t>
      </w:r>
      <w:r w:rsidR="00F008B9" w:rsidRPr="00AB5428">
        <w:rPr>
          <w:rFonts w:cs="Arial"/>
        </w:rPr>
        <w:t xml:space="preserve"> C-kategooria ettevõtetega, kus kemikaale käideldakse ohtlikkuse alammäärast suuremas koguses (</w:t>
      </w:r>
      <w:r w:rsidR="00E53DF1" w:rsidRPr="00AB5428">
        <w:rPr>
          <w:rFonts w:cs="Arial"/>
        </w:rPr>
        <w:t>m</w:t>
      </w:r>
      <w:r w:rsidR="00F008B9" w:rsidRPr="00AB5428">
        <w:rPr>
          <w:rFonts w:cs="Arial"/>
        </w:rPr>
        <w:t xml:space="preserve">ajandus- ja taristuministri 02.02.2016 määrus nr 10 § 5). Planeeringuala asub ohualas täielikult, kuid jääb selle äärealasse. </w:t>
      </w:r>
      <w:r w:rsidR="00B12A05" w:rsidRPr="00AB5428">
        <w:rPr>
          <w:rFonts w:cs="Arial"/>
        </w:rPr>
        <w:t xml:space="preserve">Ettevõttes on maksimaalselt 3,43 tonni veeldatud ammoniaaki, mis jaguneb mitmete siseruumides olevate seadmete vahel ning mille korraga väljapääsemine on väikese tõenäosusega. Maksimaalse ohuala välispiiril on ammoniaagi kontsentratsioon 300 </w:t>
      </w:r>
      <w:proofErr w:type="spellStart"/>
      <w:r w:rsidR="00B12A05" w:rsidRPr="00AB5428">
        <w:rPr>
          <w:rFonts w:cs="Arial"/>
        </w:rPr>
        <w:t>ppm</w:t>
      </w:r>
      <w:proofErr w:type="spellEnd"/>
      <w:r w:rsidR="00B12A05" w:rsidRPr="00AB5428">
        <w:rPr>
          <w:rFonts w:cs="Arial"/>
        </w:rPr>
        <w:t xml:space="preserve"> (koheselt ohtlik tervisele ja elule; saasteaine maksimaalne kontsentratsioon, mille korral inimene võib veel 30 min jooksul põgeneda ilma, et tekiks jäävad või pöördumatud sümptomid/kahjustused).</w:t>
      </w:r>
      <w:r w:rsidR="00190BCC" w:rsidRPr="00AB5428">
        <w:rPr>
          <w:rFonts w:cs="Arial"/>
        </w:rPr>
        <w:t xml:space="preserve"> Planeeringuala asub Maxima Eesti OÜ logistikakeskusest 1,2 km kaugusel.</w:t>
      </w:r>
    </w:p>
    <w:p w14:paraId="7CAB9184" w14:textId="77777777" w:rsidR="00AE4865" w:rsidRPr="00AB5428" w:rsidRDefault="00AE4865" w:rsidP="002454ED">
      <w:pPr>
        <w:spacing w:before="0" w:after="0"/>
        <w:rPr>
          <w:rFonts w:cs="Arial"/>
        </w:rPr>
      </w:pPr>
    </w:p>
    <w:p w14:paraId="3D6AD486" w14:textId="77777777" w:rsidR="00E53DF1" w:rsidRPr="00AB5428" w:rsidRDefault="00E53DF1">
      <w:pPr>
        <w:jc w:val="left"/>
        <w:rPr>
          <w:i/>
          <w:iCs/>
          <w:szCs w:val="18"/>
        </w:rPr>
      </w:pPr>
      <w:r w:rsidRPr="00AB5428">
        <w:br w:type="page"/>
      </w:r>
    </w:p>
    <w:p w14:paraId="0F0E75A0" w14:textId="07F7830A" w:rsidR="00AE4865" w:rsidRPr="00AB5428" w:rsidRDefault="00AE4865" w:rsidP="00E53DF1">
      <w:pPr>
        <w:pStyle w:val="Caption"/>
        <w:spacing w:after="0"/>
        <w:rPr>
          <w:rFonts w:cs="Arial"/>
        </w:rPr>
      </w:pPr>
      <w:r w:rsidRPr="00AB5428">
        <w:lastRenderedPageBreak/>
        <w:t xml:space="preserve">Foto </w:t>
      </w:r>
      <w:r w:rsidRPr="00AB5428">
        <w:fldChar w:fldCharType="begin"/>
      </w:r>
      <w:r w:rsidRPr="00AB5428">
        <w:instrText xml:space="preserve"> SEQ Foto \* ARABIC </w:instrText>
      </w:r>
      <w:r w:rsidRPr="00AB5428">
        <w:fldChar w:fldCharType="separate"/>
      </w:r>
      <w:r w:rsidRPr="00AB5428">
        <w:t>1</w:t>
      </w:r>
      <w:r w:rsidRPr="00AB5428">
        <w:fldChar w:fldCharType="end"/>
      </w:r>
      <w:r w:rsidR="00E53DF1" w:rsidRPr="00AB5428">
        <w:t>.</w:t>
      </w:r>
      <w:r w:rsidRPr="00AB5428">
        <w:t xml:space="preserve"> Väljavõte koostatud riski</w:t>
      </w:r>
      <w:r w:rsidR="00E53DF1" w:rsidRPr="00AB5428">
        <w:t>h</w:t>
      </w:r>
      <w:r w:rsidRPr="00AB5428">
        <w:t>innangust: Logistikakeskuse ohuala ja planeeringuga seotud ala paiknemine</w:t>
      </w:r>
      <w:r w:rsidR="00E53DF1" w:rsidRPr="00AB5428">
        <w:t>.</w:t>
      </w:r>
    </w:p>
    <w:p w14:paraId="79EF1C49" w14:textId="7B7FCE74" w:rsidR="00F008B9" w:rsidRPr="00AB5428" w:rsidRDefault="00AE4865" w:rsidP="002454ED">
      <w:pPr>
        <w:spacing w:before="0" w:after="0"/>
        <w:rPr>
          <w:rFonts w:cs="Arial"/>
        </w:rPr>
      </w:pPr>
      <w:r w:rsidRPr="00AB5428">
        <w:rPr>
          <w:rFonts w:cs="Arial"/>
        </w:rPr>
        <w:drawing>
          <wp:inline distT="0" distB="0" distL="0" distR="0" wp14:anchorId="595D817D" wp14:editId="453ACAB8">
            <wp:extent cx="6162040" cy="4341495"/>
            <wp:effectExtent l="0" t="0" r="0" b="0"/>
            <wp:docPr id="11514293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62040" cy="4341495"/>
                    </a:xfrm>
                    <a:prstGeom prst="rect">
                      <a:avLst/>
                    </a:prstGeom>
                    <a:noFill/>
                    <a:ln>
                      <a:noFill/>
                    </a:ln>
                  </pic:spPr>
                </pic:pic>
              </a:graphicData>
            </a:graphic>
          </wp:inline>
        </w:drawing>
      </w:r>
    </w:p>
    <w:p w14:paraId="5F62611C" w14:textId="5148B58B" w:rsidR="0015798E" w:rsidRPr="00AB5428" w:rsidRDefault="0015798E" w:rsidP="002454ED">
      <w:pPr>
        <w:spacing w:before="0" w:after="0"/>
        <w:rPr>
          <w:rFonts w:cs="Arial"/>
        </w:rPr>
      </w:pPr>
    </w:p>
    <w:p w14:paraId="3608269A" w14:textId="77777777" w:rsidR="0015798E" w:rsidRPr="00AB5428" w:rsidRDefault="0015798E" w:rsidP="002454ED">
      <w:pPr>
        <w:spacing w:before="0" w:after="0"/>
        <w:rPr>
          <w:rFonts w:cs="Arial"/>
        </w:rPr>
      </w:pPr>
    </w:p>
    <w:p w14:paraId="2C86B252" w14:textId="77777777" w:rsidR="0015798E" w:rsidRPr="00AB5428" w:rsidRDefault="0015798E" w:rsidP="002454ED">
      <w:pPr>
        <w:suppressAutoHyphens/>
        <w:spacing w:before="0" w:after="0"/>
        <w:rPr>
          <w:rFonts w:cs="Arial"/>
          <w:b/>
        </w:rPr>
      </w:pPr>
      <w:r w:rsidRPr="00AB5428">
        <w:rPr>
          <w:rFonts w:cs="Arial"/>
          <w:b/>
        </w:rPr>
        <w:t>Käitlemisega kaasnevad riskid ja arvutuslik maksimaalne ohuala:</w:t>
      </w:r>
    </w:p>
    <w:p w14:paraId="4673BBB8" w14:textId="77777777" w:rsidR="0015798E" w:rsidRPr="00AB5428" w:rsidRDefault="0015798E" w:rsidP="004A27BA">
      <w:pPr>
        <w:numPr>
          <w:ilvl w:val="0"/>
          <w:numId w:val="64"/>
        </w:numPr>
        <w:suppressAutoHyphens/>
        <w:spacing w:before="0" w:after="0"/>
        <w:ind w:left="284" w:hanging="218"/>
        <w:contextualSpacing/>
        <w:rPr>
          <w:rFonts w:cs="Arial"/>
        </w:rPr>
      </w:pPr>
      <w:r w:rsidRPr="00AB5428">
        <w:rPr>
          <w:rFonts w:cs="Arial"/>
        </w:rPr>
        <w:t>Ammoniaagi leke torustikust hoones sees ammoniaagi torustiku hermeetilisuse kadu korral. Arvutuslik maksimaalne ohuala 114 m.</w:t>
      </w:r>
    </w:p>
    <w:p w14:paraId="60F56A11" w14:textId="77777777" w:rsidR="0015798E" w:rsidRPr="00AB5428" w:rsidRDefault="0015798E" w:rsidP="004A27BA">
      <w:pPr>
        <w:numPr>
          <w:ilvl w:val="0"/>
          <w:numId w:val="64"/>
        </w:numPr>
        <w:suppressAutoHyphens/>
        <w:spacing w:before="0" w:after="0"/>
        <w:ind w:left="284" w:hanging="218"/>
        <w:contextualSpacing/>
        <w:rPr>
          <w:rFonts w:cs="Arial"/>
        </w:rPr>
      </w:pPr>
      <w:r w:rsidRPr="00AB5428">
        <w:rPr>
          <w:rFonts w:cs="Arial"/>
        </w:rPr>
        <w:t>Ammoniaagi leke mahutist suures koguses. Tehnoloogiliste seadmete rike tõttu või inimtegevuse tõttu (nt puudulik hooldus). Arvutuslik maksimaalne ohuala 1700 m.</w:t>
      </w:r>
    </w:p>
    <w:p w14:paraId="41F3016A" w14:textId="77777777" w:rsidR="0015798E" w:rsidRPr="00AB5428" w:rsidRDefault="0015798E" w:rsidP="004A27BA">
      <w:pPr>
        <w:numPr>
          <w:ilvl w:val="0"/>
          <w:numId w:val="64"/>
        </w:numPr>
        <w:suppressAutoHyphens/>
        <w:spacing w:before="0" w:after="0"/>
        <w:ind w:left="284" w:hanging="218"/>
        <w:contextualSpacing/>
        <w:rPr>
          <w:rFonts w:cs="Arial"/>
        </w:rPr>
      </w:pPr>
      <w:r w:rsidRPr="00AB5428">
        <w:rPr>
          <w:rFonts w:cs="Arial"/>
        </w:rPr>
        <w:t>Ammoniaagi mahuti plahvatus (BLEVE). Mahuti sattumine intensiivse tulle. Arvutuslik maksimaalne ohuala 140 m (soojuskiirguse mõju järgi).</w:t>
      </w:r>
    </w:p>
    <w:p w14:paraId="228A2749" w14:textId="77777777" w:rsidR="0015798E" w:rsidRPr="00AB5428" w:rsidRDefault="0015798E" w:rsidP="004A27BA">
      <w:pPr>
        <w:numPr>
          <w:ilvl w:val="0"/>
          <w:numId w:val="64"/>
        </w:numPr>
        <w:suppressAutoHyphens/>
        <w:spacing w:before="0" w:after="0"/>
        <w:ind w:left="284" w:hanging="218"/>
        <w:contextualSpacing/>
        <w:rPr>
          <w:rFonts w:cs="Arial"/>
        </w:rPr>
      </w:pPr>
      <w:r w:rsidRPr="00AB5428">
        <w:rPr>
          <w:rFonts w:cs="Arial"/>
        </w:rPr>
        <w:t>Diislikütuse lekke tsisternauto mahalaadimisel. Arvutuslik maksimaalne ohuala – vähemalt lombi ulatuses.</w:t>
      </w:r>
    </w:p>
    <w:p w14:paraId="52D0643D" w14:textId="544AEB7E" w:rsidR="0015798E" w:rsidRPr="00AB5428" w:rsidRDefault="0015798E" w:rsidP="004A27BA">
      <w:pPr>
        <w:numPr>
          <w:ilvl w:val="0"/>
          <w:numId w:val="64"/>
        </w:numPr>
        <w:suppressAutoHyphens/>
        <w:spacing w:before="0" w:after="0"/>
        <w:ind w:left="284" w:hanging="218"/>
        <w:contextualSpacing/>
        <w:rPr>
          <w:rFonts w:cs="Arial"/>
        </w:rPr>
      </w:pPr>
      <w:r w:rsidRPr="00AB5428">
        <w:rPr>
          <w:rFonts w:cs="Arial"/>
        </w:rPr>
        <w:t>Lekkinud diislikütuse lombi süttimine. Tehnoloogiliste seadmete rike tõttu või inimtegevuse tõttu (nt puudulik hooldus, tehnoloogilise protsessi ebakorrektne täitmine). Arvutuslik maksimaalne ohuala – 30 m.</w:t>
      </w:r>
    </w:p>
    <w:p w14:paraId="334D035C" w14:textId="77777777" w:rsidR="0015798E" w:rsidRPr="00AB5428" w:rsidRDefault="0015798E" w:rsidP="002454ED">
      <w:pPr>
        <w:spacing w:before="0" w:after="0"/>
        <w:rPr>
          <w:rFonts w:cs="Arial"/>
        </w:rPr>
      </w:pPr>
    </w:p>
    <w:p w14:paraId="3F1E94FA" w14:textId="7B078708" w:rsidR="001B4169" w:rsidRPr="00AB5428" w:rsidRDefault="00B12A05" w:rsidP="002454ED">
      <w:pPr>
        <w:suppressAutoHyphens/>
        <w:spacing w:before="0" w:after="0"/>
        <w:rPr>
          <w:rFonts w:cs="Arial"/>
        </w:rPr>
      </w:pPr>
      <w:r w:rsidRPr="00AB5428">
        <w:rPr>
          <w:rFonts w:cs="Arial"/>
        </w:rPr>
        <w:t xml:space="preserve">Planeeringulahenduses ei ole kavandatud planeeritud kruntidele näha ette ettevõtteid, kelle tegevusega kaasneb täiendav oht antud piirkonnale. Planeeringualal ei ole lubatud kemikaalide käitlemisega seotud tegevused. </w:t>
      </w:r>
      <w:r w:rsidR="001B4169" w:rsidRPr="00AB5428">
        <w:rPr>
          <w:rFonts w:cs="Arial"/>
        </w:rPr>
        <w:t xml:space="preserve">Planeeringuala ei mõjuta olemasoleva suurõnnetuse ohuga ettevõtte tegevust ning suurõnnetuse ohuga ettevõtte ei mõjuta kavandatavat tegevust planeeringualal. Kruntide lubatud kasutamise sihtotstarbed on toodud välja käesolevas seletuskirjas </w:t>
      </w:r>
      <w:r w:rsidR="00CF5683" w:rsidRPr="00AB5428">
        <w:rPr>
          <w:rFonts w:cs="Arial"/>
        </w:rPr>
        <w:t xml:space="preserve">punkt </w:t>
      </w:r>
      <w:r w:rsidR="001B4169" w:rsidRPr="00AB5428">
        <w:rPr>
          <w:rFonts w:cs="Arial"/>
        </w:rPr>
        <w:t>5.2.</w:t>
      </w:r>
    </w:p>
    <w:p w14:paraId="77501E64" w14:textId="2E6A4D27" w:rsidR="00B12A05" w:rsidRPr="00AB5428" w:rsidRDefault="00B12A05" w:rsidP="002454ED">
      <w:pPr>
        <w:suppressAutoHyphens/>
        <w:spacing w:before="0" w:after="0"/>
        <w:rPr>
          <w:rFonts w:cs="Arial"/>
        </w:rPr>
      </w:pPr>
      <w:r w:rsidRPr="00AB5428">
        <w:rPr>
          <w:rFonts w:cs="Arial"/>
        </w:rPr>
        <w:t>Vastavalt „Kemikaaliseaduse kohase planeeringute ja ehitusprojektide kooskõlastamise otsuse tegemine” lisale 1 on planeeringualal hooned tundlikkusega kuni 2 ja jääb III tsooni (ohtlik ala). Riskimaatriksist lähtuvalt on III tsoonis lubatud 3 tundlikkuse astmega ehitised. Maatriksist tulenev otsus on „JAH”. Seega võib ehitada suurõnnetuse ohuga ettevõtte lähedusse.</w:t>
      </w:r>
    </w:p>
    <w:p w14:paraId="3EF50483" w14:textId="77777777" w:rsidR="00B12A05" w:rsidRPr="00AB5428" w:rsidRDefault="00B12A05" w:rsidP="002454ED">
      <w:pPr>
        <w:spacing w:before="0" w:after="0"/>
        <w:rPr>
          <w:rFonts w:eastAsia="Calibri" w:cs="Arial"/>
        </w:rPr>
      </w:pPr>
      <w:r w:rsidRPr="00AB5428">
        <w:rPr>
          <w:rFonts w:cs="Arial"/>
        </w:rPr>
        <w:t>Detailplaneeringu koostamisel on lähtutud Päästeameti poolsetest metoodilistest juhistest „Kemikaaliseaduse § 32 alusel maakasutuse planeerimine ja projekteerimine” ja „Kemikaaliseaduse kohase planeeringute ja ehitusprojektide kooskõlastamise otsuse tegemine”.</w:t>
      </w:r>
    </w:p>
    <w:p w14:paraId="58BAEE61" w14:textId="3FDB0078" w:rsidR="00B12A05" w:rsidRPr="00AB5428" w:rsidRDefault="00B12A05" w:rsidP="002454ED">
      <w:pPr>
        <w:spacing w:before="0" w:after="0"/>
        <w:rPr>
          <w:rFonts w:eastAsia="Calibri" w:cs="Arial"/>
        </w:rPr>
      </w:pPr>
      <w:r w:rsidRPr="00AB5428">
        <w:rPr>
          <w:rFonts w:eastAsia="Calibri" w:cs="Arial"/>
        </w:rPr>
        <w:t>Ehitusprojekti raames järgida Päästeameti juhendit „Kemikaaliseaduse §</w:t>
      </w:r>
      <w:r w:rsidR="006B123D" w:rsidRPr="00AB5428">
        <w:rPr>
          <w:rFonts w:cs="Arial"/>
        </w:rPr>
        <w:t> </w:t>
      </w:r>
      <w:r w:rsidRPr="00AB5428">
        <w:rPr>
          <w:rFonts w:eastAsia="Calibri" w:cs="Arial"/>
        </w:rPr>
        <w:t>32 alusel maakasutuse planeerimine ja projekteerimine” (</w:t>
      </w:r>
      <w:hyperlink r:id="rId16" w:history="1">
        <w:r w:rsidRPr="00AB5428">
          <w:rPr>
            <w:rFonts w:eastAsia="Calibri" w:cs="Arial"/>
            <w:color w:val="0000FF" w:themeColor="hyperlink"/>
            <w:u w:val="single"/>
          </w:rPr>
          <w:t>https://www.rescue.ee/files/2018-11/18-10-01-kems-32-juhend-paleenrijatele-ja-projekteerijatele.pdf</w:t>
        </w:r>
      </w:hyperlink>
      <w:r w:rsidRPr="00AB5428">
        <w:rPr>
          <w:rFonts w:eastAsia="Calibri" w:cs="Arial"/>
        </w:rPr>
        <w:t>).</w:t>
      </w:r>
    </w:p>
    <w:p w14:paraId="6D453CE7" w14:textId="28CF5A3A" w:rsidR="00B12A05" w:rsidRPr="00AB5428" w:rsidRDefault="00B12A05" w:rsidP="002454ED">
      <w:pPr>
        <w:suppressAutoHyphens/>
        <w:spacing w:before="0" w:after="0"/>
        <w:rPr>
          <w:rFonts w:cs="Arial"/>
        </w:rPr>
      </w:pPr>
      <w:r w:rsidRPr="00AB5428">
        <w:rPr>
          <w:rFonts w:cs="Arial"/>
        </w:rPr>
        <w:lastRenderedPageBreak/>
        <w:t>Maxima Logistikalao riskianalüüs on kooskõlastatud 06.04.2017, mis on võimalik evaku</w:t>
      </w:r>
      <w:r w:rsidR="00266D52" w:rsidRPr="00AB5428">
        <w:rPr>
          <w:rFonts w:cs="Arial"/>
        </w:rPr>
        <w:t>a</w:t>
      </w:r>
      <w:r w:rsidRPr="00AB5428">
        <w:rPr>
          <w:rFonts w:cs="Arial"/>
        </w:rPr>
        <w:t>tsiooni strateegia koostamisel aluseks võtta.</w:t>
      </w:r>
    </w:p>
    <w:p w14:paraId="7899CA5B" w14:textId="76F729C4" w:rsidR="00B12A05" w:rsidRPr="00AB5428" w:rsidRDefault="00B12A05" w:rsidP="002454ED">
      <w:pPr>
        <w:suppressAutoHyphens/>
        <w:spacing w:before="0" w:after="0"/>
        <w:rPr>
          <w:rFonts w:cs="Arial"/>
        </w:rPr>
      </w:pPr>
      <w:r w:rsidRPr="00AB5428">
        <w:rPr>
          <w:rFonts w:cs="Arial"/>
        </w:rPr>
        <w:t xml:space="preserve">Detailplaneeringu koostamise hetkeks ei ole teada projekteeritavate hoonete suurused ning töötajate arvu, seega </w:t>
      </w:r>
      <w:r w:rsidR="0028470F" w:rsidRPr="00AB5428">
        <w:rPr>
          <w:rFonts w:cs="Arial"/>
        </w:rPr>
        <w:t>ehitusprojekti raames tuleb läbi viia riskihinnang, kus tuleb vajadusel välja tuua</w:t>
      </w:r>
      <w:r w:rsidR="007F615C" w:rsidRPr="00AB5428">
        <w:rPr>
          <w:rFonts w:cs="Arial"/>
        </w:rPr>
        <w:t xml:space="preserve"> </w:t>
      </w:r>
      <w:r w:rsidR="0028470F" w:rsidRPr="00AB5428">
        <w:rPr>
          <w:rFonts w:cs="Arial"/>
        </w:rPr>
        <w:t>vastavad kaitsemeetmed.</w:t>
      </w:r>
      <w:r w:rsidR="005460B9" w:rsidRPr="00AB5428">
        <w:rPr>
          <w:rFonts w:cs="Arial"/>
        </w:rPr>
        <w:t xml:space="preserve"> </w:t>
      </w:r>
      <w:r w:rsidRPr="00AB5428">
        <w:rPr>
          <w:rFonts w:cs="Arial"/>
        </w:rPr>
        <w:t xml:space="preserve">Võimalikest evakuatsiooni strateegiatest eelistada etapiviisi, kus toimub ohustatud alalt viibivate inimeste </w:t>
      </w:r>
      <w:proofErr w:type="spellStart"/>
      <w:r w:rsidRPr="00AB5428">
        <w:rPr>
          <w:rFonts w:cs="Arial"/>
        </w:rPr>
        <w:t>järk-järguline</w:t>
      </w:r>
      <w:proofErr w:type="spellEnd"/>
      <w:r w:rsidRPr="00AB5428">
        <w:rPr>
          <w:rFonts w:cs="Arial"/>
        </w:rPr>
        <w:t xml:space="preserve"> evakuatsioon või passiivset evakuatsiooni, jäädes ohu korral hoonesse kuni ohu möödumiseni. Strateegia rakendamiseks peavad hoone tehnosüsteemid, personali väljaõpe ning isikukaitsevahendid seda piisaval määral toetama. Läheduses viibiv isik saab õnnetuse toimumisest teada ka seeläbi, et ta kuulis või nägi midagi või kui tal hakkab halb. Planeeringualal tegutsev isik peab eelnimetatud märke silmas pidades olema ise piisavalt tark saamaks aru tekkinud võimalikust ohust ja valmis ohuolukorras teadlikuks tegutsemiseks</w:t>
      </w:r>
      <w:r w:rsidR="00F449D3" w:rsidRPr="00AB5428">
        <w:rPr>
          <w:rFonts w:cs="Arial"/>
        </w:rPr>
        <w:t>.</w:t>
      </w:r>
    </w:p>
    <w:p w14:paraId="69D0C0EE" w14:textId="77777777" w:rsidR="004A27BA" w:rsidRPr="00AB5428" w:rsidRDefault="004A27BA" w:rsidP="002454ED">
      <w:pPr>
        <w:suppressAutoHyphens/>
        <w:spacing w:before="0" w:after="0"/>
        <w:rPr>
          <w:rFonts w:cs="Arial"/>
        </w:rPr>
      </w:pPr>
    </w:p>
    <w:p w14:paraId="536BB43D" w14:textId="7477B480" w:rsidR="00F449D3" w:rsidRPr="00AB5428" w:rsidRDefault="00F449D3" w:rsidP="002454ED">
      <w:pPr>
        <w:pStyle w:val="Heading2"/>
        <w:numPr>
          <w:ilvl w:val="1"/>
          <w:numId w:val="23"/>
        </w:numPr>
        <w:rPr>
          <w:rFonts w:cs="Arial"/>
          <w:szCs w:val="22"/>
        </w:rPr>
      </w:pPr>
      <w:bookmarkStart w:id="66" w:name="_Toc204859974"/>
      <w:r w:rsidRPr="00AB5428">
        <w:rPr>
          <w:rFonts w:cs="Arial"/>
          <w:szCs w:val="22"/>
        </w:rPr>
        <w:t>Soojussaared</w:t>
      </w:r>
      <w:bookmarkEnd w:id="66"/>
    </w:p>
    <w:p w14:paraId="4AD38E94" w14:textId="34962C9E" w:rsidR="00F449D3" w:rsidRPr="00AB5428" w:rsidRDefault="00F449D3" w:rsidP="002454ED">
      <w:pPr>
        <w:autoSpaceDE w:val="0"/>
        <w:autoSpaceDN w:val="0"/>
        <w:adjustRightInd w:val="0"/>
        <w:spacing w:before="0" w:after="0"/>
        <w:rPr>
          <w:rFonts w:cs="Arial"/>
        </w:rPr>
      </w:pPr>
      <w:r w:rsidRPr="00AB5428">
        <w:rPr>
          <w:rFonts w:cs="Arial"/>
        </w:rPr>
        <w:t>Kuna äri- ja tootmismaa krundil tekib suured asfaltkattega ja katustega alad, siis on vajalik kasutusele võtta soojussaare efekti leevendavad meetmed.</w:t>
      </w:r>
    </w:p>
    <w:p w14:paraId="3111936A" w14:textId="77777777" w:rsidR="00F449D3" w:rsidRPr="00AB5428" w:rsidRDefault="00F449D3" w:rsidP="002454ED">
      <w:pPr>
        <w:autoSpaceDE w:val="0"/>
        <w:autoSpaceDN w:val="0"/>
        <w:adjustRightInd w:val="0"/>
        <w:spacing w:before="0" w:after="0"/>
        <w:rPr>
          <w:rFonts w:cs="Arial"/>
        </w:rPr>
      </w:pPr>
      <w:r w:rsidRPr="00AB5428">
        <w:rPr>
          <w:rFonts w:cs="Arial"/>
          <w:shd w:val="clear" w:color="auto" w:fill="FFFFFF"/>
        </w:rPr>
        <w:t>Soojussaare efekti leevendavad meetmed:</w:t>
      </w:r>
    </w:p>
    <w:p w14:paraId="0A512693" w14:textId="77777777" w:rsidR="00F449D3" w:rsidRPr="00AB5428" w:rsidRDefault="00F449D3" w:rsidP="002454ED">
      <w:pPr>
        <w:pStyle w:val="ListParagraph"/>
        <w:numPr>
          <w:ilvl w:val="0"/>
          <w:numId w:val="60"/>
        </w:numPr>
        <w:autoSpaceDE w:val="0"/>
        <w:autoSpaceDN w:val="0"/>
        <w:adjustRightInd w:val="0"/>
        <w:spacing w:before="0" w:after="0"/>
        <w:ind w:left="284" w:hanging="218"/>
        <w:rPr>
          <w:rFonts w:cs="Arial"/>
          <w:color w:val="000000"/>
        </w:rPr>
      </w:pPr>
      <w:r w:rsidRPr="00AB5428">
        <w:rPr>
          <w:rFonts w:cs="Arial"/>
        </w:rPr>
        <w:t>taimkate, rohealade säilitamine ja täiendavate alade loomine. Taimed ja puud on olulised eelkõige seetõttu, et need jahutavad õhku oma loomuliku niiskuse aurustamisega. Lisaks puudel on ka lisaväärtus, sest pakuvad varju otsese päikese eest;</w:t>
      </w:r>
    </w:p>
    <w:p w14:paraId="66417971" w14:textId="77777777" w:rsidR="00F449D3" w:rsidRPr="00AB5428" w:rsidRDefault="00F449D3" w:rsidP="002454ED">
      <w:pPr>
        <w:pStyle w:val="ListParagraph"/>
        <w:numPr>
          <w:ilvl w:val="0"/>
          <w:numId w:val="60"/>
        </w:numPr>
        <w:autoSpaceDE w:val="0"/>
        <w:autoSpaceDN w:val="0"/>
        <w:adjustRightInd w:val="0"/>
        <w:spacing w:before="0" w:after="0"/>
        <w:ind w:left="284" w:hanging="218"/>
        <w:rPr>
          <w:rFonts w:cs="Arial"/>
          <w:color w:val="000000"/>
        </w:rPr>
      </w:pPr>
      <w:r w:rsidRPr="00AB5428">
        <w:rPr>
          <w:rFonts w:cs="Arial"/>
        </w:rPr>
        <w:t>pindade värv, kasutades valgeid ja heledaid toone erinevate objektide puhul (katused, hoonete fassaad, kõnniteed jne);</w:t>
      </w:r>
    </w:p>
    <w:p w14:paraId="49F3CF1C" w14:textId="7171984A" w:rsidR="00B12A05" w:rsidRPr="00AB5428" w:rsidRDefault="00F449D3" w:rsidP="002454ED">
      <w:pPr>
        <w:pStyle w:val="ListParagraph"/>
        <w:numPr>
          <w:ilvl w:val="0"/>
          <w:numId w:val="60"/>
        </w:numPr>
        <w:autoSpaceDE w:val="0"/>
        <w:autoSpaceDN w:val="0"/>
        <w:adjustRightInd w:val="0"/>
        <w:spacing w:before="0" w:after="0"/>
        <w:ind w:left="284" w:hanging="218"/>
        <w:rPr>
          <w:rFonts w:cs="Arial"/>
          <w:color w:val="000000"/>
        </w:rPr>
      </w:pPr>
      <w:r w:rsidRPr="00AB5428">
        <w:rPr>
          <w:rFonts w:cs="Arial"/>
        </w:rPr>
        <w:t>kasutada energiasäästlikke kliimaseadmeid ja muid kodumajapidamise ja tööstuse seadmeid, mis võivad oma töö energiaga lisasoojust eraldada õhku.</w:t>
      </w:r>
    </w:p>
    <w:p w14:paraId="0D1C1C80" w14:textId="77777777" w:rsidR="003A2B48" w:rsidRPr="00AB5428" w:rsidRDefault="003A2B48" w:rsidP="002454ED">
      <w:pPr>
        <w:tabs>
          <w:tab w:val="center" w:pos="3829"/>
          <w:tab w:val="right" w:pos="8149"/>
        </w:tabs>
        <w:autoSpaceDE w:val="0"/>
        <w:spacing w:before="0" w:after="0"/>
        <w:rPr>
          <w:rFonts w:cs="Arial"/>
        </w:rPr>
      </w:pPr>
    </w:p>
    <w:p w14:paraId="196B4397" w14:textId="29BAF6E9" w:rsidR="003A2B48" w:rsidRPr="00AB5428" w:rsidRDefault="003A2B48" w:rsidP="002454ED">
      <w:pPr>
        <w:pStyle w:val="Heading2"/>
        <w:numPr>
          <w:ilvl w:val="1"/>
          <w:numId w:val="23"/>
        </w:numPr>
        <w:rPr>
          <w:rFonts w:cs="Arial"/>
          <w:szCs w:val="22"/>
        </w:rPr>
      </w:pPr>
      <w:bookmarkStart w:id="67" w:name="_Toc204859975"/>
      <w:r w:rsidRPr="00AB5428">
        <w:rPr>
          <w:rFonts w:cs="Arial"/>
          <w:szCs w:val="22"/>
        </w:rPr>
        <w:t>I kategooria liigi püsielupaik</w:t>
      </w:r>
      <w:bookmarkEnd w:id="67"/>
    </w:p>
    <w:p w14:paraId="20B53A41" w14:textId="161E5C2E" w:rsidR="003A2B48" w:rsidRPr="00AB5428" w:rsidRDefault="003A2B48" w:rsidP="002454ED">
      <w:pPr>
        <w:spacing w:before="0" w:after="0"/>
        <w:rPr>
          <w:rFonts w:cs="Arial"/>
        </w:rPr>
      </w:pPr>
      <w:r w:rsidRPr="00AB5428">
        <w:rPr>
          <w:rFonts w:cs="Arial"/>
        </w:rPr>
        <w:t>Planeeritava ala lähedal asub I kaitsekategooria liik: suur-konnakotkas (</w:t>
      </w:r>
      <w:proofErr w:type="spellStart"/>
      <w:r w:rsidRPr="00AB5428">
        <w:rPr>
          <w:rFonts w:cs="Arial"/>
          <w:i/>
          <w:iCs/>
        </w:rPr>
        <w:t>Clanga</w:t>
      </w:r>
      <w:proofErr w:type="spellEnd"/>
      <w:r w:rsidRPr="00AB5428">
        <w:rPr>
          <w:rFonts w:cs="Arial"/>
          <w:i/>
          <w:iCs/>
        </w:rPr>
        <w:t xml:space="preserve"> </w:t>
      </w:r>
      <w:proofErr w:type="spellStart"/>
      <w:r w:rsidRPr="00AB5428">
        <w:rPr>
          <w:rFonts w:cs="Arial"/>
          <w:i/>
          <w:iCs/>
        </w:rPr>
        <w:t>clanga</w:t>
      </w:r>
      <w:proofErr w:type="spellEnd"/>
      <w:r w:rsidRPr="00AB5428">
        <w:rPr>
          <w:rFonts w:cs="Arial"/>
        </w:rPr>
        <w:t xml:space="preserve">, varem </w:t>
      </w:r>
      <w:proofErr w:type="spellStart"/>
      <w:r w:rsidRPr="00AB5428">
        <w:rPr>
          <w:rFonts w:cs="Arial"/>
          <w:i/>
          <w:iCs/>
        </w:rPr>
        <w:t>Aquila</w:t>
      </w:r>
      <w:proofErr w:type="spellEnd"/>
      <w:r w:rsidRPr="00AB5428">
        <w:rPr>
          <w:rFonts w:cs="Arial"/>
          <w:i/>
          <w:iCs/>
        </w:rPr>
        <w:t xml:space="preserve"> </w:t>
      </w:r>
      <w:proofErr w:type="spellStart"/>
      <w:r w:rsidRPr="00AB5428">
        <w:rPr>
          <w:rFonts w:cs="Arial"/>
          <w:i/>
          <w:iCs/>
        </w:rPr>
        <w:t>clanga</w:t>
      </w:r>
      <w:proofErr w:type="spellEnd"/>
      <w:r w:rsidRPr="00AB5428">
        <w:rPr>
          <w:rFonts w:cs="Arial"/>
        </w:rPr>
        <w:t xml:space="preserve">), mille pesad asuvad </w:t>
      </w:r>
      <w:r w:rsidRPr="00AB5428">
        <w:rPr>
          <w:rFonts w:cs="Arial"/>
          <w:i/>
          <w:iCs/>
        </w:rPr>
        <w:t>ca</w:t>
      </w:r>
      <w:r w:rsidRPr="00AB5428">
        <w:rPr>
          <w:rFonts w:cs="Arial"/>
        </w:rPr>
        <w:t xml:space="preserve"> 650 ja 725</w:t>
      </w:r>
      <w:r w:rsidR="00CF5683" w:rsidRPr="00AB5428">
        <w:rPr>
          <w:rFonts w:cs="Arial"/>
        </w:rPr>
        <w:t> </w:t>
      </w:r>
      <w:r w:rsidRPr="00AB5428">
        <w:rPr>
          <w:rFonts w:cs="Arial"/>
        </w:rPr>
        <w:t>m kaugusel ida suunas. Suur-konnakotka kaitseks on loodud püsielupaigad: KLO3102761 ja KLO3102762. Keskkonnaameti peadirektori 23.12.2020 käskkirjaga nr 1-1/20/252 on kehtestatud Suur-konnakotka (</w:t>
      </w:r>
      <w:proofErr w:type="spellStart"/>
      <w:r w:rsidRPr="00AB5428">
        <w:rPr>
          <w:rFonts w:cs="Arial"/>
          <w:i/>
          <w:iCs/>
        </w:rPr>
        <w:t>Clanga</w:t>
      </w:r>
      <w:proofErr w:type="spellEnd"/>
      <w:r w:rsidRPr="00AB5428">
        <w:rPr>
          <w:rFonts w:cs="Arial"/>
          <w:i/>
          <w:iCs/>
        </w:rPr>
        <w:t xml:space="preserve"> </w:t>
      </w:r>
      <w:proofErr w:type="spellStart"/>
      <w:r w:rsidRPr="00AB5428">
        <w:rPr>
          <w:rFonts w:cs="Arial"/>
          <w:i/>
          <w:iCs/>
        </w:rPr>
        <w:t>clanga</w:t>
      </w:r>
      <w:proofErr w:type="spellEnd"/>
      <w:r w:rsidRPr="00AB5428">
        <w:rPr>
          <w:rFonts w:cs="Arial"/>
        </w:rPr>
        <w:t xml:space="preserve">) kaitse tegevuskava. Planeeritava ala lähedal, </w:t>
      </w:r>
      <w:r w:rsidRPr="00AB5428">
        <w:rPr>
          <w:rFonts w:cs="Arial"/>
          <w:i/>
          <w:iCs/>
        </w:rPr>
        <w:t>ca</w:t>
      </w:r>
      <w:r w:rsidRPr="00AB5428">
        <w:rPr>
          <w:rFonts w:cs="Arial"/>
        </w:rPr>
        <w:t xml:space="preserve"> 600</w:t>
      </w:r>
      <w:r w:rsidR="00CF5683" w:rsidRPr="00AB5428">
        <w:rPr>
          <w:rFonts w:cs="Arial"/>
        </w:rPr>
        <w:t> </w:t>
      </w:r>
      <w:r w:rsidRPr="00AB5428">
        <w:rPr>
          <w:rFonts w:cs="Arial"/>
        </w:rPr>
        <w:t>m kaugusel, paikneb I kaitsekategooria liigi väike-konnakotka Mõisaküla püsielupaik.</w:t>
      </w:r>
    </w:p>
    <w:p w14:paraId="6A67C6DC" w14:textId="23836655" w:rsidR="003A2B48" w:rsidRPr="00AB5428" w:rsidRDefault="003A2B48" w:rsidP="002454ED">
      <w:pPr>
        <w:spacing w:before="0" w:after="0"/>
        <w:rPr>
          <w:rFonts w:cs="Arial"/>
        </w:rPr>
      </w:pPr>
      <w:r w:rsidRPr="00AB5428">
        <w:rPr>
          <w:rFonts w:cs="Arial"/>
        </w:rPr>
        <w:t xml:space="preserve">I kaitsekategooria liigi </w:t>
      </w:r>
      <w:r w:rsidR="00105B53" w:rsidRPr="00AB5428">
        <w:rPr>
          <w:rFonts w:cs="Arial"/>
        </w:rPr>
        <w:t xml:space="preserve">elupaigale planeeringu mõju vähendamiseks tuleb projekteeritav hoone paigutada selliselt, et oleks inimeste liikumine jn häiriv tegevus suunatud krundi põhja ja läänepoolsesse ossa. Samuti tuleb rajada kõrghaljastus krundi </w:t>
      </w:r>
      <w:r w:rsidR="008975BA" w:rsidRPr="00AB5428">
        <w:rPr>
          <w:rFonts w:cs="Arial"/>
        </w:rPr>
        <w:t>ida- ja lõunapiiri</w:t>
      </w:r>
      <w:r w:rsidR="00105B53" w:rsidRPr="00AB5428">
        <w:rPr>
          <w:rFonts w:cs="Arial"/>
        </w:rPr>
        <w:t xml:space="preserve"> äärde.</w:t>
      </w:r>
    </w:p>
    <w:p w14:paraId="6139AF3E" w14:textId="77777777" w:rsidR="004A228D" w:rsidRPr="00AB5428" w:rsidRDefault="004A228D" w:rsidP="002454ED">
      <w:pPr>
        <w:spacing w:before="0" w:after="0"/>
        <w:rPr>
          <w:rFonts w:cs="Arial"/>
        </w:rPr>
      </w:pPr>
    </w:p>
    <w:p w14:paraId="6BAD2680" w14:textId="77777777" w:rsidR="00CF5683" w:rsidRPr="00AB5428" w:rsidRDefault="00CF5683" w:rsidP="002454ED">
      <w:pPr>
        <w:spacing w:before="0" w:after="0"/>
        <w:rPr>
          <w:rFonts w:cs="Arial"/>
        </w:rPr>
      </w:pPr>
    </w:p>
    <w:p w14:paraId="65758353" w14:textId="58C3C68E" w:rsidR="00D42CD8" w:rsidRPr="00AB5428" w:rsidRDefault="00D42CD8" w:rsidP="002454ED">
      <w:pPr>
        <w:pStyle w:val="Heading1"/>
        <w:numPr>
          <w:ilvl w:val="0"/>
          <w:numId w:val="23"/>
        </w:numPr>
      </w:pPr>
      <w:bookmarkStart w:id="68" w:name="_Toc204859976"/>
      <w:r w:rsidRPr="00AB5428">
        <w:t>KESKKONNALUBADE TAOTLEMISE VÕIMALUS</w:t>
      </w:r>
      <w:bookmarkEnd w:id="68"/>
    </w:p>
    <w:p w14:paraId="4CEC97C3" w14:textId="77777777" w:rsidR="00266D52" w:rsidRPr="00AB5428" w:rsidRDefault="00266D52" w:rsidP="002454ED">
      <w:pPr>
        <w:spacing w:before="0" w:after="0"/>
        <w:rPr>
          <w:rFonts w:cs="Arial"/>
        </w:rPr>
      </w:pPr>
    </w:p>
    <w:p w14:paraId="607B77BC" w14:textId="5BFE7C1F" w:rsidR="00D42CD8" w:rsidRPr="00AB5428" w:rsidRDefault="00D42CD8" w:rsidP="002454ED">
      <w:pPr>
        <w:spacing w:before="0" w:after="0"/>
        <w:rPr>
          <w:rFonts w:cs="Arial"/>
        </w:rPr>
      </w:pPr>
      <w:r w:rsidRPr="00AB5428">
        <w:rPr>
          <w:rFonts w:cs="Arial"/>
        </w:rPr>
        <w:t>Keskkonnalubade täpne vajadus ei ole detailplaneeringu koostamise hetkel teada.</w:t>
      </w:r>
    </w:p>
    <w:p w14:paraId="7BAD4182" w14:textId="650FAC42" w:rsidR="00D42CD8" w:rsidRPr="00AB5428" w:rsidRDefault="00D42CD8" w:rsidP="002454ED">
      <w:pPr>
        <w:spacing w:before="0" w:after="0"/>
        <w:rPr>
          <w:rFonts w:cs="Arial"/>
        </w:rPr>
      </w:pPr>
      <w:r w:rsidRPr="00AB5428">
        <w:rPr>
          <w:rFonts w:cs="Arial"/>
        </w:rPr>
        <w:t xml:space="preserve">Keskkonnalubadeks on jäätmeluba, veeluba, õhusaasteluba ja keskkonnakompleksluba. Eeldatavalt ei ole keskkonnalubade taotlemine vajalik, sest püstitatakse </w:t>
      </w:r>
      <w:r w:rsidR="007C5378" w:rsidRPr="00AB5428">
        <w:rPr>
          <w:rFonts w:cs="Arial"/>
        </w:rPr>
        <w:t>äri- ja tootmishoone (krundi kasutamise sihtotstarbed on toodud seletuskirja p</w:t>
      </w:r>
      <w:r w:rsidR="004A228D" w:rsidRPr="00AB5428">
        <w:rPr>
          <w:rFonts w:cs="Arial"/>
        </w:rPr>
        <w:t>unktis</w:t>
      </w:r>
      <w:r w:rsidR="007C5378" w:rsidRPr="00AB5428">
        <w:rPr>
          <w:rFonts w:cs="Arial"/>
        </w:rPr>
        <w:t xml:space="preserve"> 5.2)</w:t>
      </w:r>
      <w:r w:rsidRPr="00AB5428">
        <w:rPr>
          <w:rFonts w:cs="Arial"/>
        </w:rPr>
        <w:t>.</w:t>
      </w:r>
    </w:p>
    <w:p w14:paraId="40B70CBE" w14:textId="46291E20" w:rsidR="00D42CD8" w:rsidRPr="00AB5428" w:rsidRDefault="00D42CD8" w:rsidP="002454ED">
      <w:pPr>
        <w:spacing w:before="0" w:after="0"/>
        <w:rPr>
          <w:rFonts w:cs="Arial"/>
        </w:rPr>
      </w:pPr>
      <w:r w:rsidRPr="00AB5428">
        <w:rPr>
          <w:rFonts w:cs="Arial"/>
        </w:rPr>
        <w:t>Jäätmeloa kohustust reguleerib Jäätmeseaduse §</w:t>
      </w:r>
      <w:r w:rsidR="007F615C" w:rsidRPr="00AB5428">
        <w:rPr>
          <w:rFonts w:cs="Arial"/>
        </w:rPr>
        <w:t> </w:t>
      </w:r>
      <w:r w:rsidRPr="00AB5428">
        <w:rPr>
          <w:rFonts w:cs="Arial"/>
        </w:rPr>
        <w:t xml:space="preserve">73. Täpsustavad nõuded on esitatud </w:t>
      </w:r>
      <w:proofErr w:type="spellStart"/>
      <w:r w:rsidRPr="00AB5428">
        <w:rPr>
          <w:rFonts w:cs="Arial"/>
        </w:rPr>
        <w:t>keskkonna</w:t>
      </w:r>
      <w:r w:rsidR="007F615C" w:rsidRPr="00AB5428">
        <w:rPr>
          <w:rFonts w:cs="Arial"/>
        </w:rPr>
        <w:t>-</w:t>
      </w:r>
      <w:r w:rsidRPr="00AB5428">
        <w:rPr>
          <w:rFonts w:cs="Arial"/>
        </w:rPr>
        <w:t>ministri</w:t>
      </w:r>
      <w:proofErr w:type="spellEnd"/>
      <w:r w:rsidRPr="00AB5428">
        <w:rPr>
          <w:rFonts w:cs="Arial"/>
        </w:rPr>
        <w:t xml:space="preserve"> 21.04.2004 määruses nr 21 „Teatud liiki ja teatud koguses tavajäätmete, mille vastava käitlemise korral pole jäätmeloa omamine kohustuslik, taaskasutamise või tekkekohas </w:t>
      </w:r>
      <w:proofErr w:type="spellStart"/>
      <w:r w:rsidRPr="00AB5428">
        <w:rPr>
          <w:rFonts w:cs="Arial"/>
        </w:rPr>
        <w:t>kõrvalda</w:t>
      </w:r>
      <w:r w:rsidR="007F615C" w:rsidRPr="00AB5428">
        <w:rPr>
          <w:rFonts w:cs="Arial"/>
        </w:rPr>
        <w:t>-</w:t>
      </w:r>
      <w:r w:rsidRPr="00AB5428">
        <w:rPr>
          <w:rFonts w:cs="Arial"/>
        </w:rPr>
        <w:t>mise</w:t>
      </w:r>
      <w:proofErr w:type="spellEnd"/>
      <w:r w:rsidRPr="00AB5428">
        <w:rPr>
          <w:rFonts w:cs="Arial"/>
        </w:rPr>
        <w:t xml:space="preserve"> nõuded</w:t>
      </w:r>
      <w:r w:rsidR="00266D52" w:rsidRPr="00AB5428">
        <w:rPr>
          <w:rFonts w:cs="Arial"/>
        </w:rPr>
        <w:t>”</w:t>
      </w:r>
      <w:r w:rsidRPr="00AB5428">
        <w:rPr>
          <w:rFonts w:cs="Arial"/>
        </w:rPr>
        <w:t>. Jäätmeluba ei ole käsitletavas planeeringus vajalik, sest planeeringualal käitleb füüsiline isik oma kodumajapidamises tekkivaid jäätmeid vastavalt käesoleva seaduse nõuetele.</w:t>
      </w:r>
    </w:p>
    <w:p w14:paraId="497099E2" w14:textId="4498AD49" w:rsidR="00D42CD8" w:rsidRPr="00AB5428" w:rsidRDefault="00D42CD8" w:rsidP="002454ED">
      <w:pPr>
        <w:spacing w:before="0" w:after="0"/>
        <w:rPr>
          <w:rFonts w:cs="Arial"/>
        </w:rPr>
      </w:pPr>
      <w:r w:rsidRPr="00AB5428">
        <w:rPr>
          <w:rFonts w:cs="Arial"/>
        </w:rPr>
        <w:t>Maapõueseadus §</w:t>
      </w:r>
      <w:r w:rsidR="007F615C" w:rsidRPr="00AB5428">
        <w:t> </w:t>
      </w:r>
      <w:r w:rsidRPr="00AB5428">
        <w:rPr>
          <w:rFonts w:cs="Arial"/>
        </w:rPr>
        <w:t>97 sätestab ehitiste püstitamisel, maaparandusel või põllumajandustöödel ülejääva kaevise kasutamise. Kaevise võõrandamine või selle väljaspool kinnisasja kasutamine on lubatud ainult Keskkonnaameti nõusolekul. Nõusolekut saab taotleda peale asjaomase tegevusloa saamist või asjaomase projektdokumentatsiooni olemasolul. Juhul, kui pinnast kavatsetakse tekkekohast ära vedada ning taaskasutada teisel kinnistul, tuleb lähtudes Jäätmeseaduse §</w:t>
      </w:r>
      <w:r w:rsidR="007F615C" w:rsidRPr="00AB5428">
        <w:rPr>
          <w:rFonts w:cs="Arial"/>
        </w:rPr>
        <w:t> </w:t>
      </w:r>
      <w:r w:rsidRPr="00AB5428">
        <w:rPr>
          <w:rFonts w:cs="Arial"/>
        </w:rPr>
        <w:t>74 taotleda Keskkonnaametist registreerimistõendit.</w:t>
      </w:r>
    </w:p>
    <w:p w14:paraId="7FCC4A2A" w14:textId="303CAE00" w:rsidR="00D42CD8" w:rsidRPr="00AB5428" w:rsidRDefault="00D42CD8" w:rsidP="002454ED">
      <w:pPr>
        <w:spacing w:before="0" w:after="0"/>
        <w:rPr>
          <w:rFonts w:cs="Arial"/>
        </w:rPr>
      </w:pPr>
      <w:r w:rsidRPr="00AB5428">
        <w:rPr>
          <w:rFonts w:cs="Arial"/>
        </w:rPr>
        <w:t>Veeluba on vaja taotleda vastavalt Veeseaduse §</w:t>
      </w:r>
      <w:r w:rsidR="007F615C" w:rsidRPr="00AB5428">
        <w:rPr>
          <w:rFonts w:cs="Arial"/>
        </w:rPr>
        <w:t> </w:t>
      </w:r>
      <w:r w:rsidRPr="00AB5428">
        <w:rPr>
          <w:rFonts w:cs="Arial"/>
        </w:rPr>
        <w:t>187 väljatoodule. Käesoleva planeeringuga ei võeta pinnavett, põhjavett ega juhita suublasse saasteaineid ja jäätmekäitlusmaalt/tööstuse territooriumilt kogunenud sademevett vms. Seega vastavalt Veeseaduse §</w:t>
      </w:r>
      <w:r w:rsidR="007F615C" w:rsidRPr="00AB5428">
        <w:rPr>
          <w:rFonts w:cs="Arial"/>
        </w:rPr>
        <w:t> </w:t>
      </w:r>
      <w:r w:rsidRPr="00AB5428">
        <w:rPr>
          <w:rFonts w:cs="Arial"/>
        </w:rPr>
        <w:t>187 väljatoodule ei ole vaja taotleda veeluba.</w:t>
      </w:r>
    </w:p>
    <w:p w14:paraId="5B463002" w14:textId="3B5D3C0C" w:rsidR="00D42CD8" w:rsidRPr="00AB5428" w:rsidRDefault="00D42CD8" w:rsidP="002454ED">
      <w:pPr>
        <w:spacing w:before="0" w:after="0"/>
        <w:rPr>
          <w:rFonts w:cs="Arial"/>
        </w:rPr>
      </w:pPr>
      <w:r w:rsidRPr="00AB5428">
        <w:rPr>
          <w:rFonts w:cs="Arial"/>
        </w:rPr>
        <w:t xml:space="preserve">Õhusaasteluba on nõutav, kui käitise kõikidest ühel tootmisterritooriumil asuvatest heiteallikatest väljutatakse saasteaineid koguses, mis ületab keskkonnaministri 14.12.2016 määruse nr 67 „Tegevuse künnisvõimsused ja saasteainete heidete künniskogused, millest alates on käitise </w:t>
      </w:r>
      <w:r w:rsidRPr="00AB5428">
        <w:rPr>
          <w:rFonts w:cs="Arial"/>
        </w:rPr>
        <w:lastRenderedPageBreak/>
        <w:t>tegevuse jaoks nõutav õhusaasteluba” lisas nimetatud künniskogust. Paikse heiteallika käitaja registreerimise osa on reguleeritud keskkonnaministri 19.12.2017 määruses nr 60 „</w:t>
      </w:r>
      <w:r w:rsidR="00973CD5" w:rsidRPr="00AB5428">
        <w:rPr>
          <w:rFonts w:cs="Arial"/>
        </w:rPr>
        <w:t>Tegevuse künnisvõimsused, millest alates on vajalik paikse heiteallika käitaja registreering, registreeringu taotluse ja tõendi andmekoosseis</w:t>
      </w:r>
      <w:r w:rsidRPr="00AB5428">
        <w:rPr>
          <w:rFonts w:cs="Arial"/>
        </w:rPr>
        <w:t>”. Atmosfääriõhu kaitse seaduse §</w:t>
      </w:r>
      <w:r w:rsidR="007F615C" w:rsidRPr="00AB5428">
        <w:rPr>
          <w:rFonts w:cs="Arial"/>
        </w:rPr>
        <w:t> </w:t>
      </w:r>
      <w:r w:rsidRPr="00AB5428">
        <w:rPr>
          <w:rFonts w:cs="Arial"/>
        </w:rPr>
        <w:t>79 lg</w:t>
      </w:r>
      <w:r w:rsidR="007F615C" w:rsidRPr="00AB5428">
        <w:rPr>
          <w:rFonts w:cs="Arial"/>
        </w:rPr>
        <w:t> </w:t>
      </w:r>
      <w:r w:rsidRPr="00AB5428">
        <w:rPr>
          <w:rFonts w:cs="Arial"/>
        </w:rPr>
        <w:t>6 määrab, et õhusaasteloa kohustusega paikse heiteallika käitaja peab enne vastava heiteallika ehitusloa taotlemist omama õhusaasteluba. Keskkonnaministri 19.12.2017 määruses nr 60 §</w:t>
      </w:r>
      <w:r w:rsidR="007F615C" w:rsidRPr="00AB5428">
        <w:t> </w:t>
      </w:r>
      <w:r w:rsidRPr="00AB5428">
        <w:rPr>
          <w:rFonts w:cs="Arial"/>
        </w:rPr>
        <w:t>1</w:t>
      </w:r>
      <w:r w:rsidRPr="00AB5428">
        <w:rPr>
          <w:rFonts w:cs="Arial"/>
          <w:vertAlign w:val="superscript"/>
        </w:rPr>
        <w:t>1</w:t>
      </w:r>
      <w:r w:rsidRPr="00AB5428">
        <w:rPr>
          <w:rFonts w:cs="Arial"/>
        </w:rPr>
        <w:t xml:space="preserve"> punkti</w:t>
      </w:r>
      <w:r w:rsidR="007F615C" w:rsidRPr="00AB5428">
        <w:t> </w:t>
      </w:r>
      <w:r w:rsidRPr="00AB5428">
        <w:rPr>
          <w:rFonts w:cs="Arial"/>
        </w:rPr>
        <w:t>6 kohaselt ei ole nõutav paikse heiteallika käitaja tegevuse registreerimine põletusseadmete puhul, milles gaasilisi põlemissaadusi kasutatakse otseseks gaasi põletamisel põhinevaks kütmiseks siseruumides töötingimuste parandamise eesmärgil. Sellest tulenevalt võib eeldada, et õhusaasteloa taotlemine ei ole vajalik.</w:t>
      </w:r>
    </w:p>
    <w:p w14:paraId="5E94E71A" w14:textId="77777777" w:rsidR="00A136FC" w:rsidRPr="00AB5428" w:rsidRDefault="00A136FC" w:rsidP="002454ED">
      <w:pPr>
        <w:spacing w:before="0" w:after="0"/>
        <w:rPr>
          <w:rFonts w:cs="Arial"/>
        </w:rPr>
      </w:pPr>
    </w:p>
    <w:p w14:paraId="2BDA0713" w14:textId="07F95AB0" w:rsidR="00D42CD8" w:rsidRPr="00AB5428" w:rsidRDefault="00D42CD8" w:rsidP="00E53DF1">
      <w:pPr>
        <w:pStyle w:val="Heading1"/>
        <w:numPr>
          <w:ilvl w:val="0"/>
          <w:numId w:val="23"/>
        </w:numPr>
        <w:spacing w:before="160"/>
        <w:ind w:left="357" w:hanging="357"/>
      </w:pPr>
      <w:bookmarkStart w:id="69" w:name="_Toc204859977"/>
      <w:r w:rsidRPr="00AB5428">
        <w:t>DETAILPLANEERINGU ELLUVIIMISEGA KAASNEVAD MÕJUD</w:t>
      </w:r>
      <w:bookmarkEnd w:id="69"/>
    </w:p>
    <w:p w14:paraId="7521DDCF" w14:textId="77777777" w:rsidR="00266D52" w:rsidRPr="00AB5428" w:rsidRDefault="00266D52" w:rsidP="002454ED">
      <w:pPr>
        <w:spacing w:before="0" w:after="0"/>
        <w:rPr>
          <w:rFonts w:cs="Arial"/>
          <w:bCs/>
        </w:rPr>
      </w:pPr>
    </w:p>
    <w:p w14:paraId="3CF9BFE2" w14:textId="2B870043" w:rsidR="00D42CD8" w:rsidRPr="00AB5428" w:rsidRDefault="00D42CD8" w:rsidP="002454ED">
      <w:pPr>
        <w:spacing w:before="0" w:after="0"/>
        <w:rPr>
          <w:rFonts w:cs="Arial"/>
          <w:b/>
        </w:rPr>
      </w:pPr>
      <w:r w:rsidRPr="00AB5428">
        <w:rPr>
          <w:rFonts w:cs="Arial"/>
          <w:b/>
        </w:rPr>
        <w:t>Mõju sotsiaalsele keskkonnale</w:t>
      </w:r>
    </w:p>
    <w:p w14:paraId="3F86595D" w14:textId="7D5CA228" w:rsidR="00C64718" w:rsidRPr="00AB5428" w:rsidRDefault="00D42CD8" w:rsidP="002454ED">
      <w:pPr>
        <w:spacing w:before="0" w:after="0"/>
        <w:rPr>
          <w:rFonts w:cs="Arial"/>
        </w:rPr>
      </w:pPr>
      <w:r w:rsidRPr="00AB5428">
        <w:rPr>
          <w:rFonts w:cs="Arial"/>
        </w:rPr>
        <w:t>Detailplaneeringuga planeeritud hoonete rajamisega kaasnev peamine positiivne sotsiaalne mõju väljendub uue äri</w:t>
      </w:r>
      <w:r w:rsidR="00C64718" w:rsidRPr="00AB5428">
        <w:rPr>
          <w:rFonts w:cs="Arial"/>
        </w:rPr>
        <w:t>- ja tootmis</w:t>
      </w:r>
      <w:r w:rsidRPr="00AB5428">
        <w:rPr>
          <w:rFonts w:cs="Arial"/>
        </w:rPr>
        <w:t xml:space="preserve">hoone </w:t>
      </w:r>
      <w:r w:rsidR="00C64718" w:rsidRPr="00AB5428">
        <w:rPr>
          <w:rFonts w:cs="Arial"/>
        </w:rPr>
        <w:t>rajamise</w:t>
      </w:r>
      <w:r w:rsidRPr="00AB5428">
        <w:rPr>
          <w:rFonts w:cs="Arial"/>
        </w:rPr>
        <w:t xml:space="preserve"> näol</w:t>
      </w:r>
      <w:r w:rsidR="00C64718" w:rsidRPr="00AB5428">
        <w:rPr>
          <w:rFonts w:cs="Arial"/>
        </w:rPr>
        <w:t>, millega luuakse piirkonda uusi töökohti.</w:t>
      </w:r>
    </w:p>
    <w:p w14:paraId="22196DE4" w14:textId="463FD25E" w:rsidR="00C64718" w:rsidRPr="00AB5428" w:rsidRDefault="00C64718" w:rsidP="002454ED">
      <w:pPr>
        <w:spacing w:before="0" w:after="0"/>
        <w:rPr>
          <w:rFonts w:cs="Arial"/>
        </w:rPr>
      </w:pPr>
      <w:r w:rsidRPr="00AB5428">
        <w:t xml:space="preserve">Arvestades Tallinna ringtee trassikoridori on antud asukoht äri- ja tootmishoone rajamiseks sobilik, kuna paikneb logistiliselt õiges kohas </w:t>
      </w:r>
      <w:r w:rsidR="00623444" w:rsidRPr="00AB5428">
        <w:t xml:space="preserve">ning tegu on juba mürarikka asukohaga. Tegu on endise põllumaaga ning kõrghaljastust kinnistul ei kasva. Planeeringulahendusega on ette nähtud istutada vähemalt 35 puud, mis mõjub kohalikele elanikele ja töötajatele positiivselt. Seega </w:t>
      </w:r>
      <w:r w:rsidRPr="00AB5428">
        <w:t xml:space="preserve">arvestades </w:t>
      </w:r>
      <w:r w:rsidR="00623444" w:rsidRPr="00AB5428">
        <w:t>planeeringuala asukohta ei mõjuta äri- ja tootmishoone püsivalt kohalikke elanikke</w:t>
      </w:r>
      <w:r w:rsidRPr="00AB5428">
        <w:t xml:space="preserve"> negatiivselt</w:t>
      </w:r>
      <w:r w:rsidR="00623444" w:rsidRPr="00AB5428">
        <w:t>.</w:t>
      </w:r>
    </w:p>
    <w:p w14:paraId="54431013" w14:textId="7315B04D" w:rsidR="00D42CD8" w:rsidRPr="00AB5428" w:rsidRDefault="00D42CD8" w:rsidP="002454ED">
      <w:pPr>
        <w:spacing w:before="0" w:after="0"/>
        <w:rPr>
          <w:rFonts w:cs="Arial"/>
        </w:rPr>
      </w:pPr>
      <w:r w:rsidRPr="00AB5428">
        <w:rPr>
          <w:rFonts w:cs="Arial"/>
        </w:rPr>
        <w:t>Kuritegevuse ennetamiseks soovitatud välisvalgustuse rajamisel kaasneb positiivne mõju lähiümbruse elanikele turvalisuse suurendamise näol. Negatiivne mõju sotsiaalsele keskkonnale võib avalduda eelkõige ehitusperioodil lähiümbruse elanikele põhiliselt suurenenud müra- ja vibratsioonitaseme ning liiklussageduse näol. Tuginedes eeltoodule, võib eeldada, et pikaajaline negatiivne mõju sotsiaalsele keskkonnale puudub.</w:t>
      </w:r>
    </w:p>
    <w:p w14:paraId="39D5E46E" w14:textId="77777777" w:rsidR="00A136FC" w:rsidRPr="00AB5428" w:rsidRDefault="00A136FC" w:rsidP="002454ED">
      <w:pPr>
        <w:spacing w:before="0" w:after="0"/>
        <w:rPr>
          <w:rFonts w:cs="Arial"/>
        </w:rPr>
      </w:pPr>
    </w:p>
    <w:p w14:paraId="753308FC" w14:textId="5B105191" w:rsidR="00AA6E25" w:rsidRPr="00AB5428" w:rsidRDefault="00D42CD8" w:rsidP="00AA6E25">
      <w:pPr>
        <w:spacing w:before="0" w:after="0"/>
        <w:rPr>
          <w:rFonts w:cs="Arial"/>
          <w:b/>
        </w:rPr>
      </w:pPr>
      <w:r w:rsidRPr="00AB5428">
        <w:rPr>
          <w:rFonts w:cs="Arial"/>
          <w:b/>
        </w:rPr>
        <w:t>Majanduslikud mõjud</w:t>
      </w:r>
    </w:p>
    <w:p w14:paraId="2FF5D187" w14:textId="04735E62" w:rsidR="00AA6E25" w:rsidRPr="00AB5428" w:rsidRDefault="00AA6E25" w:rsidP="002454ED">
      <w:pPr>
        <w:suppressAutoHyphens/>
        <w:spacing w:before="0" w:after="0"/>
        <w:rPr>
          <w:rFonts w:cs="Arial"/>
        </w:rPr>
      </w:pPr>
      <w:r w:rsidRPr="00AB5428">
        <w:rPr>
          <w:rFonts w:cs="Arial"/>
        </w:rPr>
        <w:t>Detailplaneeringu realiseerumisel avaldub positiivne majanduslik mõju uute töökohtade lisandumise näol</w:t>
      </w:r>
      <w:r w:rsidRPr="00AB5428">
        <w:rPr>
          <w:rFonts w:cs="Arial"/>
          <w:color w:val="000000"/>
        </w:rPr>
        <w:t>, mis vähendab pendelrännet</w:t>
      </w:r>
      <w:r w:rsidRPr="00AB5428">
        <w:rPr>
          <w:rFonts w:cs="Arial"/>
        </w:rPr>
        <w:t>. Rajatavad hooned ja haljasalad tõstab piirkonna kinnisvara keskmist väärtust, sest korrastatakse planeeringuala, ehitatakse välja tsentraalsed tehnovõrgud ning istutatakse kõrghaljastust. Lisaks luuakse juurdepääsutee kuni Teeääre kinnistuni. Seega planeeringulahenduse realiseerimine soodustab piirkonna arengut.</w:t>
      </w:r>
    </w:p>
    <w:p w14:paraId="47074FAA" w14:textId="0F6DDAE6" w:rsidR="00AA6E25" w:rsidRPr="00AB5428" w:rsidRDefault="00AA6E25" w:rsidP="002454ED">
      <w:pPr>
        <w:suppressAutoHyphens/>
        <w:spacing w:before="0" w:after="0"/>
        <w:rPr>
          <w:rFonts w:cs="Arial"/>
        </w:rPr>
      </w:pPr>
      <w:r w:rsidRPr="00AB5428">
        <w:rPr>
          <w:rFonts w:cs="Arial"/>
        </w:rPr>
        <w:t>S</w:t>
      </w:r>
      <w:r w:rsidR="00D42CD8" w:rsidRPr="00AB5428">
        <w:rPr>
          <w:rFonts w:cs="Arial"/>
        </w:rPr>
        <w:t xml:space="preserve">uureneb kohalike teenuseid kasutatavate isikute arv (näiteks töötajad lõunasel ajal kohalikke söögikohti </w:t>
      </w:r>
      <w:r w:rsidRPr="00AB5428">
        <w:rPr>
          <w:rFonts w:cs="Arial"/>
        </w:rPr>
        <w:t xml:space="preserve">või poode </w:t>
      </w:r>
      <w:r w:rsidR="00D42CD8" w:rsidRPr="00AB5428">
        <w:rPr>
          <w:rFonts w:cs="Arial"/>
        </w:rPr>
        <w:t>külastades).</w:t>
      </w:r>
    </w:p>
    <w:p w14:paraId="0AF29CE9" w14:textId="3A78CAC2" w:rsidR="00D42CD8" w:rsidRPr="00AB5428" w:rsidRDefault="00D42CD8" w:rsidP="002454ED">
      <w:pPr>
        <w:suppressAutoHyphens/>
        <w:spacing w:before="0" w:after="0"/>
        <w:rPr>
          <w:rFonts w:cs="Arial"/>
        </w:rPr>
      </w:pPr>
      <w:r w:rsidRPr="00AB5428">
        <w:rPr>
          <w:rFonts w:cs="Arial"/>
        </w:rPr>
        <w:t>Planeeritava tegevusega negatiivne mõju majanduslikule keskkonnale puudub.</w:t>
      </w:r>
    </w:p>
    <w:p w14:paraId="74E78118" w14:textId="77777777" w:rsidR="00E53DF1" w:rsidRPr="00AB5428" w:rsidRDefault="00E53DF1" w:rsidP="002454ED">
      <w:pPr>
        <w:suppressAutoHyphens/>
        <w:spacing w:before="0" w:after="0"/>
        <w:rPr>
          <w:rFonts w:cs="Arial"/>
        </w:rPr>
      </w:pPr>
    </w:p>
    <w:p w14:paraId="2626FCB0" w14:textId="77777777" w:rsidR="00D42CD8" w:rsidRPr="00AB5428" w:rsidRDefault="00D42CD8" w:rsidP="002454ED">
      <w:pPr>
        <w:spacing w:before="0" w:after="0"/>
        <w:rPr>
          <w:rFonts w:cs="Arial"/>
          <w:b/>
        </w:rPr>
      </w:pPr>
      <w:r w:rsidRPr="00AB5428">
        <w:rPr>
          <w:rFonts w:cs="Arial"/>
          <w:b/>
        </w:rPr>
        <w:t>Kultuurilised mõjud</w:t>
      </w:r>
    </w:p>
    <w:p w14:paraId="40B8A362" w14:textId="77777777" w:rsidR="00D42CD8" w:rsidRPr="00AB5428" w:rsidRDefault="00D42CD8" w:rsidP="002454ED">
      <w:pPr>
        <w:spacing w:before="0" w:after="0"/>
        <w:rPr>
          <w:rFonts w:cs="Arial"/>
        </w:rPr>
      </w:pPr>
      <w:r w:rsidRPr="00AB5428">
        <w:rPr>
          <w:rFonts w:cs="Arial"/>
        </w:rPr>
        <w:t>Planeeringualal ja vahetus läheduses puuduvad muinsuskaitsealused mälestised või nende</w:t>
      </w:r>
      <w:r w:rsidRPr="00AB5428">
        <w:rPr>
          <w:rFonts w:cs="Arial"/>
          <w:bCs/>
        </w:rPr>
        <w:t xml:space="preserve"> </w:t>
      </w:r>
      <w:r w:rsidRPr="00AB5428">
        <w:rPr>
          <w:rFonts w:cs="Arial"/>
        </w:rPr>
        <w:t xml:space="preserve">kaitsevööndid, mistõttu ei ole alust eeldada, et </w:t>
      </w:r>
      <w:r w:rsidRPr="00AB5428">
        <w:rPr>
          <w:rFonts w:cs="Arial"/>
          <w:bCs/>
        </w:rPr>
        <w:t>äri- ja tootmishoonete</w:t>
      </w:r>
      <w:r w:rsidRPr="00AB5428">
        <w:rPr>
          <w:rFonts w:cs="Arial"/>
        </w:rPr>
        <w:t xml:space="preserve"> rajamisel oleks otsene</w:t>
      </w:r>
      <w:r w:rsidRPr="00AB5428">
        <w:rPr>
          <w:rFonts w:cs="Arial"/>
          <w:bCs/>
        </w:rPr>
        <w:t xml:space="preserve"> n</w:t>
      </w:r>
      <w:r w:rsidRPr="00AB5428">
        <w:rPr>
          <w:rFonts w:cs="Arial"/>
        </w:rPr>
        <w:t>egatiivne kultuuriline mõju. Detailplaneeringuga on määratud antud piirkonda sobilikud</w:t>
      </w:r>
      <w:r w:rsidRPr="00AB5428">
        <w:rPr>
          <w:rFonts w:cs="Arial"/>
          <w:bCs/>
        </w:rPr>
        <w:t xml:space="preserve"> </w:t>
      </w:r>
      <w:r w:rsidRPr="00AB5428">
        <w:rPr>
          <w:rFonts w:cs="Arial"/>
        </w:rPr>
        <w:t>arhitektuurilised tingimused hoonete rajamiseks. Tuginedes eeltoodule, võib eeldada, et</w:t>
      </w:r>
      <w:r w:rsidRPr="00AB5428">
        <w:rPr>
          <w:rFonts w:cs="Arial"/>
          <w:bCs/>
        </w:rPr>
        <w:t xml:space="preserve"> </w:t>
      </w:r>
      <w:r w:rsidRPr="00AB5428">
        <w:rPr>
          <w:rFonts w:cs="Arial"/>
        </w:rPr>
        <w:t>negatiivne mõju kultuurilisele keskkonnale puudub.</w:t>
      </w:r>
    </w:p>
    <w:p w14:paraId="0660D054" w14:textId="77777777" w:rsidR="00D42CD8" w:rsidRPr="00AB5428" w:rsidRDefault="00D42CD8" w:rsidP="002454ED">
      <w:pPr>
        <w:spacing w:before="0" w:after="0"/>
        <w:rPr>
          <w:rFonts w:cs="Arial"/>
        </w:rPr>
      </w:pPr>
    </w:p>
    <w:p w14:paraId="4B24E54E" w14:textId="77777777" w:rsidR="00D42CD8" w:rsidRPr="00AB5428" w:rsidRDefault="00D42CD8" w:rsidP="002454ED">
      <w:pPr>
        <w:spacing w:before="0" w:after="0"/>
        <w:rPr>
          <w:rFonts w:cs="Arial"/>
          <w:b/>
        </w:rPr>
      </w:pPr>
      <w:r w:rsidRPr="00AB5428">
        <w:rPr>
          <w:rFonts w:cs="Arial"/>
          <w:b/>
        </w:rPr>
        <w:t>Mõju looduskeskkonnale</w:t>
      </w:r>
    </w:p>
    <w:p w14:paraId="617DC36A" w14:textId="13A12B94" w:rsidR="00D42CD8" w:rsidRPr="00AB5428" w:rsidRDefault="00D42CD8" w:rsidP="002454ED">
      <w:pPr>
        <w:spacing w:before="0" w:after="0"/>
        <w:rPr>
          <w:rFonts w:cs="Arial"/>
        </w:rPr>
      </w:pPr>
      <w:r w:rsidRPr="00AB5428">
        <w:rPr>
          <w:rFonts w:cs="Arial"/>
        </w:rPr>
        <w:t>Detailplaneeringu realiseerimisega kaasnevad mõjud ei ole ulatuslikud, kuna lähipiirkonnas on juba kujunenud hoonestatud ja inimtegevuse poolt mõjutatud keskkond. Planeeringulahendus näeb alale ette äri- ja tootmishoon</w:t>
      </w:r>
      <w:r w:rsidR="00A661C4" w:rsidRPr="00AB5428">
        <w:rPr>
          <w:rFonts w:cs="Arial"/>
        </w:rPr>
        <w:t>et</w:t>
      </w:r>
      <w:r w:rsidRPr="00AB5428">
        <w:rPr>
          <w:rFonts w:cs="Arial"/>
        </w:rPr>
        <w:t xml:space="preserve">. Planeeritava tegevusega ei kaasne eeldatavalt olulisi kahjulikke tagajärgi nagu vee, pinnase või õhusaastatus,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w:t>
      </w:r>
      <w:r w:rsidRPr="00AB5428">
        <w:rPr>
          <w:rFonts w:eastAsia="Arial" w:cs="Arial"/>
        </w:rPr>
        <w:t xml:space="preserve">Oht inimeste tervisele ja keskkonnale ning õnnetuste esinemise võimalikkus on kavandatava tegevuse puhul minimaalne. </w:t>
      </w:r>
      <w:r w:rsidRPr="00AB5428">
        <w:rPr>
          <w:rFonts w:cs="Arial"/>
        </w:rPr>
        <w:t>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77F34590" w14:textId="0BF68E32" w:rsidR="00D42CD8" w:rsidRPr="00AB5428" w:rsidRDefault="00D42CD8" w:rsidP="002454ED">
      <w:pPr>
        <w:pStyle w:val="Heading1"/>
        <w:numPr>
          <w:ilvl w:val="0"/>
          <w:numId w:val="23"/>
        </w:numPr>
      </w:pPr>
      <w:bookmarkStart w:id="70" w:name="_Toc204859978"/>
      <w:r w:rsidRPr="00AB5428">
        <w:lastRenderedPageBreak/>
        <w:t>PLANEERINGU ELLUVIIMISE KAVA</w:t>
      </w:r>
      <w:bookmarkStart w:id="71" w:name="_Toc497432699"/>
      <w:bookmarkEnd w:id="70"/>
    </w:p>
    <w:p w14:paraId="0EE2B614" w14:textId="77777777" w:rsidR="00D54A36" w:rsidRPr="00AB5428" w:rsidRDefault="00D54A36" w:rsidP="002454ED">
      <w:pPr>
        <w:spacing w:before="0" w:after="0"/>
        <w:rPr>
          <w:rFonts w:cs="Arial"/>
        </w:rPr>
      </w:pPr>
    </w:p>
    <w:bookmarkEnd w:id="71"/>
    <w:p w14:paraId="033E2FE2" w14:textId="77777777" w:rsidR="00D42CD8" w:rsidRPr="00AB5428" w:rsidRDefault="00D42CD8" w:rsidP="002454ED">
      <w:pPr>
        <w:spacing w:before="0" w:after="0"/>
        <w:rPr>
          <w:rFonts w:cs="Arial"/>
        </w:rPr>
      </w:pPr>
      <w:r w:rsidRPr="00AB5428">
        <w:rPr>
          <w:rFonts w:cs="Arial"/>
        </w:rPr>
        <w:t>Detailplaneering on pärast kehtestamist aluseks planeeringualal maakorralduslike toimingute tegemisel ja teostatavatele ehitus- ja rajatiste projektidele. Ehitusprojektid peavad olema koostatud vastavalt Eesti Vabariigis kehtivatele projekteerimisnormidele.</w:t>
      </w:r>
    </w:p>
    <w:p w14:paraId="09409EE0" w14:textId="77777777" w:rsidR="00442848" w:rsidRPr="00AB5428" w:rsidRDefault="00442848" w:rsidP="002454ED">
      <w:pPr>
        <w:spacing w:before="0" w:after="0"/>
        <w:rPr>
          <w:rFonts w:cs="Arial"/>
        </w:rPr>
      </w:pPr>
    </w:p>
    <w:p w14:paraId="03BF9E83" w14:textId="77777777" w:rsidR="00D42CD8" w:rsidRPr="00AB5428" w:rsidRDefault="00D42CD8" w:rsidP="002454ED">
      <w:pPr>
        <w:tabs>
          <w:tab w:val="left" w:pos="4536"/>
        </w:tabs>
        <w:spacing w:before="0" w:after="0"/>
        <w:rPr>
          <w:rFonts w:eastAsia="Calibri" w:cs="Arial"/>
          <w:u w:val="single"/>
        </w:rPr>
      </w:pPr>
      <w:r w:rsidRPr="00AB5428">
        <w:rPr>
          <w:rFonts w:eastAsia="Calibri" w:cs="Arial"/>
          <w:u w:val="single"/>
        </w:rPr>
        <w:t>Vajalikud tegevused planeeringu elluviimiseks:</w:t>
      </w:r>
    </w:p>
    <w:p w14:paraId="6930BDEA" w14:textId="5D524548" w:rsidR="00D42CD8" w:rsidRPr="00AB5428" w:rsidRDefault="00D42CD8" w:rsidP="004E6BD6">
      <w:pPr>
        <w:numPr>
          <w:ilvl w:val="0"/>
          <w:numId w:val="66"/>
        </w:numPr>
        <w:spacing w:before="0" w:after="0"/>
        <w:ind w:left="284" w:hanging="218"/>
        <w:rPr>
          <w:rFonts w:eastAsia="Calibri" w:cs="Arial"/>
        </w:rPr>
      </w:pPr>
      <w:r w:rsidRPr="00AB5428">
        <w:rPr>
          <w:rFonts w:eastAsia="Calibri" w:cs="Arial"/>
        </w:rPr>
        <w:t>vajalike servituutide seadmi</w:t>
      </w:r>
      <w:r w:rsidR="004E6BD6" w:rsidRPr="00AB5428">
        <w:rPr>
          <w:rFonts w:eastAsia="Calibri" w:cs="Arial"/>
        </w:rPr>
        <w:t>n</w:t>
      </w:r>
      <w:r w:rsidRPr="00AB5428">
        <w:rPr>
          <w:rFonts w:eastAsia="Calibri" w:cs="Arial"/>
        </w:rPr>
        <w:t>e</w:t>
      </w:r>
      <w:r w:rsidR="004E6BD6" w:rsidRPr="00AB5428">
        <w:rPr>
          <w:rFonts w:eastAsia="Calibri" w:cs="Arial"/>
        </w:rPr>
        <w:t>.</w:t>
      </w:r>
      <w:r w:rsidRPr="00AB5428">
        <w:rPr>
          <w:rFonts w:eastAsia="Calibri" w:cs="Arial"/>
        </w:rPr>
        <w:t xml:space="preserve"> </w:t>
      </w:r>
      <w:r w:rsidRPr="00AB5428">
        <w:rPr>
          <w:rFonts w:cs="Arial"/>
        </w:rPr>
        <w:t xml:space="preserve">Seada planeeringualast alast välja jäävatele VK torustikele isiklik kasutusõigus </w:t>
      </w:r>
      <w:r w:rsidR="004E6BD6" w:rsidRPr="00AB5428">
        <w:rPr>
          <w:rFonts w:cs="Arial"/>
        </w:rPr>
        <w:t>Osaühing Kiili KVH</w:t>
      </w:r>
      <w:r w:rsidRPr="00AB5428">
        <w:rPr>
          <w:rFonts w:cs="Arial"/>
        </w:rPr>
        <w:t xml:space="preserve"> nimele;</w:t>
      </w:r>
    </w:p>
    <w:p w14:paraId="0DF29EEE" w14:textId="77777777" w:rsidR="00D42CD8" w:rsidRPr="00AB5428" w:rsidRDefault="00D42CD8" w:rsidP="004E6BD6">
      <w:pPr>
        <w:numPr>
          <w:ilvl w:val="0"/>
          <w:numId w:val="66"/>
        </w:numPr>
        <w:spacing w:before="0" w:after="0"/>
        <w:ind w:left="284" w:hanging="218"/>
        <w:rPr>
          <w:rFonts w:eastAsia="Calibri" w:cs="Arial"/>
        </w:rPr>
      </w:pPr>
      <w:r w:rsidRPr="00AB5428">
        <w:rPr>
          <w:rFonts w:eastAsia="Calibri" w:cs="Arial"/>
        </w:rPr>
        <w:t>juurdepääsutee, tehnovõrkude ja tehniliste rajatiste projekteerimise tingimuste taotlemine, projekteerimine ning nendele ehituslubade taotlemine;</w:t>
      </w:r>
    </w:p>
    <w:p w14:paraId="2FC7CE5A" w14:textId="77777777" w:rsidR="00D42CD8" w:rsidRPr="00AB5428" w:rsidRDefault="00D42CD8" w:rsidP="004E6BD6">
      <w:pPr>
        <w:numPr>
          <w:ilvl w:val="0"/>
          <w:numId w:val="66"/>
        </w:numPr>
        <w:spacing w:before="0" w:after="0"/>
        <w:ind w:left="284" w:hanging="218"/>
        <w:rPr>
          <w:rFonts w:eastAsia="Calibri" w:cs="Arial"/>
        </w:rPr>
      </w:pPr>
      <w:r w:rsidRPr="00AB5428">
        <w:rPr>
          <w:rFonts w:eastAsia="Calibri" w:cs="Arial"/>
        </w:rPr>
        <w:t>hoonete tarbeks tehnovõrkude, -rajatiste ehitamine ning vastavate kasutuslubade väljastamine;</w:t>
      </w:r>
    </w:p>
    <w:p w14:paraId="1F442DE3" w14:textId="77777777" w:rsidR="00D42CD8" w:rsidRPr="00AB5428" w:rsidRDefault="00D42CD8" w:rsidP="004E6BD6">
      <w:pPr>
        <w:numPr>
          <w:ilvl w:val="0"/>
          <w:numId w:val="66"/>
        </w:numPr>
        <w:spacing w:before="0" w:after="0"/>
        <w:ind w:left="284" w:hanging="218"/>
        <w:rPr>
          <w:rFonts w:eastAsia="Calibri" w:cs="Arial"/>
        </w:rPr>
      </w:pPr>
      <w:r w:rsidRPr="00AB5428">
        <w:rPr>
          <w:rFonts w:eastAsia="Calibri" w:cs="Arial"/>
        </w:rPr>
        <w:t>planeeringujärgsete hoonete projekteerimine, ehituslubade taotlemine ning ehitamine.</w:t>
      </w:r>
    </w:p>
    <w:p w14:paraId="5202F230" w14:textId="77777777" w:rsidR="00442848" w:rsidRPr="00AB5428" w:rsidRDefault="00442848" w:rsidP="00442848">
      <w:pPr>
        <w:spacing w:before="0" w:after="0"/>
        <w:jc w:val="left"/>
        <w:rPr>
          <w:rFonts w:eastAsia="Calibri" w:cs="Arial"/>
        </w:rPr>
      </w:pPr>
    </w:p>
    <w:p w14:paraId="5F671B78" w14:textId="77777777" w:rsidR="00D42CD8" w:rsidRPr="00AB5428" w:rsidRDefault="00D42CD8" w:rsidP="002454ED">
      <w:pPr>
        <w:spacing w:before="0" w:after="0"/>
        <w:rPr>
          <w:rFonts w:cs="Arial"/>
          <w:u w:val="single"/>
        </w:rPr>
      </w:pPr>
      <w:r w:rsidRPr="00AB5428">
        <w:rPr>
          <w:rFonts w:cs="Arial"/>
          <w:u w:val="single"/>
        </w:rPr>
        <w:t>Huvitatud isiku kohustused seoses planeeringu elluviimisega:</w:t>
      </w:r>
    </w:p>
    <w:p w14:paraId="5766A669" w14:textId="77777777" w:rsidR="00D42CD8" w:rsidRPr="00AB5428" w:rsidRDefault="00D42CD8" w:rsidP="002454ED">
      <w:pPr>
        <w:spacing w:before="0" w:after="0"/>
        <w:rPr>
          <w:rFonts w:cs="Arial"/>
        </w:rPr>
      </w:pPr>
      <w:r w:rsidRPr="00AB5428">
        <w:rPr>
          <w:rFonts w:cs="Arial"/>
        </w:rPr>
        <w:t>Detailplaneeringuga ettenähtud krundile hoonete ehitamiseks ei esitata Rae Vallavalitsusele ehitusloa taotlusi enne, kui krunti teenindav taristu on saanud kasutusloa.</w:t>
      </w:r>
    </w:p>
    <w:p w14:paraId="180AE051" w14:textId="77777777" w:rsidR="00D42CD8" w:rsidRPr="00AB5428" w:rsidRDefault="00D42CD8" w:rsidP="002454ED">
      <w:pPr>
        <w:spacing w:before="0" w:after="0"/>
        <w:rPr>
          <w:rFonts w:eastAsia="Times New Roman" w:cs="Arial"/>
          <w:lang w:eastAsia="en-GB"/>
        </w:rPr>
      </w:pPr>
      <w:r w:rsidRPr="00AB5428">
        <w:rPr>
          <w:rFonts w:eastAsia="Times New Roman" w:cs="Arial"/>
          <w:lang w:eastAsia="en-GB"/>
        </w:rPr>
        <w:t>Planeeringuga ei tohi kolmandatele osapooltele põhjustada kahjusid ega kahjustada ka avalikku huvi. Katastriüksuse igakordsel omanikul tuleb tagada, et kavandatav ehitustegevus ei kahjustaks naaberkruntide omanike õigusi või kitsendaks naabermaaüksuste maa kasutamise võimalusi (kaasa arvatud haljastus). Juhul, kui planeeritava tegevusega tekitatakse kahju kolmandatele osapooltele, kohustub kahjud hüvitama kahju tekitanud krundi igakordne omanik.</w:t>
      </w:r>
    </w:p>
    <w:p w14:paraId="744C328E" w14:textId="77777777" w:rsidR="00D42CD8" w:rsidRPr="00AB5428" w:rsidRDefault="00D42CD8" w:rsidP="002454ED">
      <w:pPr>
        <w:spacing w:before="0" w:after="0"/>
        <w:rPr>
          <w:rFonts w:eastAsia="Times New Roman" w:cs="Arial"/>
          <w:lang w:eastAsia="en-GB"/>
        </w:rPr>
      </w:pPr>
      <w:r w:rsidRPr="00AB5428">
        <w:rPr>
          <w:rFonts w:eastAsia="Times New Roman" w:cs="Arial"/>
          <w:lang w:eastAsia="en-GB"/>
        </w:rPr>
        <w:t>Detailplaneeringu elluviimisega ei kaasne Rae vallale kohustust detailplaneeringukohaste teede ning tehnorajatiste väljaehitamiseks ega vastavate kulude kandmiseks.</w:t>
      </w:r>
    </w:p>
    <w:p w14:paraId="2A3C5518" w14:textId="77777777" w:rsidR="00D42CD8" w:rsidRPr="00AB5428" w:rsidRDefault="00D42CD8" w:rsidP="002454ED">
      <w:pPr>
        <w:spacing w:before="0" w:after="0"/>
        <w:rPr>
          <w:rFonts w:eastAsia="Times New Roman" w:cs="Arial"/>
          <w:lang w:eastAsia="en-GB"/>
        </w:rPr>
      </w:pPr>
      <w:r w:rsidRPr="00AB5428">
        <w:rPr>
          <w:rFonts w:eastAsia="Times New Roman" w:cs="Arial"/>
          <w:lang w:eastAsia="en-GB"/>
        </w:rPr>
        <w:t>Planeeringuga seatud ehitusõigused peab realiseerima iga planeeritava krundi valdaja. Krundi omanik on kohustatud ehitised välja ehitama ehitusprojekti ja ehitusloa alusel. Planeeringu elluviimiseks peavad kõik planeeringualal koostatavad ehitusprojektid olema koostatud vastavalt Eesti Vabariigis kehtivatele seadustele, projekteerimisnormidele ja heale projekteerimistavale.</w:t>
      </w:r>
    </w:p>
    <w:p w14:paraId="490F15F7" w14:textId="6D437313" w:rsidR="00486D32" w:rsidRPr="00AB5428" w:rsidRDefault="00D42CD8" w:rsidP="007F615C">
      <w:pPr>
        <w:spacing w:before="0" w:after="0"/>
        <w:rPr>
          <w:rFonts w:cs="Arial"/>
        </w:rPr>
      </w:pPr>
      <w:r w:rsidRPr="00AB5428">
        <w:rPr>
          <w:rFonts w:cs="Arial"/>
        </w:rPr>
        <w:t>Transpordiamet ei võta endale kohustusi planeeringuga seotud rajatiste väljaehitamiseks. Arendusalaga seotud ehitusprojektid, mille koosseisus kavandatakse tegevusi kavandatud Tallinna väikese ringtee kaitsevööndis, tuleb esitada Transpordiametile nõusoleku saamiseks. Tee ehitus projekte võib koostada vaid vastavat pädevust omav isik (</w:t>
      </w:r>
      <w:proofErr w:type="spellStart"/>
      <w:r w:rsidRPr="00AB5428">
        <w:rPr>
          <w:rFonts w:cs="Arial"/>
        </w:rPr>
        <w:t>EhS</w:t>
      </w:r>
      <w:proofErr w:type="spellEnd"/>
      <w:r w:rsidRPr="00AB5428">
        <w:rPr>
          <w:rFonts w:cs="Arial"/>
        </w:rPr>
        <w:t xml:space="preserve"> § 24 lg 2 p 2).</w:t>
      </w:r>
    </w:p>
    <w:sectPr w:rsidR="00486D32" w:rsidRPr="00AB5428" w:rsidSect="00CD62A6">
      <w:headerReference w:type="default" r:id="rId17"/>
      <w:footerReference w:type="default" r:id="rId18"/>
      <w:headerReference w:type="first" r:id="rId19"/>
      <w:footerReference w:type="first" r:id="rId20"/>
      <w:pgSz w:w="11906" w:h="16838" w:code="9"/>
      <w:pgMar w:top="669" w:right="758" w:bottom="567" w:left="1440" w:header="284" w:footer="281"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D6333C" w14:textId="77777777" w:rsidR="00B06DC6" w:rsidRDefault="00B06DC6" w:rsidP="00556714">
      <w:pPr>
        <w:spacing w:before="0" w:after="0"/>
      </w:pPr>
      <w:r>
        <w:separator/>
      </w:r>
    </w:p>
  </w:endnote>
  <w:endnote w:type="continuationSeparator" w:id="0">
    <w:p w14:paraId="6EB9DD11" w14:textId="77777777" w:rsidR="00B06DC6" w:rsidRDefault="00B06DC6" w:rsidP="0055671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cs="Arial"/>
      </w:rPr>
      <w:id w:val="1597154"/>
      <w:docPartObj>
        <w:docPartGallery w:val="Page Numbers (Bottom of Page)"/>
        <w:docPartUnique/>
      </w:docPartObj>
    </w:sdtPr>
    <w:sdtContent>
      <w:p w14:paraId="6515DF53" w14:textId="77777777" w:rsidR="00813728" w:rsidRPr="004412F9" w:rsidRDefault="00DD2EFE" w:rsidP="004412F9">
        <w:pPr>
          <w:pStyle w:val="Footer"/>
          <w:jc w:val="right"/>
          <w:rPr>
            <w:rFonts w:cs="Arial"/>
          </w:rPr>
        </w:pPr>
        <w:r w:rsidRPr="000E238F">
          <w:rPr>
            <w:rFonts w:cs="Arial"/>
          </w:rPr>
          <w:fldChar w:fldCharType="begin"/>
        </w:r>
        <w:r w:rsidR="00813728" w:rsidRPr="000E238F">
          <w:rPr>
            <w:rFonts w:cs="Arial"/>
          </w:rPr>
          <w:instrText xml:space="preserve"> PAGE   \* MERGEFORMAT </w:instrText>
        </w:r>
        <w:r w:rsidRPr="000E238F">
          <w:rPr>
            <w:rFonts w:cs="Arial"/>
          </w:rPr>
          <w:fldChar w:fldCharType="separate"/>
        </w:r>
        <w:r w:rsidR="00C208FD">
          <w:rPr>
            <w:rFonts w:cs="Arial"/>
            <w:noProof/>
          </w:rPr>
          <w:t>3</w:t>
        </w:r>
        <w:r w:rsidRPr="000E238F">
          <w:rPr>
            <w:rFonts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A5E2D9" w14:textId="236B7266" w:rsidR="00813728" w:rsidRPr="000E238F" w:rsidRDefault="00813728" w:rsidP="000E238F">
    <w:pPr>
      <w:pStyle w:val="Footer"/>
      <w:jc w:val="center"/>
      <w:rPr>
        <w:rFonts w:cs="Arial"/>
      </w:rPr>
    </w:pPr>
    <w:r>
      <w:rPr>
        <w:rFonts w:cs="Arial"/>
      </w:rPr>
      <w:t>Tallinn 202</w:t>
    </w:r>
    <w:r w:rsidR="00CB06C0">
      <w:rPr>
        <w:rFonts w:cs="Arial"/>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D7F306" w14:textId="77777777" w:rsidR="00B06DC6" w:rsidRDefault="00B06DC6" w:rsidP="00556714">
      <w:pPr>
        <w:spacing w:before="0" w:after="0"/>
      </w:pPr>
      <w:r>
        <w:separator/>
      </w:r>
    </w:p>
  </w:footnote>
  <w:footnote w:type="continuationSeparator" w:id="0">
    <w:p w14:paraId="7AE0D1C4" w14:textId="77777777" w:rsidR="00B06DC6" w:rsidRDefault="00B06DC6" w:rsidP="00556714">
      <w:pPr>
        <w:spacing w:before="0" w:after="0"/>
      </w:pPr>
      <w:r>
        <w:continuationSeparator/>
      </w:r>
    </w:p>
  </w:footnote>
  <w:footnote w:id="1">
    <w:p w14:paraId="287F31EA" w14:textId="77777777" w:rsidR="00813728" w:rsidRPr="00F43644" w:rsidRDefault="00813728" w:rsidP="004A2ABE">
      <w:pPr>
        <w:pStyle w:val="FootnoteText"/>
        <w:rPr>
          <w:rFonts w:ascii="Arial" w:hAnsi="Arial" w:cs="Arial"/>
          <w:szCs w:val="18"/>
        </w:rPr>
      </w:pPr>
      <w:r w:rsidRPr="00F43644">
        <w:rPr>
          <w:rStyle w:val="FootnoteReference"/>
          <w:rFonts w:ascii="Arial" w:hAnsi="Arial" w:cs="Arial"/>
          <w:szCs w:val="18"/>
        </w:rPr>
        <w:footnoteRef/>
      </w:r>
      <w:r w:rsidRPr="00F43644">
        <w:rPr>
          <w:rFonts w:ascii="Arial" w:hAnsi="Arial" w:cs="Arial"/>
          <w:szCs w:val="18"/>
        </w:rPr>
        <w:t xml:space="preserve"> Õhumüra isolatsiooni indeks, arv, mille abil hinnatakse õhumüra isolatsiooni ruumi ja välisisolatsiooni</w:t>
      </w:r>
      <w:r>
        <w:rPr>
          <w:rFonts w:ascii="Arial" w:hAnsi="Arial" w:cs="Arial"/>
          <w:szCs w:val="18"/>
        </w:rPr>
        <w:t xml:space="preserve"> </w:t>
      </w:r>
      <w:r w:rsidRPr="00F43644">
        <w:rPr>
          <w:rFonts w:ascii="Arial" w:hAnsi="Arial" w:cs="Arial"/>
          <w:szCs w:val="18"/>
        </w:rPr>
        <w:t>vahel (s.o ehitise välispiiride ja selle elementide heliisolatsiooni)</w:t>
      </w:r>
      <w:r>
        <w:rPr>
          <w:rFonts w:ascii="Arial" w:hAnsi="Arial" w:cs="Arial"/>
          <w:szCs w:val="18"/>
        </w:rPr>
        <w:t>.</w:t>
      </w:r>
    </w:p>
  </w:footnote>
  <w:footnote w:id="2">
    <w:p w14:paraId="32AAB0BB" w14:textId="77777777" w:rsidR="00813728" w:rsidRPr="006E34EB" w:rsidRDefault="00813728" w:rsidP="004A2ABE">
      <w:pPr>
        <w:pStyle w:val="FootnoteText"/>
      </w:pPr>
      <w:r w:rsidRPr="00F43644">
        <w:rPr>
          <w:rStyle w:val="FootnoteReference"/>
          <w:rFonts w:ascii="Arial" w:hAnsi="Arial" w:cs="Arial"/>
          <w:szCs w:val="18"/>
        </w:rPr>
        <w:footnoteRef/>
      </w:r>
      <w:r w:rsidRPr="00F43644">
        <w:rPr>
          <w:rFonts w:ascii="Arial" w:hAnsi="Arial" w:cs="Arial"/>
          <w:szCs w:val="18"/>
        </w:rPr>
        <w:t xml:space="preserve"> Transpordimüra spektri lahjendustegur vastavalt standardile EVS-EN ISO 717-1</w:t>
      </w:r>
      <w:r>
        <w:rPr>
          <w:rFonts w:ascii="Arial" w:hAnsi="Arial" w:cs="Arial"/>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0BB60D" w14:textId="3430971A" w:rsidR="00813728" w:rsidRPr="008B61DA" w:rsidRDefault="00813728" w:rsidP="00556714">
    <w:pPr>
      <w:pStyle w:val="Header"/>
      <w:jc w:val="right"/>
      <w:rPr>
        <w:rFonts w:cs="Arial"/>
        <w:i/>
        <w:sz w:val="20"/>
        <w:szCs w:val="20"/>
      </w:rPr>
    </w:pPr>
    <w:r>
      <w:rPr>
        <w:rFonts w:cs="Arial"/>
        <w:i/>
        <w:sz w:val="20"/>
        <w:szCs w:val="20"/>
      </w:rPr>
      <w:t xml:space="preserve">Kurna küla Linda </w:t>
    </w:r>
    <w:r w:rsidRPr="008B61DA">
      <w:rPr>
        <w:rFonts w:cs="Arial"/>
        <w:i/>
        <w:sz w:val="20"/>
        <w:szCs w:val="20"/>
      </w:rPr>
      <w:t>kinnistu</w:t>
    </w:r>
    <w:r w:rsidR="00A60AA0">
      <w:rPr>
        <w:rFonts w:cs="Arial"/>
        <w:i/>
        <w:sz w:val="20"/>
        <w:szCs w:val="20"/>
      </w:rPr>
      <w:t xml:space="preserve"> ja lähiala</w:t>
    </w:r>
    <w:r w:rsidRPr="008B61DA">
      <w:rPr>
        <w:rFonts w:cs="Arial"/>
        <w:i/>
        <w:sz w:val="20"/>
        <w:szCs w:val="20"/>
      </w:rPr>
      <w:t xml:space="preserve"> detailplaneering</w:t>
    </w:r>
    <w:r w:rsidR="00266D52" w:rsidRPr="00266D52">
      <w:rPr>
        <w:rFonts w:cs="Arial"/>
        <w:i/>
        <w:sz w:val="20"/>
        <w:szCs w:val="20"/>
      </w:rPr>
      <w:t xml:space="preserve"> (kovID DP1183)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6099F0" w14:textId="77777777" w:rsidR="00813728" w:rsidRDefault="00813728" w:rsidP="00C86DC4">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3"/>
    <w:multiLevelType w:val="singleLevel"/>
    <w:tmpl w:val="00000003"/>
    <w:name w:val="WW8Num3"/>
    <w:lvl w:ilvl="0">
      <w:start w:val="3"/>
      <w:numFmt w:val="bullet"/>
      <w:lvlText w:val="-"/>
      <w:lvlJc w:val="left"/>
      <w:pPr>
        <w:tabs>
          <w:tab w:val="num" w:pos="435"/>
        </w:tabs>
        <w:ind w:left="435" w:hanging="360"/>
      </w:pPr>
      <w:rPr>
        <w:rFonts w:ascii="Times New Roman" w:hAnsi="Times New Roman" w:cs="Times New Roman"/>
      </w:rPr>
    </w:lvl>
  </w:abstractNum>
  <w:abstractNum w:abstractNumId="1" w15:restartNumberingAfterBreak="0">
    <w:nsid w:val="00000009"/>
    <w:multiLevelType w:val="singleLevel"/>
    <w:tmpl w:val="00000009"/>
    <w:name w:val="WW8Num9"/>
    <w:lvl w:ilvl="0">
      <w:start w:val="1"/>
      <w:numFmt w:val="bullet"/>
      <w:lvlText w:val=""/>
      <w:lvlJc w:val="left"/>
      <w:pPr>
        <w:tabs>
          <w:tab w:val="num" w:pos="0"/>
        </w:tabs>
        <w:ind w:left="1140" w:hanging="360"/>
      </w:pPr>
      <w:rPr>
        <w:rFonts w:ascii="Symbol" w:hAnsi="Symbol" w:cs="Symbol" w:hint="default"/>
        <w:lang w:val="fi-FI"/>
      </w:rPr>
    </w:lvl>
  </w:abstractNum>
  <w:abstractNum w:abstractNumId="2" w15:restartNumberingAfterBreak="0">
    <w:nsid w:val="00334521"/>
    <w:multiLevelType w:val="hybridMultilevel"/>
    <w:tmpl w:val="B13E0DE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03C4149E"/>
    <w:multiLevelType w:val="hybridMultilevel"/>
    <w:tmpl w:val="3CC6E58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6384755"/>
    <w:multiLevelType w:val="hybridMultilevel"/>
    <w:tmpl w:val="99EA3B1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06C1515A"/>
    <w:multiLevelType w:val="hybridMultilevel"/>
    <w:tmpl w:val="7AA80E1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07D81518"/>
    <w:multiLevelType w:val="hybridMultilevel"/>
    <w:tmpl w:val="D7C67D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9E544C1"/>
    <w:multiLevelType w:val="multilevel"/>
    <w:tmpl w:val="D69CCF88"/>
    <w:lvl w:ilvl="0">
      <w:start w:val="1"/>
      <w:numFmt w:val="decimal"/>
      <w:suff w:val="space"/>
      <w:lvlText w:val="%1."/>
      <w:lvlJc w:val="left"/>
      <w:pPr>
        <w:tabs>
          <w:tab w:val="num" w:pos="0"/>
        </w:tabs>
        <w:ind w:left="0" w:firstLine="0"/>
      </w:pPr>
    </w:lvl>
    <w:lvl w:ilvl="1">
      <w:start w:val="1"/>
      <w:numFmt w:val="decimal"/>
      <w:suff w:val="space"/>
      <w:lvlText w:val="%1.%2."/>
      <w:lvlJc w:val="left"/>
      <w:pPr>
        <w:tabs>
          <w:tab w:val="num" w:pos="0"/>
        </w:tabs>
        <w:ind w:left="0" w:firstLine="0"/>
      </w:pPr>
    </w:lvl>
    <w:lvl w:ilvl="2">
      <w:start w:val="1"/>
      <w:numFmt w:val="decimal"/>
      <w:suff w:val="space"/>
      <w:lvlText w:val="%1.%2.%3."/>
      <w:lvlJc w:val="left"/>
      <w:pPr>
        <w:tabs>
          <w:tab w:val="num" w:pos="0"/>
        </w:tabs>
        <w:ind w:left="0" w:firstLine="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8" w15:restartNumberingAfterBreak="0">
    <w:nsid w:val="0D8C5B54"/>
    <w:multiLevelType w:val="multilevel"/>
    <w:tmpl w:val="6E96D03E"/>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0EFA3A42"/>
    <w:multiLevelType w:val="hybridMultilevel"/>
    <w:tmpl w:val="62EC72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0FAC6AF1"/>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00E270E"/>
    <w:multiLevelType w:val="hybridMultilevel"/>
    <w:tmpl w:val="0EEA96C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103150CA"/>
    <w:multiLevelType w:val="hybridMultilevel"/>
    <w:tmpl w:val="2BCA6D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11AE7462"/>
    <w:multiLevelType w:val="hybridMultilevel"/>
    <w:tmpl w:val="28C0C06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12DA76DB"/>
    <w:multiLevelType w:val="multilevel"/>
    <w:tmpl w:val="3514B702"/>
    <w:lvl w:ilvl="0">
      <w:start w:val="1"/>
      <w:numFmt w:val="decimal"/>
      <w:suff w:val="space"/>
      <w:lvlText w:val="%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3D212F2"/>
    <w:multiLevelType w:val="hybridMultilevel"/>
    <w:tmpl w:val="F0BCDF2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18436F70"/>
    <w:multiLevelType w:val="hybridMultilevel"/>
    <w:tmpl w:val="EFC4B1D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18860A64"/>
    <w:multiLevelType w:val="hybridMultilevel"/>
    <w:tmpl w:val="56C2B63A"/>
    <w:lvl w:ilvl="0" w:tplc="04250001">
      <w:start w:val="1"/>
      <w:numFmt w:val="bullet"/>
      <w:lvlText w:val=""/>
      <w:lvlJc w:val="left"/>
      <w:pPr>
        <w:ind w:left="786" w:hanging="360"/>
      </w:pPr>
      <w:rPr>
        <w:rFonts w:ascii="Symbol" w:hAnsi="Symbol" w:hint="default"/>
      </w:rPr>
    </w:lvl>
    <w:lvl w:ilvl="1" w:tplc="04250003" w:tentative="1">
      <w:start w:val="1"/>
      <w:numFmt w:val="bullet"/>
      <w:lvlText w:val="o"/>
      <w:lvlJc w:val="left"/>
      <w:pPr>
        <w:ind w:left="1860" w:hanging="360"/>
      </w:pPr>
      <w:rPr>
        <w:rFonts w:ascii="Courier New" w:hAnsi="Courier New" w:cs="Courier New" w:hint="default"/>
      </w:rPr>
    </w:lvl>
    <w:lvl w:ilvl="2" w:tplc="04250005" w:tentative="1">
      <w:start w:val="1"/>
      <w:numFmt w:val="bullet"/>
      <w:lvlText w:val=""/>
      <w:lvlJc w:val="left"/>
      <w:pPr>
        <w:ind w:left="2580" w:hanging="360"/>
      </w:pPr>
      <w:rPr>
        <w:rFonts w:ascii="Wingdings" w:hAnsi="Wingdings" w:hint="default"/>
      </w:rPr>
    </w:lvl>
    <w:lvl w:ilvl="3" w:tplc="04250001" w:tentative="1">
      <w:start w:val="1"/>
      <w:numFmt w:val="bullet"/>
      <w:lvlText w:val=""/>
      <w:lvlJc w:val="left"/>
      <w:pPr>
        <w:ind w:left="3300" w:hanging="360"/>
      </w:pPr>
      <w:rPr>
        <w:rFonts w:ascii="Symbol" w:hAnsi="Symbol" w:hint="default"/>
      </w:rPr>
    </w:lvl>
    <w:lvl w:ilvl="4" w:tplc="04250003" w:tentative="1">
      <w:start w:val="1"/>
      <w:numFmt w:val="bullet"/>
      <w:lvlText w:val="o"/>
      <w:lvlJc w:val="left"/>
      <w:pPr>
        <w:ind w:left="4020" w:hanging="360"/>
      </w:pPr>
      <w:rPr>
        <w:rFonts w:ascii="Courier New" w:hAnsi="Courier New" w:cs="Courier New" w:hint="default"/>
      </w:rPr>
    </w:lvl>
    <w:lvl w:ilvl="5" w:tplc="04250005" w:tentative="1">
      <w:start w:val="1"/>
      <w:numFmt w:val="bullet"/>
      <w:lvlText w:val=""/>
      <w:lvlJc w:val="left"/>
      <w:pPr>
        <w:ind w:left="4740" w:hanging="360"/>
      </w:pPr>
      <w:rPr>
        <w:rFonts w:ascii="Wingdings" w:hAnsi="Wingdings" w:hint="default"/>
      </w:rPr>
    </w:lvl>
    <w:lvl w:ilvl="6" w:tplc="04250001" w:tentative="1">
      <w:start w:val="1"/>
      <w:numFmt w:val="bullet"/>
      <w:lvlText w:val=""/>
      <w:lvlJc w:val="left"/>
      <w:pPr>
        <w:ind w:left="5460" w:hanging="360"/>
      </w:pPr>
      <w:rPr>
        <w:rFonts w:ascii="Symbol" w:hAnsi="Symbol" w:hint="default"/>
      </w:rPr>
    </w:lvl>
    <w:lvl w:ilvl="7" w:tplc="04250003" w:tentative="1">
      <w:start w:val="1"/>
      <w:numFmt w:val="bullet"/>
      <w:lvlText w:val="o"/>
      <w:lvlJc w:val="left"/>
      <w:pPr>
        <w:ind w:left="6180" w:hanging="360"/>
      </w:pPr>
      <w:rPr>
        <w:rFonts w:ascii="Courier New" w:hAnsi="Courier New" w:cs="Courier New" w:hint="default"/>
      </w:rPr>
    </w:lvl>
    <w:lvl w:ilvl="8" w:tplc="04250005" w:tentative="1">
      <w:start w:val="1"/>
      <w:numFmt w:val="bullet"/>
      <w:lvlText w:val=""/>
      <w:lvlJc w:val="left"/>
      <w:pPr>
        <w:ind w:left="6900" w:hanging="360"/>
      </w:pPr>
      <w:rPr>
        <w:rFonts w:ascii="Wingdings" w:hAnsi="Wingdings" w:hint="default"/>
      </w:rPr>
    </w:lvl>
  </w:abstractNum>
  <w:abstractNum w:abstractNumId="18" w15:restartNumberingAfterBreak="0">
    <w:nsid w:val="189426FE"/>
    <w:multiLevelType w:val="hybridMultilevel"/>
    <w:tmpl w:val="DEA864EC"/>
    <w:lvl w:ilvl="0" w:tplc="04250011">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1A03247A"/>
    <w:multiLevelType w:val="hybridMultilevel"/>
    <w:tmpl w:val="05282456"/>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20" w15:restartNumberingAfterBreak="0">
    <w:nsid w:val="1A461C07"/>
    <w:multiLevelType w:val="hybridMultilevel"/>
    <w:tmpl w:val="DCCE4C8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1A6D6D7F"/>
    <w:multiLevelType w:val="hybridMultilevel"/>
    <w:tmpl w:val="E4B699F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1C4B1A9B"/>
    <w:multiLevelType w:val="hybridMultilevel"/>
    <w:tmpl w:val="D47C2F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D365CAC"/>
    <w:multiLevelType w:val="multilevel"/>
    <w:tmpl w:val="D824915A"/>
    <w:lvl w:ilvl="0">
      <w:start w:val="5"/>
      <w:numFmt w:val="decimal"/>
      <w:suff w:val="space"/>
      <w:lvlText w:val="%1."/>
      <w:lvlJc w:val="left"/>
      <w:pPr>
        <w:ind w:left="238" w:hanging="238"/>
      </w:pPr>
      <w:rPr>
        <w:rFonts w:hint="default"/>
      </w:rPr>
    </w:lvl>
    <w:lvl w:ilvl="1">
      <w:start w:val="2"/>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1F1B7595"/>
    <w:multiLevelType w:val="hybridMultilevel"/>
    <w:tmpl w:val="304E67E2"/>
    <w:lvl w:ilvl="0" w:tplc="97E0F372">
      <w:start w:val="1"/>
      <w:numFmt w:val="bullet"/>
      <w:lvlText w:val="-"/>
      <w:lvlJc w:val="left"/>
      <w:pPr>
        <w:ind w:left="780" w:hanging="360"/>
      </w:pPr>
      <w:rPr>
        <w:rFonts w:ascii="Times New Roman" w:eastAsia="Times New Roman" w:hAnsi="Times New Roman" w:cs="Times New Roman" w:hint="default"/>
        <w:b/>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25" w15:restartNumberingAfterBreak="0">
    <w:nsid w:val="20505C59"/>
    <w:multiLevelType w:val="hybridMultilevel"/>
    <w:tmpl w:val="1256F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1EF796E"/>
    <w:multiLevelType w:val="hybridMultilevel"/>
    <w:tmpl w:val="328819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28B7A1B"/>
    <w:multiLevelType w:val="hybridMultilevel"/>
    <w:tmpl w:val="8F1496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3AB1AB2"/>
    <w:multiLevelType w:val="hybridMultilevel"/>
    <w:tmpl w:val="C49E727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288F352C"/>
    <w:multiLevelType w:val="hybridMultilevel"/>
    <w:tmpl w:val="50B4691A"/>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30" w15:restartNumberingAfterBreak="0">
    <w:nsid w:val="2D9B4296"/>
    <w:multiLevelType w:val="hybridMultilevel"/>
    <w:tmpl w:val="7CB48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21D512B"/>
    <w:multiLevelType w:val="hybridMultilevel"/>
    <w:tmpl w:val="5D90BFE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3C042E60"/>
    <w:multiLevelType w:val="hybridMultilevel"/>
    <w:tmpl w:val="856ABCD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3C8C75B7"/>
    <w:multiLevelType w:val="multilevel"/>
    <w:tmpl w:val="07AC9208"/>
    <w:lvl w:ilvl="0">
      <w:start w:val="1"/>
      <w:numFmt w:val="decimal"/>
      <w:lvlText w:val="%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D3C5C28"/>
    <w:multiLevelType w:val="hybridMultilevel"/>
    <w:tmpl w:val="6C1CF8E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40094806"/>
    <w:multiLevelType w:val="hybridMultilevel"/>
    <w:tmpl w:val="FE70D426"/>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3FB2460"/>
    <w:multiLevelType w:val="hybridMultilevel"/>
    <w:tmpl w:val="7F928D9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467E1DAC"/>
    <w:multiLevelType w:val="hybridMultilevel"/>
    <w:tmpl w:val="999A48B4"/>
    <w:name w:val="Outline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74A325A"/>
    <w:multiLevelType w:val="multilevel"/>
    <w:tmpl w:val="C400EA74"/>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9" w15:restartNumberingAfterBreak="0">
    <w:nsid w:val="490B7771"/>
    <w:multiLevelType w:val="hybridMultilevel"/>
    <w:tmpl w:val="071C2A4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4AAF61C7"/>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506F7C08"/>
    <w:multiLevelType w:val="hybridMultilevel"/>
    <w:tmpl w:val="28CEA93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2" w15:restartNumberingAfterBreak="0">
    <w:nsid w:val="52460C07"/>
    <w:multiLevelType w:val="multilevel"/>
    <w:tmpl w:val="B66CEC08"/>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3" w15:restartNumberingAfterBreak="0">
    <w:nsid w:val="54CA22F2"/>
    <w:multiLevelType w:val="multilevel"/>
    <w:tmpl w:val="0809001F"/>
    <w:lvl w:ilvl="0">
      <w:start w:val="1"/>
      <w:numFmt w:val="decimal"/>
      <w:lvlText w:val="%1."/>
      <w:lvlJc w:val="left"/>
      <w:pPr>
        <w:ind w:left="1080" w:hanging="360"/>
      </w:p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44" w15:restartNumberingAfterBreak="0">
    <w:nsid w:val="5949144A"/>
    <w:multiLevelType w:val="multilevel"/>
    <w:tmpl w:val="D1F065F2"/>
    <w:lvl w:ilvl="0">
      <w:start w:val="5"/>
      <w:numFmt w:val="decimal"/>
      <w:suff w:val="space"/>
      <w:lvlText w:val="%1."/>
      <w:lvlJc w:val="left"/>
      <w:pPr>
        <w:ind w:left="360" w:hanging="360"/>
      </w:pPr>
      <w:rPr>
        <w:rFonts w:hint="default"/>
      </w:rPr>
    </w:lvl>
    <w:lvl w:ilvl="1">
      <w:start w:val="14"/>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5C1011F6"/>
    <w:multiLevelType w:val="hybridMultilevel"/>
    <w:tmpl w:val="66367FB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6" w15:restartNumberingAfterBreak="0">
    <w:nsid w:val="5CC8256F"/>
    <w:multiLevelType w:val="hybridMultilevel"/>
    <w:tmpl w:val="817291F6"/>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47" w15:restartNumberingAfterBreak="0">
    <w:nsid w:val="5D8E524A"/>
    <w:multiLevelType w:val="hybridMultilevel"/>
    <w:tmpl w:val="439875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8" w15:restartNumberingAfterBreak="0">
    <w:nsid w:val="64B83611"/>
    <w:multiLevelType w:val="hybridMultilevel"/>
    <w:tmpl w:val="F75E7BC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9" w15:restartNumberingAfterBreak="0">
    <w:nsid w:val="65ED77D4"/>
    <w:multiLevelType w:val="hybridMultilevel"/>
    <w:tmpl w:val="8EF4892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0" w15:restartNumberingAfterBreak="0">
    <w:nsid w:val="68C17712"/>
    <w:multiLevelType w:val="multilevel"/>
    <w:tmpl w:val="07AC9208"/>
    <w:lvl w:ilvl="0">
      <w:start w:val="1"/>
      <w:numFmt w:val="decimal"/>
      <w:lvlText w:val="%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6C681A94"/>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6D286109"/>
    <w:multiLevelType w:val="multilevel"/>
    <w:tmpl w:val="B4CA210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3" w15:restartNumberingAfterBreak="0">
    <w:nsid w:val="6D384D7C"/>
    <w:multiLevelType w:val="hybridMultilevel"/>
    <w:tmpl w:val="C4B4B2E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4" w15:restartNumberingAfterBreak="0">
    <w:nsid w:val="704C55C3"/>
    <w:multiLevelType w:val="hybridMultilevel"/>
    <w:tmpl w:val="34B43A4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5" w15:restartNumberingAfterBreak="0">
    <w:nsid w:val="70CA4750"/>
    <w:multiLevelType w:val="hybridMultilevel"/>
    <w:tmpl w:val="2E5830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1B44ABD"/>
    <w:multiLevelType w:val="hybridMultilevel"/>
    <w:tmpl w:val="091E2AF6"/>
    <w:lvl w:ilvl="0" w:tplc="0409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7" w15:restartNumberingAfterBreak="0">
    <w:nsid w:val="724B05A1"/>
    <w:multiLevelType w:val="hybridMultilevel"/>
    <w:tmpl w:val="3808E2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8" w15:restartNumberingAfterBreak="0">
    <w:nsid w:val="72D23BA2"/>
    <w:multiLevelType w:val="hybridMultilevel"/>
    <w:tmpl w:val="63202216"/>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9" w15:restartNumberingAfterBreak="0">
    <w:nsid w:val="756D3A5A"/>
    <w:multiLevelType w:val="hybridMultilevel"/>
    <w:tmpl w:val="A1CA621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0" w15:restartNumberingAfterBreak="0">
    <w:nsid w:val="77C176F3"/>
    <w:multiLevelType w:val="hybridMultilevel"/>
    <w:tmpl w:val="313664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B721466"/>
    <w:multiLevelType w:val="hybridMultilevel"/>
    <w:tmpl w:val="7A9C3AF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2" w15:restartNumberingAfterBreak="0">
    <w:nsid w:val="7C093B1A"/>
    <w:multiLevelType w:val="hybridMultilevel"/>
    <w:tmpl w:val="4F1C335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3" w15:restartNumberingAfterBreak="0">
    <w:nsid w:val="7C3253BD"/>
    <w:multiLevelType w:val="hybridMultilevel"/>
    <w:tmpl w:val="9AAC684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4" w15:restartNumberingAfterBreak="0">
    <w:nsid w:val="7CD67F7E"/>
    <w:multiLevelType w:val="multilevel"/>
    <w:tmpl w:val="AB52F9BA"/>
    <w:lvl w:ilvl="0">
      <w:start w:val="5"/>
      <w:numFmt w:val="decimal"/>
      <w:suff w:val="space"/>
      <w:lvlText w:val="%1."/>
      <w:lvlJc w:val="left"/>
      <w:pPr>
        <w:ind w:left="238" w:hanging="238"/>
      </w:pPr>
      <w:rPr>
        <w:rFonts w:hint="default"/>
      </w:rPr>
    </w:lvl>
    <w:lvl w:ilvl="1">
      <w:start w:val="8"/>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5" w15:restartNumberingAfterBreak="0">
    <w:nsid w:val="7E6F3593"/>
    <w:multiLevelType w:val="hybridMultilevel"/>
    <w:tmpl w:val="155CBA06"/>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66" w15:restartNumberingAfterBreak="0">
    <w:nsid w:val="7FBA6782"/>
    <w:multiLevelType w:val="hybridMultilevel"/>
    <w:tmpl w:val="64209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7458235">
    <w:abstractNumId w:val="51"/>
  </w:num>
  <w:num w:numId="2" w16cid:durableId="798884933">
    <w:abstractNumId w:val="42"/>
  </w:num>
  <w:num w:numId="3" w16cid:durableId="73206421">
    <w:abstractNumId w:val="46"/>
  </w:num>
  <w:num w:numId="4" w16cid:durableId="634062165">
    <w:abstractNumId w:val="37"/>
  </w:num>
  <w:num w:numId="5" w16cid:durableId="1192457333">
    <w:abstractNumId w:val="17"/>
  </w:num>
  <w:num w:numId="6" w16cid:durableId="836921160">
    <w:abstractNumId w:val="25"/>
  </w:num>
  <w:num w:numId="7" w16cid:durableId="1201241864">
    <w:abstractNumId w:val="5"/>
  </w:num>
  <w:num w:numId="8" w16cid:durableId="1531525909">
    <w:abstractNumId w:val="28"/>
  </w:num>
  <w:num w:numId="9" w16cid:durableId="1579947145">
    <w:abstractNumId w:val="24"/>
  </w:num>
  <w:num w:numId="10" w16cid:durableId="82341083">
    <w:abstractNumId w:val="21"/>
  </w:num>
  <w:num w:numId="11" w16cid:durableId="540476426">
    <w:abstractNumId w:val="53"/>
  </w:num>
  <w:num w:numId="12" w16cid:durableId="1968781436">
    <w:abstractNumId w:val="39"/>
  </w:num>
  <w:num w:numId="13" w16cid:durableId="1838154868">
    <w:abstractNumId w:val="48"/>
  </w:num>
  <w:num w:numId="14" w16cid:durableId="373894350">
    <w:abstractNumId w:val="58"/>
  </w:num>
  <w:num w:numId="15" w16cid:durableId="178398293">
    <w:abstractNumId w:val="8"/>
  </w:num>
  <w:num w:numId="16" w16cid:durableId="1158376696">
    <w:abstractNumId w:val="63"/>
  </w:num>
  <w:num w:numId="17" w16cid:durableId="103579238">
    <w:abstractNumId w:val="2"/>
  </w:num>
  <w:num w:numId="18" w16cid:durableId="1451899138">
    <w:abstractNumId w:val="47"/>
  </w:num>
  <w:num w:numId="19" w16cid:durableId="440338986">
    <w:abstractNumId w:val="41"/>
  </w:num>
  <w:num w:numId="20" w16cid:durableId="1367171523">
    <w:abstractNumId w:val="15"/>
  </w:num>
  <w:num w:numId="21" w16cid:durableId="136723354">
    <w:abstractNumId w:val="31"/>
  </w:num>
  <w:num w:numId="22" w16cid:durableId="876282379">
    <w:abstractNumId w:val="62"/>
  </w:num>
  <w:num w:numId="23" w16cid:durableId="940138624">
    <w:abstractNumId w:val="14"/>
  </w:num>
  <w:num w:numId="24" w16cid:durableId="1339041662">
    <w:abstractNumId w:val="38"/>
  </w:num>
  <w:num w:numId="25" w16cid:durableId="1283029483">
    <w:abstractNumId w:val="10"/>
  </w:num>
  <w:num w:numId="26" w16cid:durableId="628777980">
    <w:abstractNumId w:val="40"/>
  </w:num>
  <w:num w:numId="27" w16cid:durableId="131945749">
    <w:abstractNumId w:val="23"/>
  </w:num>
  <w:num w:numId="28" w16cid:durableId="905728624">
    <w:abstractNumId w:val="64"/>
  </w:num>
  <w:num w:numId="29" w16cid:durableId="340354575">
    <w:abstractNumId w:val="54"/>
  </w:num>
  <w:num w:numId="30" w16cid:durableId="736436435">
    <w:abstractNumId w:val="9"/>
  </w:num>
  <w:num w:numId="31" w16cid:durableId="1088305270">
    <w:abstractNumId w:val="56"/>
  </w:num>
  <w:num w:numId="32" w16cid:durableId="865405996">
    <w:abstractNumId w:val="45"/>
  </w:num>
  <w:num w:numId="33" w16cid:durableId="2052420761">
    <w:abstractNumId w:val="16"/>
  </w:num>
  <w:num w:numId="34" w16cid:durableId="688607767">
    <w:abstractNumId w:val="20"/>
  </w:num>
  <w:num w:numId="35" w16cid:durableId="1024480994">
    <w:abstractNumId w:val="34"/>
  </w:num>
  <w:num w:numId="36" w16cid:durableId="691423831">
    <w:abstractNumId w:val="57"/>
  </w:num>
  <w:num w:numId="37" w16cid:durableId="562832664">
    <w:abstractNumId w:val="36"/>
  </w:num>
  <w:num w:numId="38" w16cid:durableId="1918516033">
    <w:abstractNumId w:val="11"/>
  </w:num>
  <w:num w:numId="39" w16cid:durableId="874075654">
    <w:abstractNumId w:val="3"/>
  </w:num>
  <w:num w:numId="40" w16cid:durableId="1146777836">
    <w:abstractNumId w:val="7"/>
  </w:num>
  <w:num w:numId="41" w16cid:durableId="895747002">
    <w:abstractNumId w:val="27"/>
  </w:num>
  <w:num w:numId="42" w16cid:durableId="961183115">
    <w:abstractNumId w:val="49"/>
  </w:num>
  <w:num w:numId="43" w16cid:durableId="1782795178">
    <w:abstractNumId w:val="32"/>
  </w:num>
  <w:num w:numId="44" w16cid:durableId="217596388">
    <w:abstractNumId w:val="4"/>
  </w:num>
  <w:num w:numId="45" w16cid:durableId="1928927862">
    <w:abstractNumId w:val="66"/>
  </w:num>
  <w:num w:numId="46" w16cid:durableId="1206988140">
    <w:abstractNumId w:val="43"/>
  </w:num>
  <w:num w:numId="47" w16cid:durableId="435904334">
    <w:abstractNumId w:val="12"/>
  </w:num>
  <w:num w:numId="48" w16cid:durableId="912934415">
    <w:abstractNumId w:val="6"/>
  </w:num>
  <w:num w:numId="49" w16cid:durableId="314067984">
    <w:abstractNumId w:val="35"/>
  </w:num>
  <w:num w:numId="50" w16cid:durableId="1327321854">
    <w:abstractNumId w:val="22"/>
  </w:num>
  <w:num w:numId="51" w16cid:durableId="1971864888">
    <w:abstractNumId w:val="60"/>
  </w:num>
  <w:num w:numId="52" w16cid:durableId="892424633">
    <w:abstractNumId w:val="26"/>
  </w:num>
  <w:num w:numId="53" w16cid:durableId="666784483">
    <w:abstractNumId w:val="29"/>
  </w:num>
  <w:num w:numId="54" w16cid:durableId="567955498">
    <w:abstractNumId w:val="19"/>
  </w:num>
  <w:num w:numId="55" w16cid:durableId="132597636">
    <w:abstractNumId w:val="65"/>
  </w:num>
  <w:num w:numId="56" w16cid:durableId="899285814">
    <w:abstractNumId w:val="13"/>
  </w:num>
  <w:num w:numId="57" w16cid:durableId="1690135600">
    <w:abstractNumId w:val="30"/>
  </w:num>
  <w:num w:numId="58" w16cid:durableId="1002321180">
    <w:abstractNumId w:val="59"/>
  </w:num>
  <w:num w:numId="59" w16cid:durableId="951520229">
    <w:abstractNumId w:val="61"/>
  </w:num>
  <w:num w:numId="60" w16cid:durableId="508714045">
    <w:abstractNumId w:val="55"/>
  </w:num>
  <w:num w:numId="61" w16cid:durableId="1918056784">
    <w:abstractNumId w:val="50"/>
  </w:num>
  <w:num w:numId="62" w16cid:durableId="1638073275">
    <w:abstractNumId w:val="33"/>
  </w:num>
  <w:num w:numId="63" w16cid:durableId="1247879415">
    <w:abstractNumId w:val="44"/>
  </w:num>
  <w:num w:numId="64" w16cid:durableId="620766995">
    <w:abstractNumId w:val="52"/>
  </w:num>
  <w:num w:numId="65" w16cid:durableId="1479876759">
    <w:abstractNumId w:val="29"/>
  </w:num>
  <w:num w:numId="66" w16cid:durableId="716006986">
    <w:abstractNumId w:val="1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216A5"/>
    <w:rsid w:val="00001853"/>
    <w:rsid w:val="00006B34"/>
    <w:rsid w:val="00012BCB"/>
    <w:rsid w:val="00013582"/>
    <w:rsid w:val="0001524A"/>
    <w:rsid w:val="00015991"/>
    <w:rsid w:val="00015F5A"/>
    <w:rsid w:val="00021292"/>
    <w:rsid w:val="00021396"/>
    <w:rsid w:val="00023FE0"/>
    <w:rsid w:val="000242BB"/>
    <w:rsid w:val="00025342"/>
    <w:rsid w:val="000271BD"/>
    <w:rsid w:val="000275C8"/>
    <w:rsid w:val="0003128B"/>
    <w:rsid w:val="00032B5E"/>
    <w:rsid w:val="000331F5"/>
    <w:rsid w:val="00034E19"/>
    <w:rsid w:val="0003779D"/>
    <w:rsid w:val="00044296"/>
    <w:rsid w:val="00045AAF"/>
    <w:rsid w:val="0004659A"/>
    <w:rsid w:val="000514B1"/>
    <w:rsid w:val="000521B4"/>
    <w:rsid w:val="00053CB7"/>
    <w:rsid w:val="00053DDC"/>
    <w:rsid w:val="0005491C"/>
    <w:rsid w:val="00066566"/>
    <w:rsid w:val="000669EA"/>
    <w:rsid w:val="00067336"/>
    <w:rsid w:val="000749DC"/>
    <w:rsid w:val="00074CE8"/>
    <w:rsid w:val="000774F3"/>
    <w:rsid w:val="00082A98"/>
    <w:rsid w:val="00091A48"/>
    <w:rsid w:val="00094478"/>
    <w:rsid w:val="00094CEC"/>
    <w:rsid w:val="000A033E"/>
    <w:rsid w:val="000A0BA9"/>
    <w:rsid w:val="000A6A31"/>
    <w:rsid w:val="000B01BF"/>
    <w:rsid w:val="000B050E"/>
    <w:rsid w:val="000B508C"/>
    <w:rsid w:val="000C1336"/>
    <w:rsid w:val="000C14FF"/>
    <w:rsid w:val="000C38E1"/>
    <w:rsid w:val="000C4A49"/>
    <w:rsid w:val="000C5428"/>
    <w:rsid w:val="000D0D8C"/>
    <w:rsid w:val="000D414F"/>
    <w:rsid w:val="000D5821"/>
    <w:rsid w:val="000D5AFD"/>
    <w:rsid w:val="000E0D1C"/>
    <w:rsid w:val="000E238F"/>
    <w:rsid w:val="000E25B6"/>
    <w:rsid w:val="000E2FB5"/>
    <w:rsid w:val="000E58DA"/>
    <w:rsid w:val="00105B53"/>
    <w:rsid w:val="001060A7"/>
    <w:rsid w:val="00106411"/>
    <w:rsid w:val="001075A0"/>
    <w:rsid w:val="00110FD1"/>
    <w:rsid w:val="00115D1C"/>
    <w:rsid w:val="00122FA3"/>
    <w:rsid w:val="00123185"/>
    <w:rsid w:val="00127296"/>
    <w:rsid w:val="00132A7E"/>
    <w:rsid w:val="00152E48"/>
    <w:rsid w:val="0015798E"/>
    <w:rsid w:val="00161121"/>
    <w:rsid w:val="00167191"/>
    <w:rsid w:val="00171B3A"/>
    <w:rsid w:val="00173C0D"/>
    <w:rsid w:val="0017759F"/>
    <w:rsid w:val="00177879"/>
    <w:rsid w:val="00182B64"/>
    <w:rsid w:val="001878B4"/>
    <w:rsid w:val="00190BCC"/>
    <w:rsid w:val="00191FD7"/>
    <w:rsid w:val="001A6BF1"/>
    <w:rsid w:val="001B4169"/>
    <w:rsid w:val="001B57E6"/>
    <w:rsid w:val="001C07AC"/>
    <w:rsid w:val="001C4100"/>
    <w:rsid w:val="001C453C"/>
    <w:rsid w:val="001C4961"/>
    <w:rsid w:val="001D1CB7"/>
    <w:rsid w:val="001E2BAC"/>
    <w:rsid w:val="001E3305"/>
    <w:rsid w:val="001E6A28"/>
    <w:rsid w:val="001F6218"/>
    <w:rsid w:val="0020125C"/>
    <w:rsid w:val="00203A9A"/>
    <w:rsid w:val="00205E5A"/>
    <w:rsid w:val="002073C3"/>
    <w:rsid w:val="0021031B"/>
    <w:rsid w:val="0021081B"/>
    <w:rsid w:val="00211A2B"/>
    <w:rsid w:val="00223FF6"/>
    <w:rsid w:val="00232EF4"/>
    <w:rsid w:val="00233017"/>
    <w:rsid w:val="00233596"/>
    <w:rsid w:val="0023709B"/>
    <w:rsid w:val="00237951"/>
    <w:rsid w:val="00241DDF"/>
    <w:rsid w:val="00243CEC"/>
    <w:rsid w:val="002454ED"/>
    <w:rsid w:val="00250B08"/>
    <w:rsid w:val="002542CE"/>
    <w:rsid w:val="00256A4F"/>
    <w:rsid w:val="0026131E"/>
    <w:rsid w:val="0026167C"/>
    <w:rsid w:val="00262528"/>
    <w:rsid w:val="002634CB"/>
    <w:rsid w:val="00265640"/>
    <w:rsid w:val="00266D52"/>
    <w:rsid w:val="00270118"/>
    <w:rsid w:val="0027089E"/>
    <w:rsid w:val="0028470F"/>
    <w:rsid w:val="00285812"/>
    <w:rsid w:val="00285917"/>
    <w:rsid w:val="002864FF"/>
    <w:rsid w:val="00287635"/>
    <w:rsid w:val="00290063"/>
    <w:rsid w:val="002935A9"/>
    <w:rsid w:val="00296CAD"/>
    <w:rsid w:val="002A50FF"/>
    <w:rsid w:val="002B03EA"/>
    <w:rsid w:val="002B24A4"/>
    <w:rsid w:val="002B2D1A"/>
    <w:rsid w:val="002B3906"/>
    <w:rsid w:val="002B7624"/>
    <w:rsid w:val="002C0312"/>
    <w:rsid w:val="002C4204"/>
    <w:rsid w:val="002C6AC6"/>
    <w:rsid w:val="002D0FA0"/>
    <w:rsid w:val="002D1FAD"/>
    <w:rsid w:val="002D31FC"/>
    <w:rsid w:val="002F00EB"/>
    <w:rsid w:val="002F10D6"/>
    <w:rsid w:val="002F1B22"/>
    <w:rsid w:val="002F3115"/>
    <w:rsid w:val="00305EEA"/>
    <w:rsid w:val="00310AE9"/>
    <w:rsid w:val="0031246F"/>
    <w:rsid w:val="00321981"/>
    <w:rsid w:val="003229D5"/>
    <w:rsid w:val="0032549C"/>
    <w:rsid w:val="00331EEF"/>
    <w:rsid w:val="0033261D"/>
    <w:rsid w:val="00333314"/>
    <w:rsid w:val="00337C53"/>
    <w:rsid w:val="00342367"/>
    <w:rsid w:val="00342CD1"/>
    <w:rsid w:val="00352353"/>
    <w:rsid w:val="00352D7F"/>
    <w:rsid w:val="00353405"/>
    <w:rsid w:val="003539D8"/>
    <w:rsid w:val="00353EEE"/>
    <w:rsid w:val="003541A5"/>
    <w:rsid w:val="0035439A"/>
    <w:rsid w:val="00361B84"/>
    <w:rsid w:val="003666FD"/>
    <w:rsid w:val="00375ABA"/>
    <w:rsid w:val="003775F0"/>
    <w:rsid w:val="00380950"/>
    <w:rsid w:val="00384CBB"/>
    <w:rsid w:val="003862B0"/>
    <w:rsid w:val="00387105"/>
    <w:rsid w:val="00391CE9"/>
    <w:rsid w:val="00392E4D"/>
    <w:rsid w:val="00396B26"/>
    <w:rsid w:val="003A2B48"/>
    <w:rsid w:val="003A4C15"/>
    <w:rsid w:val="003B09FB"/>
    <w:rsid w:val="003B692F"/>
    <w:rsid w:val="003C38E4"/>
    <w:rsid w:val="003C788E"/>
    <w:rsid w:val="003D186D"/>
    <w:rsid w:val="003D2D2D"/>
    <w:rsid w:val="003E15E7"/>
    <w:rsid w:val="003E55A6"/>
    <w:rsid w:val="003F1B68"/>
    <w:rsid w:val="003F4661"/>
    <w:rsid w:val="003F6B0B"/>
    <w:rsid w:val="003F7894"/>
    <w:rsid w:val="00407079"/>
    <w:rsid w:val="00407939"/>
    <w:rsid w:val="0040794B"/>
    <w:rsid w:val="004113AB"/>
    <w:rsid w:val="00414365"/>
    <w:rsid w:val="004228FA"/>
    <w:rsid w:val="00436626"/>
    <w:rsid w:val="004412F9"/>
    <w:rsid w:val="00442848"/>
    <w:rsid w:val="0044345C"/>
    <w:rsid w:val="00446389"/>
    <w:rsid w:val="00451C33"/>
    <w:rsid w:val="00457849"/>
    <w:rsid w:val="00467616"/>
    <w:rsid w:val="00473AEE"/>
    <w:rsid w:val="004757DC"/>
    <w:rsid w:val="00476B5D"/>
    <w:rsid w:val="00481DE8"/>
    <w:rsid w:val="00481E5F"/>
    <w:rsid w:val="0048373E"/>
    <w:rsid w:val="00484529"/>
    <w:rsid w:val="00484F83"/>
    <w:rsid w:val="00486D32"/>
    <w:rsid w:val="00487EBD"/>
    <w:rsid w:val="004904EA"/>
    <w:rsid w:val="00492BA7"/>
    <w:rsid w:val="00494FFB"/>
    <w:rsid w:val="004A10B5"/>
    <w:rsid w:val="004A228D"/>
    <w:rsid w:val="004A27BA"/>
    <w:rsid w:val="004A2ABE"/>
    <w:rsid w:val="004B1FCA"/>
    <w:rsid w:val="004B3E78"/>
    <w:rsid w:val="004B4CB6"/>
    <w:rsid w:val="004C0825"/>
    <w:rsid w:val="004C53E3"/>
    <w:rsid w:val="004C5F00"/>
    <w:rsid w:val="004C6CB9"/>
    <w:rsid w:val="004C7807"/>
    <w:rsid w:val="004D3A5C"/>
    <w:rsid w:val="004D5A69"/>
    <w:rsid w:val="004D78BD"/>
    <w:rsid w:val="004D7D17"/>
    <w:rsid w:val="004E3434"/>
    <w:rsid w:val="004E3940"/>
    <w:rsid w:val="004E57D6"/>
    <w:rsid w:val="004E6BD6"/>
    <w:rsid w:val="004E6F7F"/>
    <w:rsid w:val="004E7B95"/>
    <w:rsid w:val="004F0E8C"/>
    <w:rsid w:val="004F6BB1"/>
    <w:rsid w:val="00503620"/>
    <w:rsid w:val="00506DBA"/>
    <w:rsid w:val="00507196"/>
    <w:rsid w:val="00507B6B"/>
    <w:rsid w:val="00511779"/>
    <w:rsid w:val="00512B4D"/>
    <w:rsid w:val="00517C84"/>
    <w:rsid w:val="00522D21"/>
    <w:rsid w:val="005242EF"/>
    <w:rsid w:val="00525B5B"/>
    <w:rsid w:val="0052717B"/>
    <w:rsid w:val="0054504E"/>
    <w:rsid w:val="005460B9"/>
    <w:rsid w:val="00552B94"/>
    <w:rsid w:val="005551DC"/>
    <w:rsid w:val="00556714"/>
    <w:rsid w:val="00562805"/>
    <w:rsid w:val="0056288D"/>
    <w:rsid w:val="00562E60"/>
    <w:rsid w:val="0056609F"/>
    <w:rsid w:val="00566AF8"/>
    <w:rsid w:val="005728FC"/>
    <w:rsid w:val="005748A5"/>
    <w:rsid w:val="00580A4B"/>
    <w:rsid w:val="0058110A"/>
    <w:rsid w:val="00596EF8"/>
    <w:rsid w:val="005A2528"/>
    <w:rsid w:val="005A2CBC"/>
    <w:rsid w:val="005B18C7"/>
    <w:rsid w:val="005B433D"/>
    <w:rsid w:val="005B446B"/>
    <w:rsid w:val="005C5988"/>
    <w:rsid w:val="005D79AA"/>
    <w:rsid w:val="005E2487"/>
    <w:rsid w:val="005E485C"/>
    <w:rsid w:val="005E4C2B"/>
    <w:rsid w:val="005F1B55"/>
    <w:rsid w:val="005F278D"/>
    <w:rsid w:val="005F4580"/>
    <w:rsid w:val="005F4F86"/>
    <w:rsid w:val="005F60EC"/>
    <w:rsid w:val="00600306"/>
    <w:rsid w:val="00605B1C"/>
    <w:rsid w:val="00606A3F"/>
    <w:rsid w:val="00606B00"/>
    <w:rsid w:val="00612C2C"/>
    <w:rsid w:val="00612C8C"/>
    <w:rsid w:val="0061479F"/>
    <w:rsid w:val="006216A5"/>
    <w:rsid w:val="0062290B"/>
    <w:rsid w:val="00623444"/>
    <w:rsid w:val="00635CD2"/>
    <w:rsid w:val="00642456"/>
    <w:rsid w:val="0064449E"/>
    <w:rsid w:val="006577AA"/>
    <w:rsid w:val="00660CA1"/>
    <w:rsid w:val="0066178F"/>
    <w:rsid w:val="006622B3"/>
    <w:rsid w:val="006641A2"/>
    <w:rsid w:val="00666DAC"/>
    <w:rsid w:val="00670831"/>
    <w:rsid w:val="00673285"/>
    <w:rsid w:val="00674746"/>
    <w:rsid w:val="006821E3"/>
    <w:rsid w:val="00685091"/>
    <w:rsid w:val="006866DB"/>
    <w:rsid w:val="00690BD6"/>
    <w:rsid w:val="006A2F59"/>
    <w:rsid w:val="006A3A87"/>
    <w:rsid w:val="006A5052"/>
    <w:rsid w:val="006B10D3"/>
    <w:rsid w:val="006B123D"/>
    <w:rsid w:val="006B1A4D"/>
    <w:rsid w:val="006B4345"/>
    <w:rsid w:val="006B5567"/>
    <w:rsid w:val="006C2352"/>
    <w:rsid w:val="006C3492"/>
    <w:rsid w:val="006C53F6"/>
    <w:rsid w:val="006D0784"/>
    <w:rsid w:val="006D1DEC"/>
    <w:rsid w:val="006D38C8"/>
    <w:rsid w:val="006D496A"/>
    <w:rsid w:val="006D6194"/>
    <w:rsid w:val="006D7F51"/>
    <w:rsid w:val="006E08FA"/>
    <w:rsid w:val="006E53B3"/>
    <w:rsid w:val="006E56F9"/>
    <w:rsid w:val="006E5D9E"/>
    <w:rsid w:val="006F1276"/>
    <w:rsid w:val="006F3E7E"/>
    <w:rsid w:val="00702D7A"/>
    <w:rsid w:val="00703E01"/>
    <w:rsid w:val="007108BD"/>
    <w:rsid w:val="00715EBD"/>
    <w:rsid w:val="00717827"/>
    <w:rsid w:val="00717F85"/>
    <w:rsid w:val="00723347"/>
    <w:rsid w:val="00734C8F"/>
    <w:rsid w:val="00736AD3"/>
    <w:rsid w:val="00746200"/>
    <w:rsid w:val="0074677C"/>
    <w:rsid w:val="0074749D"/>
    <w:rsid w:val="00750285"/>
    <w:rsid w:val="00751923"/>
    <w:rsid w:val="00753C05"/>
    <w:rsid w:val="007624C1"/>
    <w:rsid w:val="0076616E"/>
    <w:rsid w:val="007676AA"/>
    <w:rsid w:val="0077293A"/>
    <w:rsid w:val="00773161"/>
    <w:rsid w:val="0077411E"/>
    <w:rsid w:val="00785C11"/>
    <w:rsid w:val="007922D4"/>
    <w:rsid w:val="00793736"/>
    <w:rsid w:val="007940C0"/>
    <w:rsid w:val="00795075"/>
    <w:rsid w:val="007B2E89"/>
    <w:rsid w:val="007C04F3"/>
    <w:rsid w:val="007C5378"/>
    <w:rsid w:val="007C619B"/>
    <w:rsid w:val="007D0193"/>
    <w:rsid w:val="007D194E"/>
    <w:rsid w:val="007D5C5C"/>
    <w:rsid w:val="007D6E72"/>
    <w:rsid w:val="007E20A4"/>
    <w:rsid w:val="007E3F4E"/>
    <w:rsid w:val="007E6008"/>
    <w:rsid w:val="007E7E7F"/>
    <w:rsid w:val="007F5F3D"/>
    <w:rsid w:val="007F615C"/>
    <w:rsid w:val="007F67C6"/>
    <w:rsid w:val="007F6C73"/>
    <w:rsid w:val="007F7A61"/>
    <w:rsid w:val="008054A8"/>
    <w:rsid w:val="00813728"/>
    <w:rsid w:val="00814468"/>
    <w:rsid w:val="0081702C"/>
    <w:rsid w:val="00817216"/>
    <w:rsid w:val="008212BE"/>
    <w:rsid w:val="008251C1"/>
    <w:rsid w:val="008323E8"/>
    <w:rsid w:val="008357DB"/>
    <w:rsid w:val="00840196"/>
    <w:rsid w:val="008446B4"/>
    <w:rsid w:val="00844FA4"/>
    <w:rsid w:val="00846C8A"/>
    <w:rsid w:val="00847BC4"/>
    <w:rsid w:val="00850AD1"/>
    <w:rsid w:val="0085735C"/>
    <w:rsid w:val="008602A6"/>
    <w:rsid w:val="0086346A"/>
    <w:rsid w:val="008765BE"/>
    <w:rsid w:val="00880056"/>
    <w:rsid w:val="0088348C"/>
    <w:rsid w:val="008862A2"/>
    <w:rsid w:val="008870C9"/>
    <w:rsid w:val="00893603"/>
    <w:rsid w:val="008975BA"/>
    <w:rsid w:val="008A1F24"/>
    <w:rsid w:val="008B294A"/>
    <w:rsid w:val="008B61DA"/>
    <w:rsid w:val="008B76C5"/>
    <w:rsid w:val="008C02EB"/>
    <w:rsid w:val="008C4046"/>
    <w:rsid w:val="008C64BA"/>
    <w:rsid w:val="008C6588"/>
    <w:rsid w:val="008C69A9"/>
    <w:rsid w:val="008D5000"/>
    <w:rsid w:val="008E2468"/>
    <w:rsid w:val="008E4294"/>
    <w:rsid w:val="008F1406"/>
    <w:rsid w:val="008F692F"/>
    <w:rsid w:val="008F6C39"/>
    <w:rsid w:val="0090070D"/>
    <w:rsid w:val="009066D6"/>
    <w:rsid w:val="00910073"/>
    <w:rsid w:val="00910273"/>
    <w:rsid w:val="00912086"/>
    <w:rsid w:val="00913513"/>
    <w:rsid w:val="00924794"/>
    <w:rsid w:val="00925EEF"/>
    <w:rsid w:val="00926AB1"/>
    <w:rsid w:val="00934B61"/>
    <w:rsid w:val="00937606"/>
    <w:rsid w:val="0094020B"/>
    <w:rsid w:val="009477F2"/>
    <w:rsid w:val="00951F32"/>
    <w:rsid w:val="00952421"/>
    <w:rsid w:val="00952457"/>
    <w:rsid w:val="00952FA1"/>
    <w:rsid w:val="009554F1"/>
    <w:rsid w:val="009557D3"/>
    <w:rsid w:val="009608C6"/>
    <w:rsid w:val="009624D4"/>
    <w:rsid w:val="00962DE8"/>
    <w:rsid w:val="0096541F"/>
    <w:rsid w:val="009674EF"/>
    <w:rsid w:val="00973068"/>
    <w:rsid w:val="00973CD5"/>
    <w:rsid w:val="00983C92"/>
    <w:rsid w:val="00984406"/>
    <w:rsid w:val="00984D83"/>
    <w:rsid w:val="0098657E"/>
    <w:rsid w:val="00986DCF"/>
    <w:rsid w:val="009913BB"/>
    <w:rsid w:val="009A014E"/>
    <w:rsid w:val="009A060C"/>
    <w:rsid w:val="009A0C5C"/>
    <w:rsid w:val="009A2C96"/>
    <w:rsid w:val="009A73C2"/>
    <w:rsid w:val="009A7702"/>
    <w:rsid w:val="009B23B4"/>
    <w:rsid w:val="009B51DD"/>
    <w:rsid w:val="009B61C9"/>
    <w:rsid w:val="009C7A61"/>
    <w:rsid w:val="009D0192"/>
    <w:rsid w:val="009D18BE"/>
    <w:rsid w:val="009D3A97"/>
    <w:rsid w:val="009D6A13"/>
    <w:rsid w:val="009E2EFE"/>
    <w:rsid w:val="009E5275"/>
    <w:rsid w:val="009F0F41"/>
    <w:rsid w:val="009F32F8"/>
    <w:rsid w:val="00A008B7"/>
    <w:rsid w:val="00A12383"/>
    <w:rsid w:val="00A136FC"/>
    <w:rsid w:val="00A1457B"/>
    <w:rsid w:val="00A158CA"/>
    <w:rsid w:val="00A15A7B"/>
    <w:rsid w:val="00A223DA"/>
    <w:rsid w:val="00A256FC"/>
    <w:rsid w:val="00A25FBC"/>
    <w:rsid w:val="00A3103E"/>
    <w:rsid w:val="00A36E29"/>
    <w:rsid w:val="00A42655"/>
    <w:rsid w:val="00A47371"/>
    <w:rsid w:val="00A53390"/>
    <w:rsid w:val="00A562CE"/>
    <w:rsid w:val="00A56B44"/>
    <w:rsid w:val="00A572A1"/>
    <w:rsid w:val="00A577E1"/>
    <w:rsid w:val="00A60AA0"/>
    <w:rsid w:val="00A64A6D"/>
    <w:rsid w:val="00A65280"/>
    <w:rsid w:val="00A661C4"/>
    <w:rsid w:val="00A72519"/>
    <w:rsid w:val="00A74643"/>
    <w:rsid w:val="00A77580"/>
    <w:rsid w:val="00A840BA"/>
    <w:rsid w:val="00A946F5"/>
    <w:rsid w:val="00A97158"/>
    <w:rsid w:val="00AA2AA4"/>
    <w:rsid w:val="00AA496B"/>
    <w:rsid w:val="00AA6E25"/>
    <w:rsid w:val="00AB1686"/>
    <w:rsid w:val="00AB1C8D"/>
    <w:rsid w:val="00AB5428"/>
    <w:rsid w:val="00AC5DCC"/>
    <w:rsid w:val="00AE2C43"/>
    <w:rsid w:val="00AE3EC6"/>
    <w:rsid w:val="00AE4865"/>
    <w:rsid w:val="00AE5801"/>
    <w:rsid w:val="00AE6A57"/>
    <w:rsid w:val="00AF2257"/>
    <w:rsid w:val="00AF27C5"/>
    <w:rsid w:val="00AF30E2"/>
    <w:rsid w:val="00AF3100"/>
    <w:rsid w:val="00AF6ED6"/>
    <w:rsid w:val="00AF7735"/>
    <w:rsid w:val="00B06DC6"/>
    <w:rsid w:val="00B12A05"/>
    <w:rsid w:val="00B12D9C"/>
    <w:rsid w:val="00B14959"/>
    <w:rsid w:val="00B156A0"/>
    <w:rsid w:val="00B16058"/>
    <w:rsid w:val="00B17D53"/>
    <w:rsid w:val="00B20A77"/>
    <w:rsid w:val="00B20D3F"/>
    <w:rsid w:val="00B236EE"/>
    <w:rsid w:val="00B4763D"/>
    <w:rsid w:val="00B5083D"/>
    <w:rsid w:val="00B66359"/>
    <w:rsid w:val="00B7520B"/>
    <w:rsid w:val="00B8227B"/>
    <w:rsid w:val="00B84C6B"/>
    <w:rsid w:val="00BB6E46"/>
    <w:rsid w:val="00BC758F"/>
    <w:rsid w:val="00BD261B"/>
    <w:rsid w:val="00BD5B5F"/>
    <w:rsid w:val="00BE0606"/>
    <w:rsid w:val="00BE6851"/>
    <w:rsid w:val="00BE6EB9"/>
    <w:rsid w:val="00BE742F"/>
    <w:rsid w:val="00BF0A2C"/>
    <w:rsid w:val="00BF139D"/>
    <w:rsid w:val="00C05C6F"/>
    <w:rsid w:val="00C12B2C"/>
    <w:rsid w:val="00C14331"/>
    <w:rsid w:val="00C17BCD"/>
    <w:rsid w:val="00C208FD"/>
    <w:rsid w:val="00C2358C"/>
    <w:rsid w:val="00C24FEF"/>
    <w:rsid w:val="00C33030"/>
    <w:rsid w:val="00C35EBE"/>
    <w:rsid w:val="00C46970"/>
    <w:rsid w:val="00C50240"/>
    <w:rsid w:val="00C50C75"/>
    <w:rsid w:val="00C51B94"/>
    <w:rsid w:val="00C5572D"/>
    <w:rsid w:val="00C56496"/>
    <w:rsid w:val="00C569DF"/>
    <w:rsid w:val="00C60CDC"/>
    <w:rsid w:val="00C64718"/>
    <w:rsid w:val="00C65F94"/>
    <w:rsid w:val="00C6603A"/>
    <w:rsid w:val="00C6634D"/>
    <w:rsid w:val="00C71455"/>
    <w:rsid w:val="00C71981"/>
    <w:rsid w:val="00C7235D"/>
    <w:rsid w:val="00C807F0"/>
    <w:rsid w:val="00C86DC4"/>
    <w:rsid w:val="00C94D65"/>
    <w:rsid w:val="00C968B3"/>
    <w:rsid w:val="00CA2D5A"/>
    <w:rsid w:val="00CB06C0"/>
    <w:rsid w:val="00CB7564"/>
    <w:rsid w:val="00CC2B0A"/>
    <w:rsid w:val="00CC30BB"/>
    <w:rsid w:val="00CC362E"/>
    <w:rsid w:val="00CC66D9"/>
    <w:rsid w:val="00CD1264"/>
    <w:rsid w:val="00CD15C4"/>
    <w:rsid w:val="00CD3AA9"/>
    <w:rsid w:val="00CD62A6"/>
    <w:rsid w:val="00CD66F6"/>
    <w:rsid w:val="00CE5C15"/>
    <w:rsid w:val="00CE7A43"/>
    <w:rsid w:val="00CF0A9D"/>
    <w:rsid w:val="00CF1DCF"/>
    <w:rsid w:val="00CF5683"/>
    <w:rsid w:val="00CF6DBD"/>
    <w:rsid w:val="00D02FDF"/>
    <w:rsid w:val="00D04028"/>
    <w:rsid w:val="00D04EC2"/>
    <w:rsid w:val="00D06AA7"/>
    <w:rsid w:val="00D12039"/>
    <w:rsid w:val="00D1606F"/>
    <w:rsid w:val="00D20D94"/>
    <w:rsid w:val="00D215FB"/>
    <w:rsid w:val="00D26905"/>
    <w:rsid w:val="00D31AD0"/>
    <w:rsid w:val="00D37FCA"/>
    <w:rsid w:val="00D42CD8"/>
    <w:rsid w:val="00D453FC"/>
    <w:rsid w:val="00D4617E"/>
    <w:rsid w:val="00D47038"/>
    <w:rsid w:val="00D51791"/>
    <w:rsid w:val="00D5306D"/>
    <w:rsid w:val="00D549B7"/>
    <w:rsid w:val="00D54A36"/>
    <w:rsid w:val="00D55AC9"/>
    <w:rsid w:val="00D55BA9"/>
    <w:rsid w:val="00D63F9A"/>
    <w:rsid w:val="00D667C8"/>
    <w:rsid w:val="00D67E88"/>
    <w:rsid w:val="00D702A9"/>
    <w:rsid w:val="00D71E78"/>
    <w:rsid w:val="00D72EA2"/>
    <w:rsid w:val="00D74AC1"/>
    <w:rsid w:val="00D80D63"/>
    <w:rsid w:val="00D81912"/>
    <w:rsid w:val="00D84B5D"/>
    <w:rsid w:val="00D90D6E"/>
    <w:rsid w:val="00D91F85"/>
    <w:rsid w:val="00D94EC2"/>
    <w:rsid w:val="00D97EF8"/>
    <w:rsid w:val="00DA6C02"/>
    <w:rsid w:val="00DB477D"/>
    <w:rsid w:val="00DB5CBB"/>
    <w:rsid w:val="00DB7A72"/>
    <w:rsid w:val="00DC40B7"/>
    <w:rsid w:val="00DD109D"/>
    <w:rsid w:val="00DD2EFE"/>
    <w:rsid w:val="00DE117A"/>
    <w:rsid w:val="00DE624B"/>
    <w:rsid w:val="00DF221E"/>
    <w:rsid w:val="00E00BEE"/>
    <w:rsid w:val="00E04CA4"/>
    <w:rsid w:val="00E13169"/>
    <w:rsid w:val="00E16AF9"/>
    <w:rsid w:val="00E2196F"/>
    <w:rsid w:val="00E31003"/>
    <w:rsid w:val="00E31097"/>
    <w:rsid w:val="00E31357"/>
    <w:rsid w:val="00E33716"/>
    <w:rsid w:val="00E349BF"/>
    <w:rsid w:val="00E427A6"/>
    <w:rsid w:val="00E4477E"/>
    <w:rsid w:val="00E455BF"/>
    <w:rsid w:val="00E45DBF"/>
    <w:rsid w:val="00E46376"/>
    <w:rsid w:val="00E465DE"/>
    <w:rsid w:val="00E50C10"/>
    <w:rsid w:val="00E53DF1"/>
    <w:rsid w:val="00E54A48"/>
    <w:rsid w:val="00E579FD"/>
    <w:rsid w:val="00E61AB3"/>
    <w:rsid w:val="00E645B6"/>
    <w:rsid w:val="00E6476C"/>
    <w:rsid w:val="00E70D41"/>
    <w:rsid w:val="00E72316"/>
    <w:rsid w:val="00E7339D"/>
    <w:rsid w:val="00E75B74"/>
    <w:rsid w:val="00E81250"/>
    <w:rsid w:val="00E81254"/>
    <w:rsid w:val="00E825CC"/>
    <w:rsid w:val="00E8331D"/>
    <w:rsid w:val="00E842BB"/>
    <w:rsid w:val="00E86AA7"/>
    <w:rsid w:val="00E94B34"/>
    <w:rsid w:val="00E95B3F"/>
    <w:rsid w:val="00EA31D7"/>
    <w:rsid w:val="00EA3639"/>
    <w:rsid w:val="00EA7804"/>
    <w:rsid w:val="00EB100F"/>
    <w:rsid w:val="00EB1C1F"/>
    <w:rsid w:val="00EB23D0"/>
    <w:rsid w:val="00EB468C"/>
    <w:rsid w:val="00EB58E5"/>
    <w:rsid w:val="00EC04E1"/>
    <w:rsid w:val="00EC0C06"/>
    <w:rsid w:val="00EC1906"/>
    <w:rsid w:val="00EC1BED"/>
    <w:rsid w:val="00EC2544"/>
    <w:rsid w:val="00ED4D26"/>
    <w:rsid w:val="00ED668D"/>
    <w:rsid w:val="00EE0FD1"/>
    <w:rsid w:val="00EE203C"/>
    <w:rsid w:val="00EE5D29"/>
    <w:rsid w:val="00EF4CDB"/>
    <w:rsid w:val="00F008B9"/>
    <w:rsid w:val="00F01A7D"/>
    <w:rsid w:val="00F02FD1"/>
    <w:rsid w:val="00F05B21"/>
    <w:rsid w:val="00F07BEA"/>
    <w:rsid w:val="00F115C6"/>
    <w:rsid w:val="00F133A6"/>
    <w:rsid w:val="00F17A4A"/>
    <w:rsid w:val="00F23A79"/>
    <w:rsid w:val="00F258EA"/>
    <w:rsid w:val="00F274EB"/>
    <w:rsid w:val="00F32C4E"/>
    <w:rsid w:val="00F331E1"/>
    <w:rsid w:val="00F34E91"/>
    <w:rsid w:val="00F34F91"/>
    <w:rsid w:val="00F441BE"/>
    <w:rsid w:val="00F449D3"/>
    <w:rsid w:val="00F4649A"/>
    <w:rsid w:val="00F53866"/>
    <w:rsid w:val="00F57481"/>
    <w:rsid w:val="00F60E0D"/>
    <w:rsid w:val="00F674E8"/>
    <w:rsid w:val="00F67C60"/>
    <w:rsid w:val="00F740ED"/>
    <w:rsid w:val="00F75955"/>
    <w:rsid w:val="00F764E3"/>
    <w:rsid w:val="00F804BD"/>
    <w:rsid w:val="00F866ED"/>
    <w:rsid w:val="00F8672F"/>
    <w:rsid w:val="00F90B91"/>
    <w:rsid w:val="00F9498D"/>
    <w:rsid w:val="00F95480"/>
    <w:rsid w:val="00FA17B8"/>
    <w:rsid w:val="00FA186C"/>
    <w:rsid w:val="00FA22F1"/>
    <w:rsid w:val="00FA2AC0"/>
    <w:rsid w:val="00FA4389"/>
    <w:rsid w:val="00FB6AE3"/>
    <w:rsid w:val="00FC0335"/>
    <w:rsid w:val="00FC5325"/>
    <w:rsid w:val="00FD5856"/>
    <w:rsid w:val="00FD781E"/>
    <w:rsid w:val="00FE1C4D"/>
    <w:rsid w:val="00FE5FA0"/>
    <w:rsid w:val="00FE6775"/>
    <w:rsid w:val="00FF37B3"/>
    <w:rsid w:val="00FF5A82"/>
    <w:rsid w:val="00FF663B"/>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AD9794"/>
  <w15:docId w15:val="{F76CBF7C-3FC9-4B1D-A47A-7EB550C14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2A7E"/>
    <w:pPr>
      <w:jc w:val="both"/>
    </w:pPr>
    <w:rPr>
      <w:rFonts w:ascii="Arial" w:hAnsi="Arial"/>
      <w:lang w:val="et-EE"/>
    </w:rPr>
  </w:style>
  <w:style w:type="paragraph" w:styleId="Heading1">
    <w:name w:val="heading 1"/>
    <w:basedOn w:val="Normal"/>
    <w:next w:val="Normal"/>
    <w:link w:val="Heading1Char"/>
    <w:uiPriority w:val="9"/>
    <w:qFormat/>
    <w:rsid w:val="00517C84"/>
    <w:pPr>
      <w:keepNext/>
      <w:keepLines/>
      <w:spacing w:before="0" w:after="0"/>
      <w:outlineLvl w:val="0"/>
    </w:pPr>
    <w:rPr>
      <w:rFonts w:eastAsiaTheme="majorEastAsia" w:cs="Arial"/>
      <w:b/>
      <w:bCs/>
      <w:caps/>
    </w:rPr>
  </w:style>
  <w:style w:type="paragraph" w:styleId="Heading2">
    <w:name w:val="heading 2"/>
    <w:basedOn w:val="Normal"/>
    <w:next w:val="Normal"/>
    <w:link w:val="Heading2Char"/>
    <w:uiPriority w:val="9"/>
    <w:unhideWhenUsed/>
    <w:qFormat/>
    <w:rsid w:val="004412F9"/>
    <w:pPr>
      <w:keepNext/>
      <w:keepLines/>
      <w:spacing w:before="0" w:after="0"/>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241DDF"/>
    <w:pPr>
      <w:keepNext/>
      <w:keepLines/>
      <w:spacing w:before="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56714"/>
    <w:pPr>
      <w:tabs>
        <w:tab w:val="center" w:pos="4680"/>
        <w:tab w:val="right" w:pos="9360"/>
      </w:tabs>
      <w:spacing w:before="0" w:after="0"/>
    </w:pPr>
  </w:style>
  <w:style w:type="character" w:customStyle="1" w:styleId="HeaderChar">
    <w:name w:val="Header Char"/>
    <w:basedOn w:val="DefaultParagraphFont"/>
    <w:link w:val="Header"/>
    <w:uiPriority w:val="99"/>
    <w:rsid w:val="00556714"/>
  </w:style>
  <w:style w:type="paragraph" w:styleId="Footer">
    <w:name w:val="footer"/>
    <w:basedOn w:val="Normal"/>
    <w:link w:val="FooterChar"/>
    <w:uiPriority w:val="99"/>
    <w:unhideWhenUsed/>
    <w:rsid w:val="00556714"/>
    <w:pPr>
      <w:tabs>
        <w:tab w:val="center" w:pos="4680"/>
        <w:tab w:val="right" w:pos="9360"/>
      </w:tabs>
      <w:spacing w:before="0" w:after="0"/>
    </w:pPr>
  </w:style>
  <w:style w:type="character" w:customStyle="1" w:styleId="FooterChar">
    <w:name w:val="Footer Char"/>
    <w:basedOn w:val="DefaultParagraphFont"/>
    <w:link w:val="Footer"/>
    <w:uiPriority w:val="99"/>
    <w:rsid w:val="00556714"/>
  </w:style>
  <w:style w:type="character" w:styleId="Hyperlink">
    <w:name w:val="Hyperlink"/>
    <w:basedOn w:val="DefaultParagraphFont"/>
    <w:uiPriority w:val="99"/>
    <w:unhideWhenUsed/>
    <w:rsid w:val="00556714"/>
    <w:rPr>
      <w:color w:val="0000FF" w:themeColor="hyperlink"/>
      <w:u w:val="single"/>
    </w:rPr>
  </w:style>
  <w:style w:type="paragraph" w:styleId="ListParagraph">
    <w:name w:val="List Paragraph"/>
    <w:basedOn w:val="Normal"/>
    <w:uiPriority w:val="34"/>
    <w:qFormat/>
    <w:rsid w:val="006821E3"/>
    <w:pPr>
      <w:ind w:left="720"/>
      <w:contextualSpacing/>
    </w:pPr>
  </w:style>
  <w:style w:type="character" w:customStyle="1" w:styleId="Heading1Char">
    <w:name w:val="Heading 1 Char"/>
    <w:basedOn w:val="DefaultParagraphFont"/>
    <w:link w:val="Heading1"/>
    <w:uiPriority w:val="9"/>
    <w:rsid w:val="00517C84"/>
    <w:rPr>
      <w:rFonts w:ascii="Arial" w:eastAsiaTheme="majorEastAsia" w:hAnsi="Arial" w:cs="Arial"/>
      <w:b/>
      <w:bCs/>
      <w:caps/>
      <w:lang w:val="et-EE"/>
    </w:rPr>
  </w:style>
  <w:style w:type="character" w:customStyle="1" w:styleId="Heading2Char">
    <w:name w:val="Heading 2 Char"/>
    <w:basedOn w:val="DefaultParagraphFont"/>
    <w:link w:val="Heading2"/>
    <w:uiPriority w:val="9"/>
    <w:rsid w:val="004412F9"/>
    <w:rPr>
      <w:rFonts w:ascii="Arial" w:eastAsiaTheme="majorEastAsia" w:hAnsi="Arial" w:cstheme="majorBidi"/>
      <w:b/>
      <w:bCs/>
      <w:szCs w:val="26"/>
    </w:rPr>
  </w:style>
  <w:style w:type="paragraph" w:styleId="DocumentMap">
    <w:name w:val="Document Map"/>
    <w:basedOn w:val="Normal"/>
    <w:link w:val="DocumentMapChar"/>
    <w:uiPriority w:val="99"/>
    <w:semiHidden/>
    <w:unhideWhenUsed/>
    <w:rsid w:val="006E5D9E"/>
    <w:pPr>
      <w:spacing w:before="0"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6E5D9E"/>
    <w:rPr>
      <w:rFonts w:ascii="Tahoma" w:hAnsi="Tahoma" w:cs="Tahoma"/>
      <w:sz w:val="16"/>
      <w:szCs w:val="16"/>
    </w:rPr>
  </w:style>
  <w:style w:type="paragraph" w:styleId="TOC1">
    <w:name w:val="toc 1"/>
    <w:basedOn w:val="Normal"/>
    <w:next w:val="Normal"/>
    <w:autoRedefine/>
    <w:uiPriority w:val="39"/>
    <w:unhideWhenUsed/>
    <w:rsid w:val="00A136FC"/>
    <w:pPr>
      <w:spacing w:before="40" w:after="40"/>
      <w:ind w:left="244" w:hanging="244"/>
      <w:jc w:val="left"/>
    </w:pPr>
  </w:style>
  <w:style w:type="paragraph" w:styleId="TOC2">
    <w:name w:val="toc 2"/>
    <w:basedOn w:val="Normal"/>
    <w:next w:val="Normal"/>
    <w:autoRedefine/>
    <w:uiPriority w:val="39"/>
    <w:unhideWhenUsed/>
    <w:rsid w:val="00A136FC"/>
    <w:pPr>
      <w:tabs>
        <w:tab w:val="right" w:leader="dot" w:pos="9698"/>
      </w:tabs>
      <w:spacing w:before="0" w:after="0"/>
      <w:ind w:left="652" w:hanging="431"/>
      <w:jc w:val="left"/>
    </w:pPr>
  </w:style>
  <w:style w:type="paragraph" w:styleId="TOC3">
    <w:name w:val="toc 3"/>
    <w:basedOn w:val="Normal"/>
    <w:next w:val="Normal"/>
    <w:autoRedefine/>
    <w:uiPriority w:val="39"/>
    <w:unhideWhenUsed/>
    <w:rsid w:val="00A136FC"/>
    <w:pPr>
      <w:spacing w:before="20" w:after="20"/>
      <w:ind w:left="442"/>
    </w:pPr>
  </w:style>
  <w:style w:type="character" w:styleId="PlaceholderText">
    <w:name w:val="Placeholder Text"/>
    <w:basedOn w:val="DefaultParagraphFont"/>
    <w:uiPriority w:val="99"/>
    <w:semiHidden/>
    <w:rsid w:val="008E2468"/>
    <w:rPr>
      <w:color w:val="808080"/>
    </w:rPr>
  </w:style>
  <w:style w:type="paragraph" w:customStyle="1" w:styleId="WW-Default">
    <w:name w:val="WW-Default"/>
    <w:rsid w:val="003B09FB"/>
    <w:pPr>
      <w:suppressAutoHyphens/>
      <w:autoSpaceDE w:val="0"/>
      <w:spacing w:before="0" w:after="0"/>
    </w:pPr>
    <w:rPr>
      <w:rFonts w:ascii="Arial" w:eastAsia="Times New Roman" w:hAnsi="Arial" w:cs="Arial"/>
      <w:color w:val="000000"/>
      <w:sz w:val="24"/>
      <w:szCs w:val="24"/>
      <w:lang w:eastAsia="ar-SA"/>
    </w:rPr>
  </w:style>
  <w:style w:type="paragraph" w:customStyle="1" w:styleId="BodyText21">
    <w:name w:val="Body Text 21"/>
    <w:basedOn w:val="BodyText"/>
    <w:rsid w:val="003B09FB"/>
    <w:pPr>
      <w:widowControl w:val="0"/>
      <w:suppressAutoHyphens/>
      <w:overflowPunct w:val="0"/>
      <w:autoSpaceDE w:val="0"/>
      <w:spacing w:before="0"/>
      <w:ind w:left="1304"/>
      <w:textAlignment w:val="baseline"/>
    </w:pPr>
    <w:rPr>
      <w:rFonts w:ascii="Times New Roman" w:eastAsia="Times New Roman" w:hAnsi="Times New Roman" w:cs="Times New Roman"/>
      <w:color w:val="000000"/>
      <w:sz w:val="24"/>
      <w:szCs w:val="24"/>
      <w:lang w:val="en-GB" w:eastAsia="ar-SA"/>
    </w:rPr>
  </w:style>
  <w:style w:type="paragraph" w:styleId="BodyText">
    <w:name w:val="Body Text"/>
    <w:basedOn w:val="Normal"/>
    <w:link w:val="BodyTextChar"/>
    <w:uiPriority w:val="99"/>
    <w:semiHidden/>
    <w:unhideWhenUsed/>
    <w:rsid w:val="003B09FB"/>
  </w:style>
  <w:style w:type="character" w:customStyle="1" w:styleId="BodyTextChar">
    <w:name w:val="Body Text Char"/>
    <w:basedOn w:val="DefaultParagraphFont"/>
    <w:link w:val="BodyText"/>
    <w:uiPriority w:val="99"/>
    <w:semiHidden/>
    <w:rsid w:val="003B09FB"/>
  </w:style>
  <w:style w:type="table" w:styleId="TableGrid">
    <w:name w:val="Table Grid"/>
    <w:basedOn w:val="TableNormal"/>
    <w:uiPriority w:val="59"/>
    <w:rsid w:val="000271BD"/>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FootnoteText">
    <w:name w:val="footnote text"/>
    <w:basedOn w:val="Normal"/>
    <w:link w:val="FootnoteTextChar"/>
    <w:rsid w:val="00BE6EB9"/>
    <w:pPr>
      <w:suppressAutoHyphens/>
      <w:spacing w:before="0" w:after="0"/>
    </w:pPr>
    <w:rPr>
      <w:rFonts w:ascii="Times New Roman" w:eastAsia="Times New Roman" w:hAnsi="Times New Roman" w:cs="Times New Roman"/>
      <w:sz w:val="20"/>
      <w:szCs w:val="20"/>
      <w:lang w:eastAsia="ar-SA"/>
    </w:rPr>
  </w:style>
  <w:style w:type="character" w:customStyle="1" w:styleId="FootnoteTextChar">
    <w:name w:val="Footnote Text Char"/>
    <w:basedOn w:val="DefaultParagraphFont"/>
    <w:link w:val="FootnoteText"/>
    <w:rsid w:val="00BE6EB9"/>
    <w:rPr>
      <w:rFonts w:ascii="Times New Roman" w:eastAsia="Times New Roman" w:hAnsi="Times New Roman" w:cs="Times New Roman"/>
      <w:sz w:val="20"/>
      <w:szCs w:val="20"/>
      <w:lang w:val="et-EE" w:eastAsia="ar-SA"/>
    </w:rPr>
  </w:style>
  <w:style w:type="character" w:styleId="FootnoteReference">
    <w:name w:val="footnote reference"/>
    <w:rsid w:val="00BE6EB9"/>
    <w:rPr>
      <w:vertAlign w:val="superscript"/>
    </w:rPr>
  </w:style>
  <w:style w:type="paragraph" w:styleId="BalloonText">
    <w:name w:val="Balloon Text"/>
    <w:basedOn w:val="Normal"/>
    <w:link w:val="BalloonTextChar"/>
    <w:uiPriority w:val="99"/>
    <w:semiHidden/>
    <w:unhideWhenUsed/>
    <w:rsid w:val="00B14959"/>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4959"/>
    <w:rPr>
      <w:rFonts w:ascii="Tahoma" w:hAnsi="Tahoma" w:cs="Tahoma"/>
      <w:sz w:val="16"/>
      <w:szCs w:val="16"/>
    </w:rPr>
  </w:style>
  <w:style w:type="character" w:customStyle="1" w:styleId="fontstyle01">
    <w:name w:val="fontstyle01"/>
    <w:basedOn w:val="DefaultParagraphFont"/>
    <w:rsid w:val="00F674E8"/>
    <w:rPr>
      <w:rFonts w:ascii="Arial" w:hAnsi="Arial" w:cs="Arial" w:hint="default"/>
      <w:b w:val="0"/>
      <w:bCs w:val="0"/>
      <w:i w:val="0"/>
      <w:iCs w:val="0"/>
      <w:color w:val="000000"/>
      <w:sz w:val="24"/>
      <w:szCs w:val="24"/>
    </w:rPr>
  </w:style>
  <w:style w:type="character" w:customStyle="1" w:styleId="Heading3Char">
    <w:name w:val="Heading 3 Char"/>
    <w:basedOn w:val="DefaultParagraphFont"/>
    <w:link w:val="Heading3"/>
    <w:uiPriority w:val="9"/>
    <w:rsid w:val="00241DDF"/>
    <w:rPr>
      <w:rFonts w:ascii="Arial" w:eastAsiaTheme="majorEastAsia" w:hAnsi="Arial" w:cstheme="majorBidi"/>
      <w:b/>
      <w:bCs/>
      <w:lang w:val="et-EE"/>
    </w:rPr>
  </w:style>
  <w:style w:type="character" w:styleId="FollowedHyperlink">
    <w:name w:val="FollowedHyperlink"/>
    <w:basedOn w:val="DefaultParagraphFont"/>
    <w:uiPriority w:val="99"/>
    <w:semiHidden/>
    <w:unhideWhenUsed/>
    <w:rsid w:val="0040794B"/>
    <w:rPr>
      <w:color w:val="800080" w:themeColor="followedHyperlink"/>
      <w:u w:val="single"/>
    </w:rPr>
  </w:style>
  <w:style w:type="paragraph" w:styleId="Caption">
    <w:name w:val="caption"/>
    <w:basedOn w:val="Normal"/>
    <w:next w:val="Normal"/>
    <w:uiPriority w:val="35"/>
    <w:unhideWhenUsed/>
    <w:qFormat/>
    <w:rsid w:val="000A0BA9"/>
    <w:pPr>
      <w:spacing w:before="0" w:after="200"/>
    </w:pPr>
    <w:rPr>
      <w:i/>
      <w:iCs/>
      <w:szCs w:val="18"/>
    </w:rPr>
  </w:style>
  <w:style w:type="table" w:styleId="GridTable1Light">
    <w:name w:val="Grid Table 1 Light"/>
    <w:basedOn w:val="TableNormal"/>
    <w:uiPriority w:val="46"/>
    <w:rsid w:val="00CB7564"/>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UnresolvedMention">
    <w:name w:val="Unresolved Mention"/>
    <w:basedOn w:val="DefaultParagraphFont"/>
    <w:uiPriority w:val="99"/>
    <w:semiHidden/>
    <w:unhideWhenUsed/>
    <w:rsid w:val="00015991"/>
    <w:rPr>
      <w:color w:val="605E5C"/>
      <w:shd w:val="clear" w:color="auto" w:fill="E1DFDD"/>
    </w:rPr>
  </w:style>
  <w:style w:type="table" w:styleId="TableGridLight">
    <w:name w:val="Grid Table Light"/>
    <w:basedOn w:val="TableNormal"/>
    <w:uiPriority w:val="40"/>
    <w:rsid w:val="000D0D8C"/>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59352">
      <w:bodyDiv w:val="1"/>
      <w:marLeft w:val="0"/>
      <w:marRight w:val="0"/>
      <w:marTop w:val="0"/>
      <w:marBottom w:val="0"/>
      <w:divBdr>
        <w:top w:val="none" w:sz="0" w:space="0" w:color="auto"/>
        <w:left w:val="none" w:sz="0" w:space="0" w:color="auto"/>
        <w:bottom w:val="none" w:sz="0" w:space="0" w:color="auto"/>
        <w:right w:val="none" w:sz="0" w:space="0" w:color="auto"/>
      </w:divBdr>
    </w:div>
    <w:div w:id="118571905">
      <w:bodyDiv w:val="1"/>
      <w:marLeft w:val="0"/>
      <w:marRight w:val="0"/>
      <w:marTop w:val="0"/>
      <w:marBottom w:val="0"/>
      <w:divBdr>
        <w:top w:val="none" w:sz="0" w:space="0" w:color="auto"/>
        <w:left w:val="none" w:sz="0" w:space="0" w:color="auto"/>
        <w:bottom w:val="none" w:sz="0" w:space="0" w:color="auto"/>
        <w:right w:val="none" w:sz="0" w:space="0" w:color="auto"/>
      </w:divBdr>
    </w:div>
    <w:div w:id="169561483">
      <w:bodyDiv w:val="1"/>
      <w:marLeft w:val="0"/>
      <w:marRight w:val="0"/>
      <w:marTop w:val="0"/>
      <w:marBottom w:val="0"/>
      <w:divBdr>
        <w:top w:val="none" w:sz="0" w:space="0" w:color="auto"/>
        <w:left w:val="none" w:sz="0" w:space="0" w:color="auto"/>
        <w:bottom w:val="none" w:sz="0" w:space="0" w:color="auto"/>
        <w:right w:val="none" w:sz="0" w:space="0" w:color="auto"/>
      </w:divBdr>
    </w:div>
    <w:div w:id="218980576">
      <w:bodyDiv w:val="1"/>
      <w:marLeft w:val="0"/>
      <w:marRight w:val="0"/>
      <w:marTop w:val="0"/>
      <w:marBottom w:val="0"/>
      <w:divBdr>
        <w:top w:val="none" w:sz="0" w:space="0" w:color="auto"/>
        <w:left w:val="none" w:sz="0" w:space="0" w:color="auto"/>
        <w:bottom w:val="none" w:sz="0" w:space="0" w:color="auto"/>
        <w:right w:val="none" w:sz="0" w:space="0" w:color="auto"/>
      </w:divBdr>
    </w:div>
    <w:div w:id="293948202">
      <w:bodyDiv w:val="1"/>
      <w:marLeft w:val="0"/>
      <w:marRight w:val="0"/>
      <w:marTop w:val="0"/>
      <w:marBottom w:val="0"/>
      <w:divBdr>
        <w:top w:val="none" w:sz="0" w:space="0" w:color="auto"/>
        <w:left w:val="none" w:sz="0" w:space="0" w:color="auto"/>
        <w:bottom w:val="none" w:sz="0" w:space="0" w:color="auto"/>
        <w:right w:val="none" w:sz="0" w:space="0" w:color="auto"/>
      </w:divBdr>
    </w:div>
    <w:div w:id="302664279">
      <w:bodyDiv w:val="1"/>
      <w:marLeft w:val="0"/>
      <w:marRight w:val="0"/>
      <w:marTop w:val="0"/>
      <w:marBottom w:val="0"/>
      <w:divBdr>
        <w:top w:val="none" w:sz="0" w:space="0" w:color="auto"/>
        <w:left w:val="none" w:sz="0" w:space="0" w:color="auto"/>
        <w:bottom w:val="none" w:sz="0" w:space="0" w:color="auto"/>
        <w:right w:val="none" w:sz="0" w:space="0" w:color="auto"/>
      </w:divBdr>
    </w:div>
    <w:div w:id="352847911">
      <w:bodyDiv w:val="1"/>
      <w:marLeft w:val="0"/>
      <w:marRight w:val="0"/>
      <w:marTop w:val="0"/>
      <w:marBottom w:val="0"/>
      <w:divBdr>
        <w:top w:val="none" w:sz="0" w:space="0" w:color="auto"/>
        <w:left w:val="none" w:sz="0" w:space="0" w:color="auto"/>
        <w:bottom w:val="none" w:sz="0" w:space="0" w:color="auto"/>
        <w:right w:val="none" w:sz="0" w:space="0" w:color="auto"/>
      </w:divBdr>
    </w:div>
    <w:div w:id="355277644">
      <w:bodyDiv w:val="1"/>
      <w:marLeft w:val="0"/>
      <w:marRight w:val="0"/>
      <w:marTop w:val="0"/>
      <w:marBottom w:val="0"/>
      <w:divBdr>
        <w:top w:val="none" w:sz="0" w:space="0" w:color="auto"/>
        <w:left w:val="none" w:sz="0" w:space="0" w:color="auto"/>
        <w:bottom w:val="none" w:sz="0" w:space="0" w:color="auto"/>
        <w:right w:val="none" w:sz="0" w:space="0" w:color="auto"/>
      </w:divBdr>
    </w:div>
    <w:div w:id="387921780">
      <w:bodyDiv w:val="1"/>
      <w:marLeft w:val="0"/>
      <w:marRight w:val="0"/>
      <w:marTop w:val="0"/>
      <w:marBottom w:val="0"/>
      <w:divBdr>
        <w:top w:val="none" w:sz="0" w:space="0" w:color="auto"/>
        <w:left w:val="none" w:sz="0" w:space="0" w:color="auto"/>
        <w:bottom w:val="none" w:sz="0" w:space="0" w:color="auto"/>
        <w:right w:val="none" w:sz="0" w:space="0" w:color="auto"/>
      </w:divBdr>
    </w:div>
    <w:div w:id="483425791">
      <w:bodyDiv w:val="1"/>
      <w:marLeft w:val="0"/>
      <w:marRight w:val="0"/>
      <w:marTop w:val="0"/>
      <w:marBottom w:val="0"/>
      <w:divBdr>
        <w:top w:val="none" w:sz="0" w:space="0" w:color="auto"/>
        <w:left w:val="none" w:sz="0" w:space="0" w:color="auto"/>
        <w:bottom w:val="none" w:sz="0" w:space="0" w:color="auto"/>
        <w:right w:val="none" w:sz="0" w:space="0" w:color="auto"/>
      </w:divBdr>
    </w:div>
    <w:div w:id="524057409">
      <w:bodyDiv w:val="1"/>
      <w:marLeft w:val="0"/>
      <w:marRight w:val="0"/>
      <w:marTop w:val="0"/>
      <w:marBottom w:val="0"/>
      <w:divBdr>
        <w:top w:val="none" w:sz="0" w:space="0" w:color="auto"/>
        <w:left w:val="none" w:sz="0" w:space="0" w:color="auto"/>
        <w:bottom w:val="none" w:sz="0" w:space="0" w:color="auto"/>
        <w:right w:val="none" w:sz="0" w:space="0" w:color="auto"/>
      </w:divBdr>
    </w:div>
    <w:div w:id="667557444">
      <w:bodyDiv w:val="1"/>
      <w:marLeft w:val="0"/>
      <w:marRight w:val="0"/>
      <w:marTop w:val="0"/>
      <w:marBottom w:val="0"/>
      <w:divBdr>
        <w:top w:val="none" w:sz="0" w:space="0" w:color="auto"/>
        <w:left w:val="none" w:sz="0" w:space="0" w:color="auto"/>
        <w:bottom w:val="none" w:sz="0" w:space="0" w:color="auto"/>
        <w:right w:val="none" w:sz="0" w:space="0" w:color="auto"/>
      </w:divBdr>
    </w:div>
    <w:div w:id="740058580">
      <w:bodyDiv w:val="1"/>
      <w:marLeft w:val="0"/>
      <w:marRight w:val="0"/>
      <w:marTop w:val="0"/>
      <w:marBottom w:val="0"/>
      <w:divBdr>
        <w:top w:val="none" w:sz="0" w:space="0" w:color="auto"/>
        <w:left w:val="none" w:sz="0" w:space="0" w:color="auto"/>
        <w:bottom w:val="none" w:sz="0" w:space="0" w:color="auto"/>
        <w:right w:val="none" w:sz="0" w:space="0" w:color="auto"/>
      </w:divBdr>
    </w:div>
    <w:div w:id="750584372">
      <w:bodyDiv w:val="1"/>
      <w:marLeft w:val="0"/>
      <w:marRight w:val="0"/>
      <w:marTop w:val="0"/>
      <w:marBottom w:val="0"/>
      <w:divBdr>
        <w:top w:val="none" w:sz="0" w:space="0" w:color="auto"/>
        <w:left w:val="none" w:sz="0" w:space="0" w:color="auto"/>
        <w:bottom w:val="none" w:sz="0" w:space="0" w:color="auto"/>
        <w:right w:val="none" w:sz="0" w:space="0" w:color="auto"/>
      </w:divBdr>
    </w:div>
    <w:div w:id="805925611">
      <w:bodyDiv w:val="1"/>
      <w:marLeft w:val="0"/>
      <w:marRight w:val="0"/>
      <w:marTop w:val="0"/>
      <w:marBottom w:val="0"/>
      <w:divBdr>
        <w:top w:val="none" w:sz="0" w:space="0" w:color="auto"/>
        <w:left w:val="none" w:sz="0" w:space="0" w:color="auto"/>
        <w:bottom w:val="none" w:sz="0" w:space="0" w:color="auto"/>
        <w:right w:val="none" w:sz="0" w:space="0" w:color="auto"/>
      </w:divBdr>
    </w:div>
    <w:div w:id="836724048">
      <w:bodyDiv w:val="1"/>
      <w:marLeft w:val="0"/>
      <w:marRight w:val="0"/>
      <w:marTop w:val="0"/>
      <w:marBottom w:val="0"/>
      <w:divBdr>
        <w:top w:val="none" w:sz="0" w:space="0" w:color="auto"/>
        <w:left w:val="none" w:sz="0" w:space="0" w:color="auto"/>
        <w:bottom w:val="none" w:sz="0" w:space="0" w:color="auto"/>
        <w:right w:val="none" w:sz="0" w:space="0" w:color="auto"/>
      </w:divBdr>
    </w:div>
    <w:div w:id="910309968">
      <w:bodyDiv w:val="1"/>
      <w:marLeft w:val="0"/>
      <w:marRight w:val="0"/>
      <w:marTop w:val="0"/>
      <w:marBottom w:val="0"/>
      <w:divBdr>
        <w:top w:val="none" w:sz="0" w:space="0" w:color="auto"/>
        <w:left w:val="none" w:sz="0" w:space="0" w:color="auto"/>
        <w:bottom w:val="none" w:sz="0" w:space="0" w:color="auto"/>
        <w:right w:val="none" w:sz="0" w:space="0" w:color="auto"/>
      </w:divBdr>
    </w:div>
    <w:div w:id="1003627706">
      <w:bodyDiv w:val="1"/>
      <w:marLeft w:val="0"/>
      <w:marRight w:val="0"/>
      <w:marTop w:val="0"/>
      <w:marBottom w:val="0"/>
      <w:divBdr>
        <w:top w:val="none" w:sz="0" w:space="0" w:color="auto"/>
        <w:left w:val="none" w:sz="0" w:space="0" w:color="auto"/>
        <w:bottom w:val="none" w:sz="0" w:space="0" w:color="auto"/>
        <w:right w:val="none" w:sz="0" w:space="0" w:color="auto"/>
      </w:divBdr>
    </w:div>
    <w:div w:id="1007975188">
      <w:bodyDiv w:val="1"/>
      <w:marLeft w:val="0"/>
      <w:marRight w:val="0"/>
      <w:marTop w:val="0"/>
      <w:marBottom w:val="0"/>
      <w:divBdr>
        <w:top w:val="none" w:sz="0" w:space="0" w:color="auto"/>
        <w:left w:val="none" w:sz="0" w:space="0" w:color="auto"/>
        <w:bottom w:val="none" w:sz="0" w:space="0" w:color="auto"/>
        <w:right w:val="none" w:sz="0" w:space="0" w:color="auto"/>
      </w:divBdr>
    </w:div>
    <w:div w:id="1065110242">
      <w:bodyDiv w:val="1"/>
      <w:marLeft w:val="0"/>
      <w:marRight w:val="0"/>
      <w:marTop w:val="0"/>
      <w:marBottom w:val="0"/>
      <w:divBdr>
        <w:top w:val="none" w:sz="0" w:space="0" w:color="auto"/>
        <w:left w:val="none" w:sz="0" w:space="0" w:color="auto"/>
        <w:bottom w:val="none" w:sz="0" w:space="0" w:color="auto"/>
        <w:right w:val="none" w:sz="0" w:space="0" w:color="auto"/>
      </w:divBdr>
    </w:div>
    <w:div w:id="1127745232">
      <w:bodyDiv w:val="1"/>
      <w:marLeft w:val="0"/>
      <w:marRight w:val="0"/>
      <w:marTop w:val="0"/>
      <w:marBottom w:val="0"/>
      <w:divBdr>
        <w:top w:val="none" w:sz="0" w:space="0" w:color="auto"/>
        <w:left w:val="none" w:sz="0" w:space="0" w:color="auto"/>
        <w:bottom w:val="none" w:sz="0" w:space="0" w:color="auto"/>
        <w:right w:val="none" w:sz="0" w:space="0" w:color="auto"/>
      </w:divBdr>
    </w:div>
    <w:div w:id="1165046975">
      <w:bodyDiv w:val="1"/>
      <w:marLeft w:val="0"/>
      <w:marRight w:val="0"/>
      <w:marTop w:val="0"/>
      <w:marBottom w:val="0"/>
      <w:divBdr>
        <w:top w:val="none" w:sz="0" w:space="0" w:color="auto"/>
        <w:left w:val="none" w:sz="0" w:space="0" w:color="auto"/>
        <w:bottom w:val="none" w:sz="0" w:space="0" w:color="auto"/>
        <w:right w:val="none" w:sz="0" w:space="0" w:color="auto"/>
      </w:divBdr>
    </w:div>
    <w:div w:id="1271668795">
      <w:bodyDiv w:val="1"/>
      <w:marLeft w:val="0"/>
      <w:marRight w:val="0"/>
      <w:marTop w:val="0"/>
      <w:marBottom w:val="0"/>
      <w:divBdr>
        <w:top w:val="none" w:sz="0" w:space="0" w:color="auto"/>
        <w:left w:val="none" w:sz="0" w:space="0" w:color="auto"/>
        <w:bottom w:val="none" w:sz="0" w:space="0" w:color="auto"/>
        <w:right w:val="none" w:sz="0" w:space="0" w:color="auto"/>
      </w:divBdr>
    </w:div>
    <w:div w:id="1280140378">
      <w:bodyDiv w:val="1"/>
      <w:marLeft w:val="0"/>
      <w:marRight w:val="0"/>
      <w:marTop w:val="0"/>
      <w:marBottom w:val="0"/>
      <w:divBdr>
        <w:top w:val="none" w:sz="0" w:space="0" w:color="auto"/>
        <w:left w:val="none" w:sz="0" w:space="0" w:color="auto"/>
        <w:bottom w:val="none" w:sz="0" w:space="0" w:color="auto"/>
        <w:right w:val="none" w:sz="0" w:space="0" w:color="auto"/>
      </w:divBdr>
    </w:div>
    <w:div w:id="1296371250">
      <w:bodyDiv w:val="1"/>
      <w:marLeft w:val="0"/>
      <w:marRight w:val="0"/>
      <w:marTop w:val="0"/>
      <w:marBottom w:val="0"/>
      <w:divBdr>
        <w:top w:val="none" w:sz="0" w:space="0" w:color="auto"/>
        <w:left w:val="none" w:sz="0" w:space="0" w:color="auto"/>
        <w:bottom w:val="none" w:sz="0" w:space="0" w:color="auto"/>
        <w:right w:val="none" w:sz="0" w:space="0" w:color="auto"/>
      </w:divBdr>
    </w:div>
    <w:div w:id="1365254794">
      <w:bodyDiv w:val="1"/>
      <w:marLeft w:val="0"/>
      <w:marRight w:val="0"/>
      <w:marTop w:val="0"/>
      <w:marBottom w:val="0"/>
      <w:divBdr>
        <w:top w:val="none" w:sz="0" w:space="0" w:color="auto"/>
        <w:left w:val="none" w:sz="0" w:space="0" w:color="auto"/>
        <w:bottom w:val="none" w:sz="0" w:space="0" w:color="auto"/>
        <w:right w:val="none" w:sz="0" w:space="0" w:color="auto"/>
      </w:divBdr>
    </w:div>
    <w:div w:id="1366637853">
      <w:bodyDiv w:val="1"/>
      <w:marLeft w:val="0"/>
      <w:marRight w:val="0"/>
      <w:marTop w:val="0"/>
      <w:marBottom w:val="0"/>
      <w:divBdr>
        <w:top w:val="none" w:sz="0" w:space="0" w:color="auto"/>
        <w:left w:val="none" w:sz="0" w:space="0" w:color="auto"/>
        <w:bottom w:val="none" w:sz="0" w:space="0" w:color="auto"/>
        <w:right w:val="none" w:sz="0" w:space="0" w:color="auto"/>
      </w:divBdr>
    </w:div>
    <w:div w:id="1500776481">
      <w:bodyDiv w:val="1"/>
      <w:marLeft w:val="0"/>
      <w:marRight w:val="0"/>
      <w:marTop w:val="0"/>
      <w:marBottom w:val="0"/>
      <w:divBdr>
        <w:top w:val="none" w:sz="0" w:space="0" w:color="auto"/>
        <w:left w:val="none" w:sz="0" w:space="0" w:color="auto"/>
        <w:bottom w:val="none" w:sz="0" w:space="0" w:color="auto"/>
        <w:right w:val="none" w:sz="0" w:space="0" w:color="auto"/>
      </w:divBdr>
    </w:div>
    <w:div w:id="1520387247">
      <w:bodyDiv w:val="1"/>
      <w:marLeft w:val="0"/>
      <w:marRight w:val="0"/>
      <w:marTop w:val="0"/>
      <w:marBottom w:val="0"/>
      <w:divBdr>
        <w:top w:val="none" w:sz="0" w:space="0" w:color="auto"/>
        <w:left w:val="none" w:sz="0" w:space="0" w:color="auto"/>
        <w:bottom w:val="none" w:sz="0" w:space="0" w:color="auto"/>
        <w:right w:val="none" w:sz="0" w:space="0" w:color="auto"/>
      </w:divBdr>
    </w:div>
    <w:div w:id="1546792691">
      <w:bodyDiv w:val="1"/>
      <w:marLeft w:val="0"/>
      <w:marRight w:val="0"/>
      <w:marTop w:val="0"/>
      <w:marBottom w:val="0"/>
      <w:divBdr>
        <w:top w:val="none" w:sz="0" w:space="0" w:color="auto"/>
        <w:left w:val="none" w:sz="0" w:space="0" w:color="auto"/>
        <w:bottom w:val="none" w:sz="0" w:space="0" w:color="auto"/>
        <w:right w:val="none" w:sz="0" w:space="0" w:color="auto"/>
      </w:divBdr>
    </w:div>
    <w:div w:id="1574658064">
      <w:bodyDiv w:val="1"/>
      <w:marLeft w:val="0"/>
      <w:marRight w:val="0"/>
      <w:marTop w:val="0"/>
      <w:marBottom w:val="0"/>
      <w:divBdr>
        <w:top w:val="none" w:sz="0" w:space="0" w:color="auto"/>
        <w:left w:val="none" w:sz="0" w:space="0" w:color="auto"/>
        <w:bottom w:val="none" w:sz="0" w:space="0" w:color="auto"/>
        <w:right w:val="none" w:sz="0" w:space="0" w:color="auto"/>
      </w:divBdr>
    </w:div>
    <w:div w:id="1602487156">
      <w:bodyDiv w:val="1"/>
      <w:marLeft w:val="0"/>
      <w:marRight w:val="0"/>
      <w:marTop w:val="0"/>
      <w:marBottom w:val="0"/>
      <w:divBdr>
        <w:top w:val="none" w:sz="0" w:space="0" w:color="auto"/>
        <w:left w:val="none" w:sz="0" w:space="0" w:color="auto"/>
        <w:bottom w:val="none" w:sz="0" w:space="0" w:color="auto"/>
        <w:right w:val="none" w:sz="0" w:space="0" w:color="auto"/>
      </w:divBdr>
    </w:div>
    <w:div w:id="1603685974">
      <w:bodyDiv w:val="1"/>
      <w:marLeft w:val="0"/>
      <w:marRight w:val="0"/>
      <w:marTop w:val="0"/>
      <w:marBottom w:val="0"/>
      <w:divBdr>
        <w:top w:val="none" w:sz="0" w:space="0" w:color="auto"/>
        <w:left w:val="none" w:sz="0" w:space="0" w:color="auto"/>
        <w:bottom w:val="none" w:sz="0" w:space="0" w:color="auto"/>
        <w:right w:val="none" w:sz="0" w:space="0" w:color="auto"/>
      </w:divBdr>
    </w:div>
    <w:div w:id="1611203587">
      <w:bodyDiv w:val="1"/>
      <w:marLeft w:val="0"/>
      <w:marRight w:val="0"/>
      <w:marTop w:val="0"/>
      <w:marBottom w:val="0"/>
      <w:divBdr>
        <w:top w:val="none" w:sz="0" w:space="0" w:color="auto"/>
        <w:left w:val="none" w:sz="0" w:space="0" w:color="auto"/>
        <w:bottom w:val="none" w:sz="0" w:space="0" w:color="auto"/>
        <w:right w:val="none" w:sz="0" w:space="0" w:color="auto"/>
      </w:divBdr>
    </w:div>
    <w:div w:id="1672680163">
      <w:bodyDiv w:val="1"/>
      <w:marLeft w:val="0"/>
      <w:marRight w:val="0"/>
      <w:marTop w:val="0"/>
      <w:marBottom w:val="0"/>
      <w:divBdr>
        <w:top w:val="none" w:sz="0" w:space="0" w:color="auto"/>
        <w:left w:val="none" w:sz="0" w:space="0" w:color="auto"/>
        <w:bottom w:val="none" w:sz="0" w:space="0" w:color="auto"/>
        <w:right w:val="none" w:sz="0" w:space="0" w:color="auto"/>
      </w:divBdr>
    </w:div>
    <w:div w:id="1705327936">
      <w:bodyDiv w:val="1"/>
      <w:marLeft w:val="0"/>
      <w:marRight w:val="0"/>
      <w:marTop w:val="0"/>
      <w:marBottom w:val="0"/>
      <w:divBdr>
        <w:top w:val="none" w:sz="0" w:space="0" w:color="auto"/>
        <w:left w:val="none" w:sz="0" w:space="0" w:color="auto"/>
        <w:bottom w:val="none" w:sz="0" w:space="0" w:color="auto"/>
        <w:right w:val="none" w:sz="0" w:space="0" w:color="auto"/>
      </w:divBdr>
    </w:div>
    <w:div w:id="1772047298">
      <w:bodyDiv w:val="1"/>
      <w:marLeft w:val="0"/>
      <w:marRight w:val="0"/>
      <w:marTop w:val="0"/>
      <w:marBottom w:val="0"/>
      <w:divBdr>
        <w:top w:val="none" w:sz="0" w:space="0" w:color="auto"/>
        <w:left w:val="none" w:sz="0" w:space="0" w:color="auto"/>
        <w:bottom w:val="none" w:sz="0" w:space="0" w:color="auto"/>
        <w:right w:val="none" w:sz="0" w:space="0" w:color="auto"/>
      </w:divBdr>
    </w:div>
    <w:div w:id="1786922191">
      <w:bodyDiv w:val="1"/>
      <w:marLeft w:val="0"/>
      <w:marRight w:val="0"/>
      <w:marTop w:val="0"/>
      <w:marBottom w:val="0"/>
      <w:divBdr>
        <w:top w:val="none" w:sz="0" w:space="0" w:color="auto"/>
        <w:left w:val="none" w:sz="0" w:space="0" w:color="auto"/>
        <w:bottom w:val="none" w:sz="0" w:space="0" w:color="auto"/>
        <w:right w:val="none" w:sz="0" w:space="0" w:color="auto"/>
      </w:divBdr>
    </w:div>
    <w:div w:id="1816950747">
      <w:bodyDiv w:val="1"/>
      <w:marLeft w:val="0"/>
      <w:marRight w:val="0"/>
      <w:marTop w:val="0"/>
      <w:marBottom w:val="0"/>
      <w:divBdr>
        <w:top w:val="none" w:sz="0" w:space="0" w:color="auto"/>
        <w:left w:val="none" w:sz="0" w:space="0" w:color="auto"/>
        <w:bottom w:val="none" w:sz="0" w:space="0" w:color="auto"/>
        <w:right w:val="none" w:sz="0" w:space="0" w:color="auto"/>
      </w:divBdr>
    </w:div>
    <w:div w:id="1861239941">
      <w:bodyDiv w:val="1"/>
      <w:marLeft w:val="0"/>
      <w:marRight w:val="0"/>
      <w:marTop w:val="0"/>
      <w:marBottom w:val="0"/>
      <w:divBdr>
        <w:top w:val="none" w:sz="0" w:space="0" w:color="auto"/>
        <w:left w:val="none" w:sz="0" w:space="0" w:color="auto"/>
        <w:bottom w:val="none" w:sz="0" w:space="0" w:color="auto"/>
        <w:right w:val="none" w:sz="0" w:space="0" w:color="auto"/>
      </w:divBdr>
    </w:div>
    <w:div w:id="1896620145">
      <w:bodyDiv w:val="1"/>
      <w:marLeft w:val="0"/>
      <w:marRight w:val="0"/>
      <w:marTop w:val="0"/>
      <w:marBottom w:val="0"/>
      <w:divBdr>
        <w:top w:val="none" w:sz="0" w:space="0" w:color="auto"/>
        <w:left w:val="none" w:sz="0" w:space="0" w:color="auto"/>
        <w:bottom w:val="none" w:sz="0" w:space="0" w:color="auto"/>
        <w:right w:val="none" w:sz="0" w:space="0" w:color="auto"/>
      </w:divBdr>
    </w:div>
    <w:div w:id="2016111654">
      <w:bodyDiv w:val="1"/>
      <w:marLeft w:val="0"/>
      <w:marRight w:val="0"/>
      <w:marTop w:val="0"/>
      <w:marBottom w:val="0"/>
      <w:divBdr>
        <w:top w:val="none" w:sz="0" w:space="0" w:color="auto"/>
        <w:left w:val="none" w:sz="0" w:space="0" w:color="auto"/>
        <w:bottom w:val="none" w:sz="0" w:space="0" w:color="auto"/>
        <w:right w:val="none" w:sz="0" w:space="0" w:color="auto"/>
      </w:divBdr>
    </w:div>
    <w:div w:id="2039692467">
      <w:bodyDiv w:val="1"/>
      <w:marLeft w:val="0"/>
      <w:marRight w:val="0"/>
      <w:marTop w:val="0"/>
      <w:marBottom w:val="0"/>
      <w:divBdr>
        <w:top w:val="none" w:sz="0" w:space="0" w:color="auto"/>
        <w:left w:val="none" w:sz="0" w:space="0" w:color="auto"/>
        <w:bottom w:val="none" w:sz="0" w:space="0" w:color="auto"/>
        <w:right w:val="none" w:sz="0" w:space="0" w:color="auto"/>
      </w:divBdr>
    </w:div>
    <w:div w:id="2046172184">
      <w:bodyDiv w:val="1"/>
      <w:marLeft w:val="0"/>
      <w:marRight w:val="0"/>
      <w:marTop w:val="0"/>
      <w:marBottom w:val="0"/>
      <w:divBdr>
        <w:top w:val="none" w:sz="0" w:space="0" w:color="auto"/>
        <w:left w:val="none" w:sz="0" w:space="0" w:color="auto"/>
        <w:bottom w:val="none" w:sz="0" w:space="0" w:color="auto"/>
        <w:right w:val="none" w:sz="0" w:space="0" w:color="auto"/>
      </w:divBdr>
    </w:div>
    <w:div w:id="2083480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arno@opt.e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rescue.ee/files/2018-11/18-10-01-kems-32-juhend-paleenrijatele-ja-projekteerijatele.pdf"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eia@opt.ee"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mailto:karl.kaeval@favorte.ee"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rescue.ee/files/2018-11/18-10-01-kems-32-juhend-paleenrijatele-ja-projekteerijatele.pdf"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306EA1-5082-41B9-8B7E-8EE3D543D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2548</TotalTime>
  <Pages>22</Pages>
  <Words>11454</Words>
  <Characters>66439</Characters>
  <Application>Microsoft Office Word</Application>
  <DocSecurity>0</DocSecurity>
  <Lines>553</Lines>
  <Paragraphs>155</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Detailplaneeringute koostamise ning vormistamise juhend</vt:lpstr>
      <vt:lpstr>Detailplaneeringute koostamise ning vormistamise juhend</vt:lpstr>
    </vt:vector>
  </TitlesOfParts>
  <Company/>
  <LinksUpToDate>false</LinksUpToDate>
  <CharactersWithSpaces>77738</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Argo Anton</cp:lastModifiedBy>
  <cp:revision>79</cp:revision>
  <cp:lastPrinted>2020-09-30T12:30:00Z</cp:lastPrinted>
  <dcterms:created xsi:type="dcterms:W3CDTF">2021-11-29T14:23:00Z</dcterms:created>
  <dcterms:modified xsi:type="dcterms:W3CDTF">2025-07-31T13:43:00Z</dcterms:modified>
</cp:coreProperties>
</file>