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93C49" w14:textId="4E4CB0D2" w:rsidR="00BE3018" w:rsidRPr="005738BA" w:rsidRDefault="00BE3018" w:rsidP="00BE3018">
      <w:pPr>
        <w:spacing w:after="19"/>
        <w:ind w:left="10" w:right="-10" w:hanging="10"/>
        <w:jc w:val="right"/>
        <w:rPr>
          <w:rFonts w:ascii="Times New Roman" w:eastAsia="Times New Roman" w:hAnsi="Times New Roman" w:cs="Times New Roman"/>
          <w:color w:val="000000"/>
          <w:kern w:val="0"/>
          <w:sz w:val="24"/>
          <w:lang w:eastAsia="et-EE"/>
          <w14:ligatures w14:val="none"/>
        </w:rPr>
      </w:pPr>
      <w:r w:rsidRPr="005738BA">
        <w:rPr>
          <w:rFonts w:ascii="Times New Roman" w:eastAsia="Times New Roman" w:hAnsi="Times New Roman" w:cs="Times New Roman"/>
          <w:color w:val="000000"/>
          <w:kern w:val="0"/>
          <w:sz w:val="24"/>
          <w:lang w:eastAsia="et-EE"/>
          <w14:ligatures w14:val="none"/>
        </w:rPr>
        <w:t>EELNÕU</w:t>
      </w:r>
    </w:p>
    <w:p w14:paraId="19AA9457" w14:textId="0CE1C3F9" w:rsidR="00BE3018" w:rsidRPr="005738BA" w:rsidRDefault="00E11A98" w:rsidP="00BE3018">
      <w:pPr>
        <w:spacing w:after="96"/>
        <w:ind w:left="10" w:right="-10" w:hanging="10"/>
        <w:jc w:val="right"/>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24</w:t>
      </w:r>
      <w:r w:rsidR="00BE3018">
        <w:rPr>
          <w:rFonts w:ascii="Times New Roman" w:eastAsia="Times New Roman" w:hAnsi="Times New Roman" w:cs="Times New Roman"/>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08</w:t>
      </w:r>
      <w:r w:rsidR="00BE3018" w:rsidRPr="005738BA">
        <w:rPr>
          <w:rFonts w:ascii="Times New Roman" w:eastAsia="Times New Roman" w:hAnsi="Times New Roman" w:cs="Times New Roman"/>
          <w:color w:val="000000"/>
          <w:kern w:val="0"/>
          <w:sz w:val="24"/>
          <w:lang w:eastAsia="et-EE"/>
          <w14:ligatures w14:val="none"/>
        </w:rPr>
        <w:t>.202</w:t>
      </w:r>
      <w:r w:rsidR="00BE3018">
        <w:rPr>
          <w:rFonts w:ascii="Times New Roman" w:eastAsia="Times New Roman" w:hAnsi="Times New Roman" w:cs="Times New Roman"/>
          <w:color w:val="000000"/>
          <w:kern w:val="0"/>
          <w:sz w:val="24"/>
          <w:lang w:eastAsia="et-EE"/>
          <w14:ligatures w14:val="none"/>
        </w:rPr>
        <w:t>6</w:t>
      </w:r>
    </w:p>
    <w:p w14:paraId="40097C96" w14:textId="0F4FA5F3" w:rsidR="00BE3018" w:rsidRPr="003739BE" w:rsidRDefault="00BE3018" w:rsidP="00BE3018">
      <w:pPr>
        <w:keepNext/>
        <w:keepLines/>
        <w:spacing w:after="0"/>
        <w:ind w:right="7"/>
        <w:jc w:val="center"/>
        <w:outlineLvl w:val="0"/>
        <w:rPr>
          <w:rFonts w:ascii="Times New Roman" w:eastAsia="Times New Roman" w:hAnsi="Times New Roman" w:cs="Times New Roman"/>
          <w:b/>
          <w:color w:val="000000"/>
          <w:kern w:val="0"/>
          <w:sz w:val="32"/>
          <w:lang w:eastAsia="et-EE"/>
          <w14:ligatures w14:val="none"/>
        </w:rPr>
      </w:pPr>
      <w:r w:rsidRPr="003739BE">
        <w:rPr>
          <w:rFonts w:ascii="Times New Roman" w:eastAsia="Times New Roman" w:hAnsi="Times New Roman" w:cs="Times New Roman"/>
          <w:b/>
          <w:color w:val="000000"/>
          <w:kern w:val="0"/>
          <w:sz w:val="32"/>
          <w:lang w:eastAsia="et-EE"/>
          <w14:ligatures w14:val="none"/>
        </w:rPr>
        <w:t>Elektrituruseaduse muutmise seaduse eelnõu</w:t>
      </w:r>
    </w:p>
    <w:p w14:paraId="46FD5C0F" w14:textId="523C47B2" w:rsidR="00BE3018" w:rsidRPr="003739BE" w:rsidRDefault="00BE3018" w:rsidP="00BE3018">
      <w:pPr>
        <w:spacing w:after="19"/>
        <w:rPr>
          <w:rFonts w:ascii="Times New Roman" w:eastAsia="Times New Roman" w:hAnsi="Times New Roman" w:cs="Times New Roman"/>
          <w:color w:val="000000"/>
          <w:kern w:val="0"/>
          <w:sz w:val="24"/>
          <w:lang w:eastAsia="et-EE"/>
          <w14:ligatures w14:val="none"/>
        </w:rPr>
      </w:pPr>
    </w:p>
    <w:p w14:paraId="48CFB423" w14:textId="77777777" w:rsidR="00EF163D" w:rsidRPr="00EF163D" w:rsidRDefault="00EF163D" w:rsidP="00EF163D">
      <w:pPr>
        <w:spacing w:after="5" w:line="271" w:lineRule="auto"/>
        <w:ind w:left="-5" w:hanging="10"/>
        <w:jc w:val="both"/>
        <w:rPr>
          <w:rFonts w:ascii="Times New Roman" w:eastAsia="Times New Roman" w:hAnsi="Times New Roman" w:cs="Times New Roman"/>
          <w:b/>
          <w:bCs/>
          <w:color w:val="000000"/>
          <w:kern w:val="0"/>
          <w:sz w:val="24"/>
          <w:lang w:eastAsia="et-EE"/>
          <w14:ligatures w14:val="none"/>
        </w:rPr>
      </w:pPr>
      <w:r w:rsidRPr="00EF163D">
        <w:rPr>
          <w:rFonts w:ascii="Times New Roman" w:eastAsia="Times New Roman" w:hAnsi="Times New Roman" w:cs="Times New Roman"/>
          <w:b/>
          <w:color w:val="000000"/>
          <w:kern w:val="0"/>
          <w:sz w:val="24"/>
          <w:lang w:eastAsia="et-EE"/>
          <w14:ligatures w14:val="none"/>
        </w:rPr>
        <w:t>§ 1.</w:t>
      </w:r>
      <w:r w:rsidRPr="00EF163D">
        <w:rPr>
          <w:rFonts w:ascii="Times New Roman" w:eastAsia="Times New Roman" w:hAnsi="Times New Roman" w:cs="Times New Roman"/>
          <w:color w:val="000000"/>
          <w:kern w:val="0"/>
          <w:sz w:val="24"/>
          <w:lang w:eastAsia="et-EE"/>
          <w14:ligatures w14:val="none"/>
        </w:rPr>
        <w:t xml:space="preserve"> </w:t>
      </w:r>
      <w:r w:rsidRPr="00EF163D">
        <w:rPr>
          <w:rFonts w:ascii="Times New Roman" w:eastAsia="Times New Roman" w:hAnsi="Times New Roman" w:cs="Times New Roman"/>
          <w:b/>
          <w:bCs/>
          <w:color w:val="000000"/>
          <w:kern w:val="0"/>
          <w:sz w:val="24"/>
          <w:lang w:eastAsia="et-EE"/>
          <w14:ligatures w14:val="none"/>
        </w:rPr>
        <w:t>Elektrituruseaduse muutmine</w:t>
      </w:r>
    </w:p>
    <w:p w14:paraId="3F69BC84" w14:textId="77777777" w:rsidR="00EF163D" w:rsidRDefault="00EF163D" w:rsidP="00BE3018">
      <w:pPr>
        <w:spacing w:after="5" w:line="271" w:lineRule="auto"/>
        <w:ind w:left="-5" w:hanging="10"/>
        <w:jc w:val="both"/>
        <w:rPr>
          <w:rFonts w:ascii="Times New Roman" w:eastAsia="Times New Roman" w:hAnsi="Times New Roman" w:cs="Times New Roman"/>
          <w:color w:val="000000"/>
          <w:kern w:val="0"/>
          <w:sz w:val="24"/>
          <w:lang w:eastAsia="et-EE"/>
          <w14:ligatures w14:val="none"/>
        </w:rPr>
      </w:pPr>
    </w:p>
    <w:p w14:paraId="00C195ED" w14:textId="79EC5F7E" w:rsidR="00BE3018" w:rsidRPr="003739BE" w:rsidRDefault="00BE3018" w:rsidP="00BE3018">
      <w:pPr>
        <w:spacing w:after="5" w:line="271" w:lineRule="auto"/>
        <w:ind w:left="-5" w:hanging="10"/>
        <w:jc w:val="both"/>
        <w:rPr>
          <w:rFonts w:ascii="Times New Roman" w:eastAsia="Times New Roman" w:hAnsi="Times New Roman" w:cs="Times New Roman"/>
          <w:color w:val="000000"/>
          <w:kern w:val="0"/>
          <w:sz w:val="24"/>
          <w:lang w:eastAsia="et-EE"/>
          <w14:ligatures w14:val="none"/>
        </w:rPr>
      </w:pPr>
      <w:r w:rsidRPr="003739BE">
        <w:rPr>
          <w:rFonts w:ascii="Times New Roman" w:eastAsia="Times New Roman" w:hAnsi="Times New Roman" w:cs="Times New Roman"/>
          <w:color w:val="000000"/>
          <w:kern w:val="0"/>
          <w:sz w:val="24"/>
          <w:lang w:eastAsia="et-EE"/>
          <w14:ligatures w14:val="none"/>
        </w:rPr>
        <w:t>Elektrituruseaduses tehakse järgmised muudatused:</w:t>
      </w:r>
    </w:p>
    <w:p w14:paraId="1DA15CD9" w14:textId="3E3F34B9" w:rsidR="00BE3018" w:rsidRPr="005738BA" w:rsidRDefault="00BE3018" w:rsidP="00BE3018">
      <w:pPr>
        <w:spacing w:after="0" w:line="240" w:lineRule="auto"/>
        <w:rPr>
          <w:rFonts w:ascii="Times New Roman" w:eastAsia="Times New Roman" w:hAnsi="Times New Roman" w:cs="Times New Roman"/>
          <w:color w:val="000000"/>
          <w:kern w:val="0"/>
          <w:sz w:val="24"/>
          <w:lang w:eastAsia="et-EE"/>
          <w14:ligatures w14:val="none"/>
        </w:rPr>
      </w:pPr>
    </w:p>
    <w:p w14:paraId="5273A9B4" w14:textId="012FBABC" w:rsidR="00BE3018" w:rsidRDefault="00BE3018" w:rsidP="00BE3018">
      <w:pPr>
        <w:spacing w:after="0" w:line="240" w:lineRule="auto"/>
        <w:ind w:right="5"/>
        <w:jc w:val="both"/>
        <w:rPr>
          <w:rFonts w:ascii="Times New Roman" w:eastAsia="Times New Roman" w:hAnsi="Times New Roman" w:cs="Times New Roman"/>
          <w:b/>
          <w:color w:val="000000"/>
          <w:kern w:val="0"/>
          <w:sz w:val="24"/>
          <w:lang w:eastAsia="et-EE"/>
          <w14:ligatures w14:val="none"/>
        </w:rPr>
      </w:pPr>
      <w:r w:rsidRPr="00053B44">
        <w:rPr>
          <w:rFonts w:ascii="Times New Roman" w:eastAsia="Times New Roman" w:hAnsi="Times New Roman" w:cs="Times New Roman"/>
          <w:b/>
          <w:bCs/>
          <w:color w:val="000000"/>
          <w:kern w:val="0"/>
          <w:sz w:val="24"/>
          <w:lang w:eastAsia="et-EE"/>
          <w14:ligatures w14:val="none"/>
        </w:rPr>
        <w:t>1)</w:t>
      </w:r>
      <w:r>
        <w:rPr>
          <w:rFonts w:ascii="Times New Roman" w:eastAsia="Times New Roman" w:hAnsi="Times New Roman" w:cs="Times New Roman"/>
          <w:color w:val="000000"/>
          <w:kern w:val="0"/>
          <w:sz w:val="24"/>
          <w:lang w:eastAsia="et-EE"/>
          <w14:ligatures w14:val="none"/>
        </w:rPr>
        <w:t xml:space="preserve"> </w:t>
      </w:r>
      <w:r w:rsidRPr="005738BA">
        <w:rPr>
          <w:rFonts w:ascii="Times New Roman" w:eastAsia="Times New Roman" w:hAnsi="Times New Roman" w:cs="Times New Roman"/>
          <w:color w:val="000000"/>
          <w:kern w:val="0"/>
          <w:sz w:val="24"/>
          <w:lang w:eastAsia="et-EE"/>
          <w14:ligatures w14:val="none"/>
        </w:rPr>
        <w:t xml:space="preserve">paragrahvi </w:t>
      </w:r>
      <w:r>
        <w:rPr>
          <w:rFonts w:ascii="Times New Roman" w:eastAsia="Times New Roman" w:hAnsi="Times New Roman" w:cs="Times New Roman"/>
          <w:color w:val="000000"/>
          <w:kern w:val="0"/>
          <w:sz w:val="24"/>
          <w:lang w:eastAsia="et-EE"/>
          <w14:ligatures w14:val="none"/>
        </w:rPr>
        <w:t>3 täiendatakse</w:t>
      </w:r>
      <w:r w:rsidRPr="005738BA">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punktidega</w:t>
      </w:r>
      <w:r w:rsidRPr="005738BA">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8</w:t>
      </w:r>
      <w:r>
        <w:rPr>
          <w:rFonts w:ascii="Times New Roman" w:eastAsia="Times New Roman" w:hAnsi="Times New Roman" w:cs="Times New Roman"/>
          <w:color w:val="000000"/>
          <w:kern w:val="0"/>
          <w:sz w:val="24"/>
          <w:vertAlign w:val="superscript"/>
          <w:lang w:eastAsia="et-EE"/>
          <w14:ligatures w14:val="none"/>
        </w:rPr>
        <w:t>7</w:t>
      </w:r>
      <w:r w:rsidRPr="005738BA">
        <w:rPr>
          <w:rFonts w:ascii="Times New Roman" w:eastAsia="Times New Roman" w:hAnsi="Times New Roman" w:cs="Times New Roman"/>
          <w:color w:val="000000"/>
          <w:kern w:val="0"/>
          <w:sz w:val="24"/>
          <w:lang w:eastAsia="et-EE"/>
          <w14:ligatures w14:val="none"/>
        </w:rPr>
        <w:t xml:space="preserve"> </w:t>
      </w:r>
      <w:r>
        <w:rPr>
          <w:rFonts w:ascii="Times New Roman" w:eastAsia="Times New Roman" w:hAnsi="Times New Roman" w:cs="Times New Roman"/>
          <w:color w:val="000000"/>
          <w:kern w:val="0"/>
          <w:sz w:val="24"/>
          <w:lang w:eastAsia="et-EE"/>
          <w14:ligatures w14:val="none"/>
        </w:rPr>
        <w:t>ja 8</w:t>
      </w:r>
      <w:r w:rsidRPr="00F8245E">
        <w:rPr>
          <w:rFonts w:ascii="Times New Roman" w:eastAsia="Times New Roman" w:hAnsi="Times New Roman" w:cs="Times New Roman"/>
          <w:color w:val="000000"/>
          <w:kern w:val="0"/>
          <w:sz w:val="24"/>
          <w:vertAlign w:val="superscript"/>
          <w:lang w:eastAsia="et-EE"/>
          <w14:ligatures w14:val="none"/>
        </w:rPr>
        <w:t>8</w:t>
      </w:r>
      <w:r>
        <w:rPr>
          <w:rFonts w:ascii="Times New Roman" w:eastAsia="Times New Roman" w:hAnsi="Times New Roman" w:cs="Times New Roman"/>
          <w:color w:val="000000"/>
          <w:kern w:val="0"/>
          <w:sz w:val="24"/>
          <w:lang w:eastAsia="et-EE"/>
          <w14:ligatures w14:val="none"/>
        </w:rPr>
        <w:t xml:space="preserve"> järgmises sõnastuses:</w:t>
      </w:r>
    </w:p>
    <w:p w14:paraId="3A423E90" w14:textId="46CE8650" w:rsidR="00BE3018"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„8</w:t>
      </w:r>
      <w:r>
        <w:rPr>
          <w:rFonts w:ascii="Times New Roman" w:eastAsia="Times New Roman" w:hAnsi="Times New Roman" w:cs="Times New Roman"/>
          <w:bCs/>
          <w:color w:val="000000"/>
          <w:kern w:val="0"/>
          <w:sz w:val="24"/>
          <w:vertAlign w:val="superscript"/>
          <w:lang w:eastAsia="et-EE"/>
          <w14:ligatures w14:val="none"/>
        </w:rPr>
        <w:t>7</w:t>
      </w:r>
      <w:r w:rsidRPr="0046046D">
        <w:rPr>
          <w:rFonts w:ascii="Times New Roman" w:eastAsia="Times New Roman" w:hAnsi="Times New Roman" w:cs="Times New Roman"/>
          <w:bCs/>
          <w:color w:val="000000"/>
          <w:kern w:val="0"/>
          <w:sz w:val="24"/>
          <w:lang w:eastAsia="et-EE"/>
          <w14:ligatures w14:val="none"/>
        </w:rPr>
        <w:t>)</w:t>
      </w:r>
      <w:r w:rsidR="008950BF">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energiajagamine</w:t>
      </w:r>
      <w:r w:rsidRPr="0046046D">
        <w:rPr>
          <w:rFonts w:ascii="Times New Roman" w:eastAsia="Times New Roman" w:hAnsi="Times New Roman" w:cs="Times New Roman"/>
          <w:bCs/>
          <w:color w:val="000000"/>
          <w:kern w:val="0"/>
          <w:sz w:val="24"/>
          <w:lang w:eastAsia="et-EE"/>
          <w14:ligatures w14:val="none"/>
        </w:rPr>
        <w:t xml:space="preserve"> – </w:t>
      </w:r>
      <w:r w:rsidRPr="00BF6F4F">
        <w:rPr>
          <w:rFonts w:ascii="Times New Roman" w:eastAsia="Times New Roman" w:hAnsi="Times New Roman" w:cs="Times New Roman"/>
          <w:bCs/>
          <w:color w:val="000000"/>
          <w:kern w:val="0"/>
          <w:sz w:val="24"/>
          <w:lang w:eastAsia="et-EE"/>
          <w14:ligatures w14:val="none"/>
        </w:rPr>
        <w:t>ühes liitumispunktis</w:t>
      </w:r>
      <w:r w:rsidRPr="00BF6F4F">
        <w:rPr>
          <w:rFonts w:ascii="Times New Roman" w:eastAsia="Times New Roman" w:hAnsi="Times New Roman" w:cs="Times New Roman"/>
          <w:b/>
          <w:bCs/>
          <w:color w:val="000000"/>
          <w:kern w:val="0"/>
          <w:sz w:val="24"/>
          <w:lang w:eastAsia="et-EE"/>
          <w14:ligatures w14:val="none"/>
        </w:rPr>
        <w:t xml:space="preserve"> </w:t>
      </w:r>
      <w:r w:rsidRPr="00BF6F4F">
        <w:rPr>
          <w:rFonts w:ascii="Times New Roman" w:eastAsia="Times New Roman" w:hAnsi="Times New Roman" w:cs="Times New Roman"/>
          <w:bCs/>
          <w:color w:val="000000"/>
          <w:kern w:val="0"/>
          <w:sz w:val="24"/>
          <w:lang w:eastAsia="et-EE"/>
          <w14:ligatures w14:val="none"/>
        </w:rPr>
        <w:t xml:space="preserve">toodetud taastuvenergia </w:t>
      </w:r>
      <w:r w:rsidR="001316C0">
        <w:rPr>
          <w:rFonts w:ascii="Times New Roman" w:eastAsia="Times New Roman" w:hAnsi="Times New Roman" w:cs="Times New Roman"/>
          <w:bCs/>
          <w:color w:val="000000"/>
          <w:kern w:val="0"/>
          <w:sz w:val="24"/>
          <w:lang w:eastAsia="et-EE"/>
          <w14:ligatures w14:val="none"/>
        </w:rPr>
        <w:t xml:space="preserve">või salvestatud energia </w:t>
      </w:r>
      <w:r w:rsidRPr="00BF6F4F">
        <w:rPr>
          <w:rFonts w:ascii="Times New Roman" w:eastAsia="Times New Roman" w:hAnsi="Times New Roman" w:cs="Times New Roman"/>
          <w:bCs/>
          <w:color w:val="000000"/>
          <w:kern w:val="0"/>
          <w:sz w:val="24"/>
          <w:lang w:eastAsia="et-EE"/>
          <w14:ligatures w14:val="none"/>
        </w:rPr>
        <w:t>tarbi</w:t>
      </w:r>
      <w:r w:rsidR="00D636C5">
        <w:rPr>
          <w:rFonts w:ascii="Times New Roman" w:eastAsia="Times New Roman" w:hAnsi="Times New Roman" w:cs="Times New Roman"/>
          <w:bCs/>
          <w:color w:val="000000"/>
          <w:kern w:val="0"/>
          <w:sz w:val="24"/>
          <w:lang w:eastAsia="et-EE"/>
          <w14:ligatures w14:val="none"/>
        </w:rPr>
        <w:t>mine</w:t>
      </w:r>
      <w:r>
        <w:rPr>
          <w:rFonts w:ascii="Times New Roman" w:eastAsia="Times New Roman" w:hAnsi="Times New Roman" w:cs="Times New Roman"/>
          <w:bCs/>
          <w:color w:val="000000"/>
          <w:kern w:val="0"/>
          <w:sz w:val="24"/>
          <w:lang w:eastAsia="et-EE"/>
          <w14:ligatures w14:val="none"/>
        </w:rPr>
        <w:t xml:space="preserve"> </w:t>
      </w:r>
      <w:r w:rsidRPr="00BF6F4F">
        <w:rPr>
          <w:rFonts w:ascii="Times New Roman" w:eastAsia="Times New Roman" w:hAnsi="Times New Roman" w:cs="Times New Roman"/>
          <w:bCs/>
          <w:color w:val="000000"/>
          <w:kern w:val="0"/>
          <w:sz w:val="24"/>
          <w:lang w:eastAsia="et-EE"/>
          <w14:ligatures w14:val="none"/>
        </w:rPr>
        <w:t>teises liitumispunktis pooltevahelise kokkuleppe alusel</w:t>
      </w:r>
      <w:r>
        <w:rPr>
          <w:rFonts w:ascii="Times New Roman" w:eastAsia="Times New Roman" w:hAnsi="Times New Roman" w:cs="Times New Roman"/>
          <w:bCs/>
          <w:color w:val="000000"/>
          <w:kern w:val="0"/>
          <w:sz w:val="24"/>
          <w:lang w:eastAsia="et-EE"/>
          <w14:ligatures w14:val="none"/>
        </w:rPr>
        <w:t>;</w:t>
      </w:r>
    </w:p>
    <w:p w14:paraId="1A66E624" w14:textId="263B323C" w:rsidR="00BE3018" w:rsidRPr="0046046D"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Cs/>
          <w:color w:val="000000"/>
          <w:kern w:val="0"/>
          <w:sz w:val="24"/>
          <w:lang w:eastAsia="et-EE"/>
          <w14:ligatures w14:val="none"/>
        </w:rPr>
        <w:t>8</w:t>
      </w:r>
      <w:r w:rsidRPr="00F8245E">
        <w:rPr>
          <w:rFonts w:ascii="Times New Roman" w:eastAsia="Times New Roman" w:hAnsi="Times New Roman" w:cs="Times New Roman"/>
          <w:bCs/>
          <w:color w:val="000000"/>
          <w:kern w:val="0"/>
          <w:sz w:val="24"/>
          <w:vertAlign w:val="superscript"/>
          <w:lang w:eastAsia="et-EE"/>
          <w14:ligatures w14:val="none"/>
        </w:rPr>
        <w:t>8</w:t>
      </w:r>
      <w:r>
        <w:rPr>
          <w:rFonts w:ascii="Times New Roman" w:eastAsia="Times New Roman" w:hAnsi="Times New Roman" w:cs="Times New Roman"/>
          <w:bCs/>
          <w:color w:val="000000"/>
          <w:kern w:val="0"/>
          <w:sz w:val="24"/>
          <w:lang w:eastAsia="et-EE"/>
          <w14:ligatures w14:val="none"/>
        </w:rPr>
        <w:t xml:space="preserve">) </w:t>
      </w:r>
      <w:r w:rsidRPr="001D0AED">
        <w:rPr>
          <w:rFonts w:ascii="Times New Roman" w:eastAsia="Times New Roman" w:hAnsi="Times New Roman" w:cs="Times New Roman"/>
          <w:bCs/>
          <w:color w:val="000000"/>
          <w:kern w:val="0"/>
          <w:sz w:val="24"/>
          <w:lang w:eastAsia="et-EE"/>
          <w14:ligatures w14:val="none"/>
        </w:rPr>
        <w:t>e</w:t>
      </w:r>
      <w:r w:rsidRPr="00F8245E">
        <w:rPr>
          <w:rFonts w:ascii="Times New Roman" w:eastAsia="Times New Roman" w:hAnsi="Times New Roman" w:cs="Times New Roman"/>
          <w:bCs/>
          <w:color w:val="000000"/>
          <w:kern w:val="0"/>
          <w:sz w:val="24"/>
          <w:lang w:eastAsia="et-EE"/>
          <w14:ligatures w14:val="none"/>
        </w:rPr>
        <w:t>nergiajagamise korraldaja</w:t>
      </w:r>
      <w:r w:rsidRPr="001D0AED">
        <w:rPr>
          <w:rFonts w:ascii="Times New Roman" w:eastAsia="Times New Roman" w:hAnsi="Times New Roman" w:cs="Times New Roman"/>
          <w:bCs/>
          <w:color w:val="000000"/>
          <w:kern w:val="0"/>
          <w:sz w:val="24"/>
          <w:lang w:eastAsia="et-EE"/>
          <w14:ligatures w14:val="none"/>
        </w:rPr>
        <w:t xml:space="preserve"> –</w:t>
      </w:r>
      <w:r w:rsidR="008B392D">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energiajagami</w:t>
      </w:r>
      <w:r w:rsidR="00D636C5">
        <w:rPr>
          <w:rFonts w:ascii="Times New Roman" w:eastAsia="Times New Roman" w:hAnsi="Times New Roman" w:cs="Times New Roman"/>
          <w:bCs/>
          <w:color w:val="000000"/>
          <w:kern w:val="0"/>
          <w:sz w:val="24"/>
          <w:lang w:eastAsia="et-EE"/>
          <w14:ligatures w14:val="none"/>
        </w:rPr>
        <w:t>se</w:t>
      </w:r>
      <w:r>
        <w:rPr>
          <w:rFonts w:ascii="Times New Roman" w:eastAsia="Times New Roman" w:hAnsi="Times New Roman" w:cs="Times New Roman"/>
          <w:bCs/>
          <w:color w:val="000000"/>
          <w:kern w:val="0"/>
          <w:sz w:val="24"/>
          <w:lang w:eastAsia="et-EE"/>
          <w14:ligatures w14:val="none"/>
        </w:rPr>
        <w:t xml:space="preserve"> osa</w:t>
      </w:r>
      <w:r w:rsidR="00D636C5">
        <w:rPr>
          <w:rFonts w:ascii="Times New Roman" w:eastAsia="Times New Roman" w:hAnsi="Times New Roman" w:cs="Times New Roman"/>
          <w:bCs/>
          <w:color w:val="000000"/>
          <w:kern w:val="0"/>
          <w:sz w:val="24"/>
          <w:lang w:eastAsia="et-EE"/>
          <w14:ligatures w14:val="none"/>
        </w:rPr>
        <w:t>pool</w:t>
      </w:r>
      <w:r w:rsidR="00263A06">
        <w:rPr>
          <w:rFonts w:ascii="Times New Roman" w:eastAsia="Times New Roman" w:hAnsi="Times New Roman" w:cs="Times New Roman"/>
          <w:bCs/>
          <w:color w:val="000000"/>
          <w:kern w:val="0"/>
          <w:sz w:val="24"/>
          <w:lang w:eastAsia="et-EE"/>
          <w14:ligatures w14:val="none"/>
        </w:rPr>
        <w:t xml:space="preserve"> </w:t>
      </w:r>
      <w:r w:rsidR="00D636C5">
        <w:rPr>
          <w:rFonts w:ascii="Times New Roman" w:eastAsia="Times New Roman" w:hAnsi="Times New Roman" w:cs="Times New Roman"/>
          <w:bCs/>
          <w:color w:val="000000"/>
          <w:kern w:val="0"/>
          <w:sz w:val="24"/>
          <w:lang w:eastAsia="et-EE"/>
          <w14:ligatures w14:val="none"/>
        </w:rPr>
        <w:t xml:space="preserve">või kolmas isik, </w:t>
      </w:r>
      <w:r w:rsidRPr="001D0AED">
        <w:rPr>
          <w:rFonts w:ascii="Times New Roman" w:eastAsia="Times New Roman" w:hAnsi="Times New Roman" w:cs="Times New Roman"/>
          <w:bCs/>
          <w:color w:val="000000"/>
          <w:kern w:val="0"/>
          <w:sz w:val="24"/>
          <w:lang w:eastAsia="et-EE"/>
          <w14:ligatures w14:val="none"/>
        </w:rPr>
        <w:t>k</w:t>
      </w:r>
      <w:r>
        <w:rPr>
          <w:rFonts w:ascii="Times New Roman" w:eastAsia="Times New Roman" w:hAnsi="Times New Roman" w:cs="Times New Roman"/>
          <w:bCs/>
          <w:color w:val="000000"/>
          <w:kern w:val="0"/>
          <w:sz w:val="24"/>
          <w:lang w:eastAsia="et-EE"/>
          <w14:ligatures w14:val="none"/>
        </w:rPr>
        <w:t>es</w:t>
      </w:r>
      <w:r w:rsidRPr="001D0AED">
        <w:rPr>
          <w:rFonts w:ascii="Times New Roman" w:eastAsia="Times New Roman" w:hAnsi="Times New Roman" w:cs="Times New Roman"/>
          <w:bCs/>
          <w:color w:val="000000"/>
          <w:kern w:val="0"/>
          <w:sz w:val="24"/>
          <w:lang w:eastAsia="et-EE"/>
          <w14:ligatures w14:val="none"/>
        </w:rPr>
        <w:t xml:space="preserve"> korraldab või vahendab energiajagamist mitme aktiivse tarbija vahel vastavalt nendevahelisele kokkuleppele</w:t>
      </w:r>
      <w:r w:rsidR="00D636C5">
        <w:rPr>
          <w:rFonts w:ascii="Times New Roman" w:eastAsia="Times New Roman" w:hAnsi="Times New Roman" w:cs="Times New Roman"/>
          <w:bCs/>
          <w:color w:val="000000"/>
          <w:kern w:val="0"/>
          <w:sz w:val="24"/>
          <w:lang w:eastAsia="et-EE"/>
          <w14:ligatures w14:val="none"/>
        </w:rPr>
        <w:t>, korraldab vajalike lepingute sõlmimise</w:t>
      </w:r>
      <w:r w:rsidR="008950BF">
        <w:rPr>
          <w:rFonts w:ascii="Times New Roman" w:eastAsia="Times New Roman" w:hAnsi="Times New Roman" w:cs="Times New Roman"/>
          <w:bCs/>
          <w:color w:val="000000"/>
          <w:kern w:val="0"/>
          <w:sz w:val="24"/>
          <w:lang w:eastAsia="et-EE"/>
          <w14:ligatures w14:val="none"/>
        </w:rPr>
        <w:t xml:space="preserve"> </w:t>
      </w:r>
      <w:r w:rsidR="00D636C5">
        <w:rPr>
          <w:rFonts w:ascii="Times New Roman" w:eastAsia="Times New Roman" w:hAnsi="Times New Roman" w:cs="Times New Roman"/>
          <w:bCs/>
          <w:color w:val="000000"/>
          <w:kern w:val="0"/>
          <w:sz w:val="24"/>
          <w:lang w:eastAsia="et-EE"/>
          <w14:ligatures w14:val="none"/>
        </w:rPr>
        <w:t>ja osapoolte vahelise arveldamise</w:t>
      </w:r>
      <w:r w:rsidR="008B392D">
        <w:rPr>
          <w:rFonts w:ascii="Times New Roman" w:eastAsia="Times New Roman" w:hAnsi="Times New Roman" w:cs="Times New Roman"/>
          <w:bCs/>
          <w:color w:val="000000"/>
          <w:kern w:val="0"/>
          <w:sz w:val="24"/>
          <w:lang w:eastAsia="et-EE"/>
          <w14:ligatures w14:val="none"/>
        </w:rPr>
        <w:t>;</w:t>
      </w:r>
      <w:r w:rsidR="00A52B61">
        <w:rPr>
          <w:rFonts w:ascii="Times New Roman" w:eastAsia="Times New Roman" w:hAnsi="Times New Roman" w:cs="Times New Roman"/>
          <w:bCs/>
          <w:color w:val="000000"/>
          <w:kern w:val="0"/>
          <w:sz w:val="24"/>
          <w:lang w:eastAsia="et-EE"/>
          <w14:ligatures w14:val="none"/>
        </w:rPr>
        <w:t>“;</w:t>
      </w:r>
    </w:p>
    <w:p w14:paraId="7897C605" w14:textId="77777777" w:rsidR="00BE3018" w:rsidRPr="005738BA" w:rsidRDefault="00BE3018" w:rsidP="00BE3018">
      <w:pPr>
        <w:spacing w:after="0" w:line="240" w:lineRule="auto"/>
        <w:jc w:val="both"/>
        <w:rPr>
          <w:rFonts w:ascii="Times New Roman" w:eastAsia="Times New Roman" w:hAnsi="Times New Roman" w:cs="Times New Roman"/>
          <w:color w:val="000000"/>
          <w:kern w:val="0"/>
          <w:sz w:val="24"/>
          <w:lang w:eastAsia="et-EE"/>
          <w14:ligatures w14:val="none"/>
        </w:rPr>
      </w:pPr>
    </w:p>
    <w:p w14:paraId="7194B0F0" w14:textId="77777777" w:rsidR="00BE3018" w:rsidRPr="00386FC6"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2</w:t>
      </w:r>
      <w:r w:rsidRPr="005D68D8">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5D68D8">
        <w:rPr>
          <w:rFonts w:ascii="Times New Roman" w:eastAsia="Times New Roman" w:hAnsi="Times New Roman" w:cs="Times New Roman"/>
          <w:bCs/>
          <w:color w:val="000000"/>
          <w:kern w:val="0"/>
          <w:sz w:val="24"/>
          <w:lang w:eastAsia="et-EE"/>
          <w14:ligatures w14:val="none"/>
        </w:rPr>
        <w:t>paragrahvi 44 täiendatakse lõikega 1</w:t>
      </w:r>
      <w:r w:rsidRPr="005D68D8">
        <w:rPr>
          <w:rFonts w:ascii="Times New Roman" w:eastAsia="Times New Roman" w:hAnsi="Times New Roman" w:cs="Times New Roman"/>
          <w:bCs/>
          <w:color w:val="000000"/>
          <w:kern w:val="0"/>
          <w:sz w:val="24"/>
          <w:vertAlign w:val="superscript"/>
          <w:lang w:eastAsia="et-EE"/>
          <w14:ligatures w14:val="none"/>
        </w:rPr>
        <w:t>1</w:t>
      </w:r>
      <w:r w:rsidRPr="005D68D8">
        <w:rPr>
          <w:rFonts w:ascii="Times New Roman" w:eastAsia="Times New Roman" w:hAnsi="Times New Roman" w:cs="Times New Roman"/>
          <w:bCs/>
          <w:color w:val="000000"/>
          <w:kern w:val="0"/>
          <w:sz w:val="24"/>
          <w:lang w:eastAsia="et-EE"/>
          <w14:ligatures w14:val="none"/>
        </w:rPr>
        <w:t xml:space="preserve"> järgmises sõnastuses:</w:t>
      </w:r>
    </w:p>
    <w:p w14:paraId="7054E297" w14:textId="0E420B06" w:rsidR="00BE3018"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r w:rsidRPr="005D68D8">
        <w:rPr>
          <w:rFonts w:ascii="Times New Roman" w:eastAsia="Times New Roman" w:hAnsi="Times New Roman" w:cs="Times New Roman"/>
          <w:bCs/>
          <w:color w:val="000000"/>
          <w:kern w:val="0"/>
          <w:sz w:val="24"/>
          <w:lang w:eastAsia="et-EE"/>
          <w14:ligatures w14:val="none"/>
        </w:rPr>
        <w:t>„(1</w:t>
      </w:r>
      <w:r w:rsidRPr="005D68D8">
        <w:rPr>
          <w:rFonts w:ascii="Times New Roman" w:eastAsia="Times New Roman" w:hAnsi="Times New Roman" w:cs="Times New Roman"/>
          <w:bCs/>
          <w:color w:val="000000"/>
          <w:kern w:val="0"/>
          <w:sz w:val="24"/>
          <w:vertAlign w:val="superscript"/>
          <w:lang w:eastAsia="et-EE"/>
          <w14:ligatures w14:val="none"/>
        </w:rPr>
        <w:t>1</w:t>
      </w:r>
      <w:r w:rsidRPr="005D68D8">
        <w:rPr>
          <w:rFonts w:ascii="Times New Roman" w:eastAsia="Times New Roman" w:hAnsi="Times New Roman" w:cs="Times New Roman"/>
          <w:bCs/>
          <w:color w:val="000000"/>
          <w:kern w:val="0"/>
          <w:sz w:val="24"/>
          <w:lang w:eastAsia="et-EE"/>
          <w14:ligatures w14:val="none"/>
        </w:rPr>
        <w:t xml:space="preserve">) </w:t>
      </w:r>
      <w:r w:rsidRPr="00C162AD">
        <w:rPr>
          <w:rFonts w:ascii="Times New Roman" w:eastAsia="Times New Roman" w:hAnsi="Times New Roman" w:cs="Times New Roman"/>
          <w:bCs/>
          <w:color w:val="000000"/>
          <w:kern w:val="0"/>
          <w:sz w:val="24"/>
          <w:lang w:eastAsia="et-EE"/>
          <w14:ligatures w14:val="none"/>
        </w:rPr>
        <w:t>T</w:t>
      </w:r>
      <w:r w:rsidR="00FB2F5E">
        <w:rPr>
          <w:rFonts w:ascii="Times New Roman" w:eastAsia="Times New Roman" w:hAnsi="Times New Roman" w:cs="Times New Roman"/>
          <w:bCs/>
          <w:color w:val="000000"/>
          <w:kern w:val="0"/>
          <w:sz w:val="24"/>
          <w:lang w:eastAsia="et-EE"/>
          <w14:ligatures w14:val="none"/>
        </w:rPr>
        <w:t xml:space="preserve">uruosalisel </w:t>
      </w:r>
      <w:r w:rsidRPr="00C162AD">
        <w:rPr>
          <w:rFonts w:ascii="Times New Roman" w:eastAsia="Times New Roman" w:hAnsi="Times New Roman" w:cs="Times New Roman"/>
          <w:bCs/>
          <w:color w:val="000000"/>
          <w:kern w:val="0"/>
          <w:sz w:val="24"/>
          <w:lang w:eastAsia="et-EE"/>
          <w14:ligatures w14:val="none"/>
        </w:rPr>
        <w:t xml:space="preserve">on õigus omada </w:t>
      </w:r>
      <w:r>
        <w:rPr>
          <w:rFonts w:ascii="Times New Roman" w:eastAsia="Times New Roman" w:hAnsi="Times New Roman" w:cs="Times New Roman"/>
          <w:bCs/>
          <w:color w:val="000000"/>
          <w:kern w:val="0"/>
          <w:sz w:val="24"/>
          <w:lang w:eastAsia="et-EE"/>
          <w14:ligatures w14:val="none"/>
        </w:rPr>
        <w:t xml:space="preserve">mitut </w:t>
      </w:r>
      <w:r w:rsidRPr="00C162AD">
        <w:rPr>
          <w:rFonts w:ascii="Times New Roman" w:eastAsia="Times New Roman" w:hAnsi="Times New Roman" w:cs="Times New Roman"/>
          <w:bCs/>
          <w:color w:val="000000"/>
          <w:kern w:val="0"/>
          <w:sz w:val="24"/>
          <w:lang w:eastAsia="et-EE"/>
          <w14:ligatures w14:val="none"/>
        </w:rPr>
        <w:t xml:space="preserve">ühe liitumispunktiga seotud mõõtepunkti ja sõlmida iga mõõtepunkti kohta eraldi </w:t>
      </w:r>
      <w:r>
        <w:rPr>
          <w:rFonts w:ascii="Times New Roman" w:eastAsia="Times New Roman" w:hAnsi="Times New Roman" w:cs="Times New Roman"/>
          <w:bCs/>
          <w:color w:val="000000"/>
          <w:kern w:val="0"/>
          <w:sz w:val="24"/>
          <w:lang w:eastAsia="et-EE"/>
          <w14:ligatures w14:val="none"/>
        </w:rPr>
        <w:t xml:space="preserve">avatud tarne </w:t>
      </w:r>
      <w:r w:rsidRPr="00C162AD">
        <w:rPr>
          <w:rFonts w:ascii="Times New Roman" w:eastAsia="Times New Roman" w:hAnsi="Times New Roman" w:cs="Times New Roman"/>
          <w:bCs/>
          <w:color w:val="000000"/>
          <w:kern w:val="0"/>
          <w:sz w:val="24"/>
          <w:lang w:eastAsia="et-EE"/>
          <w14:ligatures w14:val="none"/>
        </w:rPr>
        <w:t>leping</w:t>
      </w:r>
      <w:r w:rsidR="00FB2F5E">
        <w:rPr>
          <w:rFonts w:ascii="Times New Roman" w:eastAsia="Times New Roman" w:hAnsi="Times New Roman" w:cs="Times New Roman"/>
          <w:bCs/>
          <w:color w:val="000000"/>
          <w:kern w:val="0"/>
          <w:sz w:val="24"/>
          <w:lang w:eastAsia="et-EE"/>
          <w14:ligatures w14:val="none"/>
        </w:rPr>
        <w:t xml:space="preserve"> või energiajagamise kokkulepe</w:t>
      </w:r>
      <w:r w:rsidR="00843FA1">
        <w:rPr>
          <w:rFonts w:ascii="Times New Roman" w:eastAsia="Times New Roman" w:hAnsi="Times New Roman" w:cs="Times New Roman"/>
          <w:bCs/>
          <w:color w:val="000000"/>
          <w:kern w:val="0"/>
          <w:sz w:val="24"/>
          <w:lang w:eastAsia="et-EE"/>
          <w14:ligatures w14:val="none"/>
        </w:rPr>
        <w:t>.</w:t>
      </w:r>
      <w:r>
        <w:rPr>
          <w:rFonts w:ascii="Times New Roman" w:eastAsia="Times New Roman" w:hAnsi="Times New Roman" w:cs="Times New Roman"/>
          <w:bCs/>
          <w:color w:val="000000"/>
          <w:kern w:val="0"/>
          <w:sz w:val="24"/>
          <w:lang w:eastAsia="et-EE"/>
          <w14:ligatures w14:val="none"/>
        </w:rPr>
        <w:t>“;</w:t>
      </w:r>
    </w:p>
    <w:p w14:paraId="0385C15B" w14:textId="77777777" w:rsidR="00BE3018" w:rsidRPr="00C162AD"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p>
    <w:p w14:paraId="3D577555" w14:textId="25109FCF" w:rsidR="00BE3018" w:rsidRPr="002035FB"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3</w:t>
      </w:r>
      <w:r w:rsidRPr="002035FB">
        <w:rPr>
          <w:rFonts w:ascii="Times New Roman" w:eastAsia="Times New Roman" w:hAnsi="Times New Roman" w:cs="Times New Roman"/>
          <w:b/>
          <w:bCs/>
          <w:color w:val="000000"/>
          <w:kern w:val="0"/>
          <w:sz w:val="24"/>
          <w:lang w:eastAsia="et-EE"/>
          <w14:ligatures w14:val="none"/>
        </w:rPr>
        <w:t>)</w:t>
      </w:r>
      <w:r w:rsidRPr="002035FB">
        <w:rPr>
          <w:rFonts w:ascii="Times New Roman" w:eastAsia="Times New Roman" w:hAnsi="Times New Roman" w:cs="Times New Roman"/>
          <w:bCs/>
          <w:color w:val="000000"/>
          <w:kern w:val="0"/>
          <w:sz w:val="24"/>
          <w:lang w:eastAsia="et-EE"/>
          <w14:ligatures w14:val="none"/>
        </w:rPr>
        <w:t xml:space="preserve"> paragrahvi 59</w:t>
      </w:r>
      <w:r w:rsidRPr="002035FB">
        <w:rPr>
          <w:rFonts w:ascii="Times New Roman" w:eastAsia="Times New Roman" w:hAnsi="Times New Roman" w:cs="Times New Roman"/>
          <w:bCs/>
          <w:color w:val="000000"/>
          <w:kern w:val="0"/>
          <w:sz w:val="24"/>
          <w:vertAlign w:val="superscript"/>
          <w:lang w:eastAsia="et-EE"/>
          <w14:ligatures w14:val="none"/>
        </w:rPr>
        <w:t>2</w:t>
      </w:r>
      <w:r w:rsidRPr="002035FB">
        <w:rPr>
          <w:rFonts w:ascii="Times New Roman" w:eastAsia="Times New Roman" w:hAnsi="Times New Roman" w:cs="Times New Roman"/>
          <w:bCs/>
          <w:color w:val="000000"/>
          <w:kern w:val="0"/>
          <w:sz w:val="24"/>
          <w:lang w:eastAsia="et-EE"/>
          <w14:ligatures w14:val="none"/>
        </w:rPr>
        <w:t xml:space="preserve"> lõiget 1 täiendatakse pärast sõnu „infosüsteemi haldamise põhjendatud kulu“ tekstiosaga „</w:t>
      </w:r>
      <w:r>
        <w:rPr>
          <w:rFonts w:ascii="Times New Roman" w:eastAsia="Times New Roman" w:hAnsi="Times New Roman" w:cs="Times New Roman"/>
          <w:bCs/>
          <w:color w:val="000000"/>
          <w:kern w:val="0"/>
          <w:sz w:val="24"/>
          <w:lang w:eastAsia="et-EE"/>
          <w14:ligatures w14:val="none"/>
        </w:rPr>
        <w:t>ning</w:t>
      </w:r>
      <w:r w:rsidRPr="002035FB">
        <w:rPr>
          <w:rFonts w:ascii="Times New Roman" w:eastAsia="Times New Roman" w:hAnsi="Times New Roman" w:cs="Times New Roman"/>
          <w:bCs/>
          <w:color w:val="000000"/>
          <w:kern w:val="0"/>
          <w:sz w:val="24"/>
          <w:lang w:eastAsia="et-EE"/>
          <w14:ligatures w14:val="none"/>
        </w:rPr>
        <w:t xml:space="preserve"> §</w:t>
      </w:r>
      <w:r>
        <w:rPr>
          <w:rFonts w:ascii="Times New Roman" w:eastAsia="Times New Roman" w:hAnsi="Times New Roman" w:cs="Times New Roman"/>
          <w:bCs/>
          <w:color w:val="000000"/>
          <w:kern w:val="0"/>
          <w:sz w:val="24"/>
          <w:lang w:eastAsia="et-EE"/>
          <w14:ligatures w14:val="none"/>
        </w:rPr>
        <w:t>-s</w:t>
      </w:r>
      <w:r w:rsidRPr="002035FB">
        <w:rPr>
          <w:rFonts w:ascii="Times New Roman" w:eastAsia="Times New Roman" w:hAnsi="Times New Roman" w:cs="Times New Roman"/>
          <w:bCs/>
          <w:color w:val="000000"/>
          <w:kern w:val="0"/>
          <w:sz w:val="24"/>
          <w:lang w:eastAsia="et-EE"/>
          <w14:ligatures w14:val="none"/>
        </w:rPr>
        <w:t xml:space="preserve"> 111</w:t>
      </w:r>
      <w:r w:rsidRPr="002035FB">
        <w:rPr>
          <w:rFonts w:ascii="Times New Roman" w:eastAsia="Times New Roman" w:hAnsi="Times New Roman" w:cs="Times New Roman"/>
          <w:bCs/>
          <w:color w:val="000000"/>
          <w:kern w:val="0"/>
          <w:sz w:val="24"/>
          <w:vertAlign w:val="superscript"/>
          <w:lang w:eastAsia="et-EE"/>
          <w14:ligatures w14:val="none"/>
        </w:rPr>
        <w:t>3</w:t>
      </w:r>
      <w:r w:rsidRPr="002035FB">
        <w:rPr>
          <w:rFonts w:ascii="Times New Roman" w:eastAsia="Times New Roman" w:hAnsi="Times New Roman" w:cs="Times New Roman"/>
          <w:bCs/>
          <w:color w:val="000000"/>
          <w:kern w:val="0"/>
          <w:sz w:val="24"/>
          <w:lang w:eastAsia="et-EE"/>
          <w14:ligatures w14:val="none"/>
        </w:rPr>
        <w:t xml:space="preserve"> lõikes 31</w:t>
      </w:r>
      <w:r w:rsidRPr="002035FB">
        <w:rPr>
          <w:rFonts w:ascii="Times New Roman" w:eastAsia="Times New Roman" w:hAnsi="Times New Roman" w:cs="Times New Roman"/>
          <w:bCs/>
          <w:color w:val="000000"/>
          <w:kern w:val="0"/>
          <w:sz w:val="24"/>
          <w:vertAlign w:val="superscript"/>
          <w:lang w:eastAsia="et-EE"/>
          <w14:ligatures w14:val="none"/>
        </w:rPr>
        <w:t>1</w:t>
      </w:r>
      <w:r w:rsidRPr="002035FB">
        <w:rPr>
          <w:rFonts w:ascii="Times New Roman" w:eastAsia="Times New Roman" w:hAnsi="Times New Roman" w:cs="Times New Roman"/>
          <w:bCs/>
          <w:color w:val="000000"/>
          <w:kern w:val="0"/>
          <w:sz w:val="24"/>
          <w:lang w:eastAsia="et-EE"/>
          <w14:ligatures w14:val="none"/>
        </w:rPr>
        <w:t xml:space="preserve"> nimetatud energiajagamise funktsioonide </w:t>
      </w:r>
      <w:r w:rsidR="00CC4462">
        <w:rPr>
          <w:rFonts w:ascii="Times New Roman" w:eastAsia="Times New Roman" w:hAnsi="Times New Roman" w:cs="Times New Roman"/>
          <w:bCs/>
          <w:color w:val="000000"/>
          <w:kern w:val="0"/>
          <w:sz w:val="24"/>
          <w:lang w:eastAsia="et-EE"/>
          <w14:ligatures w14:val="none"/>
        </w:rPr>
        <w:t>arendamise</w:t>
      </w:r>
      <w:r w:rsidRPr="002035FB">
        <w:rPr>
          <w:rFonts w:ascii="Times New Roman" w:eastAsia="Times New Roman" w:hAnsi="Times New Roman" w:cs="Times New Roman"/>
          <w:bCs/>
          <w:color w:val="000000"/>
          <w:kern w:val="0"/>
          <w:sz w:val="24"/>
          <w:lang w:eastAsia="et-EE"/>
          <w14:ligatures w14:val="none"/>
        </w:rPr>
        <w:t xml:space="preserve">, haldamise ja andmete </w:t>
      </w:r>
      <w:r w:rsidR="00CC4462">
        <w:rPr>
          <w:rFonts w:ascii="Times New Roman" w:eastAsia="Times New Roman" w:hAnsi="Times New Roman" w:cs="Times New Roman"/>
          <w:bCs/>
          <w:color w:val="000000"/>
          <w:kern w:val="0"/>
          <w:sz w:val="24"/>
          <w:lang w:eastAsia="et-EE"/>
          <w14:ligatures w14:val="none"/>
        </w:rPr>
        <w:t>edastamise</w:t>
      </w:r>
      <w:r w:rsidR="00CC4462" w:rsidRPr="002035FB">
        <w:rPr>
          <w:rFonts w:ascii="Times New Roman" w:eastAsia="Times New Roman" w:hAnsi="Times New Roman" w:cs="Times New Roman"/>
          <w:bCs/>
          <w:color w:val="000000"/>
          <w:kern w:val="0"/>
          <w:sz w:val="24"/>
          <w:lang w:eastAsia="et-EE"/>
          <w14:ligatures w14:val="none"/>
        </w:rPr>
        <w:t xml:space="preserve"> </w:t>
      </w:r>
      <w:r w:rsidRPr="002035FB">
        <w:rPr>
          <w:rFonts w:ascii="Times New Roman" w:eastAsia="Times New Roman" w:hAnsi="Times New Roman" w:cs="Times New Roman"/>
          <w:bCs/>
          <w:color w:val="000000"/>
          <w:kern w:val="0"/>
          <w:sz w:val="24"/>
          <w:lang w:eastAsia="et-EE"/>
          <w14:ligatures w14:val="none"/>
        </w:rPr>
        <w:t>ku</w:t>
      </w:r>
      <w:r w:rsidR="006538CF">
        <w:rPr>
          <w:rFonts w:ascii="Times New Roman" w:eastAsia="Times New Roman" w:hAnsi="Times New Roman" w:cs="Times New Roman"/>
          <w:bCs/>
          <w:color w:val="000000"/>
          <w:kern w:val="0"/>
          <w:sz w:val="24"/>
          <w:lang w:eastAsia="et-EE"/>
          <w14:ligatures w14:val="none"/>
        </w:rPr>
        <w:t>l</w:t>
      </w:r>
      <w:r w:rsidRPr="002035FB">
        <w:rPr>
          <w:rFonts w:ascii="Times New Roman" w:eastAsia="Times New Roman" w:hAnsi="Times New Roman" w:cs="Times New Roman"/>
          <w:bCs/>
          <w:color w:val="000000"/>
          <w:kern w:val="0"/>
          <w:sz w:val="24"/>
          <w:lang w:eastAsia="et-EE"/>
          <w14:ligatures w14:val="none"/>
        </w:rPr>
        <w:t>u“;</w:t>
      </w:r>
    </w:p>
    <w:p w14:paraId="5F3D1D56" w14:textId="77777777" w:rsidR="00BE3018" w:rsidRDefault="00BE3018" w:rsidP="00BE3018">
      <w:pPr>
        <w:spacing w:after="0" w:line="240" w:lineRule="auto"/>
        <w:jc w:val="both"/>
        <w:rPr>
          <w:rFonts w:ascii="Times New Roman" w:eastAsia="Times New Roman" w:hAnsi="Times New Roman" w:cs="Times New Roman"/>
          <w:bCs/>
          <w:color w:val="000000"/>
          <w:kern w:val="0"/>
          <w:sz w:val="24"/>
          <w:lang w:eastAsia="et-EE"/>
          <w14:ligatures w14:val="none"/>
        </w:rPr>
      </w:pPr>
    </w:p>
    <w:p w14:paraId="06B9155F" w14:textId="77777777" w:rsidR="000D5896" w:rsidRDefault="00BE3018" w:rsidP="00BE3018">
      <w:pPr>
        <w:spacing w:after="0" w:line="240" w:lineRule="auto"/>
        <w:ind w:left="-5" w:hanging="10"/>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4</w:t>
      </w:r>
      <w:r w:rsidRPr="007E6358">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paragrahvi 65 lõiget 1</w:t>
      </w:r>
      <w:r w:rsidRPr="007E6358">
        <w:rPr>
          <w:rFonts w:ascii="Times New Roman" w:eastAsia="Times New Roman" w:hAnsi="Times New Roman" w:cs="Times New Roman"/>
          <w:color w:val="000000"/>
          <w:kern w:val="0"/>
          <w:sz w:val="24"/>
          <w:vertAlign w:val="superscript"/>
          <w:lang w:eastAsia="et-EE"/>
          <w14:ligatures w14:val="none"/>
        </w:rPr>
        <w:t>1</w:t>
      </w:r>
      <w:r>
        <w:rPr>
          <w:rFonts w:ascii="Times New Roman" w:eastAsia="Times New Roman" w:hAnsi="Times New Roman" w:cs="Times New Roman"/>
          <w:color w:val="000000"/>
          <w:kern w:val="0"/>
          <w:sz w:val="24"/>
          <w:lang w:eastAsia="et-EE"/>
          <w14:ligatures w14:val="none"/>
        </w:rPr>
        <w:t xml:space="preserve"> </w:t>
      </w:r>
      <w:r w:rsidR="000D5896">
        <w:rPr>
          <w:rFonts w:ascii="Times New Roman" w:eastAsia="Times New Roman" w:hAnsi="Times New Roman" w:cs="Times New Roman"/>
          <w:color w:val="000000"/>
          <w:kern w:val="0"/>
          <w:sz w:val="24"/>
          <w:lang w:eastAsia="et-EE"/>
          <w14:ligatures w14:val="none"/>
        </w:rPr>
        <w:t xml:space="preserve">muudetakse </w:t>
      </w:r>
      <w:r w:rsidR="007A523E">
        <w:rPr>
          <w:rFonts w:ascii="Times New Roman" w:eastAsia="Times New Roman" w:hAnsi="Times New Roman" w:cs="Times New Roman"/>
          <w:color w:val="000000"/>
          <w:kern w:val="0"/>
          <w:sz w:val="24"/>
          <w:lang w:eastAsia="et-EE"/>
          <w14:ligatures w14:val="none"/>
        </w:rPr>
        <w:t>ja sõnastatakse järgmiselt</w:t>
      </w:r>
      <w:r w:rsidR="000D5896">
        <w:rPr>
          <w:rFonts w:ascii="Times New Roman" w:eastAsia="Times New Roman" w:hAnsi="Times New Roman" w:cs="Times New Roman"/>
          <w:color w:val="000000"/>
          <w:kern w:val="0"/>
          <w:sz w:val="24"/>
          <w:lang w:eastAsia="et-EE"/>
          <w14:ligatures w14:val="none"/>
        </w:rPr>
        <w:t>:</w:t>
      </w:r>
    </w:p>
    <w:p w14:paraId="469B55D1" w14:textId="64AAEA12" w:rsidR="00BE3018" w:rsidRDefault="007A523E" w:rsidP="00BE3018">
      <w:pPr>
        <w:spacing w:after="0" w:line="240" w:lineRule="auto"/>
        <w:ind w:left="-5" w:hanging="10"/>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color w:val="000000"/>
          <w:kern w:val="0"/>
          <w:sz w:val="24"/>
          <w:lang w:eastAsia="et-EE"/>
          <w14:ligatures w14:val="none"/>
        </w:rPr>
        <w:t>„</w:t>
      </w:r>
      <w:r w:rsidR="000D5896">
        <w:rPr>
          <w:rFonts w:ascii="Times New Roman" w:eastAsia="Times New Roman" w:hAnsi="Times New Roman" w:cs="Times New Roman"/>
          <w:color w:val="000000"/>
          <w:kern w:val="0"/>
          <w:sz w:val="24"/>
          <w:lang w:eastAsia="et-EE"/>
          <w14:ligatures w14:val="none"/>
        </w:rPr>
        <w:t>(1</w:t>
      </w:r>
      <w:r w:rsidR="000D5896" w:rsidRPr="009324DE">
        <w:rPr>
          <w:rFonts w:ascii="Times New Roman" w:eastAsia="Times New Roman" w:hAnsi="Times New Roman" w:cs="Times New Roman"/>
          <w:color w:val="000000"/>
          <w:kern w:val="0"/>
          <w:sz w:val="24"/>
          <w:vertAlign w:val="superscript"/>
          <w:lang w:eastAsia="et-EE"/>
          <w14:ligatures w14:val="none"/>
        </w:rPr>
        <w:t>1</w:t>
      </w:r>
      <w:r w:rsidR="000D5896">
        <w:rPr>
          <w:rFonts w:ascii="Times New Roman" w:eastAsia="Times New Roman" w:hAnsi="Times New Roman" w:cs="Times New Roman"/>
          <w:color w:val="000000"/>
          <w:kern w:val="0"/>
          <w:sz w:val="24"/>
          <w:lang w:eastAsia="et-EE"/>
          <w14:ligatures w14:val="none"/>
        </w:rPr>
        <w:t xml:space="preserve">) </w:t>
      </w:r>
      <w:r w:rsidRPr="007A523E">
        <w:rPr>
          <w:rFonts w:ascii="Times New Roman" w:eastAsia="Times New Roman" w:hAnsi="Times New Roman" w:cs="Times New Roman"/>
          <w:color w:val="000000"/>
          <w:kern w:val="0"/>
          <w:sz w:val="24"/>
          <w:lang w:eastAsia="et-EE"/>
          <w14:ligatures w14:val="none"/>
        </w:rPr>
        <w:t xml:space="preserve">Jaotusvõrguettevõtja teeb </w:t>
      </w:r>
      <w:r w:rsidR="000D5896">
        <w:rPr>
          <w:rFonts w:ascii="Times New Roman" w:eastAsia="Times New Roman" w:hAnsi="Times New Roman" w:cs="Times New Roman"/>
          <w:color w:val="000000"/>
          <w:kern w:val="0"/>
          <w:sz w:val="24"/>
          <w:lang w:eastAsia="et-EE"/>
          <w14:ligatures w14:val="none"/>
        </w:rPr>
        <w:t xml:space="preserve">koostööd </w:t>
      </w:r>
      <w:r w:rsidRPr="007A523E">
        <w:rPr>
          <w:rFonts w:ascii="Times New Roman" w:eastAsia="Times New Roman" w:hAnsi="Times New Roman" w:cs="Times New Roman"/>
          <w:color w:val="000000"/>
          <w:kern w:val="0"/>
          <w:sz w:val="24"/>
          <w:lang w:eastAsia="et-EE"/>
          <w14:ligatures w14:val="none"/>
        </w:rPr>
        <w:t>energiakogukonna, energiajagamises osalevate aktiivsete võrguteenuse kasutajate ja nende määratud energiajagamise korraldajaga, et hõlbustada omatoodetud või jagatud elektrienergia tarbimist</w:t>
      </w:r>
      <w:r>
        <w:rPr>
          <w:rFonts w:ascii="Times New Roman" w:eastAsia="Times New Roman" w:hAnsi="Times New Roman" w:cs="Times New Roman"/>
          <w:color w:val="000000"/>
          <w:kern w:val="0"/>
          <w:sz w:val="24"/>
          <w:lang w:eastAsia="et-EE"/>
          <w14:ligatures w14:val="none"/>
        </w:rPr>
        <w:t>.“</w:t>
      </w:r>
      <w:r w:rsidR="000F2C20">
        <w:rPr>
          <w:rFonts w:ascii="Times New Roman" w:eastAsia="Times New Roman" w:hAnsi="Times New Roman" w:cs="Times New Roman"/>
          <w:color w:val="000000"/>
          <w:kern w:val="0"/>
          <w:sz w:val="24"/>
          <w:lang w:eastAsia="et-EE"/>
          <w14:ligatures w14:val="none"/>
        </w:rPr>
        <w:t>;</w:t>
      </w:r>
    </w:p>
    <w:p w14:paraId="50380A24" w14:textId="77777777" w:rsidR="00BE3018" w:rsidRDefault="00BE3018" w:rsidP="00BE3018">
      <w:pPr>
        <w:spacing w:after="0" w:line="240" w:lineRule="auto"/>
        <w:ind w:left="-5" w:hanging="10"/>
        <w:jc w:val="both"/>
        <w:rPr>
          <w:rFonts w:ascii="Times New Roman" w:eastAsia="Times New Roman" w:hAnsi="Times New Roman" w:cs="Times New Roman"/>
          <w:color w:val="000000"/>
          <w:kern w:val="0"/>
          <w:sz w:val="24"/>
          <w:lang w:eastAsia="et-EE"/>
          <w14:ligatures w14:val="none"/>
        </w:rPr>
      </w:pPr>
    </w:p>
    <w:p w14:paraId="10E9F168" w14:textId="77777777" w:rsidR="00BE3018" w:rsidRDefault="00BE3018" w:rsidP="00BE3018">
      <w:pPr>
        <w:spacing w:after="0" w:line="240" w:lineRule="auto"/>
        <w:ind w:right="6"/>
        <w:jc w:val="both"/>
        <w:rPr>
          <w:rFonts w:ascii="Times New Roman" w:eastAsia="Times New Roman" w:hAnsi="Times New Roman" w:cs="Times New Roman"/>
          <w:color w:val="000000"/>
          <w:kern w:val="0"/>
          <w:sz w:val="24"/>
          <w:lang w:eastAsia="et-EE"/>
          <w14:ligatures w14:val="none"/>
        </w:rPr>
      </w:pPr>
      <w:r>
        <w:rPr>
          <w:rFonts w:ascii="Times New Roman" w:eastAsia="Times New Roman" w:hAnsi="Times New Roman" w:cs="Times New Roman"/>
          <w:b/>
          <w:bCs/>
          <w:color w:val="000000"/>
          <w:kern w:val="0"/>
          <w:sz w:val="24"/>
          <w:lang w:eastAsia="et-EE"/>
          <w14:ligatures w14:val="none"/>
        </w:rPr>
        <w:t>5</w:t>
      </w:r>
      <w:r w:rsidRPr="00053B44">
        <w:rPr>
          <w:rFonts w:ascii="Times New Roman" w:eastAsia="Times New Roman" w:hAnsi="Times New Roman" w:cs="Times New Roman"/>
          <w:b/>
          <w:bCs/>
          <w:color w:val="000000"/>
          <w:kern w:val="0"/>
          <w:sz w:val="24"/>
          <w:lang w:eastAsia="et-EE"/>
          <w14:ligatures w14:val="none"/>
        </w:rPr>
        <w:t>)</w:t>
      </w:r>
      <w:r>
        <w:rPr>
          <w:rFonts w:ascii="Times New Roman" w:eastAsia="Times New Roman" w:hAnsi="Times New Roman" w:cs="Times New Roman"/>
          <w:color w:val="000000"/>
          <w:kern w:val="0"/>
          <w:sz w:val="24"/>
          <w:lang w:eastAsia="et-EE"/>
          <w14:ligatures w14:val="none"/>
        </w:rPr>
        <w:t xml:space="preserve"> </w:t>
      </w:r>
      <w:r w:rsidRPr="00C162AD">
        <w:rPr>
          <w:rFonts w:ascii="Times New Roman" w:eastAsia="Times New Roman" w:hAnsi="Times New Roman" w:cs="Times New Roman"/>
          <w:color w:val="000000"/>
          <w:kern w:val="0"/>
          <w:sz w:val="24"/>
          <w:lang w:eastAsia="et-EE"/>
          <w14:ligatures w14:val="none"/>
        </w:rPr>
        <w:t>seadus</w:t>
      </w:r>
      <w:r>
        <w:rPr>
          <w:rFonts w:ascii="Times New Roman" w:eastAsia="Times New Roman" w:hAnsi="Times New Roman" w:cs="Times New Roman"/>
          <w:color w:val="000000"/>
          <w:kern w:val="0"/>
          <w:sz w:val="24"/>
          <w:lang w:eastAsia="et-EE"/>
          <w14:ligatures w14:val="none"/>
        </w:rPr>
        <w:t>e 7. peatükki</w:t>
      </w:r>
      <w:r w:rsidRPr="00C162AD">
        <w:rPr>
          <w:rFonts w:ascii="Times New Roman" w:eastAsia="Times New Roman" w:hAnsi="Times New Roman" w:cs="Times New Roman"/>
          <w:color w:val="000000"/>
          <w:kern w:val="0"/>
          <w:sz w:val="24"/>
          <w:lang w:eastAsia="et-EE"/>
          <w14:ligatures w14:val="none"/>
        </w:rPr>
        <w:t xml:space="preserve"> täiendatakse §-ga </w:t>
      </w:r>
      <w:r>
        <w:rPr>
          <w:rFonts w:ascii="Times New Roman" w:eastAsia="Times New Roman" w:hAnsi="Times New Roman" w:cs="Times New Roman"/>
          <w:color w:val="000000"/>
          <w:kern w:val="0"/>
          <w:sz w:val="24"/>
          <w:lang w:eastAsia="et-EE"/>
          <w14:ligatures w14:val="none"/>
        </w:rPr>
        <w:t>82</w:t>
      </w:r>
      <w:r>
        <w:rPr>
          <w:rFonts w:ascii="Times New Roman" w:eastAsia="Times New Roman" w:hAnsi="Times New Roman" w:cs="Times New Roman"/>
          <w:color w:val="000000"/>
          <w:kern w:val="0"/>
          <w:sz w:val="24"/>
          <w:vertAlign w:val="superscript"/>
          <w:lang w:eastAsia="et-EE"/>
          <w14:ligatures w14:val="none"/>
        </w:rPr>
        <w:t>2</w:t>
      </w:r>
      <w:r w:rsidRPr="00C162AD">
        <w:rPr>
          <w:rFonts w:ascii="Times New Roman" w:eastAsia="Times New Roman" w:hAnsi="Times New Roman" w:cs="Times New Roman"/>
          <w:color w:val="000000"/>
          <w:kern w:val="0"/>
          <w:sz w:val="24"/>
          <w:lang w:eastAsia="et-EE"/>
          <w14:ligatures w14:val="none"/>
        </w:rPr>
        <w:t xml:space="preserve"> järgmises sõnastuses:</w:t>
      </w:r>
    </w:p>
    <w:p w14:paraId="38EB3500" w14:textId="77777777" w:rsidR="00AC68F3" w:rsidRDefault="00AC68F3" w:rsidP="00BE3018">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79DECC97" w14:textId="77777777" w:rsidR="00BE3018" w:rsidRPr="00C162AD" w:rsidRDefault="00BE3018" w:rsidP="00BE3018">
      <w:pPr>
        <w:spacing w:after="0" w:line="240" w:lineRule="auto"/>
        <w:ind w:right="6"/>
        <w:jc w:val="both"/>
        <w:rPr>
          <w:rFonts w:ascii="Times New Roman" w:eastAsia="Times New Roman" w:hAnsi="Times New Roman" w:cs="Times New Roman"/>
          <w:b/>
          <w:bCs/>
          <w:color w:val="000000"/>
          <w:kern w:val="0"/>
          <w:sz w:val="24"/>
          <w:lang w:eastAsia="et-EE"/>
          <w14:ligatures w14:val="none"/>
        </w:rPr>
      </w:pPr>
      <w:r w:rsidRPr="00C162AD">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82</w:t>
      </w:r>
      <w:r>
        <w:rPr>
          <w:rFonts w:ascii="Times New Roman" w:eastAsia="Times New Roman" w:hAnsi="Times New Roman" w:cs="Times New Roman"/>
          <w:b/>
          <w:bCs/>
          <w:color w:val="000000"/>
          <w:kern w:val="0"/>
          <w:sz w:val="24"/>
          <w:vertAlign w:val="superscript"/>
          <w:lang w:eastAsia="et-EE"/>
          <w14:ligatures w14:val="none"/>
        </w:rPr>
        <w:t>2</w:t>
      </w:r>
      <w:r w:rsidRPr="00C162AD">
        <w:rPr>
          <w:rFonts w:ascii="Times New Roman" w:eastAsia="Times New Roman" w:hAnsi="Times New Roman" w:cs="Times New Roman"/>
          <w:b/>
          <w:bCs/>
          <w:color w:val="000000"/>
          <w:kern w:val="0"/>
          <w:sz w:val="24"/>
          <w:lang w:eastAsia="et-EE"/>
          <w14:ligatures w14:val="none"/>
        </w:rPr>
        <w:t xml:space="preserve">. </w:t>
      </w:r>
      <w:r>
        <w:rPr>
          <w:rFonts w:ascii="Times New Roman" w:eastAsia="Times New Roman" w:hAnsi="Times New Roman" w:cs="Times New Roman"/>
          <w:b/>
          <w:bCs/>
          <w:color w:val="000000"/>
          <w:kern w:val="0"/>
          <w:sz w:val="24"/>
          <w:lang w:eastAsia="et-EE"/>
          <w14:ligatures w14:val="none"/>
        </w:rPr>
        <w:t>Energiajagamine</w:t>
      </w:r>
    </w:p>
    <w:p w14:paraId="735BA454" w14:textId="77777777" w:rsidR="00BE3018" w:rsidRDefault="00BE3018" w:rsidP="00BE3018">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034CDA71" w14:textId="5F91E9DE"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(1) Energiajagamise kokkulepe on taastuvenergia tootja või energiasalvestusüksuse käitaja ja tarbija vaheline eraõiguslik kokkulepe, mida võib korraldada ka juriidilise isiku kaudu ning mille alusel on tarbijal õigus arvata enda tarbitud elektri kogusest maha tootja liitumis- või mõõtepunktis toodetud taastuvenergia kogus või energiasalvestusüksusest võrku antud kogus ühe mõõteperioodi sees.</w:t>
      </w:r>
    </w:p>
    <w:p w14:paraId="3664C611"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530F49AD" w14:textId="330566E4"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(2) Energiajagamise kokkuleppes võib osaleda energiasalvestusüksuse või taastuvenergia tootmise seadmega, mille netovõimsus on kuni 1MW</w:t>
      </w:r>
      <w:r w:rsidR="00E11A98">
        <w:rPr>
          <w:rFonts w:ascii="Times New Roman" w:eastAsia="Times New Roman" w:hAnsi="Times New Roman" w:cs="Times New Roman"/>
          <w:color w:val="000000"/>
          <w:kern w:val="0"/>
          <w:sz w:val="24"/>
          <w:lang w:eastAsia="et-EE"/>
          <w14:ligatures w14:val="none"/>
        </w:rPr>
        <w:t>.</w:t>
      </w:r>
    </w:p>
    <w:p w14:paraId="0C8A57FA"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325DDB67"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(3) Tarbija võib energiajagamises osaleda aktiivse võrguteenuse kasutajana või kolmanda isiku kaudu, tingimusel et energiajagamine ei ole aktiivse võrguteenuse kasutaja peamine äri- või kutsetegevus. Energiajagamises osalejale säilivad lõpptarbija õigused ja kohustused.</w:t>
      </w:r>
    </w:p>
    <w:p w14:paraId="55B6C021"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5EF5974A"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(4) Energiajagamises osalejal on bilansivastutus ja õigus:</w:t>
      </w:r>
    </w:p>
    <w:p w14:paraId="0EB9E1E7" w14:textId="70B9F874"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1)</w:t>
      </w:r>
      <w:r w:rsidR="009324DE">
        <w:rPr>
          <w:rFonts w:ascii="Times New Roman" w:eastAsia="Times New Roman" w:hAnsi="Times New Roman" w:cs="Times New Roman"/>
          <w:color w:val="000000"/>
          <w:kern w:val="0"/>
          <w:sz w:val="24"/>
          <w:lang w:eastAsia="et-EE"/>
          <w14:ligatures w14:val="none"/>
        </w:rPr>
        <w:t xml:space="preserve"> </w:t>
      </w:r>
      <w:r w:rsidRPr="00CB34B6">
        <w:rPr>
          <w:rFonts w:ascii="Times New Roman" w:eastAsia="Times New Roman" w:hAnsi="Times New Roman" w:cs="Times New Roman"/>
          <w:color w:val="000000"/>
          <w:kern w:val="0"/>
          <w:sz w:val="24"/>
          <w:lang w:eastAsia="et-EE"/>
          <w14:ligatures w14:val="none"/>
        </w:rPr>
        <w:t>tegutseda energiajagamise korraldajana;</w:t>
      </w:r>
    </w:p>
    <w:p w14:paraId="0C1C239A" w14:textId="297D7E51"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2)</w:t>
      </w:r>
      <w:r w:rsidR="009324DE">
        <w:rPr>
          <w:rFonts w:ascii="Times New Roman" w:eastAsia="Times New Roman" w:hAnsi="Times New Roman" w:cs="Times New Roman"/>
          <w:color w:val="000000"/>
          <w:kern w:val="0"/>
          <w:sz w:val="24"/>
          <w:lang w:eastAsia="et-EE"/>
          <w14:ligatures w14:val="none"/>
        </w:rPr>
        <w:t xml:space="preserve"> </w:t>
      </w:r>
      <w:r w:rsidRPr="00CB34B6">
        <w:rPr>
          <w:rFonts w:ascii="Times New Roman" w:eastAsia="Times New Roman" w:hAnsi="Times New Roman" w:cs="Times New Roman"/>
          <w:color w:val="000000"/>
          <w:kern w:val="0"/>
          <w:sz w:val="24"/>
          <w:lang w:eastAsia="et-EE"/>
          <w14:ligatures w14:val="none"/>
        </w:rPr>
        <w:t>sõlmida energiajagamise kokkuleppeid ning esitada arveid;</w:t>
      </w:r>
    </w:p>
    <w:p w14:paraId="2E8E85C4"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3) osaleda paindlikkusteenuse ja energiatõhususe pakkujana;</w:t>
      </w:r>
    </w:p>
    <w:p w14:paraId="2CAE7A3C" w14:textId="211553AE"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lastRenderedPageBreak/>
        <w:t>4)</w:t>
      </w:r>
      <w:r w:rsidR="009324DE">
        <w:rPr>
          <w:rFonts w:ascii="Times New Roman" w:eastAsia="Times New Roman" w:hAnsi="Times New Roman" w:cs="Times New Roman"/>
          <w:color w:val="000000"/>
          <w:kern w:val="0"/>
          <w:sz w:val="24"/>
          <w:lang w:eastAsia="et-EE"/>
          <w14:ligatures w14:val="none"/>
        </w:rPr>
        <w:t xml:space="preserve"> </w:t>
      </w:r>
      <w:r w:rsidRPr="00CB34B6">
        <w:rPr>
          <w:rFonts w:ascii="Times New Roman" w:eastAsia="Times New Roman" w:hAnsi="Times New Roman" w:cs="Times New Roman"/>
          <w:color w:val="000000"/>
          <w:kern w:val="0"/>
          <w:sz w:val="24"/>
          <w:lang w:eastAsia="et-EE"/>
          <w14:ligatures w14:val="none"/>
        </w:rPr>
        <w:t>delegeerida oma tegevuseks vajalike seadmete haldamine, paigaldamine, käitamine ja hooldus ning andmete töötlemine, kokkulepete sõlmimine, teavitamine ja arvete esitamine kolmandale isikule.</w:t>
      </w:r>
    </w:p>
    <w:p w14:paraId="3C9414F5"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17F4C795"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(5) Energiajagamises osalev aktiivne võrguteenuse kasutaja vastutab tema tegevusest põhjustatud ebabilansi eest käesoleva seaduse § 12¹ lõikes 4 sätestatud korras.</w:t>
      </w:r>
    </w:p>
    <w:p w14:paraId="24996B09"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2CABEBD2" w14:textId="77777777" w:rsidR="00CB34B6" w:rsidRPr="00CB34B6" w:rsidRDefault="00CB34B6" w:rsidP="00CB34B6">
      <w:pPr>
        <w:spacing w:after="0" w:line="240" w:lineRule="auto"/>
        <w:ind w:right="6"/>
        <w:jc w:val="both"/>
        <w:rPr>
          <w:rFonts w:ascii="Times New Roman" w:eastAsia="Times New Roman" w:hAnsi="Times New Roman" w:cs="Times New Roman"/>
          <w:bCs/>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 xml:space="preserve">(6) Energiajagamise korraldaja </w:t>
      </w:r>
      <w:r w:rsidRPr="00CB34B6">
        <w:rPr>
          <w:rFonts w:ascii="Times New Roman" w:eastAsia="Times New Roman" w:hAnsi="Times New Roman" w:cs="Times New Roman"/>
          <w:bCs/>
          <w:color w:val="000000"/>
          <w:kern w:val="0"/>
          <w:sz w:val="24"/>
          <w:lang w:eastAsia="et-EE"/>
          <w14:ligatures w14:val="none"/>
        </w:rPr>
        <w:t>avaldab enne lepingu sõlmimist hinnad, tariifid, teenusetingimused ja näidislepingud.</w:t>
      </w:r>
    </w:p>
    <w:p w14:paraId="5A82AFEE"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62A412BA" w14:textId="1C734272"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 xml:space="preserve">(7) Energiajagamises osalejad või nende määratud energiajagamise korraldaja registreerivad energiajagamise kokkuleppe andmevahetusplatvormil 7 päeva enne kokkuleppe jõustumist. Süsteemihaldur teeb </w:t>
      </w:r>
      <w:r w:rsidR="00E11A98">
        <w:rPr>
          <w:rFonts w:ascii="Times New Roman" w:eastAsia="Times New Roman" w:hAnsi="Times New Roman" w:cs="Times New Roman"/>
          <w:color w:val="000000"/>
          <w:kern w:val="0"/>
          <w:sz w:val="24"/>
          <w:lang w:eastAsia="et-EE"/>
          <w14:ligatures w14:val="none"/>
        </w:rPr>
        <w:t xml:space="preserve">kokkuleppe jõustumisest alates </w:t>
      </w:r>
      <w:r w:rsidRPr="00CB34B6">
        <w:rPr>
          <w:rFonts w:ascii="Times New Roman" w:eastAsia="Times New Roman" w:hAnsi="Times New Roman" w:cs="Times New Roman"/>
          <w:color w:val="000000"/>
          <w:kern w:val="0"/>
          <w:sz w:val="24"/>
          <w:lang w:eastAsia="et-EE"/>
          <w14:ligatures w14:val="none"/>
        </w:rPr>
        <w:t>energiajagamise arveldamiseks vajalikud andmed kättesaadavaks asjaomasele võrguettevõtjale, avatud tarnijale ja bilansihaldurile.</w:t>
      </w:r>
    </w:p>
    <w:p w14:paraId="4B6F5E88"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0A8A7601"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(8) Energiajagamise korraldaja esitab energiajagamise kokkuleppe pooltele tootmise ja tarbimise raporti vähemalt üks kord kuus.</w:t>
      </w:r>
    </w:p>
    <w:p w14:paraId="7CDDBBBB"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6177FE0D" w14:textId="77777777" w:rsidR="00CB34B6" w:rsidRPr="00CB34B6" w:rsidRDefault="00CB34B6" w:rsidP="00CB34B6">
      <w:pPr>
        <w:spacing w:after="0" w:line="240" w:lineRule="auto"/>
        <w:ind w:right="6"/>
        <w:jc w:val="both"/>
        <w:rPr>
          <w:rFonts w:ascii="Times New Roman" w:eastAsia="Times New Roman" w:hAnsi="Times New Roman" w:cs="Times New Roman"/>
          <w:bCs/>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 xml:space="preserve">(9) </w:t>
      </w:r>
      <w:r w:rsidRPr="00CB34B6">
        <w:rPr>
          <w:rFonts w:ascii="Times New Roman" w:eastAsia="Times New Roman" w:hAnsi="Times New Roman" w:cs="Times New Roman"/>
          <w:bCs/>
          <w:color w:val="000000"/>
          <w:kern w:val="0"/>
          <w:sz w:val="24"/>
          <w:lang w:eastAsia="et-EE"/>
          <w14:ligatures w14:val="none"/>
        </w:rPr>
        <w:t>Energiajagamises osalejaga lepingu sõlmimisele, lepingu lõpetamisele ja arvete esitamisele kohaldatakse käesolevas seaduse</w:t>
      </w:r>
      <w:r w:rsidRPr="00CB34B6">
        <w:rPr>
          <w:rFonts w:ascii="Times New Roman" w:eastAsia="Times New Roman" w:hAnsi="Times New Roman" w:cs="Times New Roman"/>
          <w:color w:val="000000"/>
          <w:kern w:val="0"/>
          <w:sz w:val="24"/>
          <w:lang w:eastAsia="et-EE"/>
          <w14:ligatures w14:val="none"/>
        </w:rPr>
        <w:t xml:space="preserve"> §-des 87 ja 88 </w:t>
      </w:r>
      <w:r w:rsidRPr="00CB34B6">
        <w:rPr>
          <w:rFonts w:ascii="Times New Roman" w:eastAsia="Times New Roman" w:hAnsi="Times New Roman" w:cs="Times New Roman"/>
          <w:bCs/>
          <w:color w:val="000000"/>
          <w:kern w:val="0"/>
          <w:sz w:val="24"/>
          <w:lang w:eastAsia="et-EE"/>
          <w14:ligatures w14:val="none"/>
        </w:rPr>
        <w:t>elektrilepingule, lepingu lõpetamisele ja arvete esitamisele sätestatud nõudeid.</w:t>
      </w:r>
    </w:p>
    <w:p w14:paraId="535A2225" w14:textId="7777777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p>
    <w:p w14:paraId="43DCD516" w14:textId="2A13B967" w:rsidR="00CB34B6" w:rsidRPr="00CB34B6" w:rsidRDefault="00CB34B6" w:rsidP="00CB34B6">
      <w:pPr>
        <w:spacing w:after="0" w:line="240" w:lineRule="auto"/>
        <w:ind w:right="6"/>
        <w:jc w:val="both"/>
        <w:rPr>
          <w:rFonts w:ascii="Times New Roman" w:eastAsia="Times New Roman" w:hAnsi="Times New Roman" w:cs="Times New Roman"/>
          <w:color w:val="000000"/>
          <w:kern w:val="0"/>
          <w:sz w:val="24"/>
          <w:lang w:eastAsia="et-EE"/>
          <w14:ligatures w14:val="none"/>
        </w:rPr>
      </w:pPr>
      <w:r w:rsidRPr="00CB34B6">
        <w:rPr>
          <w:rFonts w:ascii="Times New Roman" w:eastAsia="Times New Roman" w:hAnsi="Times New Roman" w:cs="Times New Roman"/>
          <w:color w:val="000000"/>
          <w:kern w:val="0"/>
          <w:sz w:val="24"/>
          <w:lang w:eastAsia="et-EE"/>
          <w14:ligatures w14:val="none"/>
        </w:rPr>
        <w:t>(10) Taastuvenergia tootjad ja oma tarbeks toodetud taastuvenergia tarbijad võivad osaleda ühiselt käesolevas paragrahvis kirjeldatud energiajagamises ja neil on lubatud oma tootmiskohas toodetud taastuvenergiat omavahel jagada liitumis- või mõõtepunktide üleselt.“;</w:t>
      </w:r>
    </w:p>
    <w:p w14:paraId="08B3D0A5" w14:textId="499C4F2B" w:rsidR="00BE3018" w:rsidRDefault="00BE3018" w:rsidP="00BE3018">
      <w:pPr>
        <w:spacing w:after="0" w:line="240" w:lineRule="auto"/>
        <w:ind w:left="-5" w:hanging="10"/>
        <w:jc w:val="both"/>
        <w:rPr>
          <w:rFonts w:ascii="Times New Roman" w:eastAsia="Times New Roman" w:hAnsi="Times New Roman" w:cs="Times New Roman"/>
          <w:color w:val="000000"/>
          <w:kern w:val="0"/>
          <w:sz w:val="24"/>
          <w:lang w:eastAsia="et-EE"/>
          <w14:ligatures w14:val="none"/>
        </w:rPr>
      </w:pPr>
    </w:p>
    <w:p w14:paraId="7557FA44" w14:textId="77777777" w:rsidR="00BE3018" w:rsidRPr="005F54CC" w:rsidRDefault="00BE3018" w:rsidP="00BE3018">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Pr="005F54CC">
        <w:rPr>
          <w:rFonts w:ascii="Times New Roman" w:hAnsi="Times New Roman" w:cs="Times New Roman"/>
          <w:b/>
          <w:bCs/>
          <w:sz w:val="24"/>
          <w:szCs w:val="24"/>
        </w:rPr>
        <w:t>)</w:t>
      </w:r>
      <w:r w:rsidRPr="005F54CC">
        <w:rPr>
          <w:rFonts w:ascii="Times New Roman" w:hAnsi="Times New Roman" w:cs="Times New Roman"/>
          <w:sz w:val="24"/>
          <w:szCs w:val="24"/>
        </w:rPr>
        <w:t xml:space="preserve"> paragrahvi 111</w:t>
      </w:r>
      <w:r w:rsidRPr="005F54CC">
        <w:rPr>
          <w:rFonts w:ascii="Times New Roman" w:hAnsi="Times New Roman" w:cs="Times New Roman"/>
          <w:sz w:val="24"/>
          <w:szCs w:val="24"/>
          <w:vertAlign w:val="superscript"/>
        </w:rPr>
        <w:t>3</w:t>
      </w:r>
      <w:r w:rsidRPr="005F54CC">
        <w:rPr>
          <w:rFonts w:ascii="Times New Roman" w:hAnsi="Times New Roman" w:cs="Times New Roman"/>
          <w:sz w:val="24"/>
          <w:szCs w:val="24"/>
        </w:rPr>
        <w:t xml:space="preserve"> täiendatakse lõikega 31</w:t>
      </w:r>
      <w:r w:rsidRPr="005F54CC">
        <w:rPr>
          <w:rFonts w:ascii="Times New Roman" w:hAnsi="Times New Roman" w:cs="Times New Roman"/>
          <w:sz w:val="24"/>
          <w:szCs w:val="24"/>
          <w:vertAlign w:val="superscript"/>
        </w:rPr>
        <w:t>1</w:t>
      </w:r>
      <w:r w:rsidRPr="005F54CC">
        <w:rPr>
          <w:rFonts w:ascii="Times New Roman" w:hAnsi="Times New Roman" w:cs="Times New Roman"/>
          <w:sz w:val="24"/>
          <w:szCs w:val="24"/>
        </w:rPr>
        <w:t xml:space="preserve"> järgmises sõnastuses:</w:t>
      </w:r>
    </w:p>
    <w:p w14:paraId="4B2908F9" w14:textId="751344F6" w:rsidR="00BE3018" w:rsidRDefault="00BE3018" w:rsidP="00BE3018">
      <w:pPr>
        <w:spacing w:after="0" w:line="240" w:lineRule="auto"/>
        <w:jc w:val="both"/>
        <w:rPr>
          <w:rFonts w:ascii="Times New Roman" w:eastAsia="Times New Roman" w:hAnsi="Times New Roman" w:cs="Times New Roman"/>
          <w:color w:val="000000"/>
          <w:kern w:val="0"/>
          <w:sz w:val="24"/>
          <w:szCs w:val="24"/>
          <w:lang w:eastAsia="et-EE"/>
          <w14:ligatures w14:val="none"/>
        </w:rPr>
      </w:pPr>
      <w:r w:rsidRPr="005F54CC">
        <w:rPr>
          <w:rFonts w:ascii="Times New Roman" w:hAnsi="Times New Roman" w:cs="Times New Roman"/>
          <w:sz w:val="24"/>
          <w:szCs w:val="24"/>
        </w:rPr>
        <w:t>„(31</w:t>
      </w:r>
      <w:r w:rsidRPr="005F54CC">
        <w:rPr>
          <w:rFonts w:ascii="Times New Roman" w:hAnsi="Times New Roman" w:cs="Times New Roman"/>
          <w:sz w:val="24"/>
          <w:szCs w:val="24"/>
          <w:vertAlign w:val="superscript"/>
        </w:rPr>
        <w:t>1</w:t>
      </w:r>
      <w:r w:rsidRPr="005F54CC">
        <w:rPr>
          <w:rFonts w:ascii="Times New Roman" w:hAnsi="Times New Roman" w:cs="Times New Roman"/>
          <w:sz w:val="24"/>
          <w:szCs w:val="24"/>
        </w:rPr>
        <w:t xml:space="preserve">) </w:t>
      </w:r>
      <w:r w:rsidRPr="0035501C">
        <w:rPr>
          <w:rFonts w:ascii="Times New Roman" w:eastAsia="Times New Roman" w:hAnsi="Times New Roman" w:cs="Times New Roman"/>
          <w:color w:val="000000"/>
          <w:kern w:val="0"/>
          <w:sz w:val="24"/>
          <w:szCs w:val="24"/>
          <w:lang w:eastAsia="et-EE"/>
          <w14:ligatures w14:val="none"/>
        </w:rPr>
        <w:t xml:space="preserve">Süsteemihaldur loob andmevahetusplatvormile </w:t>
      </w:r>
      <w:r w:rsidRPr="005F54CC">
        <w:rPr>
          <w:rFonts w:ascii="Times New Roman" w:eastAsia="Times New Roman" w:hAnsi="Times New Roman" w:cs="Times New Roman"/>
          <w:color w:val="000000"/>
          <w:kern w:val="0"/>
          <w:sz w:val="24"/>
          <w:szCs w:val="24"/>
          <w:lang w:eastAsia="et-EE"/>
          <w14:ligatures w14:val="none"/>
        </w:rPr>
        <w:t>funktsioonid</w:t>
      </w:r>
      <w:r>
        <w:rPr>
          <w:rFonts w:ascii="Times New Roman" w:eastAsia="Times New Roman" w:hAnsi="Times New Roman" w:cs="Times New Roman"/>
          <w:color w:val="000000"/>
          <w:kern w:val="0"/>
          <w:sz w:val="24"/>
          <w:szCs w:val="24"/>
          <w:lang w:eastAsia="et-EE"/>
          <w14:ligatures w14:val="none"/>
        </w:rPr>
        <w:t>,</w:t>
      </w:r>
      <w:r w:rsidRPr="0035501C">
        <w:rPr>
          <w:rFonts w:ascii="Times New Roman" w:eastAsia="Times New Roman" w:hAnsi="Times New Roman" w:cs="Times New Roman"/>
          <w:color w:val="000000"/>
          <w:kern w:val="0"/>
          <w:sz w:val="24"/>
          <w:szCs w:val="24"/>
          <w:lang w:eastAsia="et-EE"/>
          <w14:ligatures w14:val="none"/>
        </w:rPr>
        <w:t xml:space="preserve"> määrab</w:t>
      </w:r>
      <w:r w:rsidR="006538CF">
        <w:rPr>
          <w:rFonts w:ascii="Times New Roman" w:eastAsia="Times New Roman" w:hAnsi="Times New Roman" w:cs="Times New Roman"/>
          <w:color w:val="000000"/>
          <w:kern w:val="0"/>
          <w:sz w:val="24"/>
          <w:szCs w:val="24"/>
          <w:lang w:eastAsia="et-EE"/>
          <w14:ligatures w14:val="none"/>
        </w:rPr>
        <w:t xml:space="preserve"> </w:t>
      </w:r>
      <w:r w:rsidRPr="0035501C">
        <w:rPr>
          <w:rFonts w:ascii="Times New Roman" w:eastAsia="Times New Roman" w:hAnsi="Times New Roman" w:cs="Times New Roman"/>
          <w:color w:val="000000"/>
          <w:kern w:val="0"/>
          <w:sz w:val="24"/>
          <w:szCs w:val="24"/>
          <w:lang w:eastAsia="et-EE"/>
          <w14:ligatures w14:val="none"/>
        </w:rPr>
        <w:t>kindlaks arvelduspõhimõtted</w:t>
      </w:r>
      <w:r>
        <w:rPr>
          <w:rFonts w:ascii="Times New Roman" w:eastAsia="Times New Roman" w:hAnsi="Times New Roman" w:cs="Times New Roman"/>
          <w:color w:val="000000"/>
          <w:kern w:val="0"/>
          <w:sz w:val="24"/>
          <w:szCs w:val="24"/>
          <w:lang w:eastAsia="et-EE"/>
          <w14:ligatures w14:val="none"/>
        </w:rPr>
        <w:t xml:space="preserve"> ja arvutab energiajagamise </w:t>
      </w:r>
      <w:r w:rsidRPr="0046579F">
        <w:rPr>
          <w:rFonts w:ascii="Times New Roman" w:eastAsia="Times New Roman" w:hAnsi="Times New Roman" w:cs="Times New Roman"/>
          <w:color w:val="000000"/>
          <w:kern w:val="0"/>
          <w:sz w:val="24"/>
          <w:szCs w:val="24"/>
          <w:lang w:eastAsia="et-EE"/>
          <w14:ligatures w14:val="none"/>
        </w:rPr>
        <w:t>proportsioonid,</w:t>
      </w:r>
      <w:r w:rsidRPr="0035501C">
        <w:rPr>
          <w:rFonts w:ascii="Times New Roman" w:eastAsia="Times New Roman" w:hAnsi="Times New Roman" w:cs="Times New Roman"/>
          <w:color w:val="000000"/>
          <w:kern w:val="0"/>
          <w:sz w:val="24"/>
          <w:szCs w:val="24"/>
          <w:lang w:eastAsia="et-EE"/>
          <w14:ligatures w14:val="none"/>
        </w:rPr>
        <w:t xml:space="preserve"> mis võimalda</w:t>
      </w:r>
      <w:r w:rsidR="006538CF">
        <w:rPr>
          <w:rFonts w:ascii="Times New Roman" w:eastAsia="Times New Roman" w:hAnsi="Times New Roman" w:cs="Times New Roman"/>
          <w:color w:val="000000"/>
          <w:kern w:val="0"/>
          <w:sz w:val="24"/>
          <w:szCs w:val="24"/>
          <w:lang w:eastAsia="et-EE"/>
          <w14:ligatures w14:val="none"/>
        </w:rPr>
        <w:t>vad</w:t>
      </w:r>
      <w:r w:rsidRPr="0035501C">
        <w:rPr>
          <w:rFonts w:ascii="Times New Roman" w:eastAsia="Times New Roman" w:hAnsi="Times New Roman" w:cs="Times New Roman"/>
          <w:color w:val="000000"/>
          <w:kern w:val="0"/>
          <w:sz w:val="24"/>
          <w:szCs w:val="24"/>
          <w:lang w:eastAsia="et-EE"/>
          <w14:ligatures w14:val="none"/>
        </w:rPr>
        <w:t xml:space="preserve"> käesoleva seaduse §</w:t>
      </w:r>
      <w:r>
        <w:rPr>
          <w:rFonts w:ascii="Times New Roman" w:eastAsia="Times New Roman" w:hAnsi="Times New Roman" w:cs="Times New Roman"/>
          <w:color w:val="000000"/>
          <w:kern w:val="0"/>
          <w:sz w:val="24"/>
          <w:szCs w:val="24"/>
          <w:lang w:eastAsia="et-EE"/>
          <w14:ligatures w14:val="none"/>
        </w:rPr>
        <w:t>-s</w:t>
      </w:r>
      <w:r w:rsidRPr="0035501C">
        <w:rPr>
          <w:rFonts w:ascii="Times New Roman" w:eastAsia="Times New Roman" w:hAnsi="Times New Roman" w:cs="Times New Roman"/>
          <w:color w:val="000000"/>
          <w:kern w:val="0"/>
          <w:sz w:val="24"/>
          <w:szCs w:val="24"/>
          <w:lang w:eastAsia="et-EE"/>
          <w14:ligatures w14:val="none"/>
        </w:rPr>
        <w:t xml:space="preserve"> </w:t>
      </w:r>
      <w:r>
        <w:rPr>
          <w:rFonts w:ascii="Times New Roman" w:eastAsia="Times New Roman" w:hAnsi="Times New Roman" w:cs="Times New Roman"/>
          <w:color w:val="000000"/>
          <w:kern w:val="0"/>
          <w:sz w:val="24"/>
          <w:szCs w:val="24"/>
          <w:lang w:eastAsia="et-EE"/>
          <w14:ligatures w14:val="none"/>
        </w:rPr>
        <w:t>8</w:t>
      </w:r>
      <w:r w:rsidRPr="005F54CC">
        <w:rPr>
          <w:rFonts w:ascii="Times New Roman" w:eastAsia="Times New Roman" w:hAnsi="Times New Roman" w:cs="Times New Roman"/>
          <w:color w:val="000000"/>
          <w:kern w:val="0"/>
          <w:sz w:val="24"/>
          <w:szCs w:val="24"/>
          <w:lang w:eastAsia="et-EE"/>
          <w14:ligatures w14:val="none"/>
        </w:rPr>
        <w:t>2</w:t>
      </w:r>
      <w:r>
        <w:rPr>
          <w:rFonts w:ascii="Times New Roman" w:eastAsia="Times New Roman" w:hAnsi="Times New Roman" w:cs="Times New Roman"/>
          <w:color w:val="000000"/>
          <w:kern w:val="0"/>
          <w:sz w:val="24"/>
          <w:szCs w:val="24"/>
          <w:vertAlign w:val="superscript"/>
          <w:lang w:eastAsia="et-EE"/>
          <w14:ligatures w14:val="none"/>
        </w:rPr>
        <w:t>2</w:t>
      </w:r>
      <w:r w:rsidRPr="0035501C">
        <w:rPr>
          <w:rFonts w:ascii="Times New Roman" w:eastAsia="Times New Roman" w:hAnsi="Times New Roman" w:cs="Times New Roman"/>
          <w:color w:val="000000"/>
          <w:kern w:val="0"/>
          <w:sz w:val="24"/>
          <w:szCs w:val="24"/>
          <w:lang w:eastAsia="et-EE"/>
          <w14:ligatures w14:val="none"/>
        </w:rPr>
        <w:t xml:space="preserve"> </w:t>
      </w:r>
      <w:r>
        <w:rPr>
          <w:rFonts w:ascii="Times New Roman" w:eastAsia="Times New Roman" w:hAnsi="Times New Roman" w:cs="Times New Roman"/>
          <w:color w:val="000000"/>
          <w:kern w:val="0"/>
          <w:sz w:val="24"/>
          <w:szCs w:val="24"/>
          <w:lang w:eastAsia="et-EE"/>
          <w14:ligatures w14:val="none"/>
        </w:rPr>
        <w:t xml:space="preserve">nimetatud </w:t>
      </w:r>
      <w:r w:rsidRPr="005F54CC">
        <w:rPr>
          <w:rFonts w:ascii="Times New Roman" w:eastAsia="Times New Roman" w:hAnsi="Times New Roman" w:cs="Times New Roman"/>
          <w:color w:val="000000"/>
          <w:kern w:val="0"/>
          <w:sz w:val="24"/>
          <w:szCs w:val="24"/>
          <w:lang w:eastAsia="et-EE"/>
          <w14:ligatures w14:val="none"/>
        </w:rPr>
        <w:t xml:space="preserve">energiajagamises </w:t>
      </w:r>
      <w:r w:rsidRPr="0035501C">
        <w:rPr>
          <w:rFonts w:ascii="Times New Roman" w:eastAsia="Times New Roman" w:hAnsi="Times New Roman" w:cs="Times New Roman"/>
          <w:color w:val="000000"/>
          <w:kern w:val="0"/>
          <w:sz w:val="24"/>
          <w:szCs w:val="24"/>
          <w:lang w:eastAsia="et-EE"/>
          <w14:ligatures w14:val="none"/>
        </w:rPr>
        <w:t>osale</w:t>
      </w:r>
      <w:r w:rsidRPr="005F54CC">
        <w:rPr>
          <w:rFonts w:ascii="Times New Roman" w:eastAsia="Times New Roman" w:hAnsi="Times New Roman" w:cs="Times New Roman"/>
          <w:color w:val="000000"/>
          <w:kern w:val="0"/>
          <w:sz w:val="24"/>
          <w:szCs w:val="24"/>
          <w:lang w:eastAsia="et-EE"/>
          <w14:ligatures w14:val="none"/>
        </w:rPr>
        <w:t>jatel</w:t>
      </w:r>
      <w:r w:rsidRPr="0035501C">
        <w:rPr>
          <w:rFonts w:ascii="Times New Roman" w:eastAsia="Times New Roman" w:hAnsi="Times New Roman" w:cs="Times New Roman"/>
          <w:color w:val="000000"/>
          <w:kern w:val="0"/>
          <w:sz w:val="24"/>
          <w:szCs w:val="24"/>
          <w:lang w:eastAsia="et-EE"/>
          <w14:ligatures w14:val="none"/>
        </w:rPr>
        <w:t xml:space="preserve"> </w:t>
      </w:r>
      <w:r w:rsidRPr="005F54CC">
        <w:rPr>
          <w:rFonts w:ascii="Times New Roman" w:eastAsia="Times New Roman" w:hAnsi="Times New Roman" w:cs="Times New Roman"/>
          <w:color w:val="000000"/>
          <w:kern w:val="0"/>
          <w:sz w:val="24"/>
          <w:szCs w:val="24"/>
          <w:lang w:eastAsia="et-EE"/>
          <w14:ligatures w14:val="none"/>
        </w:rPr>
        <w:t xml:space="preserve">mõõtepunktide </w:t>
      </w:r>
      <w:r w:rsidRPr="0035501C">
        <w:rPr>
          <w:rFonts w:ascii="Times New Roman" w:eastAsia="Times New Roman" w:hAnsi="Times New Roman" w:cs="Times New Roman"/>
          <w:color w:val="000000"/>
          <w:kern w:val="0"/>
          <w:sz w:val="24"/>
          <w:szCs w:val="24"/>
          <w:lang w:eastAsia="et-EE"/>
          <w14:ligatures w14:val="none"/>
        </w:rPr>
        <w:t xml:space="preserve">üleselt </w:t>
      </w:r>
      <w:r>
        <w:rPr>
          <w:rFonts w:ascii="Times New Roman" w:eastAsia="Times New Roman" w:hAnsi="Times New Roman" w:cs="Times New Roman"/>
          <w:color w:val="000000"/>
          <w:kern w:val="0"/>
          <w:sz w:val="24"/>
          <w:szCs w:val="24"/>
          <w:lang w:eastAsia="et-EE"/>
          <w14:ligatures w14:val="none"/>
        </w:rPr>
        <w:t>taastuv</w:t>
      </w:r>
      <w:r w:rsidRPr="0035501C">
        <w:rPr>
          <w:rFonts w:ascii="Times New Roman" w:eastAsia="Times New Roman" w:hAnsi="Times New Roman" w:cs="Times New Roman"/>
          <w:color w:val="000000"/>
          <w:kern w:val="0"/>
          <w:sz w:val="24"/>
          <w:szCs w:val="24"/>
          <w:lang w:eastAsia="et-EE"/>
          <w14:ligatures w14:val="none"/>
        </w:rPr>
        <w:t>energia jagamises osaleda</w:t>
      </w:r>
      <w:r w:rsidRPr="005F54CC">
        <w:rPr>
          <w:rFonts w:ascii="Times New Roman" w:eastAsia="Times New Roman" w:hAnsi="Times New Roman" w:cs="Times New Roman"/>
          <w:color w:val="000000"/>
          <w:kern w:val="0"/>
          <w:sz w:val="24"/>
          <w:szCs w:val="24"/>
          <w:lang w:eastAsia="et-EE"/>
          <w14:ligatures w14:val="none"/>
        </w:rPr>
        <w:t>.“</w:t>
      </w:r>
      <w:r>
        <w:rPr>
          <w:rFonts w:ascii="Times New Roman" w:eastAsia="Times New Roman" w:hAnsi="Times New Roman" w:cs="Times New Roman"/>
          <w:color w:val="000000"/>
          <w:kern w:val="0"/>
          <w:sz w:val="24"/>
          <w:szCs w:val="24"/>
          <w:lang w:eastAsia="et-EE"/>
          <w14:ligatures w14:val="none"/>
        </w:rPr>
        <w:t>;</w:t>
      </w:r>
    </w:p>
    <w:p w14:paraId="004A257B" w14:textId="77777777" w:rsidR="00BE3018" w:rsidRDefault="00BE3018" w:rsidP="00BE3018">
      <w:pPr>
        <w:spacing w:after="0" w:line="240" w:lineRule="auto"/>
        <w:jc w:val="both"/>
        <w:rPr>
          <w:rFonts w:ascii="Times New Roman" w:eastAsia="Times New Roman" w:hAnsi="Times New Roman" w:cs="Times New Roman"/>
          <w:color w:val="000000"/>
          <w:kern w:val="0"/>
          <w:sz w:val="24"/>
          <w:szCs w:val="24"/>
          <w:lang w:eastAsia="et-EE"/>
          <w14:ligatures w14:val="none"/>
        </w:rPr>
      </w:pPr>
    </w:p>
    <w:p w14:paraId="378C9E2D" w14:textId="15AE42D9" w:rsidR="00BE3018" w:rsidRPr="009A20D6" w:rsidRDefault="00BE3018" w:rsidP="00BE3018">
      <w:pPr>
        <w:spacing w:after="0" w:line="240" w:lineRule="auto"/>
        <w:jc w:val="both"/>
        <w:rPr>
          <w:rFonts w:ascii="Times New Roman" w:eastAsia="Times New Roman" w:hAnsi="Times New Roman" w:cs="Times New Roman"/>
          <w:color w:val="000000"/>
          <w:kern w:val="0"/>
          <w:sz w:val="24"/>
          <w:szCs w:val="24"/>
          <w:lang w:eastAsia="et-EE"/>
          <w14:ligatures w14:val="none"/>
        </w:rPr>
      </w:pPr>
      <w:r>
        <w:rPr>
          <w:rFonts w:ascii="Times New Roman" w:eastAsia="Times New Roman" w:hAnsi="Times New Roman" w:cs="Times New Roman"/>
          <w:b/>
          <w:bCs/>
          <w:color w:val="000000"/>
          <w:kern w:val="0"/>
          <w:sz w:val="24"/>
          <w:szCs w:val="24"/>
          <w:lang w:eastAsia="et-EE"/>
          <w14:ligatures w14:val="none"/>
        </w:rPr>
        <w:t>7</w:t>
      </w:r>
      <w:r w:rsidRPr="009A20D6">
        <w:rPr>
          <w:rFonts w:ascii="Times New Roman" w:eastAsia="Times New Roman" w:hAnsi="Times New Roman" w:cs="Times New Roman"/>
          <w:b/>
          <w:bCs/>
          <w:color w:val="000000"/>
          <w:kern w:val="0"/>
          <w:sz w:val="24"/>
          <w:szCs w:val="24"/>
          <w:lang w:eastAsia="et-EE"/>
          <w14:ligatures w14:val="none"/>
        </w:rPr>
        <w:t>)</w:t>
      </w:r>
      <w:r w:rsidRPr="009A20D6">
        <w:rPr>
          <w:rFonts w:ascii="Times New Roman" w:eastAsia="Times New Roman" w:hAnsi="Times New Roman" w:cs="Times New Roman"/>
          <w:color w:val="000000"/>
          <w:kern w:val="0"/>
          <w:sz w:val="24"/>
          <w:szCs w:val="24"/>
          <w:lang w:eastAsia="et-EE"/>
          <w14:ligatures w14:val="none"/>
        </w:rPr>
        <w:t xml:space="preserve"> seaduse normitehnilist märkust täiendatakse tekstiosaga „Euroopa Parlamendi ja nõukogu direktiiv (EL) 2024/1711, millega muudetakse direktiive (EL) 2018/2001 ja (EL) 2019/944 seoses liidu elektrituru korralduse parandamisega (ELT L, 2024/1711, 26.06.2024).“.</w:t>
      </w:r>
    </w:p>
    <w:p w14:paraId="39591D43" w14:textId="77777777" w:rsidR="009839CE" w:rsidRDefault="009839CE" w:rsidP="00283D00">
      <w:pPr>
        <w:pStyle w:val="Textbody"/>
        <w:spacing w:after="0" w:line="240" w:lineRule="auto"/>
        <w:rPr>
          <w:b/>
          <w:bCs/>
          <w:color w:val="000000"/>
          <w:sz w:val="24"/>
          <w:szCs w:val="24"/>
          <w:lang w:eastAsia="et-EE" w:bidi="ar-SA"/>
        </w:rPr>
      </w:pPr>
    </w:p>
    <w:p w14:paraId="3CA4D682" w14:textId="0EA3B4BB" w:rsidR="00283D00" w:rsidRDefault="009839CE" w:rsidP="00283D00">
      <w:pPr>
        <w:pStyle w:val="Textbody"/>
        <w:spacing w:after="0" w:line="240" w:lineRule="auto"/>
        <w:rPr>
          <w:b/>
          <w:bCs/>
          <w:color w:val="000000"/>
          <w:sz w:val="24"/>
          <w:szCs w:val="24"/>
          <w:lang w:eastAsia="et-EE" w:bidi="ar-SA"/>
        </w:rPr>
      </w:pPr>
      <w:r>
        <w:rPr>
          <w:b/>
          <w:bCs/>
          <w:color w:val="000000"/>
          <w:sz w:val="24"/>
          <w:szCs w:val="24"/>
          <w:lang w:eastAsia="et-EE" w:bidi="ar-SA"/>
        </w:rPr>
        <w:t>§ 2. Seaduse jõustumine</w:t>
      </w:r>
    </w:p>
    <w:p w14:paraId="2929180B" w14:textId="77777777" w:rsidR="009839CE" w:rsidRDefault="009839CE" w:rsidP="00283D00">
      <w:pPr>
        <w:pStyle w:val="Textbody"/>
        <w:spacing w:after="0" w:line="240" w:lineRule="auto"/>
        <w:rPr>
          <w:b/>
          <w:bCs/>
          <w:color w:val="000000"/>
          <w:sz w:val="24"/>
          <w:szCs w:val="24"/>
          <w:lang w:eastAsia="et-EE" w:bidi="ar-SA"/>
        </w:rPr>
      </w:pPr>
    </w:p>
    <w:p w14:paraId="079C0D43" w14:textId="3ACCA6DC" w:rsidR="009839CE" w:rsidRPr="009324DE" w:rsidRDefault="009839CE" w:rsidP="009324DE">
      <w:pPr>
        <w:pStyle w:val="Textbody"/>
        <w:spacing w:after="0" w:line="240" w:lineRule="auto"/>
        <w:rPr>
          <w:color w:val="000000"/>
          <w:sz w:val="24"/>
          <w:szCs w:val="24"/>
          <w:lang w:eastAsia="et-EE"/>
        </w:rPr>
      </w:pPr>
      <w:r w:rsidRPr="009324DE">
        <w:rPr>
          <w:color w:val="000000"/>
          <w:sz w:val="24"/>
          <w:szCs w:val="24"/>
          <w:lang w:eastAsia="et-EE"/>
        </w:rPr>
        <w:t>Käesolev seadus jõustu</w:t>
      </w:r>
      <w:r w:rsidR="008167CB">
        <w:rPr>
          <w:color w:val="000000"/>
          <w:sz w:val="24"/>
          <w:szCs w:val="24"/>
          <w:lang w:eastAsia="et-EE"/>
        </w:rPr>
        <w:t>b</w:t>
      </w:r>
      <w:r w:rsidRPr="009324DE">
        <w:rPr>
          <w:color w:val="000000"/>
          <w:sz w:val="24"/>
          <w:szCs w:val="24"/>
          <w:lang w:eastAsia="et-EE"/>
        </w:rPr>
        <w:t xml:space="preserve"> 2028. aasta 1. aprillil.</w:t>
      </w:r>
    </w:p>
    <w:p w14:paraId="7DFF142C" w14:textId="77777777" w:rsidR="009839CE" w:rsidRDefault="009839CE" w:rsidP="00283D00">
      <w:pPr>
        <w:pStyle w:val="Textbody"/>
        <w:spacing w:after="0" w:line="240" w:lineRule="auto"/>
        <w:rPr>
          <w:b/>
          <w:bCs/>
          <w:color w:val="000000"/>
          <w:sz w:val="24"/>
          <w:szCs w:val="24"/>
          <w:lang w:eastAsia="et-EE" w:bidi="ar-SA"/>
        </w:rPr>
      </w:pPr>
    </w:p>
    <w:p w14:paraId="26DF3961" w14:textId="77777777" w:rsidR="00BE3018" w:rsidRDefault="00BE3018" w:rsidP="00BE3018">
      <w:pPr>
        <w:pStyle w:val="Textbody"/>
        <w:spacing w:after="0" w:line="240" w:lineRule="auto"/>
        <w:rPr>
          <w:b/>
          <w:bCs/>
          <w:color w:val="000000"/>
          <w:sz w:val="24"/>
          <w:szCs w:val="24"/>
          <w:lang w:eastAsia="et-EE" w:bidi="ar-SA"/>
        </w:rPr>
      </w:pPr>
    </w:p>
    <w:p w14:paraId="5CA91860" w14:textId="77777777" w:rsidR="00BE3018" w:rsidRPr="006F3FE6" w:rsidRDefault="00BE3018" w:rsidP="00BE3018">
      <w:pPr>
        <w:pStyle w:val="Textbody"/>
        <w:spacing w:after="0" w:line="240" w:lineRule="auto"/>
        <w:rPr>
          <w:color w:val="auto"/>
          <w:sz w:val="24"/>
          <w:szCs w:val="24"/>
        </w:rPr>
      </w:pPr>
      <w:r w:rsidRPr="006F3FE6">
        <w:rPr>
          <w:color w:val="auto"/>
          <w:sz w:val="24"/>
          <w:szCs w:val="24"/>
        </w:rPr>
        <w:t xml:space="preserve">Lauri </w:t>
      </w:r>
      <w:proofErr w:type="spellStart"/>
      <w:r w:rsidRPr="006F3FE6">
        <w:rPr>
          <w:color w:val="auto"/>
          <w:sz w:val="24"/>
          <w:szCs w:val="24"/>
        </w:rPr>
        <w:t>Hussar</w:t>
      </w:r>
      <w:proofErr w:type="spellEnd"/>
    </w:p>
    <w:p w14:paraId="5E19086B" w14:textId="77777777" w:rsidR="00BE3018" w:rsidRDefault="00BE3018" w:rsidP="00BE3018">
      <w:pPr>
        <w:pStyle w:val="Textbody"/>
        <w:spacing w:after="0" w:line="240" w:lineRule="auto"/>
        <w:rPr>
          <w:color w:val="auto"/>
          <w:sz w:val="24"/>
          <w:szCs w:val="24"/>
        </w:rPr>
      </w:pPr>
      <w:r w:rsidRPr="006F3FE6">
        <w:rPr>
          <w:color w:val="auto"/>
          <w:sz w:val="24"/>
          <w:szCs w:val="24"/>
        </w:rPr>
        <w:t>Riigikogu esimees</w:t>
      </w:r>
    </w:p>
    <w:p w14:paraId="59166008" w14:textId="360EA2AF" w:rsidR="00127D48" w:rsidRPr="006F3FE6" w:rsidRDefault="00127D48" w:rsidP="00BE3018">
      <w:pPr>
        <w:pStyle w:val="Textbody"/>
        <w:spacing w:after="0" w:line="240" w:lineRule="auto"/>
        <w:rPr>
          <w:color w:val="auto"/>
          <w:sz w:val="24"/>
          <w:szCs w:val="24"/>
        </w:rPr>
      </w:pPr>
    </w:p>
    <w:p w14:paraId="0164E025" w14:textId="77777777" w:rsidR="00BE3018" w:rsidRPr="006F3FE6" w:rsidRDefault="00BE3018" w:rsidP="00BE3018">
      <w:pPr>
        <w:pStyle w:val="Textbody"/>
        <w:spacing w:after="0" w:line="240" w:lineRule="auto"/>
        <w:rPr>
          <w:color w:val="auto"/>
          <w:sz w:val="24"/>
          <w:szCs w:val="24"/>
        </w:rPr>
      </w:pPr>
    </w:p>
    <w:p w14:paraId="15F794CE" w14:textId="77777777" w:rsidR="00BE3018" w:rsidRPr="006F3FE6" w:rsidRDefault="00BE3018" w:rsidP="00BE3018">
      <w:pPr>
        <w:pStyle w:val="Textbody"/>
        <w:pBdr>
          <w:bottom w:val="single" w:sz="4" w:space="1" w:color="00000A"/>
        </w:pBdr>
        <w:spacing w:after="0" w:line="240" w:lineRule="auto"/>
        <w:rPr>
          <w:color w:val="auto"/>
          <w:sz w:val="24"/>
          <w:szCs w:val="24"/>
        </w:rPr>
      </w:pPr>
      <w:r w:rsidRPr="006F3FE6">
        <w:rPr>
          <w:color w:val="auto"/>
          <w:sz w:val="24"/>
          <w:szCs w:val="24"/>
        </w:rPr>
        <w:t>Tallinn,  ……………. 202</w:t>
      </w:r>
      <w:r>
        <w:rPr>
          <w:color w:val="auto"/>
          <w:sz w:val="24"/>
          <w:szCs w:val="24"/>
        </w:rPr>
        <w:t>6</w:t>
      </w:r>
    </w:p>
    <w:p w14:paraId="56146081" w14:textId="77777777" w:rsidR="00BE3018" w:rsidRPr="006F3FE6" w:rsidRDefault="00BE3018" w:rsidP="00BE3018">
      <w:pPr>
        <w:pStyle w:val="Textbody"/>
        <w:pBdr>
          <w:bottom w:val="single" w:sz="4" w:space="1" w:color="00000A"/>
        </w:pBdr>
        <w:spacing w:after="0" w:line="240" w:lineRule="auto"/>
        <w:rPr>
          <w:color w:val="auto"/>
          <w:sz w:val="24"/>
          <w:szCs w:val="24"/>
        </w:rPr>
      </w:pPr>
    </w:p>
    <w:p w14:paraId="66C706A5" w14:textId="35824F84" w:rsidR="00BE3018" w:rsidRPr="006F3FE6" w:rsidRDefault="00BE3018" w:rsidP="00BE3018">
      <w:pPr>
        <w:spacing w:after="0" w:line="240" w:lineRule="auto"/>
        <w:rPr>
          <w:rFonts w:ascii="Times New Roman" w:hAnsi="Times New Roman"/>
          <w:sz w:val="24"/>
          <w:szCs w:val="24"/>
          <w:lang w:eastAsia="hi-IN" w:bidi="hi-IN"/>
        </w:rPr>
      </w:pPr>
      <w:r w:rsidRPr="006F3FE6">
        <w:rPr>
          <w:rFonts w:ascii="Times New Roman" w:hAnsi="Times New Roman"/>
          <w:sz w:val="24"/>
          <w:szCs w:val="24"/>
          <w:lang w:eastAsia="hi-IN" w:bidi="hi-IN"/>
        </w:rPr>
        <w:t>Algatab Vabariigi Valitsus</w:t>
      </w:r>
    </w:p>
    <w:p w14:paraId="6D0A1381" w14:textId="02A642CF" w:rsidR="00C17C17" w:rsidRPr="0035501C" w:rsidRDefault="00BE3018" w:rsidP="009324DE">
      <w:pPr>
        <w:spacing w:after="0" w:line="240" w:lineRule="auto"/>
        <w:rPr>
          <w:rFonts w:ascii="Times New Roman" w:eastAsia="Times New Roman" w:hAnsi="Times New Roman" w:cs="Times New Roman"/>
          <w:color w:val="000000"/>
          <w:kern w:val="0"/>
          <w:sz w:val="24"/>
          <w:szCs w:val="24"/>
          <w:lang w:eastAsia="et-EE"/>
          <w14:ligatures w14:val="none"/>
        </w:rPr>
      </w:pPr>
      <w:r w:rsidRPr="006F3FE6">
        <w:rPr>
          <w:rFonts w:ascii="Times New Roman" w:hAnsi="Times New Roman"/>
          <w:sz w:val="24"/>
          <w:szCs w:val="24"/>
          <w:lang w:eastAsia="hi-IN" w:bidi="hi-IN"/>
        </w:rPr>
        <w:t>(allkirjastatud digitaalselt)</w:t>
      </w:r>
    </w:p>
    <w:sectPr w:rsidR="00C17C17" w:rsidRPr="003550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5B85"/>
    <w:multiLevelType w:val="hybridMultilevel"/>
    <w:tmpl w:val="8C5C1B78"/>
    <w:lvl w:ilvl="0" w:tplc="49ACADA8">
      <w:start w:val="3"/>
      <w:numFmt w:val="decimal"/>
      <w:lvlText w:val="%1)"/>
      <w:lvlJc w:val="left"/>
      <w:pPr>
        <w:ind w:left="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74351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1E0E8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56057B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41CA60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FA6309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AB8D2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C06506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A0D39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EB2BF6"/>
    <w:multiLevelType w:val="hybridMultilevel"/>
    <w:tmpl w:val="5128EB4A"/>
    <w:lvl w:ilvl="0" w:tplc="0E72851C">
      <w:start w:val="1"/>
      <w:numFmt w:val="decimal"/>
      <w:lvlText w:val="%1)"/>
      <w:lvlJc w:val="left"/>
      <w:pPr>
        <w:ind w:left="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E6DB1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EEECE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6C98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02DB5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1761BC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0046D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F28F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848DA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28A3979"/>
    <w:multiLevelType w:val="hybridMultilevel"/>
    <w:tmpl w:val="233AE418"/>
    <w:lvl w:ilvl="0" w:tplc="33908702">
      <w:start w:val="23"/>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240941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96CC0C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3464B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0163F1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4E382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246F91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96C8D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D981D6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1658A9"/>
    <w:multiLevelType w:val="hybridMultilevel"/>
    <w:tmpl w:val="E6D40518"/>
    <w:lvl w:ilvl="0" w:tplc="F7FC4B7A">
      <w:start w:val="1"/>
      <w:numFmt w:val="decimal"/>
      <w:lvlText w:val="%1)"/>
      <w:lvlJc w:val="left"/>
      <w:pPr>
        <w:ind w:left="370" w:hanging="360"/>
      </w:pPr>
      <w:rPr>
        <w:rFonts w:hint="default"/>
        <w:b/>
      </w:rPr>
    </w:lvl>
    <w:lvl w:ilvl="1" w:tplc="04250019" w:tentative="1">
      <w:start w:val="1"/>
      <w:numFmt w:val="lowerLetter"/>
      <w:lvlText w:val="%2."/>
      <w:lvlJc w:val="left"/>
      <w:pPr>
        <w:ind w:left="1090" w:hanging="360"/>
      </w:pPr>
    </w:lvl>
    <w:lvl w:ilvl="2" w:tplc="0425001B" w:tentative="1">
      <w:start w:val="1"/>
      <w:numFmt w:val="lowerRoman"/>
      <w:lvlText w:val="%3."/>
      <w:lvlJc w:val="right"/>
      <w:pPr>
        <w:ind w:left="1810" w:hanging="180"/>
      </w:pPr>
    </w:lvl>
    <w:lvl w:ilvl="3" w:tplc="0425000F" w:tentative="1">
      <w:start w:val="1"/>
      <w:numFmt w:val="decimal"/>
      <w:lvlText w:val="%4."/>
      <w:lvlJc w:val="left"/>
      <w:pPr>
        <w:ind w:left="2530" w:hanging="360"/>
      </w:pPr>
    </w:lvl>
    <w:lvl w:ilvl="4" w:tplc="04250019" w:tentative="1">
      <w:start w:val="1"/>
      <w:numFmt w:val="lowerLetter"/>
      <w:lvlText w:val="%5."/>
      <w:lvlJc w:val="left"/>
      <w:pPr>
        <w:ind w:left="3250" w:hanging="360"/>
      </w:pPr>
    </w:lvl>
    <w:lvl w:ilvl="5" w:tplc="0425001B" w:tentative="1">
      <w:start w:val="1"/>
      <w:numFmt w:val="lowerRoman"/>
      <w:lvlText w:val="%6."/>
      <w:lvlJc w:val="right"/>
      <w:pPr>
        <w:ind w:left="3970" w:hanging="180"/>
      </w:pPr>
    </w:lvl>
    <w:lvl w:ilvl="6" w:tplc="0425000F" w:tentative="1">
      <w:start w:val="1"/>
      <w:numFmt w:val="decimal"/>
      <w:lvlText w:val="%7."/>
      <w:lvlJc w:val="left"/>
      <w:pPr>
        <w:ind w:left="4690" w:hanging="360"/>
      </w:pPr>
    </w:lvl>
    <w:lvl w:ilvl="7" w:tplc="04250019" w:tentative="1">
      <w:start w:val="1"/>
      <w:numFmt w:val="lowerLetter"/>
      <w:lvlText w:val="%8."/>
      <w:lvlJc w:val="left"/>
      <w:pPr>
        <w:ind w:left="5410" w:hanging="360"/>
      </w:pPr>
    </w:lvl>
    <w:lvl w:ilvl="8" w:tplc="0425001B" w:tentative="1">
      <w:start w:val="1"/>
      <w:numFmt w:val="lowerRoman"/>
      <w:lvlText w:val="%9."/>
      <w:lvlJc w:val="right"/>
      <w:pPr>
        <w:ind w:left="6130" w:hanging="180"/>
      </w:pPr>
    </w:lvl>
  </w:abstractNum>
  <w:abstractNum w:abstractNumId="4" w15:restartNumberingAfterBreak="0">
    <w:nsid w:val="4B99774B"/>
    <w:multiLevelType w:val="hybridMultilevel"/>
    <w:tmpl w:val="A0127C94"/>
    <w:lvl w:ilvl="0" w:tplc="A022A87E">
      <w:start w:val="65"/>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81EE1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5C2F2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818F18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938129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008F06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62866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A66BB1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BC905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FB353C"/>
    <w:multiLevelType w:val="hybridMultilevel"/>
    <w:tmpl w:val="F306C46C"/>
    <w:lvl w:ilvl="0" w:tplc="20524088">
      <w:start w:val="10"/>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E4EEF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E658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4F0D6B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C841EA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142F16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18F02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336BB7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66CB4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895656370">
    <w:abstractNumId w:val="1"/>
  </w:num>
  <w:num w:numId="2" w16cid:durableId="1306668171">
    <w:abstractNumId w:val="0"/>
  </w:num>
  <w:num w:numId="3" w16cid:durableId="637102503">
    <w:abstractNumId w:val="2"/>
  </w:num>
  <w:num w:numId="4" w16cid:durableId="1937713355">
    <w:abstractNumId w:val="4"/>
  </w:num>
  <w:num w:numId="5" w16cid:durableId="591745817">
    <w:abstractNumId w:val="5"/>
  </w:num>
  <w:num w:numId="6" w16cid:durableId="1069419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BA"/>
    <w:rsid w:val="0000623C"/>
    <w:rsid w:val="000102F8"/>
    <w:rsid w:val="000103D1"/>
    <w:rsid w:val="00014661"/>
    <w:rsid w:val="000304AB"/>
    <w:rsid w:val="00031EB1"/>
    <w:rsid w:val="000328B6"/>
    <w:rsid w:val="00033709"/>
    <w:rsid w:val="00043BFC"/>
    <w:rsid w:val="00043F3C"/>
    <w:rsid w:val="0004510D"/>
    <w:rsid w:val="00051CF2"/>
    <w:rsid w:val="00053B44"/>
    <w:rsid w:val="00055B88"/>
    <w:rsid w:val="0005614C"/>
    <w:rsid w:val="00063543"/>
    <w:rsid w:val="00073051"/>
    <w:rsid w:val="00074653"/>
    <w:rsid w:val="000B7EF8"/>
    <w:rsid w:val="000D1EFC"/>
    <w:rsid w:val="000D306F"/>
    <w:rsid w:val="000D393D"/>
    <w:rsid w:val="000D5896"/>
    <w:rsid w:val="000D7721"/>
    <w:rsid w:val="000D7990"/>
    <w:rsid w:val="000E08F3"/>
    <w:rsid w:val="000F2C20"/>
    <w:rsid w:val="000F7067"/>
    <w:rsid w:val="001005BC"/>
    <w:rsid w:val="00112419"/>
    <w:rsid w:val="001165D0"/>
    <w:rsid w:val="001172C5"/>
    <w:rsid w:val="00127D48"/>
    <w:rsid w:val="0013012D"/>
    <w:rsid w:val="001316C0"/>
    <w:rsid w:val="00132FBD"/>
    <w:rsid w:val="00153C0B"/>
    <w:rsid w:val="001573E2"/>
    <w:rsid w:val="00175B02"/>
    <w:rsid w:val="001762D4"/>
    <w:rsid w:val="00176ECA"/>
    <w:rsid w:val="00180A26"/>
    <w:rsid w:val="00184724"/>
    <w:rsid w:val="001877E3"/>
    <w:rsid w:val="00191403"/>
    <w:rsid w:val="001A4769"/>
    <w:rsid w:val="001B00F6"/>
    <w:rsid w:val="001B1F7E"/>
    <w:rsid w:val="001C3093"/>
    <w:rsid w:val="001C55B3"/>
    <w:rsid w:val="001D7820"/>
    <w:rsid w:val="001E3E2E"/>
    <w:rsid w:val="001E4DE2"/>
    <w:rsid w:val="001F60D5"/>
    <w:rsid w:val="002028C7"/>
    <w:rsid w:val="002035FB"/>
    <w:rsid w:val="00207220"/>
    <w:rsid w:val="002153B3"/>
    <w:rsid w:val="0022025D"/>
    <w:rsid w:val="00241DA9"/>
    <w:rsid w:val="00250745"/>
    <w:rsid w:val="00251579"/>
    <w:rsid w:val="002518CD"/>
    <w:rsid w:val="00255D37"/>
    <w:rsid w:val="00263A06"/>
    <w:rsid w:val="00263DE3"/>
    <w:rsid w:val="002669A1"/>
    <w:rsid w:val="002737DD"/>
    <w:rsid w:val="0027430C"/>
    <w:rsid w:val="0027645E"/>
    <w:rsid w:val="00283D00"/>
    <w:rsid w:val="00285DAA"/>
    <w:rsid w:val="00287700"/>
    <w:rsid w:val="00293323"/>
    <w:rsid w:val="002959E1"/>
    <w:rsid w:val="002B29AD"/>
    <w:rsid w:val="002B6AF8"/>
    <w:rsid w:val="002C3A4B"/>
    <w:rsid w:val="002C5246"/>
    <w:rsid w:val="002E37E1"/>
    <w:rsid w:val="002F32CF"/>
    <w:rsid w:val="002F7456"/>
    <w:rsid w:val="00300FE6"/>
    <w:rsid w:val="003020AF"/>
    <w:rsid w:val="00304BA7"/>
    <w:rsid w:val="0031514C"/>
    <w:rsid w:val="0031531A"/>
    <w:rsid w:val="00322AB4"/>
    <w:rsid w:val="00326EAB"/>
    <w:rsid w:val="00341980"/>
    <w:rsid w:val="00342933"/>
    <w:rsid w:val="003436B0"/>
    <w:rsid w:val="003447A6"/>
    <w:rsid w:val="0035501C"/>
    <w:rsid w:val="00355EBB"/>
    <w:rsid w:val="00360836"/>
    <w:rsid w:val="0036645B"/>
    <w:rsid w:val="003739BE"/>
    <w:rsid w:val="003A6105"/>
    <w:rsid w:val="003A6F2E"/>
    <w:rsid w:val="003B7193"/>
    <w:rsid w:val="003C5B65"/>
    <w:rsid w:val="003D43AD"/>
    <w:rsid w:val="003D5BE0"/>
    <w:rsid w:val="003F4333"/>
    <w:rsid w:val="004002E7"/>
    <w:rsid w:val="004013B5"/>
    <w:rsid w:val="004022C6"/>
    <w:rsid w:val="004116B3"/>
    <w:rsid w:val="0041218E"/>
    <w:rsid w:val="004123C1"/>
    <w:rsid w:val="0042016E"/>
    <w:rsid w:val="00423425"/>
    <w:rsid w:val="0042555A"/>
    <w:rsid w:val="004335EA"/>
    <w:rsid w:val="00450608"/>
    <w:rsid w:val="004522A4"/>
    <w:rsid w:val="00453CEC"/>
    <w:rsid w:val="0046046D"/>
    <w:rsid w:val="0046579F"/>
    <w:rsid w:val="00465D45"/>
    <w:rsid w:val="00467F01"/>
    <w:rsid w:val="00471B37"/>
    <w:rsid w:val="004754A6"/>
    <w:rsid w:val="004768A9"/>
    <w:rsid w:val="00481BAE"/>
    <w:rsid w:val="0048633D"/>
    <w:rsid w:val="0048691B"/>
    <w:rsid w:val="00490BBC"/>
    <w:rsid w:val="004A50D5"/>
    <w:rsid w:val="004D6C9A"/>
    <w:rsid w:val="004E0635"/>
    <w:rsid w:val="004E09D6"/>
    <w:rsid w:val="004E10FA"/>
    <w:rsid w:val="004E20B7"/>
    <w:rsid w:val="004E2B1B"/>
    <w:rsid w:val="004E5056"/>
    <w:rsid w:val="004F09D2"/>
    <w:rsid w:val="004F20F5"/>
    <w:rsid w:val="004F7BFF"/>
    <w:rsid w:val="00502EFE"/>
    <w:rsid w:val="00506936"/>
    <w:rsid w:val="00507899"/>
    <w:rsid w:val="005116AE"/>
    <w:rsid w:val="005117F6"/>
    <w:rsid w:val="00517C01"/>
    <w:rsid w:val="005203D0"/>
    <w:rsid w:val="00527D65"/>
    <w:rsid w:val="0053119C"/>
    <w:rsid w:val="00531ED5"/>
    <w:rsid w:val="00534CE1"/>
    <w:rsid w:val="00535E73"/>
    <w:rsid w:val="00543315"/>
    <w:rsid w:val="00551517"/>
    <w:rsid w:val="0056290D"/>
    <w:rsid w:val="0056631E"/>
    <w:rsid w:val="0056713E"/>
    <w:rsid w:val="005720B2"/>
    <w:rsid w:val="005738BA"/>
    <w:rsid w:val="00584C23"/>
    <w:rsid w:val="00592B36"/>
    <w:rsid w:val="00592E27"/>
    <w:rsid w:val="00592F2B"/>
    <w:rsid w:val="005930F9"/>
    <w:rsid w:val="005A0D1C"/>
    <w:rsid w:val="005A4141"/>
    <w:rsid w:val="005A5E08"/>
    <w:rsid w:val="005B2FC1"/>
    <w:rsid w:val="005B66A4"/>
    <w:rsid w:val="005C5FC7"/>
    <w:rsid w:val="005D26BC"/>
    <w:rsid w:val="005D68D8"/>
    <w:rsid w:val="005E118C"/>
    <w:rsid w:val="005E4A2F"/>
    <w:rsid w:val="005E56FC"/>
    <w:rsid w:val="005E7ECB"/>
    <w:rsid w:val="005F2AEA"/>
    <w:rsid w:val="005F459B"/>
    <w:rsid w:val="005F54CC"/>
    <w:rsid w:val="00605DD5"/>
    <w:rsid w:val="006148DD"/>
    <w:rsid w:val="0061564D"/>
    <w:rsid w:val="0063423D"/>
    <w:rsid w:val="00635989"/>
    <w:rsid w:val="00643019"/>
    <w:rsid w:val="00652664"/>
    <w:rsid w:val="006528B9"/>
    <w:rsid w:val="006538CF"/>
    <w:rsid w:val="00654D36"/>
    <w:rsid w:val="00655771"/>
    <w:rsid w:val="00674B00"/>
    <w:rsid w:val="0067598D"/>
    <w:rsid w:val="00683536"/>
    <w:rsid w:val="006A39B2"/>
    <w:rsid w:val="006C0011"/>
    <w:rsid w:val="006C3F17"/>
    <w:rsid w:val="006C7A08"/>
    <w:rsid w:val="006F1903"/>
    <w:rsid w:val="006F226A"/>
    <w:rsid w:val="0070417A"/>
    <w:rsid w:val="0070445D"/>
    <w:rsid w:val="00721DDC"/>
    <w:rsid w:val="007241C2"/>
    <w:rsid w:val="00725CEC"/>
    <w:rsid w:val="00750D63"/>
    <w:rsid w:val="00753851"/>
    <w:rsid w:val="00754426"/>
    <w:rsid w:val="0076328D"/>
    <w:rsid w:val="00765497"/>
    <w:rsid w:val="00773DF8"/>
    <w:rsid w:val="00784802"/>
    <w:rsid w:val="00785876"/>
    <w:rsid w:val="007925EE"/>
    <w:rsid w:val="0079485F"/>
    <w:rsid w:val="007A523E"/>
    <w:rsid w:val="007A6930"/>
    <w:rsid w:val="007C2B62"/>
    <w:rsid w:val="007C5652"/>
    <w:rsid w:val="007D233F"/>
    <w:rsid w:val="007D41E7"/>
    <w:rsid w:val="007D6DC5"/>
    <w:rsid w:val="007E2926"/>
    <w:rsid w:val="007E6358"/>
    <w:rsid w:val="007E743E"/>
    <w:rsid w:val="00801009"/>
    <w:rsid w:val="008023B4"/>
    <w:rsid w:val="008030FE"/>
    <w:rsid w:val="00816793"/>
    <w:rsid w:val="008167CB"/>
    <w:rsid w:val="0082389F"/>
    <w:rsid w:val="00832C70"/>
    <w:rsid w:val="008362D2"/>
    <w:rsid w:val="00836757"/>
    <w:rsid w:val="00843FA1"/>
    <w:rsid w:val="008457A1"/>
    <w:rsid w:val="00846F79"/>
    <w:rsid w:val="00847B9E"/>
    <w:rsid w:val="00860BCB"/>
    <w:rsid w:val="00861DF4"/>
    <w:rsid w:val="00880CFF"/>
    <w:rsid w:val="008850D8"/>
    <w:rsid w:val="0089023F"/>
    <w:rsid w:val="00890D98"/>
    <w:rsid w:val="008950BF"/>
    <w:rsid w:val="008A52E8"/>
    <w:rsid w:val="008B392D"/>
    <w:rsid w:val="008B3EA0"/>
    <w:rsid w:val="008B79D7"/>
    <w:rsid w:val="008C02FE"/>
    <w:rsid w:val="008C4229"/>
    <w:rsid w:val="008C61DF"/>
    <w:rsid w:val="008D2026"/>
    <w:rsid w:val="008D4C87"/>
    <w:rsid w:val="008E4D8B"/>
    <w:rsid w:val="008E6BBB"/>
    <w:rsid w:val="008F7C0E"/>
    <w:rsid w:val="00902B04"/>
    <w:rsid w:val="00910038"/>
    <w:rsid w:val="00915426"/>
    <w:rsid w:val="009169E4"/>
    <w:rsid w:val="00923EA8"/>
    <w:rsid w:val="0092617F"/>
    <w:rsid w:val="009324DE"/>
    <w:rsid w:val="009472F6"/>
    <w:rsid w:val="009523CD"/>
    <w:rsid w:val="00962CBD"/>
    <w:rsid w:val="00977576"/>
    <w:rsid w:val="0098224F"/>
    <w:rsid w:val="009839CE"/>
    <w:rsid w:val="009841DD"/>
    <w:rsid w:val="009A27CA"/>
    <w:rsid w:val="009A5778"/>
    <w:rsid w:val="009A7805"/>
    <w:rsid w:val="009A78D6"/>
    <w:rsid w:val="009B1769"/>
    <w:rsid w:val="009C5C5A"/>
    <w:rsid w:val="009C6689"/>
    <w:rsid w:val="009D58F9"/>
    <w:rsid w:val="009D7923"/>
    <w:rsid w:val="009E03C5"/>
    <w:rsid w:val="009E2FED"/>
    <w:rsid w:val="009E74D8"/>
    <w:rsid w:val="009F3A0C"/>
    <w:rsid w:val="009F57D9"/>
    <w:rsid w:val="009F74A3"/>
    <w:rsid w:val="00A03481"/>
    <w:rsid w:val="00A04787"/>
    <w:rsid w:val="00A13C5C"/>
    <w:rsid w:val="00A17415"/>
    <w:rsid w:val="00A21BA9"/>
    <w:rsid w:val="00A306AC"/>
    <w:rsid w:val="00A30893"/>
    <w:rsid w:val="00A31476"/>
    <w:rsid w:val="00A347A6"/>
    <w:rsid w:val="00A37A02"/>
    <w:rsid w:val="00A51F62"/>
    <w:rsid w:val="00A52B61"/>
    <w:rsid w:val="00A767DD"/>
    <w:rsid w:val="00A76E27"/>
    <w:rsid w:val="00A81818"/>
    <w:rsid w:val="00A92D64"/>
    <w:rsid w:val="00A944D7"/>
    <w:rsid w:val="00AA187E"/>
    <w:rsid w:val="00AA34B9"/>
    <w:rsid w:val="00AA3585"/>
    <w:rsid w:val="00AB5D96"/>
    <w:rsid w:val="00AC1FD4"/>
    <w:rsid w:val="00AC20F4"/>
    <w:rsid w:val="00AC68F3"/>
    <w:rsid w:val="00AD230F"/>
    <w:rsid w:val="00AD3A77"/>
    <w:rsid w:val="00AE29BC"/>
    <w:rsid w:val="00AF0F81"/>
    <w:rsid w:val="00AF2B17"/>
    <w:rsid w:val="00AF3663"/>
    <w:rsid w:val="00AF523E"/>
    <w:rsid w:val="00AF701C"/>
    <w:rsid w:val="00B02127"/>
    <w:rsid w:val="00B06E42"/>
    <w:rsid w:val="00B078B1"/>
    <w:rsid w:val="00B110D2"/>
    <w:rsid w:val="00B11CF2"/>
    <w:rsid w:val="00B123B8"/>
    <w:rsid w:val="00B13864"/>
    <w:rsid w:val="00B35E84"/>
    <w:rsid w:val="00B474DF"/>
    <w:rsid w:val="00B47ADA"/>
    <w:rsid w:val="00B50FEA"/>
    <w:rsid w:val="00B74388"/>
    <w:rsid w:val="00B80D0A"/>
    <w:rsid w:val="00B8172B"/>
    <w:rsid w:val="00B92713"/>
    <w:rsid w:val="00B9703B"/>
    <w:rsid w:val="00BA4B32"/>
    <w:rsid w:val="00BB6420"/>
    <w:rsid w:val="00BB73BC"/>
    <w:rsid w:val="00BC13A9"/>
    <w:rsid w:val="00BC26AA"/>
    <w:rsid w:val="00BC3CC9"/>
    <w:rsid w:val="00BC4165"/>
    <w:rsid w:val="00BC6169"/>
    <w:rsid w:val="00BD0CE3"/>
    <w:rsid w:val="00BD1A47"/>
    <w:rsid w:val="00BD4365"/>
    <w:rsid w:val="00BD7A7E"/>
    <w:rsid w:val="00BE132B"/>
    <w:rsid w:val="00BE3018"/>
    <w:rsid w:val="00BE5400"/>
    <w:rsid w:val="00BE7183"/>
    <w:rsid w:val="00BF615B"/>
    <w:rsid w:val="00BF6F4F"/>
    <w:rsid w:val="00C048E5"/>
    <w:rsid w:val="00C162AD"/>
    <w:rsid w:val="00C16A28"/>
    <w:rsid w:val="00C17C17"/>
    <w:rsid w:val="00C23943"/>
    <w:rsid w:val="00C25C1C"/>
    <w:rsid w:val="00C264B7"/>
    <w:rsid w:val="00C300B6"/>
    <w:rsid w:val="00C36557"/>
    <w:rsid w:val="00C3689C"/>
    <w:rsid w:val="00C66A4E"/>
    <w:rsid w:val="00C744B4"/>
    <w:rsid w:val="00C92221"/>
    <w:rsid w:val="00CA04C0"/>
    <w:rsid w:val="00CA2F5A"/>
    <w:rsid w:val="00CB0ED7"/>
    <w:rsid w:val="00CB34B6"/>
    <w:rsid w:val="00CC4462"/>
    <w:rsid w:val="00CD09BA"/>
    <w:rsid w:val="00CD7C9D"/>
    <w:rsid w:val="00CE48C4"/>
    <w:rsid w:val="00CF2588"/>
    <w:rsid w:val="00CF2F6A"/>
    <w:rsid w:val="00CF434A"/>
    <w:rsid w:val="00D07112"/>
    <w:rsid w:val="00D1395D"/>
    <w:rsid w:val="00D22BC7"/>
    <w:rsid w:val="00D25DF5"/>
    <w:rsid w:val="00D56A27"/>
    <w:rsid w:val="00D636C5"/>
    <w:rsid w:val="00D93F65"/>
    <w:rsid w:val="00DA7538"/>
    <w:rsid w:val="00DB7B3F"/>
    <w:rsid w:val="00DC5C9C"/>
    <w:rsid w:val="00DD4B01"/>
    <w:rsid w:val="00DE09FF"/>
    <w:rsid w:val="00DF3BAD"/>
    <w:rsid w:val="00E03EBD"/>
    <w:rsid w:val="00E07027"/>
    <w:rsid w:val="00E11A98"/>
    <w:rsid w:val="00E13AC2"/>
    <w:rsid w:val="00E14AEB"/>
    <w:rsid w:val="00E17A64"/>
    <w:rsid w:val="00E27F42"/>
    <w:rsid w:val="00E333C5"/>
    <w:rsid w:val="00E33FB5"/>
    <w:rsid w:val="00E347FE"/>
    <w:rsid w:val="00E34D3A"/>
    <w:rsid w:val="00E36216"/>
    <w:rsid w:val="00E472C9"/>
    <w:rsid w:val="00E52854"/>
    <w:rsid w:val="00E53849"/>
    <w:rsid w:val="00E62860"/>
    <w:rsid w:val="00E7421E"/>
    <w:rsid w:val="00E74587"/>
    <w:rsid w:val="00E7792B"/>
    <w:rsid w:val="00E87EC5"/>
    <w:rsid w:val="00EA575B"/>
    <w:rsid w:val="00EB1562"/>
    <w:rsid w:val="00EB7C17"/>
    <w:rsid w:val="00EC7855"/>
    <w:rsid w:val="00EE3EC5"/>
    <w:rsid w:val="00EF070D"/>
    <w:rsid w:val="00EF163D"/>
    <w:rsid w:val="00EF6363"/>
    <w:rsid w:val="00F0387E"/>
    <w:rsid w:val="00F0613B"/>
    <w:rsid w:val="00F067D5"/>
    <w:rsid w:val="00F17A17"/>
    <w:rsid w:val="00F20AA7"/>
    <w:rsid w:val="00F230A8"/>
    <w:rsid w:val="00F26686"/>
    <w:rsid w:val="00F27E32"/>
    <w:rsid w:val="00F367C8"/>
    <w:rsid w:val="00F44A94"/>
    <w:rsid w:val="00F45E9D"/>
    <w:rsid w:val="00F47A2B"/>
    <w:rsid w:val="00F51644"/>
    <w:rsid w:val="00F51750"/>
    <w:rsid w:val="00F5735B"/>
    <w:rsid w:val="00F61508"/>
    <w:rsid w:val="00F71349"/>
    <w:rsid w:val="00F73167"/>
    <w:rsid w:val="00F74690"/>
    <w:rsid w:val="00F759BD"/>
    <w:rsid w:val="00F7654D"/>
    <w:rsid w:val="00F95068"/>
    <w:rsid w:val="00FA02AD"/>
    <w:rsid w:val="00FA03EB"/>
    <w:rsid w:val="00FA3481"/>
    <w:rsid w:val="00FB2F5E"/>
    <w:rsid w:val="00FC216E"/>
    <w:rsid w:val="00FD5653"/>
    <w:rsid w:val="00FE0EB7"/>
    <w:rsid w:val="00FE4C5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E2C21"/>
  <w15:chartTrackingRefBased/>
  <w15:docId w15:val="{560A0B8C-70FA-41FC-AA2B-052FBAAA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738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738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738BA"/>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738BA"/>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738BA"/>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738BA"/>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738BA"/>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738BA"/>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738BA"/>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738BA"/>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738BA"/>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738BA"/>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738BA"/>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738BA"/>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738BA"/>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738BA"/>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738BA"/>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738BA"/>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738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738BA"/>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738BA"/>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738BA"/>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738BA"/>
    <w:pPr>
      <w:spacing w:before="160"/>
      <w:jc w:val="center"/>
    </w:pPr>
    <w:rPr>
      <w:i/>
      <w:iCs/>
      <w:color w:val="404040" w:themeColor="text1" w:themeTint="BF"/>
    </w:rPr>
  </w:style>
  <w:style w:type="character" w:customStyle="1" w:styleId="TsitaatMrk">
    <w:name w:val="Tsitaat Märk"/>
    <w:basedOn w:val="Liguvaikefont"/>
    <w:link w:val="Tsitaat"/>
    <w:uiPriority w:val="29"/>
    <w:rsid w:val="005738BA"/>
    <w:rPr>
      <w:i/>
      <w:iCs/>
      <w:color w:val="404040" w:themeColor="text1" w:themeTint="BF"/>
    </w:rPr>
  </w:style>
  <w:style w:type="paragraph" w:styleId="Loendilik">
    <w:name w:val="List Paragraph"/>
    <w:basedOn w:val="Normaallaad"/>
    <w:uiPriority w:val="34"/>
    <w:qFormat/>
    <w:rsid w:val="005738BA"/>
    <w:pPr>
      <w:ind w:left="720"/>
      <w:contextualSpacing/>
    </w:pPr>
  </w:style>
  <w:style w:type="character" w:styleId="Selgeltmrgatavrhutus">
    <w:name w:val="Intense Emphasis"/>
    <w:basedOn w:val="Liguvaikefont"/>
    <w:uiPriority w:val="21"/>
    <w:qFormat/>
    <w:rsid w:val="005738BA"/>
    <w:rPr>
      <w:i/>
      <w:iCs/>
      <w:color w:val="0F4761" w:themeColor="accent1" w:themeShade="BF"/>
    </w:rPr>
  </w:style>
  <w:style w:type="paragraph" w:styleId="Selgeltmrgatavtsitaat">
    <w:name w:val="Intense Quote"/>
    <w:basedOn w:val="Normaallaad"/>
    <w:next w:val="Normaallaad"/>
    <w:link w:val="SelgeltmrgatavtsitaatMrk"/>
    <w:uiPriority w:val="30"/>
    <w:qFormat/>
    <w:rsid w:val="00573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738BA"/>
    <w:rPr>
      <w:i/>
      <w:iCs/>
      <w:color w:val="0F4761" w:themeColor="accent1" w:themeShade="BF"/>
    </w:rPr>
  </w:style>
  <w:style w:type="character" w:styleId="Selgeltmrgatavviide">
    <w:name w:val="Intense Reference"/>
    <w:basedOn w:val="Liguvaikefont"/>
    <w:uiPriority w:val="32"/>
    <w:qFormat/>
    <w:rsid w:val="005738BA"/>
    <w:rPr>
      <w:b/>
      <w:bCs/>
      <w:smallCaps/>
      <w:color w:val="0F4761" w:themeColor="accent1" w:themeShade="BF"/>
      <w:spacing w:val="5"/>
    </w:rPr>
  </w:style>
  <w:style w:type="character" w:styleId="Kommentaariviide">
    <w:name w:val="annotation reference"/>
    <w:basedOn w:val="Liguvaikefont"/>
    <w:uiPriority w:val="99"/>
    <w:semiHidden/>
    <w:unhideWhenUsed/>
    <w:rsid w:val="00D1395D"/>
    <w:rPr>
      <w:sz w:val="16"/>
      <w:szCs w:val="16"/>
    </w:rPr>
  </w:style>
  <w:style w:type="paragraph" w:styleId="Kommentaaritekst">
    <w:name w:val="annotation text"/>
    <w:basedOn w:val="Normaallaad"/>
    <w:link w:val="KommentaaritekstMrk"/>
    <w:uiPriority w:val="99"/>
    <w:unhideWhenUsed/>
    <w:rsid w:val="00D1395D"/>
    <w:pPr>
      <w:spacing w:line="240" w:lineRule="auto"/>
    </w:pPr>
    <w:rPr>
      <w:sz w:val="20"/>
      <w:szCs w:val="20"/>
    </w:rPr>
  </w:style>
  <w:style w:type="character" w:customStyle="1" w:styleId="KommentaaritekstMrk">
    <w:name w:val="Kommentaari tekst Märk"/>
    <w:basedOn w:val="Liguvaikefont"/>
    <w:link w:val="Kommentaaritekst"/>
    <w:uiPriority w:val="99"/>
    <w:rsid w:val="00D1395D"/>
    <w:rPr>
      <w:sz w:val="20"/>
      <w:szCs w:val="20"/>
    </w:rPr>
  </w:style>
  <w:style w:type="paragraph" w:styleId="Kommentaariteema">
    <w:name w:val="annotation subject"/>
    <w:basedOn w:val="Kommentaaritekst"/>
    <w:next w:val="Kommentaaritekst"/>
    <w:link w:val="KommentaariteemaMrk"/>
    <w:uiPriority w:val="99"/>
    <w:semiHidden/>
    <w:unhideWhenUsed/>
    <w:rsid w:val="00D1395D"/>
    <w:rPr>
      <w:b/>
      <w:bCs/>
    </w:rPr>
  </w:style>
  <w:style w:type="character" w:customStyle="1" w:styleId="KommentaariteemaMrk">
    <w:name w:val="Kommentaari teema Märk"/>
    <w:basedOn w:val="KommentaaritekstMrk"/>
    <w:link w:val="Kommentaariteema"/>
    <w:uiPriority w:val="99"/>
    <w:semiHidden/>
    <w:rsid w:val="00D1395D"/>
    <w:rPr>
      <w:b/>
      <w:bCs/>
      <w:sz w:val="20"/>
      <w:szCs w:val="20"/>
    </w:rPr>
  </w:style>
  <w:style w:type="paragraph" w:styleId="Normaallaadveeb">
    <w:name w:val="Normal (Web)"/>
    <w:basedOn w:val="Normaallaad"/>
    <w:uiPriority w:val="99"/>
    <w:semiHidden/>
    <w:unhideWhenUsed/>
    <w:rsid w:val="00423425"/>
    <w:rPr>
      <w:rFonts w:ascii="Times New Roman" w:hAnsi="Times New Roman" w:cs="Times New Roman"/>
      <w:sz w:val="24"/>
      <w:szCs w:val="24"/>
    </w:rPr>
  </w:style>
  <w:style w:type="character" w:styleId="Hperlink">
    <w:name w:val="Hyperlink"/>
    <w:basedOn w:val="Liguvaikefont"/>
    <w:uiPriority w:val="99"/>
    <w:unhideWhenUsed/>
    <w:rsid w:val="00423425"/>
    <w:rPr>
      <w:color w:val="467886" w:themeColor="hyperlink"/>
      <w:u w:val="single"/>
    </w:rPr>
  </w:style>
  <w:style w:type="character" w:styleId="Lahendamatamainimine">
    <w:name w:val="Unresolved Mention"/>
    <w:basedOn w:val="Liguvaikefont"/>
    <w:uiPriority w:val="99"/>
    <w:semiHidden/>
    <w:unhideWhenUsed/>
    <w:rsid w:val="00423425"/>
    <w:rPr>
      <w:color w:val="605E5C"/>
      <w:shd w:val="clear" w:color="auto" w:fill="E1DFDD"/>
    </w:rPr>
  </w:style>
  <w:style w:type="paragraph" w:customStyle="1" w:styleId="Textbody">
    <w:name w:val="Text body"/>
    <w:basedOn w:val="Normaallaad"/>
    <w:uiPriority w:val="99"/>
    <w:qFormat/>
    <w:rsid w:val="00C17C17"/>
    <w:pPr>
      <w:widowControl w:val="0"/>
      <w:tabs>
        <w:tab w:val="left" w:pos="709"/>
      </w:tabs>
      <w:suppressAutoHyphens/>
      <w:spacing w:after="200" w:line="276" w:lineRule="auto"/>
      <w:jc w:val="both"/>
    </w:pPr>
    <w:rPr>
      <w:rFonts w:ascii="Times New Roman" w:eastAsia="Times New Roman" w:hAnsi="Times New Roman" w:cs="Times New Roman"/>
      <w:color w:val="00000A"/>
      <w:kern w:val="0"/>
      <w:sz w:val="21"/>
      <w:szCs w:val="21"/>
      <w:lang w:eastAsia="hi-IN" w:bidi="hi-IN"/>
      <w14:ligatures w14:val="none"/>
    </w:rPr>
  </w:style>
  <w:style w:type="paragraph" w:styleId="Redaktsioon">
    <w:name w:val="Revision"/>
    <w:hidden/>
    <w:uiPriority w:val="99"/>
    <w:semiHidden/>
    <w:rsid w:val="00E53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979">
      <w:bodyDiv w:val="1"/>
      <w:marLeft w:val="0"/>
      <w:marRight w:val="0"/>
      <w:marTop w:val="0"/>
      <w:marBottom w:val="0"/>
      <w:divBdr>
        <w:top w:val="none" w:sz="0" w:space="0" w:color="auto"/>
        <w:left w:val="none" w:sz="0" w:space="0" w:color="auto"/>
        <w:bottom w:val="none" w:sz="0" w:space="0" w:color="auto"/>
        <w:right w:val="none" w:sz="0" w:space="0" w:color="auto"/>
      </w:divBdr>
    </w:div>
    <w:div w:id="194584598">
      <w:bodyDiv w:val="1"/>
      <w:marLeft w:val="0"/>
      <w:marRight w:val="0"/>
      <w:marTop w:val="0"/>
      <w:marBottom w:val="0"/>
      <w:divBdr>
        <w:top w:val="none" w:sz="0" w:space="0" w:color="auto"/>
        <w:left w:val="none" w:sz="0" w:space="0" w:color="auto"/>
        <w:bottom w:val="none" w:sz="0" w:space="0" w:color="auto"/>
        <w:right w:val="none" w:sz="0" w:space="0" w:color="auto"/>
      </w:divBdr>
    </w:div>
    <w:div w:id="571045588">
      <w:bodyDiv w:val="1"/>
      <w:marLeft w:val="0"/>
      <w:marRight w:val="0"/>
      <w:marTop w:val="0"/>
      <w:marBottom w:val="0"/>
      <w:divBdr>
        <w:top w:val="none" w:sz="0" w:space="0" w:color="auto"/>
        <w:left w:val="none" w:sz="0" w:space="0" w:color="auto"/>
        <w:bottom w:val="none" w:sz="0" w:space="0" w:color="auto"/>
        <w:right w:val="none" w:sz="0" w:space="0" w:color="auto"/>
      </w:divBdr>
    </w:div>
    <w:div w:id="168312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1147</TotalTime>
  <Pages>2</Pages>
  <Words>703</Words>
  <Characters>4080</Characters>
  <Application>Microsoft Office Word</Application>
  <DocSecurity>0</DocSecurity>
  <Lines>34</Lines>
  <Paragraphs>9</Paragraphs>
  <ScaleCrop>false</ScaleCrop>
  <HeadingPairs>
    <vt:vector size="2" baseType="variant">
      <vt:variant>
        <vt:lpstr>Pealkiri</vt:lpstr>
      </vt:variant>
      <vt:variant>
        <vt:i4>1</vt:i4>
      </vt:variant>
    </vt:vector>
  </HeadingPairs>
  <TitlesOfParts>
    <vt:vector size="1" baseType="lpstr">
      <vt:lpstr>ELTS_eelnõu</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ELTS_eelnõu</dc:title>
  <dc:subject/>
  <dc:creator>Marie-Ursula Vaks</dc:creator>
  <dc:description/>
  <cp:lastModifiedBy>Marie-Ursula Vaks - KLIM</cp:lastModifiedBy>
  <cp:revision>94</cp:revision>
  <dcterms:created xsi:type="dcterms:W3CDTF">2026-05-13T12:35:00Z</dcterms:created>
  <dcterms:modified xsi:type="dcterms:W3CDTF">2026-08-14T06:43:00Z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2026-06-17T07:11:19Z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e59027d5-21ed-44e3-9237-7832f4e8a8b7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