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-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JÄÄTMEHOOLDUSE KORRALDAMISE PLAAN</w:t>
      </w:r>
    </w:p>
    <w:p w:rsidR="00000000" w:rsidDel="00000000" w:rsidP="00000000" w:rsidRDefault="00000000" w:rsidRPr="00000000" w14:paraId="00000002">
      <w:pPr>
        <w:widowControl w:val="0"/>
        <w:ind w:right="-7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(Esitatakse koos avaliku ürituse korraldamise loa taotlusega)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-7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Ürituse korraldaja: 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Sakala keskus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Ürituse nimetus ja laad: 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Viljandi Hansapäevad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Ürituse toimumise koht: 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Viljandi kesklinn ja Viljandi järve rand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Kuupäev (päevad):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6.06.2025 - 8.06.2025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Kellaaeg (ajad):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6.06.2025 kell 14:00 - 8.06.2025 kell 15:00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Külastajate ja/või osavõtjate eeldatav arv: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umb 10 000 inimest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Müügikohtade arv: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Toitlustust pakkuvate müügikohtade arv: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ind w:right="-6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after="120" w:line="276" w:lineRule="auto"/>
              <w:ind w:right="-7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115 prügikasti kokku: 41tk puidust ja 74 metallraami </w:t>
            </w:r>
            <w:r w:rsidDel="00000000" w:rsidR="00000000" w:rsidRPr="00000000">
              <w:rPr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107 kasutuses</w:t>
            </w:r>
            <w:r w:rsidDel="00000000" w:rsidR="00000000" w:rsidRPr="00000000">
              <w:rPr>
                <w:i w:val="1"/>
                <w:rtl w:val="0"/>
              </w:rPr>
              <w:t xml:space="preserve">, 8 tagavara)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120" w:line="276" w:lineRule="auto"/>
              <w:ind w:right="-7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Sorteerimine: segaolmejäätmed (28tk), biojäätmed (26tk), pandipakend ehk taara (28tk), plast- ja metallpakend, joogikartong (25tk), </w:t>
            </w:r>
            <w:r w:rsidDel="00000000" w:rsidR="00000000" w:rsidRPr="00000000">
              <w:rPr>
                <w:i w:val="1"/>
                <w:rtl w:val="0"/>
              </w:rPr>
              <w:t xml:space="preserve">lisaks 15 Ringo tagastuskasti ning Ringo infotelk+nõude tagastuspunkt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Prügikastide tühjendamise sagedus: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20" w:line="276" w:lineRule="auto"/>
              <w:ind w:right="-7"/>
              <w:rPr/>
            </w:pPr>
            <w:r w:rsidDel="00000000" w:rsidR="00000000" w:rsidRPr="00000000">
              <w:rPr>
                <w:rtl w:val="0"/>
              </w:rPr>
              <w:t xml:space="preserve">Prügikastide korrashoidmine Hansa alal toimub iga kolme tunni tagant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120" w:line="276" w:lineRule="auto"/>
              <w:ind w:right="-7"/>
              <w:rPr/>
            </w:pPr>
            <w:r w:rsidDel="00000000" w:rsidR="00000000" w:rsidRPr="00000000">
              <w:rPr>
                <w:rtl w:val="0"/>
              </w:rPr>
              <w:t xml:space="preserve">Suurte konteinerite vahe tühjendus toimub 07.06.2025 enne kella 9.00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120" w:line="276" w:lineRule="auto"/>
              <w:ind w:right="-7"/>
              <w:rPr/>
            </w:pPr>
            <w:r w:rsidDel="00000000" w:rsidR="00000000" w:rsidRPr="00000000">
              <w:rPr>
                <w:rtl w:val="0"/>
              </w:rPr>
              <w:t xml:space="preserve">Konteinerite ja prügikastide äravedu toimub 09.06.2025 (sisaldab ka tühjendust)</w:t>
            </w:r>
          </w:p>
        </w:tc>
      </w:tr>
      <w:tr>
        <w:trPr>
          <w:cantSplit w:val="0"/>
          <w:trHeight w:val="73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Üritusel ala puhtuse ja jäätmehoolduse eest vastutav isik ja tema telefoninumber: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20" w:line="276" w:lineRule="auto"/>
              <w:ind w:right="-7"/>
              <w:rPr/>
            </w:pPr>
            <w:r w:rsidDel="00000000" w:rsidR="00000000" w:rsidRPr="00000000">
              <w:rPr>
                <w:rtl w:val="0"/>
              </w:rPr>
              <w:t xml:space="preserve">Jelizaveta Sala - rohepealik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120" w:line="276" w:lineRule="auto"/>
              <w:ind w:right="-7"/>
              <w:rPr/>
            </w:pPr>
            <w:r w:rsidDel="00000000" w:rsidR="00000000" w:rsidRPr="00000000">
              <w:rPr>
                <w:rtl w:val="0"/>
              </w:rPr>
              <w:t xml:space="preserve">Tel: 53486359</w:t>
            </w:r>
          </w:p>
        </w:tc>
      </w:tr>
      <w:tr>
        <w:trPr>
          <w:cantSplit w:val="0"/>
          <w:trHeight w:val="98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Ala koristamise aeg pärast ürituse lõppemist ning vastutava isiku nimi ja telefoninumber: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20" w:line="276" w:lineRule="auto"/>
              <w:ind w:right="-7"/>
              <w:rPr/>
            </w:pPr>
            <w:r w:rsidDel="00000000" w:rsidR="00000000" w:rsidRPr="00000000">
              <w:rPr>
                <w:rtl w:val="0"/>
              </w:rPr>
              <w:t xml:space="preserve">Ala koristus toimub 8.06.2025 õhtuni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20" w:line="276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Jelizaveta Sala; 53486359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Millisele jäätmeloaga ettevõttele antakse jäätmed pärast sündmuse toimumist üle: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Eesti Keskkonnateenused 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ind w:right="-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Kui jäätmed viiakse ürituse korraldanud asutuse prügikasti, siis prügikasti asukoha aadress: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20" w:line="360" w:lineRule="auto"/>
              <w:ind w:right="-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81128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t-EE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Normaallaadveeb">
    <w:name w:val="Normal (Web)"/>
    <w:basedOn w:val="Normaallaad"/>
    <w:uiPriority w:val="99"/>
    <w:semiHidden w:val="1"/>
    <w:unhideWhenUsed w:val="1"/>
    <w:rsid w:val="008E6A35"/>
    <w:pPr>
      <w:spacing w:after="100" w:afterAutospacing="1" w:before="100" w:beforeAutospacing="1"/>
    </w:pPr>
  </w:style>
  <w:style w:type="character" w:styleId="Tugev">
    <w:name w:val="Strong"/>
    <w:basedOn w:val="Liguvaikefont"/>
    <w:uiPriority w:val="22"/>
    <w:qFormat w:val="1"/>
    <w:rsid w:val="008E6A35"/>
    <w:rPr>
      <w:b w:val="1"/>
      <w:bCs w:val="1"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9tzubPmSPgm9M9MXKugtKcL/A==">CgMxLjA4AHIhMTZ3SThyc2pHbjNMYXBYRGpJZjVVRTVRTVd4bTlOck9G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2024-01-11T13:54:00Z</dcterms:created>
  <dc:creator>Marika Meos</dc:creator>
</cp:coreProperties>
</file>