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19"/>
        <w:gridCol w:w="5491"/>
      </w:tblGrid>
      <w:tr w:rsidR="00BA7984" w:rsidRPr="00396058" w:rsidTr="00CD1E3A">
        <w:trPr>
          <w:trHeight w:val="1520"/>
        </w:trPr>
        <w:tc>
          <w:tcPr>
            <w:tcW w:w="4219" w:type="dxa"/>
          </w:tcPr>
          <w:p w:rsidR="00BA7984" w:rsidRDefault="00BA7984" w:rsidP="00CD1E3A">
            <w:pPr>
              <w:rPr>
                <w:b/>
                <w:color w:val="000000"/>
              </w:rPr>
            </w:pPr>
            <w:r w:rsidRPr="00483907">
              <w:rPr>
                <w:b/>
                <w:color w:val="000000"/>
              </w:rPr>
              <w:t>Eesmärk</w:t>
            </w:r>
          </w:p>
          <w:p w:rsidR="00BA7984" w:rsidRPr="00483907" w:rsidRDefault="00BA7984" w:rsidP="00CD1E3A">
            <w:pPr>
              <w:rPr>
                <w:b/>
              </w:rPr>
            </w:pPr>
          </w:p>
          <w:p w:rsidR="00BA7984" w:rsidRDefault="00BA7984" w:rsidP="00CD1E3A">
            <w:pPr>
              <w:rPr>
                <w:i/>
              </w:rPr>
            </w:pPr>
            <w:r w:rsidRPr="00483907">
              <w:rPr>
                <w:i/>
              </w:rPr>
              <w:t xml:space="preserve">kirjeldage, mida soovite </w:t>
            </w:r>
            <w:r>
              <w:rPr>
                <w:i/>
              </w:rPr>
              <w:t>ürituse</w:t>
            </w:r>
            <w:r w:rsidRPr="00483907">
              <w:rPr>
                <w:i/>
              </w:rPr>
              <w:t xml:space="preserve"> läbiviimisega saavutada</w:t>
            </w:r>
          </w:p>
          <w:p w:rsidR="00BA7984" w:rsidRPr="00483907" w:rsidRDefault="00BA7984" w:rsidP="00CD1E3A">
            <w:pPr>
              <w:rPr>
                <w:i/>
              </w:rPr>
            </w:pPr>
            <w:r>
              <w:rPr>
                <w:i/>
                <w:color w:val="282828"/>
                <w:lang w:val="ru-RU"/>
              </w:rPr>
              <w:t>3</w:t>
            </w:r>
            <w:r w:rsidRPr="00483907">
              <w:rPr>
                <w:i/>
                <w:color w:val="282828"/>
                <w:lang w:val="ru-RU"/>
              </w:rPr>
              <w:t>-</w:t>
            </w:r>
            <w:r>
              <w:rPr>
                <w:i/>
                <w:color w:val="282828"/>
              </w:rPr>
              <w:t>5</w:t>
            </w:r>
            <w:r w:rsidRPr="00483907">
              <w:rPr>
                <w:i/>
                <w:color w:val="282828"/>
                <w:lang w:val="ru-RU"/>
              </w:rPr>
              <w:t xml:space="preserve"> </w:t>
            </w:r>
            <w:proofErr w:type="spellStart"/>
            <w:r w:rsidRPr="00483907">
              <w:rPr>
                <w:i/>
                <w:color w:val="282828"/>
                <w:lang w:val="ru-RU"/>
              </w:rPr>
              <w:t>lauset</w:t>
            </w:r>
            <w:proofErr w:type="spellEnd"/>
          </w:p>
        </w:tc>
        <w:tc>
          <w:tcPr>
            <w:tcW w:w="5491" w:type="dxa"/>
          </w:tcPr>
          <w:p w:rsidR="00BA7984" w:rsidRDefault="00BA7984" w:rsidP="00CD1E3A">
            <w:r>
              <w:t>Kahe</w:t>
            </w:r>
            <w:r w:rsidRPr="006B40F4">
              <w:t xml:space="preserve">päevase seiklusliku </w:t>
            </w:r>
            <w:r>
              <w:t>mere</w:t>
            </w:r>
            <w:r w:rsidRPr="006B40F4">
              <w:t>lastep</w:t>
            </w:r>
            <w:r>
              <w:t>eo</w:t>
            </w:r>
            <w:r w:rsidRPr="006B40F4">
              <w:t xml:space="preserve"> korraldamine ja läbiviimine.</w:t>
            </w:r>
          </w:p>
          <w:p w:rsidR="00BA7984" w:rsidRDefault="00BA7984" w:rsidP="00CD1E3A">
            <w:r>
              <w:t>Sõudmis- ja purjetamisvõistluste korraldamine YAL-6 paatidega.</w:t>
            </w:r>
          </w:p>
          <w:p w:rsidR="00BA7984" w:rsidRDefault="00BA7984" w:rsidP="00CD1E3A">
            <w:r>
              <w:t>Meelelahutusprogrammi väljatöötamine ja korraldamine, sealhulgas konkursid, atraktsioonid, meistriklassid ja muud meelelahutused osalejatele ja pealtvaatajatele.</w:t>
            </w:r>
          </w:p>
          <w:p w:rsidR="00BA7984" w:rsidRDefault="00BA7984" w:rsidP="00CD1E3A">
            <w:r>
              <w:t xml:space="preserve">Merespordi populariseerimine </w:t>
            </w:r>
            <w:r w:rsidRPr="00D17B50">
              <w:t>laiemale publikule.</w:t>
            </w:r>
          </w:p>
          <w:p w:rsidR="00BA7984" w:rsidRDefault="00BA7984" w:rsidP="00CD1E3A"/>
          <w:p w:rsidR="00BA7984" w:rsidRPr="00396058" w:rsidRDefault="00BA7984" w:rsidP="00CD1E3A">
            <w:pPr>
              <w:rPr>
                <w:lang w:val="ru-RU"/>
              </w:rPr>
            </w:pPr>
          </w:p>
        </w:tc>
      </w:tr>
      <w:tr w:rsidR="00BA7984" w:rsidRPr="00760FB3" w:rsidTr="00CD1E3A">
        <w:trPr>
          <w:trHeight w:val="1520"/>
        </w:trPr>
        <w:tc>
          <w:tcPr>
            <w:tcW w:w="4219" w:type="dxa"/>
          </w:tcPr>
          <w:p w:rsidR="00BA7984" w:rsidRPr="00DB61F6" w:rsidRDefault="00BA7984" w:rsidP="00CD1E3A">
            <w:pPr>
              <w:widowControl/>
              <w:shd w:val="clear" w:color="auto" w:fill="FFFFFF"/>
              <w:suppressAutoHyphens w:val="0"/>
              <w:spacing w:before="150"/>
              <w:rPr>
                <w:b/>
                <w:color w:val="282828"/>
              </w:rPr>
            </w:pPr>
            <w:r w:rsidRPr="00483907">
              <w:rPr>
                <w:b/>
              </w:rPr>
              <w:t>Kirjeldus</w:t>
            </w:r>
            <w:r w:rsidRPr="00DB61F6">
              <w:rPr>
                <w:b/>
                <w:color w:val="282828"/>
              </w:rPr>
              <w:t xml:space="preserve"> </w:t>
            </w:r>
          </w:p>
          <w:p w:rsidR="00BA7984" w:rsidRPr="00DB61F6" w:rsidRDefault="00BA7984" w:rsidP="00CD1E3A">
            <w:pPr>
              <w:widowControl/>
              <w:shd w:val="clear" w:color="auto" w:fill="FFFFFF"/>
              <w:suppressAutoHyphens w:val="0"/>
              <w:spacing w:before="150"/>
              <w:rPr>
                <w:b/>
                <w:color w:val="282828"/>
              </w:rPr>
            </w:pPr>
          </w:p>
          <w:p w:rsidR="00BA7984" w:rsidRPr="00DB61F6" w:rsidRDefault="00BA7984" w:rsidP="00CD1E3A">
            <w:pPr>
              <w:widowControl/>
              <w:shd w:val="clear" w:color="auto" w:fill="FFFFFF"/>
              <w:suppressAutoHyphens w:val="0"/>
              <w:rPr>
                <w:i/>
                <w:color w:val="282828"/>
              </w:rPr>
            </w:pPr>
            <w:r w:rsidRPr="00DB61F6">
              <w:rPr>
                <w:i/>
                <w:color w:val="282828"/>
              </w:rPr>
              <w:t xml:space="preserve">kirjeldage sihtrühma probleemi, millele ürituse tegevus on suunatud. Selgitage ürituse vajalikkust. </w:t>
            </w:r>
          </w:p>
          <w:p w:rsidR="00BA7984" w:rsidRPr="00DB61F6" w:rsidRDefault="00BA7984" w:rsidP="00CD1E3A">
            <w:pPr>
              <w:widowControl/>
              <w:shd w:val="clear" w:color="auto" w:fill="FFFFFF"/>
              <w:suppressAutoHyphens w:val="0"/>
              <w:spacing w:after="240"/>
              <w:rPr>
                <w:i/>
                <w:color w:val="282828"/>
              </w:rPr>
            </w:pPr>
            <w:r w:rsidRPr="00DB61F6">
              <w:rPr>
                <w:i/>
                <w:color w:val="282828"/>
              </w:rPr>
              <w:t>5-10 lauset</w:t>
            </w:r>
          </w:p>
        </w:tc>
        <w:tc>
          <w:tcPr>
            <w:tcW w:w="5491" w:type="dxa"/>
          </w:tcPr>
          <w:p w:rsidR="00BA7984" w:rsidRDefault="00BA7984" w:rsidP="00CD1E3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Narva </w:t>
            </w:r>
            <w:proofErr w:type="spellStart"/>
            <w:r w:rsidRPr="00E96651">
              <w:rPr>
                <w:lang w:val="en-US"/>
              </w:rPr>
              <w:t>Noorte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Meremeeste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</w:t>
            </w:r>
            <w:r w:rsidRPr="00E96651">
              <w:rPr>
                <w:lang w:val="en-US"/>
              </w:rPr>
              <w:t>lubi</w:t>
            </w:r>
            <w:proofErr w:type="spellEnd"/>
            <w:r w:rsidRPr="00E96651">
              <w:rPr>
                <w:lang w:val="en-US"/>
              </w:rPr>
              <w:t xml:space="preserve"> ja </w:t>
            </w:r>
            <w:proofErr w:type="spellStart"/>
            <w:r w:rsidRPr="00E96651">
              <w:rPr>
                <w:lang w:val="en-US"/>
              </w:rPr>
              <w:t>tema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partnerid</w:t>
            </w:r>
            <w:proofErr w:type="spellEnd"/>
            <w:r w:rsidRPr="00E96651">
              <w:rPr>
                <w:lang w:val="en-US"/>
              </w:rPr>
              <w:t xml:space="preserve"> on </w:t>
            </w:r>
            <w:proofErr w:type="spellStart"/>
            <w:r w:rsidRPr="00E96651">
              <w:rPr>
                <w:lang w:val="en-US"/>
              </w:rPr>
              <w:t>aastaid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korraldanud</w:t>
            </w:r>
            <w:proofErr w:type="spellEnd"/>
            <w:r w:rsidRPr="00E96651">
              <w:rPr>
                <w:lang w:val="en-US"/>
              </w:rPr>
              <w:t xml:space="preserve"> Narva </w:t>
            </w:r>
            <w:proofErr w:type="spellStart"/>
            <w:r w:rsidRPr="00E96651">
              <w:rPr>
                <w:lang w:val="en-US"/>
              </w:rPr>
              <w:t>jõel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purjetamisvõistlusi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jahtide</w:t>
            </w:r>
            <w:proofErr w:type="spellEnd"/>
            <w:r>
              <w:rPr>
                <w:lang w:val="en-US"/>
              </w:rPr>
              <w:t xml:space="preserve"> ja </w:t>
            </w:r>
            <w:proofErr w:type="spellStart"/>
            <w:r>
              <w:rPr>
                <w:lang w:val="en-US"/>
              </w:rPr>
              <w:t>paatidega</w:t>
            </w:r>
            <w:proofErr w:type="spellEnd"/>
            <w:r w:rsidRPr="00E96651">
              <w:rPr>
                <w:lang w:val="en-US"/>
              </w:rPr>
              <w:t xml:space="preserve">. </w:t>
            </w:r>
            <w:proofErr w:type="spellStart"/>
            <w:r w:rsidRPr="00E96651">
              <w:rPr>
                <w:lang w:val="en-US"/>
              </w:rPr>
              <w:t>Igal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aastal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osaleb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võistlustel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umbes</w:t>
            </w:r>
            <w:proofErr w:type="spellEnd"/>
            <w:r w:rsidRPr="00E96651">
              <w:rPr>
                <w:lang w:val="en-US"/>
              </w:rPr>
              <w:t xml:space="preserve"> 100 </w:t>
            </w:r>
            <w:proofErr w:type="spellStart"/>
            <w:r w:rsidRPr="00E96651">
              <w:rPr>
                <w:lang w:val="en-US"/>
              </w:rPr>
              <w:t>sportlast</w:t>
            </w:r>
            <w:proofErr w:type="spellEnd"/>
            <w:r w:rsidRPr="00E96651">
              <w:rPr>
                <w:lang w:val="en-US"/>
              </w:rPr>
              <w:t xml:space="preserve">. Kuna </w:t>
            </w:r>
            <w:proofErr w:type="spellStart"/>
            <w:r w:rsidRPr="00E96651">
              <w:rPr>
                <w:lang w:val="en-US"/>
              </w:rPr>
              <w:t>jõel</w:t>
            </w:r>
            <w:proofErr w:type="spellEnd"/>
            <w:r w:rsidRPr="00E96651">
              <w:rPr>
                <w:lang w:val="en-US"/>
              </w:rPr>
              <w:t xml:space="preserve"> on </w:t>
            </w:r>
            <w:proofErr w:type="spellStart"/>
            <w:r w:rsidRPr="00E96651">
              <w:rPr>
                <w:lang w:val="en-US"/>
              </w:rPr>
              <w:t>probleeme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veepiiri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ületamisega</w:t>
            </w:r>
            <w:proofErr w:type="spellEnd"/>
            <w:r w:rsidRPr="00E96651">
              <w:rPr>
                <w:lang w:val="en-US"/>
              </w:rPr>
              <w:t xml:space="preserve">, </w:t>
            </w:r>
            <w:proofErr w:type="spellStart"/>
            <w:r w:rsidRPr="00E96651">
              <w:rPr>
                <w:lang w:val="en-US"/>
              </w:rPr>
              <w:t>peavad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regatil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osalejad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võistluse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ajal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raskesti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manööverdama</w:t>
            </w:r>
            <w:proofErr w:type="spellEnd"/>
            <w:r w:rsidRPr="00E96651">
              <w:rPr>
                <w:lang w:val="en-US"/>
              </w:rPr>
              <w:t>.</w:t>
            </w:r>
            <w:r>
              <w:t xml:space="preserve"> </w:t>
            </w:r>
            <w:proofErr w:type="spellStart"/>
            <w:r w:rsidRPr="00E96651">
              <w:rPr>
                <w:lang w:val="en-US"/>
              </w:rPr>
              <w:t>Võttes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arvesse</w:t>
            </w:r>
            <w:proofErr w:type="spellEnd"/>
            <w:r w:rsidRPr="00E96651">
              <w:rPr>
                <w:lang w:val="en-US"/>
              </w:rPr>
              <w:t xml:space="preserve">, et </w:t>
            </w:r>
            <w:proofErr w:type="spellStart"/>
            <w:r w:rsidRPr="00E96651">
              <w:rPr>
                <w:lang w:val="en-US"/>
              </w:rPr>
              <w:t>purjetamisega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tegelevad</w:t>
            </w:r>
            <w:proofErr w:type="spellEnd"/>
            <w:r w:rsidRPr="00E96651">
              <w:rPr>
                <w:lang w:val="en-US"/>
              </w:rPr>
              <w:t xml:space="preserve"> lapsed, </w:t>
            </w:r>
            <w:proofErr w:type="spellStart"/>
            <w:r w:rsidRPr="00E96651">
              <w:rPr>
                <w:lang w:val="en-US"/>
              </w:rPr>
              <w:t>tekitab</w:t>
            </w:r>
            <w:proofErr w:type="spellEnd"/>
            <w:r w:rsidRPr="00E96651">
              <w:rPr>
                <w:lang w:val="en-US"/>
              </w:rPr>
              <w:t xml:space="preserve"> see </w:t>
            </w:r>
            <w:proofErr w:type="spellStart"/>
            <w:r w:rsidRPr="00E96651">
              <w:rPr>
                <w:lang w:val="en-US"/>
              </w:rPr>
              <w:t>alati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raskusi</w:t>
            </w:r>
            <w:proofErr w:type="spellEnd"/>
            <w:r w:rsidRPr="00E96651">
              <w:rPr>
                <w:lang w:val="en-US"/>
              </w:rPr>
              <w:t xml:space="preserve"> ja </w:t>
            </w:r>
            <w:proofErr w:type="spellStart"/>
            <w:r w:rsidRPr="00E96651">
              <w:rPr>
                <w:lang w:val="en-US"/>
              </w:rPr>
              <w:t>ohutusprobleeme</w:t>
            </w:r>
            <w:proofErr w:type="spellEnd"/>
            <w:r w:rsidRPr="00E96651">
              <w:rPr>
                <w:lang w:val="en-US"/>
              </w:rPr>
              <w:t xml:space="preserve">. 2024. </w:t>
            </w:r>
            <w:proofErr w:type="spellStart"/>
            <w:r w:rsidRPr="00E96651">
              <w:rPr>
                <w:lang w:val="en-US"/>
              </w:rPr>
              <w:t>aastal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otsustati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purjeregatt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korraldada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piiridest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kaugel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asuvas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veekogus</w:t>
            </w:r>
            <w:proofErr w:type="spellEnd"/>
            <w:r w:rsidRPr="00E96651">
              <w:rPr>
                <w:lang w:val="en-US"/>
              </w:rPr>
              <w:t xml:space="preserve"> - Narva </w:t>
            </w:r>
            <w:proofErr w:type="spellStart"/>
            <w:r w:rsidRPr="00E96651">
              <w:rPr>
                <w:lang w:val="en-US"/>
              </w:rPr>
              <w:t>veehoidlas</w:t>
            </w:r>
            <w:proofErr w:type="spellEnd"/>
            <w:r w:rsidRPr="00E96651">
              <w:rPr>
                <w:lang w:val="en-US"/>
              </w:rPr>
              <w:t xml:space="preserve">. Ja et </w:t>
            </w:r>
            <w:proofErr w:type="spellStart"/>
            <w:r>
              <w:rPr>
                <w:lang w:val="en-US"/>
              </w:rPr>
              <w:t>pidu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tõesti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toimuks</w:t>
            </w:r>
            <w:proofErr w:type="spellEnd"/>
            <w:r w:rsidRPr="00E96651">
              <w:rPr>
                <w:lang w:val="en-US"/>
              </w:rPr>
              <w:t xml:space="preserve">, </w:t>
            </w:r>
            <w:proofErr w:type="spellStart"/>
            <w:r w:rsidRPr="00E96651">
              <w:rPr>
                <w:lang w:val="en-US"/>
              </w:rPr>
              <w:t>otsustati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võistluste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raames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korraldada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lõbusad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merestardid</w:t>
            </w:r>
            <w:proofErr w:type="spellEnd"/>
            <w:r w:rsidRPr="00E96651">
              <w:rPr>
                <w:lang w:val="en-US"/>
              </w:rPr>
              <w:t xml:space="preserve">, </w:t>
            </w:r>
            <w:proofErr w:type="spellStart"/>
            <w:r w:rsidRPr="00E96651">
              <w:rPr>
                <w:lang w:val="en-US"/>
              </w:rPr>
              <w:t>erinevad</w:t>
            </w:r>
            <w:proofErr w:type="spellEnd"/>
            <w:r w:rsidRPr="00E96651">
              <w:rPr>
                <w:lang w:val="en-US"/>
              </w:rPr>
              <w:t xml:space="preserve"> </w:t>
            </w:r>
            <w:r>
              <w:t>konkursid</w:t>
            </w:r>
            <w:r>
              <w:rPr>
                <w:lang w:val="en-US"/>
              </w:rPr>
              <w:t xml:space="preserve"> ja </w:t>
            </w:r>
            <w:proofErr w:type="spellStart"/>
            <w:r>
              <w:rPr>
                <w:lang w:val="en-US"/>
              </w:rPr>
              <w:t>võistlused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kaldal</w:t>
            </w:r>
            <w:proofErr w:type="spellEnd"/>
            <w:r>
              <w:rPr>
                <w:lang w:val="en-US"/>
              </w:rPr>
              <w:t xml:space="preserve"> ja </w:t>
            </w:r>
            <w:proofErr w:type="spellStart"/>
            <w:r>
              <w:rPr>
                <w:lang w:val="en-US"/>
              </w:rPr>
              <w:t>vee</w:t>
            </w:r>
            <w:proofErr w:type="spellEnd"/>
            <w:r w:rsidRPr="009F1D52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peal </w:t>
            </w:r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nii</w:t>
            </w:r>
            <w:proofErr w:type="spellEnd"/>
            <w:proofErr w:type="gramEnd"/>
            <w:r w:rsidRPr="00E9665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spordipeo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külalistele</w:t>
            </w:r>
            <w:proofErr w:type="spellEnd"/>
            <w:r w:rsidRPr="00E96651">
              <w:rPr>
                <w:lang w:val="en-US"/>
              </w:rPr>
              <w:t xml:space="preserve">, </w:t>
            </w:r>
            <w:proofErr w:type="spellStart"/>
            <w:r w:rsidRPr="00E96651">
              <w:rPr>
                <w:lang w:val="en-US"/>
              </w:rPr>
              <w:t>pealtvaatajatele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kui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ka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</w:t>
            </w:r>
            <w:r>
              <w:rPr>
                <w:lang w:val="en-US"/>
              </w:rPr>
              <w:t>ursuslast</w:t>
            </w:r>
            <w:r w:rsidRPr="00E96651">
              <w:rPr>
                <w:lang w:val="en-US"/>
              </w:rPr>
              <w:t>ele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endile</w:t>
            </w:r>
            <w:proofErr w:type="spellEnd"/>
            <w:r w:rsidRPr="00E96651">
              <w:rPr>
                <w:lang w:val="en-US"/>
              </w:rPr>
              <w:t>.</w:t>
            </w:r>
            <w:r>
              <w:t xml:space="preserve"> </w:t>
            </w:r>
            <w:proofErr w:type="spellStart"/>
            <w:r w:rsidRPr="00E96651">
              <w:rPr>
                <w:lang w:val="en-US"/>
              </w:rPr>
              <w:t>Kogu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Kulgu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sadama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territoorium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elustub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kaheks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päevaks</w:t>
            </w:r>
            <w:proofErr w:type="spellEnd"/>
            <w:r w:rsidRPr="00E96651">
              <w:rPr>
                <w:lang w:val="en-US"/>
              </w:rPr>
              <w:t xml:space="preserve"> ja on </w:t>
            </w:r>
            <w:proofErr w:type="spellStart"/>
            <w:r w:rsidRPr="00E96651">
              <w:rPr>
                <w:lang w:val="en-US"/>
              </w:rPr>
              <w:t>täis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laste</w:t>
            </w:r>
            <w:proofErr w:type="spellEnd"/>
            <w:r w:rsidRPr="00E96651">
              <w:rPr>
                <w:lang w:val="en-US"/>
              </w:rPr>
              <w:t xml:space="preserve"> </w:t>
            </w:r>
            <w:proofErr w:type="spellStart"/>
            <w:r w:rsidRPr="00E96651">
              <w:rPr>
                <w:lang w:val="en-US"/>
              </w:rPr>
              <w:t>rõõmu</w:t>
            </w:r>
            <w:proofErr w:type="spellEnd"/>
            <w:r w:rsidRPr="00E96651">
              <w:rPr>
                <w:lang w:val="en-US"/>
              </w:rPr>
              <w:t xml:space="preserve">, </w:t>
            </w:r>
            <w:proofErr w:type="spellStart"/>
            <w:r w:rsidRPr="00E96651">
              <w:rPr>
                <w:lang w:val="en-US"/>
              </w:rPr>
              <w:t>lõbu</w:t>
            </w:r>
            <w:proofErr w:type="spellEnd"/>
            <w:r w:rsidRPr="00E96651">
              <w:rPr>
                <w:lang w:val="en-US"/>
              </w:rPr>
              <w:t xml:space="preserve"> ja </w:t>
            </w:r>
            <w:proofErr w:type="spellStart"/>
            <w:r w:rsidRPr="00E96651">
              <w:rPr>
                <w:lang w:val="en-US"/>
              </w:rPr>
              <w:t>ele</w:t>
            </w:r>
            <w:r>
              <w:rPr>
                <w:lang w:val="en-US"/>
              </w:rPr>
              <w:t>vust</w:t>
            </w:r>
            <w:proofErr w:type="spellEnd"/>
            <w:r>
              <w:rPr>
                <w:lang w:val="en-US"/>
              </w:rPr>
              <w:t xml:space="preserve">. </w:t>
            </w:r>
            <w:bookmarkStart w:id="0" w:name="_GoBack"/>
            <w:bookmarkEnd w:id="0"/>
          </w:p>
          <w:p w:rsidR="00BA7984" w:rsidRDefault="00BA7984" w:rsidP="00CD1E3A">
            <w:pPr>
              <w:pStyle w:val="a6"/>
              <w:rPr>
                <w:lang w:val="en-US"/>
              </w:rPr>
            </w:pPr>
          </w:p>
          <w:p w:rsidR="00BA7984" w:rsidRPr="00760FB3" w:rsidRDefault="00BA7984" w:rsidP="00CD1E3A">
            <w:pPr>
              <w:pStyle w:val="a6"/>
              <w:rPr>
                <w:lang w:val="en-US"/>
              </w:rPr>
            </w:pPr>
          </w:p>
        </w:tc>
      </w:tr>
      <w:tr w:rsidR="00BA7984" w:rsidRPr="00CF79CC" w:rsidTr="00CD1E3A">
        <w:trPr>
          <w:trHeight w:val="1520"/>
        </w:trPr>
        <w:tc>
          <w:tcPr>
            <w:tcW w:w="4219" w:type="dxa"/>
          </w:tcPr>
          <w:p w:rsidR="00BA7984" w:rsidRPr="005F0336" w:rsidRDefault="00BA7984" w:rsidP="00CD1E3A">
            <w:pPr>
              <w:pStyle w:val="a3"/>
              <w:widowControl/>
              <w:suppressAutoHyphens w:val="0"/>
              <w:spacing w:after="0" w:line="360" w:lineRule="auto"/>
              <w:jc w:val="both"/>
              <w:rPr>
                <w:b/>
                <w:color w:val="000000"/>
              </w:rPr>
            </w:pPr>
            <w:r w:rsidRPr="005F0336">
              <w:rPr>
                <w:b/>
                <w:color w:val="000000"/>
              </w:rPr>
              <w:t>Eeldatav osavõtjate arv</w:t>
            </w:r>
          </w:p>
        </w:tc>
        <w:tc>
          <w:tcPr>
            <w:tcW w:w="5491" w:type="dxa"/>
          </w:tcPr>
          <w:p w:rsidR="00BA7984" w:rsidRPr="00CF79CC" w:rsidRDefault="00BA7984" w:rsidP="00CD1E3A">
            <w:pPr>
              <w:pStyle w:val="a3"/>
              <w:widowControl/>
              <w:suppressAutoHyphens w:val="0"/>
              <w:spacing w:after="0" w:line="360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Ümbes 300 - 400 inimest ja rohkem.</w:t>
            </w:r>
          </w:p>
        </w:tc>
      </w:tr>
      <w:tr w:rsidR="00BA7984" w:rsidRPr="000D3353" w:rsidTr="00CD1E3A">
        <w:trPr>
          <w:trHeight w:val="1520"/>
        </w:trPr>
        <w:tc>
          <w:tcPr>
            <w:tcW w:w="4219" w:type="dxa"/>
          </w:tcPr>
          <w:p w:rsidR="00BA7984" w:rsidRPr="005F0336" w:rsidRDefault="00BA7984" w:rsidP="00CD1E3A">
            <w:pPr>
              <w:widowControl/>
              <w:shd w:val="clear" w:color="auto" w:fill="FFFFFF"/>
              <w:suppressAutoHyphens w:val="0"/>
              <w:spacing w:before="150"/>
              <w:rPr>
                <w:b/>
                <w:color w:val="282828"/>
                <w:highlight w:val="yellow"/>
              </w:rPr>
            </w:pPr>
            <w:r>
              <w:rPr>
                <w:b/>
                <w:color w:val="000000"/>
              </w:rPr>
              <w:t>A</w:t>
            </w:r>
            <w:r w:rsidRPr="00D57770">
              <w:rPr>
                <w:b/>
                <w:color w:val="000000"/>
              </w:rPr>
              <w:t>jakava</w:t>
            </w:r>
            <w:r w:rsidRPr="005F0336">
              <w:rPr>
                <w:b/>
                <w:color w:val="282828"/>
              </w:rPr>
              <w:t xml:space="preserve"> </w:t>
            </w:r>
          </w:p>
          <w:p w:rsidR="00BA7984" w:rsidRPr="005F0336" w:rsidRDefault="00BA7984" w:rsidP="00CD1E3A">
            <w:pPr>
              <w:widowControl/>
              <w:shd w:val="clear" w:color="auto" w:fill="FFFFFF"/>
              <w:suppressAutoHyphens w:val="0"/>
              <w:spacing w:before="150"/>
              <w:rPr>
                <w:i/>
                <w:color w:val="282828"/>
              </w:rPr>
            </w:pPr>
            <w:r w:rsidRPr="005F0336">
              <w:rPr>
                <w:i/>
                <w:color w:val="282828"/>
              </w:rPr>
              <w:t>kirjeldage, milliseid konkreetseid samme probleemi lahendamiseks ette võtate ürituse eesmär</w:t>
            </w:r>
            <w:r>
              <w:rPr>
                <w:i/>
                <w:color w:val="282828"/>
              </w:rPr>
              <w:t>g</w:t>
            </w:r>
            <w:r w:rsidRPr="005F0336">
              <w:rPr>
                <w:i/>
                <w:color w:val="282828"/>
              </w:rPr>
              <w:t>i saavitamiseks</w:t>
            </w:r>
          </w:p>
          <w:p w:rsidR="00BA7984" w:rsidRPr="00D57770" w:rsidRDefault="00BA7984" w:rsidP="00CD1E3A">
            <w:pPr>
              <w:widowControl/>
              <w:shd w:val="clear" w:color="auto" w:fill="FFFFFF"/>
              <w:suppressAutoHyphens w:val="0"/>
              <w:spacing w:before="150" w:after="240"/>
              <w:rPr>
                <w:i/>
                <w:color w:val="282828"/>
                <w:lang w:val="en-US"/>
              </w:rPr>
            </w:pPr>
            <w:proofErr w:type="spellStart"/>
            <w:r w:rsidRPr="00D57770">
              <w:rPr>
                <w:i/>
                <w:color w:val="282828"/>
                <w:lang w:val="en-US"/>
              </w:rPr>
              <w:t>loetlege</w:t>
            </w:r>
            <w:proofErr w:type="spellEnd"/>
            <w:r w:rsidRPr="00D57770">
              <w:rPr>
                <w:i/>
                <w:color w:val="282828"/>
                <w:lang w:val="en-US"/>
              </w:rPr>
              <w:t xml:space="preserve"> </w:t>
            </w:r>
            <w:proofErr w:type="spellStart"/>
            <w:r>
              <w:rPr>
                <w:i/>
                <w:color w:val="282828"/>
                <w:lang w:val="en-US"/>
              </w:rPr>
              <w:t>tegevuse</w:t>
            </w:r>
            <w:proofErr w:type="spellEnd"/>
            <w:r w:rsidRPr="00D57770">
              <w:rPr>
                <w:i/>
                <w:color w:val="282828"/>
                <w:lang w:val="en-US"/>
              </w:rPr>
              <w:t xml:space="preserve"> </w:t>
            </w:r>
            <w:proofErr w:type="spellStart"/>
            <w:r w:rsidRPr="00D57770">
              <w:rPr>
                <w:i/>
                <w:color w:val="282828"/>
                <w:lang w:val="en-US"/>
              </w:rPr>
              <w:t>etapid</w:t>
            </w:r>
            <w:proofErr w:type="spellEnd"/>
            <w:r w:rsidRPr="00D57770">
              <w:rPr>
                <w:i/>
                <w:color w:val="282828"/>
                <w:lang w:val="en-US"/>
              </w:rPr>
              <w:t xml:space="preserve"> </w:t>
            </w:r>
            <w:proofErr w:type="spellStart"/>
            <w:r w:rsidRPr="00D57770">
              <w:rPr>
                <w:i/>
                <w:color w:val="282828"/>
                <w:lang w:val="en-US"/>
              </w:rPr>
              <w:t>loendi</w:t>
            </w:r>
            <w:proofErr w:type="spellEnd"/>
            <w:r w:rsidRPr="00D57770">
              <w:rPr>
                <w:i/>
                <w:color w:val="282828"/>
                <w:lang w:val="en-US"/>
              </w:rPr>
              <w:t xml:space="preserve"> </w:t>
            </w:r>
            <w:proofErr w:type="spellStart"/>
            <w:r w:rsidRPr="00D57770">
              <w:rPr>
                <w:i/>
                <w:color w:val="282828"/>
                <w:lang w:val="en-US"/>
              </w:rPr>
              <w:t>kujul</w:t>
            </w:r>
            <w:proofErr w:type="spellEnd"/>
            <w:r w:rsidRPr="00D57770">
              <w:rPr>
                <w:i/>
                <w:color w:val="282828"/>
                <w:lang w:val="en-US"/>
              </w:rPr>
              <w:t xml:space="preserve"> </w:t>
            </w:r>
            <w:proofErr w:type="spellStart"/>
            <w:r w:rsidRPr="00D57770">
              <w:rPr>
                <w:i/>
                <w:color w:val="282828"/>
                <w:lang w:val="en-US"/>
              </w:rPr>
              <w:t>punkthaaval</w:t>
            </w:r>
            <w:proofErr w:type="spellEnd"/>
          </w:p>
        </w:tc>
        <w:tc>
          <w:tcPr>
            <w:tcW w:w="5491" w:type="dxa"/>
          </w:tcPr>
          <w:p w:rsidR="00BA7984" w:rsidRDefault="00BA7984" w:rsidP="00CD1E3A">
            <w:pPr>
              <w:pStyle w:val="a6"/>
            </w:pPr>
          </w:p>
          <w:p w:rsidR="00BA7984" w:rsidRDefault="00BA7984" w:rsidP="00CD1E3A">
            <w:pPr>
              <w:pStyle w:val="a6"/>
            </w:pPr>
            <w:r>
              <w:t xml:space="preserve"> Ürituse läbiviimise etapp: </w:t>
            </w:r>
          </w:p>
          <w:p w:rsidR="00BA7984" w:rsidRPr="00CF79CC" w:rsidRDefault="00BA7984" w:rsidP="00CD1E3A">
            <w:pPr>
              <w:pStyle w:val="a6"/>
            </w:pPr>
            <w:r w:rsidRPr="00CF79CC">
              <w:t>15.-16.06</w:t>
            </w:r>
            <w:r w:rsidRPr="00293112">
              <w:rPr>
                <w:lang w:val="en-US"/>
              </w:rPr>
              <w:t>.2024</w:t>
            </w:r>
            <w:r w:rsidRPr="00CF79CC">
              <w:t xml:space="preserve"> </w:t>
            </w:r>
            <w:r>
              <w:t>Meres</w:t>
            </w:r>
            <w:r w:rsidRPr="00CF79CC">
              <w:t>tardid Kulgu sadamas</w:t>
            </w:r>
          </w:p>
          <w:p w:rsidR="00BA7984" w:rsidRPr="00CF79CC" w:rsidRDefault="00BA7984" w:rsidP="00CD1E3A">
            <w:pPr>
              <w:pStyle w:val="a6"/>
              <w:rPr>
                <w:b/>
              </w:rPr>
            </w:pPr>
            <w:r w:rsidRPr="00CF79CC">
              <w:rPr>
                <w:b/>
              </w:rPr>
              <w:t xml:space="preserve">- 15. juuni </w:t>
            </w:r>
          </w:p>
          <w:p w:rsidR="00BA7984" w:rsidRDefault="00BA7984" w:rsidP="00CD1E3A">
            <w:pPr>
              <w:pStyle w:val="a6"/>
            </w:pPr>
            <w:r>
              <w:t>Võistlejate saabumine ja registreerimine. Sõudmis- ja purjesõidud veekogul, lõbusad mängud kaldal.</w:t>
            </w:r>
          </w:p>
          <w:p w:rsidR="00BA7984" w:rsidRPr="00CF79CC" w:rsidRDefault="00BA7984" w:rsidP="00CD1E3A">
            <w:pPr>
              <w:pStyle w:val="a6"/>
              <w:rPr>
                <w:b/>
              </w:rPr>
            </w:pPr>
            <w:r w:rsidRPr="00CF79CC">
              <w:rPr>
                <w:b/>
              </w:rPr>
              <w:t xml:space="preserve">- 16. juuni  </w:t>
            </w:r>
          </w:p>
          <w:p w:rsidR="00BA7984" w:rsidRPr="000D3353" w:rsidRDefault="00BA7984" w:rsidP="00BA7984">
            <w:pPr>
              <w:pStyle w:val="a6"/>
              <w:rPr>
                <w:lang w:val="ru-RU"/>
              </w:rPr>
            </w:pPr>
            <w:r w:rsidRPr="002F1F0F">
              <w:t>Sõudmise ja purjetamise võistluste teine päev</w:t>
            </w:r>
            <w:r>
              <w:t xml:space="preserve">. Mängud ja meistriklassid kaldal. Võistluste võitjate ja osalejate autasustamine. </w:t>
            </w:r>
          </w:p>
        </w:tc>
      </w:tr>
    </w:tbl>
    <w:p w:rsidR="00990031" w:rsidRDefault="00990031"/>
    <w:sectPr w:rsidR="0099003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4"/>
    <w:rsid w:val="00990031"/>
    <w:rsid w:val="00B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3ED9"/>
  <w15:chartTrackingRefBased/>
  <w15:docId w15:val="{6EDEEDEF-AB55-4243-BC35-476B4DF0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A79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7984"/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table" w:styleId="a5">
    <w:name w:val="Table Grid"/>
    <w:basedOn w:val="a1"/>
    <w:uiPriority w:val="59"/>
    <w:rsid w:val="00BA7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79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2024-05-22T12:17:00Z</dcterms:created>
  <dcterms:modified xsi:type="dcterms:W3CDTF">2024-05-22T12:20:00Z</dcterms:modified>
</cp:coreProperties>
</file>