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975E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61FAB8A1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A89DD44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45FA5F4E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12718DD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43F1B4D8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AB3A527" w14:textId="5E11F33D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Jelizaveta </w:t>
      </w:r>
    </w:p>
    <w:p w14:paraId="48D3851C" w14:textId="3697BD7E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Ter-Minasjan</w:t>
      </w:r>
    </w:p>
    <w:p w14:paraId="75A668FF" w14:textId="5D8D51D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48207213713</w:t>
      </w:r>
    </w:p>
    <w:p w14:paraId="0C16F913" w14:textId="6A5FC8E8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+37258545906</w:t>
      </w:r>
    </w:p>
    <w:p w14:paraId="685DF9E2" w14:textId="7726183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jelizaveta.ter-minasjan@terviseamet.ee</w:t>
      </w:r>
    </w:p>
    <w:p w14:paraId="784844D7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785E1F9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363AB64B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57034DD" w14:textId="1C674F2E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127F90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Terviseamet </w:t>
      </w:r>
    </w:p>
    <w:p w14:paraId="3CA8BF0D" w14:textId="7AE8AFB6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r w:rsidR="00A3626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Paldiski mnt 81, Tallinn</w:t>
      </w:r>
    </w:p>
    <w:p w14:paraId="30B63B7A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A14846C" w14:textId="03D3FD37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="00A3626B" w:rsidRPr="00A3626B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andmete põhjal saab järeldada enimteostatavad radioloogilised uuringud, mis on vaja diagnostiliste referentsväärtuste määramiseks. Andmed s</w:t>
      </w:r>
      <w:r w:rsidR="00A3626B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a</w:t>
      </w:r>
      <w:r w:rsidR="00A3626B" w:rsidRPr="00A3626B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muti kasutab Keskkonnaamet, et proovida arvutada elanikkonna </w:t>
      </w:r>
      <w:r w:rsidR="0030214A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kollektiiv</w:t>
      </w:r>
      <w:r w:rsidR="00A3626B" w:rsidRPr="00A3626B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doos</w:t>
      </w:r>
      <w:r w:rsidR="0030214A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i</w:t>
      </w:r>
      <w:r w:rsidR="00A3626B" w:rsidRPr="00A3626B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. Võimalik, et TAI samuti tunneb huvi andmete vastu.</w:t>
      </w:r>
      <w:r w:rsidR="00A3626B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6028F98D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EFA79A8" w14:textId="1F5984DA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A3626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01.03.2025</w:t>
      </w:r>
    </w:p>
    <w:p w14:paraId="0A19D6EF" w14:textId="77777777"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C574B72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BF605DE" w14:textId="1F95C4B5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A3626B" w:rsidRPr="0030214A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Valimiks on kogu riigi popula</w:t>
      </w:r>
      <w:r w:rsidR="0030214A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t</w:t>
      </w:r>
      <w:r w:rsidR="00A3626B" w:rsidRPr="0030214A">
        <w:rPr>
          <w:rFonts w:ascii="Raleway" w:eastAsia="Times New Roman" w:hAnsi="Raleway" w:cs="Times New Roman"/>
          <w:bCs/>
          <w:color w:val="212529"/>
          <w:sz w:val="24"/>
          <w:szCs w:val="24"/>
          <w:bdr w:val="none" w:sz="0" w:space="0" w:color="auto" w:frame="1"/>
          <w:lang w:eastAsia="et-EE"/>
        </w:rPr>
        <w:t>sioon.</w:t>
      </w:r>
      <w:r w:rsidR="00A3626B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084BEAFF" w14:textId="77777777" w:rsidR="006A32EB" w:rsidRPr="00C504CD" w:rsidRDefault="006A32EB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382E7D7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30050D94" w14:textId="160F8645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  <w:r w:rsidR="00A3626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01.10.2024-31.12.2024</w:t>
      </w:r>
    </w:p>
    <w:p w14:paraId="4CE6C4E0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C1BA49C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B86C957" w14:textId="3071FA22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A3626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Märgitudperioodil </w:t>
      </w:r>
      <w:r w:rsidR="0030214A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kõik </w:t>
      </w:r>
      <w:r w:rsidR="00A3626B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teostatud radioloogilised uuringud</w:t>
      </w:r>
      <w:r w:rsidR="0030214A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uuringuklassifikaatori järgi. </w:t>
      </w:r>
    </w:p>
    <w:p w14:paraId="5CE6F22F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2E5DE47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678CFE2A" w14:textId="1692FDBB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excel, csv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  <w:r w:rsidR="00A3626B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Excel</w:t>
      </w:r>
    </w:p>
    <w:p w14:paraId="26FF9030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27F90"/>
    <w:rsid w:val="001A6B1D"/>
    <w:rsid w:val="002E38F8"/>
    <w:rsid w:val="002F2048"/>
    <w:rsid w:val="0030214A"/>
    <w:rsid w:val="0040537B"/>
    <w:rsid w:val="006943D5"/>
    <w:rsid w:val="006A32EB"/>
    <w:rsid w:val="007338D2"/>
    <w:rsid w:val="00865266"/>
    <w:rsid w:val="00913525"/>
    <w:rsid w:val="009F6C2A"/>
    <w:rsid w:val="00A3626B"/>
    <w:rsid w:val="00C504CD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D862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Jelizaveta Ter-Minasjan</cp:lastModifiedBy>
  <cp:revision>3</cp:revision>
  <dcterms:created xsi:type="dcterms:W3CDTF">2025-02-13T14:38:00Z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383553963</vt:i4>
  </property>
  <property fmtid="{D5CDD505-2E9C-101B-9397-08002B2CF9AE}" pid="3" name="_NewReviewCycle">
    <vt:lpwstr/>
  </property>
  <property fmtid="{D5CDD505-2E9C-101B-9397-08002B2CF9AE}" pid="4" name="_EmailSubject">
    <vt:lpwstr>andmepäring</vt:lpwstr>
  </property>
  <property fmtid="{D5CDD505-2E9C-101B-9397-08002B2CF9AE}" pid="5" name="_AuthorEmail">
    <vt:lpwstr>jelizaveta.ter-minasjan@terviseamet.ee</vt:lpwstr>
  </property>
  <property fmtid="{D5CDD505-2E9C-101B-9397-08002B2CF9AE}" pid="6" name="_AuthorEmailDisplayName">
    <vt:lpwstr>Jelizaveta Ter-Minasjan</vt:lpwstr>
  </property>
  <property fmtid="{D5CDD505-2E9C-101B-9397-08002B2CF9AE}" pid="7" name="_PreviousAdHocReviewCycleID">
    <vt:i4>1673708617</vt:i4>
  </property>
</Properties>
</file>