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954"/>
        <w:gridCol w:w="850"/>
        <w:gridCol w:w="851"/>
        <w:gridCol w:w="2126"/>
      </w:tblGrid>
      <w:tr w:rsidR="000656B7" w14:paraId="3220AE0B" w14:textId="77777777" w:rsidTr="00E953AA">
        <w:tc>
          <w:tcPr>
            <w:tcW w:w="568" w:type="dxa"/>
          </w:tcPr>
          <w:p w14:paraId="11449BC4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 Nr.</w:t>
            </w:r>
          </w:p>
        </w:tc>
        <w:tc>
          <w:tcPr>
            <w:tcW w:w="5954" w:type="dxa"/>
          </w:tcPr>
          <w:p w14:paraId="10185E16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850" w:type="dxa"/>
          </w:tcPr>
          <w:p w14:paraId="11DE2818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851" w:type="dxa"/>
          </w:tcPr>
          <w:p w14:paraId="12B4D9BE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2126" w:type="dxa"/>
          </w:tcPr>
          <w:p w14:paraId="3F120A44" w14:textId="77777777" w:rsidR="000656B7" w:rsidRDefault="000656B7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F72A94" w14:paraId="230AD4E9" w14:textId="77777777" w:rsidTr="00E953AA">
        <w:tc>
          <w:tcPr>
            <w:tcW w:w="568" w:type="dxa"/>
          </w:tcPr>
          <w:p w14:paraId="2AC19F95" w14:textId="77777777" w:rsidR="00F72A94" w:rsidRDefault="00F72A94" w:rsidP="00F72A94">
            <w:pPr>
              <w:snapToGrid w:val="0"/>
              <w:rPr>
                <w:color w:val="000000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954" w:type="dxa"/>
          </w:tcPr>
          <w:p w14:paraId="7DEA47BF" w14:textId="7777777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Olemasoleva tänavavalgustuse jaotuskeskus täiendus</w:t>
            </w:r>
          </w:p>
          <w:p w14:paraId="6113EAD2" w14:textId="1FCF59F5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vastavalt skeemile EL-5-02</w:t>
            </w:r>
          </w:p>
        </w:tc>
        <w:tc>
          <w:tcPr>
            <w:tcW w:w="850" w:type="dxa"/>
          </w:tcPr>
          <w:p w14:paraId="5424765F" w14:textId="70BAD14F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</w:tcPr>
          <w:p w14:paraId="15DDEC90" w14:textId="49FCC493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kmpl</w:t>
            </w:r>
          </w:p>
        </w:tc>
        <w:tc>
          <w:tcPr>
            <w:tcW w:w="2126" w:type="dxa"/>
          </w:tcPr>
          <w:p w14:paraId="7DC8FFD0" w14:textId="0545E7E9" w:rsidR="00F72A94" w:rsidRDefault="00F72A94" w:rsidP="00F72A94">
            <w:pPr>
              <w:snapToGrid w:val="0"/>
              <w:rPr>
                <w:szCs w:val="24"/>
              </w:rPr>
            </w:pPr>
          </w:p>
        </w:tc>
      </w:tr>
      <w:tr w:rsidR="00F72A94" w14:paraId="30C048F6" w14:textId="77777777" w:rsidTr="00E953AA">
        <w:tc>
          <w:tcPr>
            <w:tcW w:w="568" w:type="dxa"/>
          </w:tcPr>
          <w:p w14:paraId="7196BC58" w14:textId="77777777" w:rsidR="00F72A94" w:rsidRDefault="00F72A94" w:rsidP="00F72A94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954" w:type="dxa"/>
          </w:tcPr>
          <w:p w14:paraId="7C9DA793" w14:textId="77777777" w:rsidR="00F72A94" w:rsidRDefault="00F72A94" w:rsidP="00F72A94">
            <w:pPr>
              <w:snapToGrid w:val="0"/>
              <w:rPr>
                <w:szCs w:val="24"/>
              </w:rPr>
            </w:pPr>
            <w:r w:rsidRPr="00C46A25">
              <w:rPr>
                <w:szCs w:val="24"/>
              </w:rPr>
              <w:t>Valgusti</w:t>
            </w:r>
            <w:r>
              <w:rPr>
                <w:szCs w:val="24"/>
              </w:rPr>
              <w:t xml:space="preserve"> LED 16W, 1800lm, 4000K, IP66, optika O9, toiteseade öise hämardamise funktsiooniga</w:t>
            </w:r>
          </w:p>
          <w:p w14:paraId="3EC463AB" w14:textId="4732BF91" w:rsidR="00F72A94" w:rsidRPr="00731A78" w:rsidRDefault="00F72A94" w:rsidP="00F72A9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LUG Urbino LED S </w:t>
            </w:r>
            <w:r w:rsidRPr="00E25001">
              <w:rPr>
                <w:szCs w:val="24"/>
              </w:rPr>
              <w:t>130772.5L082.090</w:t>
            </w:r>
          </w:p>
        </w:tc>
        <w:tc>
          <w:tcPr>
            <w:tcW w:w="850" w:type="dxa"/>
          </w:tcPr>
          <w:p w14:paraId="0F307FF3" w14:textId="00EBFF9C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851" w:type="dxa"/>
          </w:tcPr>
          <w:p w14:paraId="52A9452C" w14:textId="78B9C6A8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</w:tcPr>
          <w:p w14:paraId="0A0703B6" w14:textId="7777777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Pos.1.</w:t>
            </w:r>
          </w:p>
          <w:p w14:paraId="42CF9628" w14:textId="4A2612B1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Kergliiklustee</w:t>
            </w:r>
          </w:p>
        </w:tc>
      </w:tr>
      <w:tr w:rsidR="00F72A94" w14:paraId="38A14BE0" w14:textId="77777777" w:rsidTr="00E953AA">
        <w:tc>
          <w:tcPr>
            <w:tcW w:w="568" w:type="dxa"/>
          </w:tcPr>
          <w:p w14:paraId="5BBBC355" w14:textId="77777777" w:rsidR="00F72A94" w:rsidRDefault="00F72A94" w:rsidP="00F72A94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954" w:type="dxa"/>
          </w:tcPr>
          <w:p w14:paraId="4D417609" w14:textId="31A7E545" w:rsidR="00F72A94" w:rsidRDefault="00F72A94" w:rsidP="00F72A9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Valgusti Vizulo Micro Martin 45W 16 LEDs, </w:t>
            </w:r>
            <w:r w:rsidRPr="00C46A25">
              <w:rPr>
                <w:szCs w:val="24"/>
              </w:rPr>
              <w:t>Intelligence Control DDF</w:t>
            </w:r>
            <w:r>
              <w:rPr>
                <w:szCs w:val="24"/>
              </w:rPr>
              <w:t xml:space="preserve"> 205</w:t>
            </w:r>
          </w:p>
        </w:tc>
        <w:tc>
          <w:tcPr>
            <w:tcW w:w="850" w:type="dxa"/>
          </w:tcPr>
          <w:p w14:paraId="635A0F29" w14:textId="11136129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51" w:type="dxa"/>
          </w:tcPr>
          <w:p w14:paraId="11047436" w14:textId="2F83143F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</w:tcPr>
          <w:p w14:paraId="52AC911F" w14:textId="7777777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Pos.2.</w:t>
            </w:r>
          </w:p>
          <w:p w14:paraId="72EAE6B3" w14:textId="4148431B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Ülekäigukoht</w:t>
            </w:r>
          </w:p>
        </w:tc>
      </w:tr>
      <w:tr w:rsidR="00F72A94" w14:paraId="64EF10CC" w14:textId="77777777" w:rsidTr="00E953AA">
        <w:tc>
          <w:tcPr>
            <w:tcW w:w="568" w:type="dxa"/>
          </w:tcPr>
          <w:p w14:paraId="1EE8AB1E" w14:textId="7777777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954" w:type="dxa"/>
          </w:tcPr>
          <w:p w14:paraId="0C432B6B" w14:textId="7777777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Valgustite paigaldamine olemasolevale ülekäigukoha</w:t>
            </w:r>
          </w:p>
          <w:p w14:paraId="5EF95019" w14:textId="07E55BBA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juurde, mastidelt konsoolide eemaldamine</w:t>
            </w:r>
          </w:p>
        </w:tc>
        <w:tc>
          <w:tcPr>
            <w:tcW w:w="850" w:type="dxa"/>
          </w:tcPr>
          <w:p w14:paraId="1D82C3BF" w14:textId="04FC965C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51" w:type="dxa"/>
          </w:tcPr>
          <w:p w14:paraId="3C9C491C" w14:textId="69210C34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kmpl</w:t>
            </w:r>
          </w:p>
        </w:tc>
        <w:tc>
          <w:tcPr>
            <w:tcW w:w="2126" w:type="dxa"/>
          </w:tcPr>
          <w:p w14:paraId="52AD7F07" w14:textId="33DE1D5A" w:rsidR="00F72A94" w:rsidRDefault="00F72A94" w:rsidP="00F72A94">
            <w:pPr>
              <w:snapToGrid w:val="0"/>
            </w:pPr>
            <w:r>
              <w:rPr>
                <w:szCs w:val="24"/>
              </w:rPr>
              <w:t>Kasutada ära olemasolevad mastid</w:t>
            </w:r>
          </w:p>
        </w:tc>
      </w:tr>
      <w:tr w:rsidR="00F72A94" w14:paraId="4FBAE21B" w14:textId="77777777" w:rsidTr="00E953AA">
        <w:tc>
          <w:tcPr>
            <w:tcW w:w="568" w:type="dxa"/>
          </w:tcPr>
          <w:p w14:paraId="42645978" w14:textId="7777777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954" w:type="dxa"/>
          </w:tcPr>
          <w:p w14:paraId="1EC937FF" w14:textId="6B18E633" w:rsidR="00F72A94" w:rsidRDefault="00F72A94" w:rsidP="00F72A94">
            <w:pPr>
              <w:snapToGrid w:val="0"/>
              <w:rPr>
                <w:szCs w:val="24"/>
              </w:rPr>
            </w:pPr>
            <w:r w:rsidRPr="00C46A25">
              <w:rPr>
                <w:szCs w:val="24"/>
              </w:rPr>
              <w:t>Koonusmast h=</w:t>
            </w:r>
            <w:r>
              <w:rPr>
                <w:szCs w:val="24"/>
              </w:rPr>
              <w:t>6</w:t>
            </w:r>
            <w:r w:rsidRPr="00C46A25">
              <w:rPr>
                <w:szCs w:val="24"/>
              </w:rPr>
              <w:t>m (maapealse osa piikus)</w:t>
            </w:r>
          </w:p>
        </w:tc>
        <w:tc>
          <w:tcPr>
            <w:tcW w:w="850" w:type="dxa"/>
          </w:tcPr>
          <w:p w14:paraId="2875FE97" w14:textId="354430EF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851" w:type="dxa"/>
          </w:tcPr>
          <w:p w14:paraId="51B4AF3C" w14:textId="141604CA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</w:tcPr>
          <w:p w14:paraId="1BB37C79" w14:textId="03ED6966" w:rsidR="00F72A94" w:rsidRDefault="00F72A94" w:rsidP="00F72A94">
            <w:pPr>
              <w:snapToGrid w:val="0"/>
              <w:rPr>
                <w:szCs w:val="24"/>
              </w:rPr>
            </w:pPr>
          </w:p>
        </w:tc>
      </w:tr>
      <w:tr w:rsidR="00F72A94" w14:paraId="32A2FD8D" w14:textId="77777777" w:rsidTr="00E953AA">
        <w:tc>
          <w:tcPr>
            <w:tcW w:w="568" w:type="dxa"/>
          </w:tcPr>
          <w:p w14:paraId="4F810FD5" w14:textId="7777777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954" w:type="dxa"/>
          </w:tcPr>
          <w:p w14:paraId="2549390B" w14:textId="2BC26332" w:rsidR="00F72A94" w:rsidRDefault="00F72A94" w:rsidP="00F72A94">
            <w:pPr>
              <w:snapToGrid w:val="0"/>
              <w:rPr>
                <w:szCs w:val="24"/>
              </w:rPr>
            </w:pPr>
            <w:r w:rsidRPr="00C46A25">
              <w:rPr>
                <w:szCs w:val="24"/>
              </w:rPr>
              <w:t>Mastijaland RBJ-4,5B (6-10m, 128-168mm)</w:t>
            </w:r>
          </w:p>
        </w:tc>
        <w:tc>
          <w:tcPr>
            <w:tcW w:w="850" w:type="dxa"/>
          </w:tcPr>
          <w:p w14:paraId="051E2C99" w14:textId="5B64364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851" w:type="dxa"/>
          </w:tcPr>
          <w:p w14:paraId="71A195A3" w14:textId="2E8315B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</w:tcPr>
          <w:p w14:paraId="5EF686EC" w14:textId="0E42AA03" w:rsidR="00F72A94" w:rsidRDefault="00F72A94" w:rsidP="00F72A94">
            <w:pPr>
              <w:snapToGrid w:val="0"/>
              <w:rPr>
                <w:szCs w:val="24"/>
              </w:rPr>
            </w:pPr>
          </w:p>
        </w:tc>
      </w:tr>
      <w:tr w:rsidR="00F72A94" w14:paraId="3B921507" w14:textId="77777777" w:rsidTr="00E953AA">
        <w:tc>
          <w:tcPr>
            <w:tcW w:w="568" w:type="dxa"/>
          </w:tcPr>
          <w:p w14:paraId="31E5E0B1" w14:textId="7777777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954" w:type="dxa"/>
          </w:tcPr>
          <w:p w14:paraId="5AE9B14D" w14:textId="75E4D1BD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Mastijalandi kaitsekumm</w:t>
            </w:r>
          </w:p>
        </w:tc>
        <w:tc>
          <w:tcPr>
            <w:tcW w:w="850" w:type="dxa"/>
          </w:tcPr>
          <w:p w14:paraId="5243D05B" w14:textId="664F2BB4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851" w:type="dxa"/>
          </w:tcPr>
          <w:p w14:paraId="0E9D16CB" w14:textId="064C95E6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</w:tcPr>
          <w:p w14:paraId="3B801428" w14:textId="77777777" w:rsidR="00F72A94" w:rsidRDefault="00F72A94" w:rsidP="00F72A94">
            <w:pPr>
              <w:snapToGrid w:val="0"/>
              <w:rPr>
                <w:szCs w:val="24"/>
              </w:rPr>
            </w:pPr>
          </w:p>
        </w:tc>
      </w:tr>
      <w:tr w:rsidR="00F72A94" w14:paraId="0ADABE98" w14:textId="77777777" w:rsidTr="00E953AA">
        <w:tc>
          <w:tcPr>
            <w:tcW w:w="568" w:type="dxa"/>
          </w:tcPr>
          <w:p w14:paraId="6E3D86DB" w14:textId="7777777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954" w:type="dxa"/>
          </w:tcPr>
          <w:p w14:paraId="496B6D2E" w14:textId="431F558C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Klemmik kaitsmeplokkiga 1A (nt. Ensto SV15.06)</w:t>
            </w:r>
          </w:p>
        </w:tc>
        <w:tc>
          <w:tcPr>
            <w:tcW w:w="850" w:type="dxa"/>
          </w:tcPr>
          <w:p w14:paraId="39484DA9" w14:textId="2421B028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851" w:type="dxa"/>
          </w:tcPr>
          <w:p w14:paraId="25D81EF8" w14:textId="3B6FAF45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</w:tcPr>
          <w:p w14:paraId="6F28CA03" w14:textId="62045DA5" w:rsidR="00F72A94" w:rsidRDefault="00F72A94" w:rsidP="00F72A94">
            <w:pPr>
              <w:snapToGrid w:val="0"/>
              <w:rPr>
                <w:szCs w:val="24"/>
              </w:rPr>
            </w:pPr>
          </w:p>
        </w:tc>
      </w:tr>
      <w:tr w:rsidR="00F72A94" w14:paraId="5D2FA787" w14:textId="77777777" w:rsidTr="00E953AA">
        <w:tc>
          <w:tcPr>
            <w:tcW w:w="568" w:type="dxa"/>
          </w:tcPr>
          <w:p w14:paraId="04CE771C" w14:textId="77777777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954" w:type="dxa"/>
          </w:tcPr>
          <w:p w14:paraId="7FBC0EE3" w14:textId="46A3C182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Kordusmaandus </w:t>
            </w:r>
            <w:r w:rsidRPr="0043609D">
              <w:rPr>
                <w:szCs w:val="24"/>
              </w:rPr>
              <w:t>R=≤30Ω</w:t>
            </w:r>
            <w:r>
              <w:rPr>
                <w:szCs w:val="24"/>
              </w:rPr>
              <w:t xml:space="preserve"> mastile ja jaotuskeskusele </w:t>
            </w:r>
          </w:p>
        </w:tc>
        <w:tc>
          <w:tcPr>
            <w:tcW w:w="850" w:type="dxa"/>
          </w:tcPr>
          <w:p w14:paraId="6C9410A0" w14:textId="13437118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51" w:type="dxa"/>
          </w:tcPr>
          <w:p w14:paraId="074EB534" w14:textId="1D566988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26" w:type="dxa"/>
          </w:tcPr>
          <w:p w14:paraId="718A2EBB" w14:textId="4803982D" w:rsidR="00F72A94" w:rsidRDefault="00F72A94" w:rsidP="00F72A94">
            <w:pPr>
              <w:snapToGrid w:val="0"/>
              <w:rPr>
                <w:szCs w:val="24"/>
              </w:rPr>
            </w:pPr>
          </w:p>
        </w:tc>
      </w:tr>
      <w:tr w:rsidR="00F72A94" w14:paraId="0A276BFB" w14:textId="77777777" w:rsidTr="00E953AA">
        <w:tc>
          <w:tcPr>
            <w:tcW w:w="568" w:type="dxa"/>
          </w:tcPr>
          <w:p w14:paraId="34BA7F49" w14:textId="2B849726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954" w:type="dxa"/>
          </w:tcPr>
          <w:p w14:paraId="71B1E244" w14:textId="171B48A5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Postisisene kaabel XPJ</w:t>
            </w:r>
          </w:p>
        </w:tc>
        <w:tc>
          <w:tcPr>
            <w:tcW w:w="850" w:type="dxa"/>
          </w:tcPr>
          <w:p w14:paraId="5042473C" w14:textId="0CBEAB4D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140*</w:t>
            </w:r>
          </w:p>
        </w:tc>
        <w:tc>
          <w:tcPr>
            <w:tcW w:w="851" w:type="dxa"/>
          </w:tcPr>
          <w:p w14:paraId="19B39E71" w14:textId="09BE55C9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</w:tcPr>
          <w:p w14:paraId="1AD22022" w14:textId="77777777" w:rsidR="00F72A94" w:rsidRDefault="00F72A94" w:rsidP="00F72A94">
            <w:pPr>
              <w:snapToGrid w:val="0"/>
              <w:rPr>
                <w:szCs w:val="24"/>
              </w:rPr>
            </w:pPr>
          </w:p>
        </w:tc>
      </w:tr>
      <w:tr w:rsidR="00F72A94" w14:paraId="7D28FFC8" w14:textId="77777777" w:rsidTr="00E953AA">
        <w:tc>
          <w:tcPr>
            <w:tcW w:w="568" w:type="dxa"/>
          </w:tcPr>
          <w:p w14:paraId="10ECF855" w14:textId="70239AC3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954" w:type="dxa"/>
          </w:tcPr>
          <w:p w14:paraId="6DFF8FC5" w14:textId="65EDA4F5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Alumiiniumsoontega jõukaabel AXPK 4G16mm</w:t>
            </w:r>
            <w:r>
              <w:rPr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</w:tcPr>
          <w:p w14:paraId="003B6FEE" w14:textId="68DE39E5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920*</w:t>
            </w:r>
          </w:p>
        </w:tc>
        <w:tc>
          <w:tcPr>
            <w:tcW w:w="851" w:type="dxa"/>
          </w:tcPr>
          <w:p w14:paraId="0341BE94" w14:textId="305FFFCD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</w:tcPr>
          <w:p w14:paraId="0C38E154" w14:textId="77777777" w:rsidR="00F72A94" w:rsidRDefault="00F72A94" w:rsidP="00F72A94">
            <w:pPr>
              <w:snapToGrid w:val="0"/>
              <w:rPr>
                <w:szCs w:val="24"/>
              </w:rPr>
            </w:pPr>
          </w:p>
        </w:tc>
      </w:tr>
      <w:tr w:rsidR="00F72A94" w14:paraId="2E490B4A" w14:textId="77777777" w:rsidTr="00E953AA">
        <w:tc>
          <w:tcPr>
            <w:tcW w:w="568" w:type="dxa"/>
          </w:tcPr>
          <w:p w14:paraId="270967FA" w14:textId="7609AF46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954" w:type="dxa"/>
          </w:tcPr>
          <w:p w14:paraId="2EE69E24" w14:textId="2A3D58F1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PVC kaablikaitsetoru d=50 mm, </w:t>
            </w:r>
            <w:r>
              <w:rPr>
                <w:szCs w:val="24"/>
              </w:rPr>
              <w:t>12</w:t>
            </w:r>
            <w:r>
              <w:rPr>
                <w:szCs w:val="24"/>
              </w:rPr>
              <w:t>50N</w:t>
            </w:r>
          </w:p>
        </w:tc>
        <w:tc>
          <w:tcPr>
            <w:tcW w:w="850" w:type="dxa"/>
          </w:tcPr>
          <w:p w14:paraId="604D8705" w14:textId="0C18BCCD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200*</w:t>
            </w:r>
          </w:p>
        </w:tc>
        <w:tc>
          <w:tcPr>
            <w:tcW w:w="851" w:type="dxa"/>
          </w:tcPr>
          <w:p w14:paraId="1941B0A6" w14:textId="2C0FB1CE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</w:tcPr>
          <w:p w14:paraId="08227E04" w14:textId="77777777" w:rsidR="00F72A94" w:rsidRDefault="00F72A94" w:rsidP="00F72A94">
            <w:pPr>
              <w:snapToGrid w:val="0"/>
              <w:rPr>
                <w:szCs w:val="24"/>
              </w:rPr>
            </w:pPr>
          </w:p>
        </w:tc>
      </w:tr>
      <w:tr w:rsidR="00F72A94" w14:paraId="4B357036" w14:textId="77777777" w:rsidTr="00E953AA">
        <w:tc>
          <w:tcPr>
            <w:tcW w:w="568" w:type="dxa"/>
          </w:tcPr>
          <w:p w14:paraId="2CFFB4ED" w14:textId="7C530C26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5954" w:type="dxa"/>
          </w:tcPr>
          <w:p w14:paraId="68CCBABE" w14:textId="578E8C2A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PVC kaablikaitsetoru d=50 mm, </w:t>
            </w:r>
            <w:r>
              <w:rPr>
                <w:szCs w:val="24"/>
              </w:rPr>
              <w:t>7</w:t>
            </w:r>
            <w:r>
              <w:rPr>
                <w:szCs w:val="24"/>
              </w:rPr>
              <w:t>50N</w:t>
            </w:r>
          </w:p>
        </w:tc>
        <w:tc>
          <w:tcPr>
            <w:tcW w:w="850" w:type="dxa"/>
          </w:tcPr>
          <w:p w14:paraId="1124F247" w14:textId="33B976A2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720*</w:t>
            </w:r>
          </w:p>
        </w:tc>
        <w:tc>
          <w:tcPr>
            <w:tcW w:w="851" w:type="dxa"/>
          </w:tcPr>
          <w:p w14:paraId="516F4CCF" w14:textId="6D08FACB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26" w:type="dxa"/>
          </w:tcPr>
          <w:p w14:paraId="35E271D3" w14:textId="77777777" w:rsidR="00F72A94" w:rsidRDefault="00F72A94" w:rsidP="00F72A94">
            <w:pPr>
              <w:snapToGrid w:val="0"/>
              <w:rPr>
                <w:szCs w:val="24"/>
              </w:rPr>
            </w:pPr>
          </w:p>
        </w:tc>
      </w:tr>
      <w:tr w:rsidR="00F72A94" w14:paraId="18F4D535" w14:textId="77777777" w:rsidTr="00E953AA">
        <w:tc>
          <w:tcPr>
            <w:tcW w:w="568" w:type="dxa"/>
          </w:tcPr>
          <w:p w14:paraId="0F8A9687" w14:textId="725DA752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5954" w:type="dxa"/>
          </w:tcPr>
          <w:p w14:paraId="52BD84DF" w14:textId="0C8A24B3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Installatsiooni materjalid</w:t>
            </w:r>
          </w:p>
        </w:tc>
        <w:tc>
          <w:tcPr>
            <w:tcW w:w="850" w:type="dxa"/>
          </w:tcPr>
          <w:p w14:paraId="4B9F31F5" w14:textId="2AAEB0AF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</w:tcPr>
          <w:p w14:paraId="354C60C4" w14:textId="0ABCF242" w:rsidR="00F72A94" w:rsidRDefault="00F72A94" w:rsidP="00F72A9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kmpl</w:t>
            </w:r>
          </w:p>
        </w:tc>
        <w:tc>
          <w:tcPr>
            <w:tcW w:w="2126" w:type="dxa"/>
          </w:tcPr>
          <w:p w14:paraId="4E291419" w14:textId="77777777" w:rsidR="00F72A94" w:rsidRDefault="00F72A94" w:rsidP="00F72A94">
            <w:pPr>
              <w:snapToGrid w:val="0"/>
              <w:rPr>
                <w:szCs w:val="24"/>
              </w:rPr>
            </w:pPr>
          </w:p>
        </w:tc>
      </w:tr>
    </w:tbl>
    <w:p w14:paraId="44B2FB6E" w14:textId="77777777" w:rsidR="000656B7" w:rsidRDefault="000656B7"/>
    <w:p w14:paraId="216478D0" w14:textId="77777777" w:rsidR="000656B7" w:rsidRDefault="000656B7">
      <w:r>
        <w:t>Märkused:</w:t>
      </w:r>
    </w:p>
    <w:p w14:paraId="267B92D7" w14:textId="77777777" w:rsidR="000656B7" w:rsidRDefault="000656B7">
      <w:pPr>
        <w:numPr>
          <w:ilvl w:val="0"/>
          <w:numId w:val="3"/>
        </w:numPr>
      </w:pPr>
      <w:r>
        <w:t>Kaablite kogused on arvestuslikud</w:t>
      </w:r>
    </w:p>
    <w:p w14:paraId="6DBCFC53" w14:textId="77777777" w:rsidR="000656B7" w:rsidRDefault="003F4CA4">
      <w:pPr>
        <w:numPr>
          <w:ilvl w:val="0"/>
          <w:numId w:val="3"/>
        </w:numPr>
      </w:pPr>
      <w:r>
        <w:t>Materjalide</w:t>
      </w:r>
      <w:r w:rsidR="000656B7">
        <w:t xml:space="preserve"> erinevusel spetsifikatsioonis ja plaanidel, </w:t>
      </w:r>
      <w:r w:rsidR="001870DC">
        <w:t>juhinduda</w:t>
      </w:r>
      <w:r w:rsidR="000656B7">
        <w:t xml:space="preserve"> plaanidest</w:t>
      </w:r>
    </w:p>
    <w:p w14:paraId="0628DB2A" w14:textId="77777777" w:rsidR="000656B7" w:rsidRDefault="000656B7">
      <w:pPr>
        <w:numPr>
          <w:ilvl w:val="0"/>
          <w:numId w:val="3"/>
        </w:numPr>
        <w:jc w:val="both"/>
      </w:pPr>
      <w:r>
        <w:t>Projektis toodud konkreetset tüüpi seadmeid ja materjale võib asendada, kuid ainult tehniliste parameetrite poolest samaväärsete ning Eestis kehtivatele ohutus- ja kvaliteedinõuetele vastavate seadmete ja materjalidega</w:t>
      </w:r>
    </w:p>
    <w:sectPr w:rsidR="000656B7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4A1B4" w14:textId="77777777" w:rsidR="00462DD5" w:rsidRDefault="00462DD5">
      <w:r>
        <w:separator/>
      </w:r>
    </w:p>
  </w:endnote>
  <w:endnote w:type="continuationSeparator" w:id="0">
    <w:p w14:paraId="5D8F98CF" w14:textId="77777777" w:rsidR="00462DD5" w:rsidRDefault="00462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2571C" w14:textId="77777777" w:rsidR="000656B7" w:rsidRDefault="000656B7">
    <w:pPr>
      <w:pStyle w:val="Footer"/>
    </w:pPr>
  </w:p>
  <w:p w14:paraId="3D74A1FE" w14:textId="77777777" w:rsidR="000656B7" w:rsidRDefault="000656B7"/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787D00" w14:paraId="2A27E785" w14:textId="77777777" w:rsidTr="00D22742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D636A9F" w14:textId="77777777" w:rsidR="00787D00" w:rsidRDefault="00787D00" w:rsidP="00787D00">
          <w:pPr>
            <w:pStyle w:val="Footer"/>
            <w:snapToGrid w:val="0"/>
            <w:ind w:right="360"/>
            <w:rPr>
              <w:rFonts w:ascii="Sylfaen" w:hAnsi="Sylfaen" w:cs="Sylfaen"/>
              <w:kern w:val="2"/>
              <w:sz w:val="14"/>
            </w:rPr>
          </w:pPr>
          <w:r w:rsidRPr="00951564">
            <w:rPr>
              <w:rFonts w:ascii="Sylfaen" w:hAnsi="Sylfaen" w:cs="Sylfaen"/>
              <w:sz w:val="14"/>
              <w:lang w:val="nl-NL"/>
            </w:rPr>
            <w:t>Objekti nimi</w:t>
          </w:r>
        </w:p>
        <w:p w14:paraId="19FE5644" w14:textId="77777777" w:rsidR="00787D00" w:rsidRPr="00951564" w:rsidRDefault="00787D00" w:rsidP="00787D00">
          <w:pPr>
            <w:rPr>
              <w:sz w:val="14"/>
              <w:szCs w:val="14"/>
              <w:lang w:val="nl-NL"/>
            </w:rPr>
          </w:pPr>
        </w:p>
        <w:p w14:paraId="4D4035F6" w14:textId="77777777" w:rsidR="00787D00" w:rsidRPr="00951564" w:rsidRDefault="00787D00" w:rsidP="00787D00">
          <w:pPr>
            <w:pStyle w:val="Footer"/>
            <w:jc w:val="center"/>
            <w:rPr>
              <w:rFonts w:ascii="Sylfaen" w:hAnsi="Sylfaen" w:cs="Sylfaen"/>
              <w:sz w:val="14"/>
              <w:lang w:val="nl-NL"/>
            </w:rPr>
          </w:pPr>
          <w:r>
            <w:rPr>
              <w:rFonts w:ascii="Sylfaen" w:hAnsi="Sylfaen" w:cs="Sylfaen"/>
              <w:sz w:val="26"/>
              <w:szCs w:val="26"/>
              <w:lang w:val="nl-NL"/>
            </w:rPr>
            <w:t>KÕPU</w:t>
          </w:r>
          <w:r w:rsidRPr="00951564">
            <w:rPr>
              <w:rFonts w:ascii="Sylfaen" w:hAnsi="Sylfaen" w:cs="Sylfaen"/>
              <w:sz w:val="26"/>
              <w:szCs w:val="26"/>
              <w:lang w:val="nl-NL"/>
            </w:rPr>
            <w:t xml:space="preserve"> KERRLIIKLUSTEE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362EE3E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Joonise nimetus</w:t>
          </w:r>
        </w:p>
        <w:p w14:paraId="755A8C20" w14:textId="77777777" w:rsidR="00787D00" w:rsidRDefault="00787D00" w:rsidP="00787D00">
          <w:pPr>
            <w:pStyle w:val="Footer"/>
            <w:rPr>
              <w:rFonts w:ascii="Sylfaen" w:hAnsi="Sylfaen" w:cs="Sylfaen"/>
            </w:rPr>
          </w:pPr>
        </w:p>
        <w:p w14:paraId="2DBE8C08" w14:textId="6DB5DC0F" w:rsidR="00787D00" w:rsidRDefault="00787D00" w:rsidP="00787D00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SPETSIFIKATSIOON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20ED1AC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Eriala</w:t>
          </w:r>
        </w:p>
        <w:p w14:paraId="0D8E60E5" w14:textId="77777777" w:rsidR="00787D00" w:rsidRDefault="00787D00" w:rsidP="00787D00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</w:p>
      </w:tc>
    </w:tr>
    <w:tr w:rsidR="00787D00" w14:paraId="3982700A" w14:textId="77777777" w:rsidTr="00D22742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7E997E1" w14:textId="77777777" w:rsidR="00787D00" w:rsidRDefault="00787D00" w:rsidP="00787D00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7748647" w14:textId="77777777" w:rsidR="00787D00" w:rsidRDefault="00787D00" w:rsidP="00787D00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C502F15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 xml:space="preserve">Staadium </w:t>
          </w:r>
        </w:p>
        <w:p w14:paraId="7B2AF192" w14:textId="77777777" w:rsidR="00787D00" w:rsidRDefault="00787D00" w:rsidP="00787D00">
          <w:pPr>
            <w:pStyle w:val="Footer"/>
            <w:jc w:val="center"/>
          </w:pPr>
          <w:r>
            <w:rPr>
              <w:rFonts w:ascii="Sylfaen" w:hAnsi="Sylfaen" w:cs="Sylfaen"/>
            </w:rPr>
            <w:t>PP</w:t>
          </w:r>
        </w:p>
      </w:tc>
    </w:tr>
    <w:tr w:rsidR="00787D00" w14:paraId="43B072EA" w14:textId="77777777" w:rsidTr="00D22742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C110F2A" w14:textId="77777777" w:rsidR="00787D00" w:rsidRPr="00951564" w:rsidRDefault="00787D00" w:rsidP="00787D00">
          <w:pPr>
            <w:pStyle w:val="Footer"/>
            <w:snapToGrid w:val="0"/>
            <w:rPr>
              <w:lang w:val="nl-NL"/>
            </w:rPr>
          </w:pPr>
          <w:r w:rsidRPr="00951564">
            <w:rPr>
              <w:rFonts w:ascii="Sylfaen" w:hAnsi="Sylfaen" w:cs="Sylfaen"/>
              <w:sz w:val="14"/>
              <w:lang w:val="nl-NL"/>
            </w:rPr>
            <w:t>Aadress</w:t>
          </w:r>
        </w:p>
        <w:p w14:paraId="157FAECE" w14:textId="77777777" w:rsidR="00787D00" w:rsidRPr="00951564" w:rsidRDefault="00787D00" w:rsidP="00787D00">
          <w:pPr>
            <w:pStyle w:val="Footer"/>
            <w:jc w:val="center"/>
            <w:rPr>
              <w:lang w:val="nl-NL"/>
            </w:rPr>
          </w:pPr>
          <w:r>
            <w:rPr>
              <w:sz w:val="22"/>
              <w:szCs w:val="22"/>
              <w:lang w:val="nl-NL"/>
            </w:rPr>
            <w:t>Kõpu alevik,</w:t>
          </w:r>
          <w:r w:rsidRPr="00951564">
            <w:rPr>
              <w:sz w:val="22"/>
              <w:szCs w:val="22"/>
              <w:lang w:val="nl-NL"/>
            </w:rPr>
            <w:t xml:space="preserve"> </w:t>
          </w:r>
          <w:r>
            <w:rPr>
              <w:sz w:val="22"/>
              <w:szCs w:val="22"/>
              <w:lang w:val="nl-NL"/>
            </w:rPr>
            <w:t>Põhja-Sakala</w:t>
          </w:r>
          <w:r w:rsidRPr="00951564">
            <w:rPr>
              <w:sz w:val="22"/>
              <w:szCs w:val="22"/>
              <w:lang w:val="nl-NL"/>
            </w:rPr>
            <w:t xml:space="preserve"> vald, </w:t>
          </w:r>
          <w:r>
            <w:rPr>
              <w:sz w:val="22"/>
              <w:szCs w:val="22"/>
              <w:lang w:val="nl-NL"/>
            </w:rPr>
            <w:t>Viljandi</w:t>
          </w:r>
          <w:r w:rsidRPr="00951564">
            <w:rPr>
              <w:sz w:val="22"/>
              <w:szCs w:val="22"/>
              <w:lang w:val="nl-NL"/>
            </w:rPr>
            <w:t xml:space="preserve"> maakond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E61C191" w14:textId="77777777" w:rsidR="00787D00" w:rsidRPr="00951564" w:rsidRDefault="00787D00" w:rsidP="00787D00">
          <w:pPr>
            <w:snapToGrid w:val="0"/>
            <w:rPr>
              <w:lang w:val="nl-NL"/>
            </w:rPr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74BC25F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Mõõtkava</w:t>
          </w:r>
        </w:p>
        <w:p w14:paraId="606CA986" w14:textId="77777777" w:rsidR="00787D00" w:rsidRDefault="00787D00" w:rsidP="00787D00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787D00" w14:paraId="7503B685" w14:textId="77777777" w:rsidTr="00D22742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33550CD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0F69A17E" w14:textId="77777777" w:rsidR="00787D00" w:rsidRDefault="00F72A94" w:rsidP="00787D00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4DB680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55pt;height:48.9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</w:tcPr>
        <w:p w14:paraId="62650A28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594380E3" w14:textId="77777777" w:rsidR="00787D00" w:rsidRDefault="00787D00" w:rsidP="00787D00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J.V.Jannseni 33, Pärnu</w:t>
          </w:r>
        </w:p>
        <w:p w14:paraId="0DB474F0" w14:textId="77777777" w:rsidR="00787D00" w:rsidRPr="00CF1BF4" w:rsidRDefault="00787D00" w:rsidP="00787D00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CF1BF4">
            <w:rPr>
              <w:rFonts w:ascii="Sylfaen" w:hAnsi="Sylfaen" w:cs="Sylfaen"/>
              <w:sz w:val="16"/>
              <w:lang w:val="nl-NL"/>
            </w:rPr>
            <w:t>EL10053247-001</w:t>
          </w:r>
        </w:p>
        <w:p w14:paraId="5EF6C0F3" w14:textId="77777777" w:rsidR="00787D00" w:rsidRPr="00951564" w:rsidRDefault="00787D00" w:rsidP="00787D00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3B551919" w14:textId="77777777" w:rsidR="00787D00" w:rsidRPr="00951564" w:rsidRDefault="00787D00" w:rsidP="00787D00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4AB0A05C" w14:textId="77777777" w:rsidR="00787D00" w:rsidRPr="00951564" w:rsidRDefault="00787D00" w:rsidP="00787D00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951564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7504BFD0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Projekt</w:t>
          </w:r>
        </w:p>
        <w:p w14:paraId="523F78F6" w14:textId="77777777" w:rsidR="00787D00" w:rsidRDefault="00787D00" w:rsidP="00787D00">
          <w:pPr>
            <w:pStyle w:val="Footer"/>
            <w:rPr>
              <w:rFonts w:ascii="Sylfaen" w:hAnsi="Sylfaen" w:cs="Sylfaen"/>
              <w:sz w:val="4"/>
            </w:rPr>
          </w:pPr>
        </w:p>
        <w:p w14:paraId="68104C82" w14:textId="77777777" w:rsidR="00787D00" w:rsidRDefault="00787D00" w:rsidP="00787D00">
          <w:pPr>
            <w:pStyle w:val="Footer"/>
            <w:rPr>
              <w:rFonts w:ascii="Sylfaen" w:hAnsi="Sylfaen" w:cs="Sylfaen"/>
              <w:b/>
              <w:bCs/>
            </w:rPr>
          </w:pPr>
          <w:r>
            <w:rPr>
              <w:rFonts w:ascii="Sylfaen" w:hAnsi="Sylfaen" w:cs="Sylfaen"/>
              <w:sz w:val="16"/>
              <w:szCs w:val="16"/>
            </w:rPr>
            <w:t>R.Ruubel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453FA95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4C0FA6D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>
            <w:rPr>
              <w:rFonts w:ascii="Sylfaen" w:hAnsi="Sylfaen" w:cs="Sylfaen"/>
              <w:sz w:val="14"/>
            </w:rPr>
            <w:t>Töö nr</w:t>
          </w:r>
        </w:p>
        <w:p w14:paraId="6A53E855" w14:textId="77777777" w:rsidR="00787D00" w:rsidRDefault="00787D00" w:rsidP="00787D00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300502AF" w14:textId="77777777" w:rsidR="00787D00" w:rsidRDefault="00787D00" w:rsidP="00787D00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25056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B44CC70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2963CEDD" w14:textId="354A3220" w:rsidR="00787D00" w:rsidRDefault="00787D00" w:rsidP="00787D00">
          <w:pPr>
            <w:pStyle w:val="Footer"/>
            <w:jc w:val="center"/>
          </w:pPr>
          <w:r>
            <w:rPr>
              <w:rFonts w:ascii="Sylfaen" w:hAnsi="Sylfaen" w:cs="Sylfaen"/>
            </w:rPr>
            <w:t>EL-8-01</w:t>
          </w:r>
        </w:p>
      </w:tc>
    </w:tr>
    <w:tr w:rsidR="00787D00" w14:paraId="5F6FD9BB" w14:textId="77777777" w:rsidTr="00D22742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A7DFC09" w14:textId="77777777" w:rsidR="00787D00" w:rsidRDefault="00787D00" w:rsidP="00787D00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</w:tcPr>
        <w:p w14:paraId="3E3AB884" w14:textId="77777777" w:rsidR="00787D00" w:rsidRDefault="00787D00" w:rsidP="00787D00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DC57239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Proj. insener</w:t>
          </w:r>
        </w:p>
        <w:p w14:paraId="4ABBDF7B" w14:textId="77777777" w:rsidR="00787D00" w:rsidRDefault="00787D00" w:rsidP="00787D00">
          <w:pPr>
            <w:pStyle w:val="Footer"/>
            <w:rPr>
              <w:rFonts w:ascii="Sylfaen" w:hAnsi="Sylfaen" w:cs="Sylfaen"/>
              <w:sz w:val="4"/>
            </w:rPr>
          </w:pPr>
        </w:p>
        <w:p w14:paraId="24794561" w14:textId="77777777" w:rsidR="00787D00" w:rsidRDefault="00787D00" w:rsidP="00787D00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L.Orusaar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B676FF4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A3EDC0D" w14:textId="77777777" w:rsidR="00787D00" w:rsidRDefault="00787D00" w:rsidP="00787D00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88CB497" w14:textId="77777777" w:rsidR="00787D00" w:rsidRDefault="00787D00" w:rsidP="00787D00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58F8E4D6" w14:textId="77777777" w:rsidR="00787D00" w:rsidRDefault="00787D00" w:rsidP="00787D00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787D00" w14:paraId="64A25D41" w14:textId="77777777" w:rsidTr="00D22742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100BBAA" w14:textId="77777777" w:rsidR="00787D00" w:rsidRDefault="00787D00" w:rsidP="00787D00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</w:tcPr>
        <w:p w14:paraId="742C55B3" w14:textId="77777777" w:rsidR="00787D00" w:rsidRDefault="00787D00" w:rsidP="00787D00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3E0B846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Kuupäev</w:t>
          </w:r>
        </w:p>
        <w:p w14:paraId="3F0A4632" w14:textId="77777777" w:rsidR="00787D00" w:rsidRDefault="00787D00" w:rsidP="00787D00">
          <w:pPr>
            <w:pStyle w:val="Footer"/>
            <w:rPr>
              <w:rFonts w:ascii="Sylfaen" w:hAnsi="Sylfaen" w:cs="Sylfaen"/>
              <w:sz w:val="4"/>
            </w:rPr>
          </w:pPr>
        </w:p>
        <w:p w14:paraId="0833D42B" w14:textId="77777777" w:rsidR="00787D00" w:rsidRDefault="00787D00" w:rsidP="00787D00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08.09.2025.a.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75F2D98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964EDFF" w14:textId="77777777" w:rsidR="00787D00" w:rsidRDefault="00787D00" w:rsidP="00787D00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 w:val="14"/>
            </w:rPr>
            <w:t>Tellija</w:t>
          </w:r>
        </w:p>
        <w:p w14:paraId="200B17F2" w14:textId="77777777" w:rsidR="00787D00" w:rsidRDefault="00787D00" w:rsidP="00787D00">
          <w:pPr>
            <w:pStyle w:val="Footer"/>
            <w:jc w:val="center"/>
          </w:pPr>
          <w:r w:rsidRPr="00CF1BF4">
            <w:rPr>
              <w:rFonts w:ascii="Sylfaen" w:hAnsi="Sylfaen" w:cs="Sylfaen"/>
              <w:szCs w:val="24"/>
            </w:rPr>
            <w:t>PÕHJA-SAKALA VALLAVALITSUS</w:t>
          </w:r>
        </w:p>
      </w:tc>
    </w:tr>
  </w:tbl>
  <w:p w14:paraId="3F160597" w14:textId="77777777" w:rsidR="000656B7" w:rsidRDefault="000656B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C9A05" w14:textId="77777777" w:rsidR="00462DD5" w:rsidRDefault="00462DD5">
      <w:r>
        <w:separator/>
      </w:r>
    </w:p>
  </w:footnote>
  <w:footnote w:type="continuationSeparator" w:id="0">
    <w:p w14:paraId="0813778E" w14:textId="77777777" w:rsidR="00462DD5" w:rsidRDefault="00462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48700" w14:textId="77777777" w:rsidR="000656B7" w:rsidRDefault="00F72A94">
    <w:pPr>
      <w:pStyle w:val="Header"/>
    </w:pPr>
    <w:r>
      <w:pict w14:anchorId="3C358AE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6pt;height:25.5pt;z-index:-251658752;mso-wrap-distance-left:0;mso-wrap-distance-right:0" stroked="f">
          <v:fill color2="black"/>
          <v:textbox inset="0,0,0,0">
            <w:txbxContent>
              <w:p w14:paraId="28CF574F" w14:textId="77777777" w:rsidR="000656B7" w:rsidRDefault="000656B7">
                <w:pPr>
                  <w:pStyle w:val="Header"/>
                </w:pPr>
              </w:p>
              <w:p w14:paraId="3555355C" w14:textId="77777777" w:rsidR="000656B7" w:rsidRDefault="000656B7">
                <w:pPr>
                  <w:pStyle w:val="Head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667903359">
    <w:abstractNumId w:val="0"/>
  </w:num>
  <w:num w:numId="2" w16cid:durableId="1929003093">
    <w:abstractNumId w:val="1"/>
  </w:num>
  <w:num w:numId="3" w16cid:durableId="73820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4CA4"/>
    <w:rsid w:val="000279A0"/>
    <w:rsid w:val="00032814"/>
    <w:rsid w:val="000656B7"/>
    <w:rsid w:val="00072D45"/>
    <w:rsid w:val="000A6B18"/>
    <w:rsid w:val="000E43F6"/>
    <w:rsid w:val="00170107"/>
    <w:rsid w:val="001725A0"/>
    <w:rsid w:val="001744D0"/>
    <w:rsid w:val="00174EB9"/>
    <w:rsid w:val="00185E6A"/>
    <w:rsid w:val="001870DC"/>
    <w:rsid w:val="002606A4"/>
    <w:rsid w:val="002E6B40"/>
    <w:rsid w:val="002F3030"/>
    <w:rsid w:val="00313DA9"/>
    <w:rsid w:val="00325249"/>
    <w:rsid w:val="003A7ADA"/>
    <w:rsid w:val="003B7881"/>
    <w:rsid w:val="003C205B"/>
    <w:rsid w:val="003C4022"/>
    <w:rsid w:val="003F4B82"/>
    <w:rsid w:val="003F4CA4"/>
    <w:rsid w:val="003F547F"/>
    <w:rsid w:val="00400469"/>
    <w:rsid w:val="00427A33"/>
    <w:rsid w:val="0043609D"/>
    <w:rsid w:val="0044285F"/>
    <w:rsid w:val="00447740"/>
    <w:rsid w:val="004528CC"/>
    <w:rsid w:val="00462DD5"/>
    <w:rsid w:val="00473EA4"/>
    <w:rsid w:val="00484230"/>
    <w:rsid w:val="004A40F3"/>
    <w:rsid w:val="004A50CC"/>
    <w:rsid w:val="004D47C1"/>
    <w:rsid w:val="004F6BB3"/>
    <w:rsid w:val="00564497"/>
    <w:rsid w:val="005646CB"/>
    <w:rsid w:val="005905AA"/>
    <w:rsid w:val="005A133B"/>
    <w:rsid w:val="005B32F0"/>
    <w:rsid w:val="005E2848"/>
    <w:rsid w:val="0067011B"/>
    <w:rsid w:val="006878FB"/>
    <w:rsid w:val="006B4096"/>
    <w:rsid w:val="00731A78"/>
    <w:rsid w:val="00771DF0"/>
    <w:rsid w:val="00787D00"/>
    <w:rsid w:val="00793A12"/>
    <w:rsid w:val="007A2FFC"/>
    <w:rsid w:val="007C3B87"/>
    <w:rsid w:val="007F6938"/>
    <w:rsid w:val="0084183F"/>
    <w:rsid w:val="00871A9A"/>
    <w:rsid w:val="00880883"/>
    <w:rsid w:val="0089472D"/>
    <w:rsid w:val="008A265B"/>
    <w:rsid w:val="008B359A"/>
    <w:rsid w:val="008C351D"/>
    <w:rsid w:val="008E6B4A"/>
    <w:rsid w:val="00920CC4"/>
    <w:rsid w:val="00961588"/>
    <w:rsid w:val="00972A89"/>
    <w:rsid w:val="00982415"/>
    <w:rsid w:val="009B1672"/>
    <w:rsid w:val="009E1127"/>
    <w:rsid w:val="00A17389"/>
    <w:rsid w:val="00A824A8"/>
    <w:rsid w:val="00AC7B0D"/>
    <w:rsid w:val="00AD75D5"/>
    <w:rsid w:val="00B04DB1"/>
    <w:rsid w:val="00B23FFD"/>
    <w:rsid w:val="00B45B82"/>
    <w:rsid w:val="00B56597"/>
    <w:rsid w:val="00B94F5D"/>
    <w:rsid w:val="00BD7B1C"/>
    <w:rsid w:val="00C66A5D"/>
    <w:rsid w:val="00C85AED"/>
    <w:rsid w:val="00C9599F"/>
    <w:rsid w:val="00CA2A96"/>
    <w:rsid w:val="00CB4B37"/>
    <w:rsid w:val="00CC4095"/>
    <w:rsid w:val="00CC67DE"/>
    <w:rsid w:val="00CD747A"/>
    <w:rsid w:val="00D01F4B"/>
    <w:rsid w:val="00DB1F40"/>
    <w:rsid w:val="00DC74F8"/>
    <w:rsid w:val="00E03C01"/>
    <w:rsid w:val="00E25001"/>
    <w:rsid w:val="00E953AA"/>
    <w:rsid w:val="00EA5180"/>
    <w:rsid w:val="00EB0245"/>
    <w:rsid w:val="00EB3657"/>
    <w:rsid w:val="00EC1374"/>
    <w:rsid w:val="00EF246B"/>
    <w:rsid w:val="00F32A17"/>
    <w:rsid w:val="00F72A94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78A27B23"/>
  <w15:chartTrackingRefBased/>
  <w15:docId w15:val="{2636DE2B-3BAA-4555-8A2A-3BAD3715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46B"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character" w:customStyle="1" w:styleId="WW-DefaultParagraphFont1">
    <w:name w:val="WW-Default Paragraph Font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1870DC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4178</TotalTime>
  <Pages>1</Pages>
  <Words>200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54</cp:revision>
  <cp:lastPrinted>2025-04-11T11:04:00Z</cp:lastPrinted>
  <dcterms:created xsi:type="dcterms:W3CDTF">2018-12-07T13:47:00Z</dcterms:created>
  <dcterms:modified xsi:type="dcterms:W3CDTF">2025-09-24T08:07:00Z</dcterms:modified>
</cp:coreProperties>
</file>