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7820" w14:textId="77777777" w:rsidR="4005F2BC" w:rsidRPr="00412DEB" w:rsidRDefault="4005F2BC" w:rsidP="00412DEB">
      <w:pPr>
        <w:spacing w:after="0" w:line="240" w:lineRule="auto"/>
        <w:rPr>
          <w:rFonts w:cstheme="minorHAnsi"/>
          <w:sz w:val="22"/>
        </w:rPr>
      </w:pPr>
    </w:p>
    <w:p w14:paraId="1BD91AB3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72E20BE8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64EFBD0A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tbl>
      <w:tblPr>
        <w:tblW w:w="939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284"/>
        <w:gridCol w:w="4395"/>
      </w:tblGrid>
      <w:tr w:rsidR="00C56CE0" w:rsidRPr="00412DEB" w14:paraId="167DC167" w14:textId="77777777" w:rsidTr="00352DC6">
        <w:trPr>
          <w:trHeight w:val="283"/>
        </w:trPr>
        <w:tc>
          <w:tcPr>
            <w:tcW w:w="4712" w:type="dxa"/>
          </w:tcPr>
          <w:p w14:paraId="5C3408EA" w14:textId="68C24204" w:rsidR="00C56CE0" w:rsidRPr="00412DEB" w:rsidRDefault="00536136" w:rsidP="00412DEB">
            <w:pPr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  <w:r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 xml:space="preserve">Lp </w:t>
            </w:r>
            <w:r w:rsidR="003039F7"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Urve Jõgi</w:t>
            </w:r>
          </w:p>
        </w:tc>
        <w:tc>
          <w:tcPr>
            <w:tcW w:w="284" w:type="dxa"/>
          </w:tcPr>
          <w:p w14:paraId="5346E282" w14:textId="53FFBB10" w:rsidR="00C56CE0" w:rsidRPr="00412DEB" w:rsidRDefault="00C56CE0" w:rsidP="00412DEB">
            <w:pPr>
              <w:tabs>
                <w:tab w:val="right" w:pos="8080"/>
              </w:tabs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</w:p>
        </w:tc>
        <w:tc>
          <w:tcPr>
            <w:tcW w:w="4395" w:type="dxa"/>
          </w:tcPr>
          <w:p w14:paraId="616C6579" w14:textId="2A6DDE8E" w:rsidR="00C56CE0" w:rsidRPr="00412DEB" w:rsidRDefault="00C56CE0" w:rsidP="00412DEB">
            <w:pPr>
              <w:tabs>
                <w:tab w:val="right" w:pos="8080"/>
              </w:tabs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</w:p>
        </w:tc>
      </w:tr>
      <w:tr w:rsidR="00C56CE0" w:rsidRPr="00412DEB" w14:paraId="24EB94FB" w14:textId="77777777" w:rsidTr="00352DC6">
        <w:trPr>
          <w:gridAfter w:val="2"/>
          <w:wAfter w:w="4679" w:type="dxa"/>
          <w:trHeight w:val="283"/>
        </w:trPr>
        <w:tc>
          <w:tcPr>
            <w:tcW w:w="4712" w:type="dxa"/>
          </w:tcPr>
          <w:p w14:paraId="71715C37" w14:textId="7361B896" w:rsidR="00C56CE0" w:rsidRPr="00412DEB" w:rsidRDefault="003039F7" w:rsidP="00412DEB">
            <w:pPr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  <w:r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Riigimetsa Majandamise Keskus</w:t>
            </w:r>
          </w:p>
        </w:tc>
      </w:tr>
      <w:tr w:rsidR="00C56CE0" w:rsidRPr="00412DEB" w14:paraId="07CAD263" w14:textId="77777777" w:rsidTr="00352DC6">
        <w:trPr>
          <w:trHeight w:val="283"/>
        </w:trPr>
        <w:tc>
          <w:tcPr>
            <w:tcW w:w="4712" w:type="dxa"/>
          </w:tcPr>
          <w:p w14:paraId="7CBF2358" w14:textId="3E81357E" w:rsidR="00C56CE0" w:rsidRPr="00412DEB" w:rsidRDefault="000172B2" w:rsidP="00412DEB">
            <w:pPr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  <w:r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urve.jogi@rmk.ee</w:t>
            </w:r>
          </w:p>
        </w:tc>
        <w:tc>
          <w:tcPr>
            <w:tcW w:w="284" w:type="dxa"/>
          </w:tcPr>
          <w:p w14:paraId="4BBBCFB8" w14:textId="4D06BAC3" w:rsidR="00C56CE0" w:rsidRPr="00412DEB" w:rsidRDefault="00C56CE0" w:rsidP="00412DEB">
            <w:pPr>
              <w:tabs>
                <w:tab w:val="right" w:pos="8080"/>
              </w:tabs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</w:p>
        </w:tc>
        <w:tc>
          <w:tcPr>
            <w:tcW w:w="4395" w:type="dxa"/>
          </w:tcPr>
          <w:p w14:paraId="7F1C9D48" w14:textId="5D61C23E" w:rsidR="00C56CE0" w:rsidRPr="00412DEB" w:rsidRDefault="00352DC6" w:rsidP="00412DEB">
            <w:pPr>
              <w:tabs>
                <w:tab w:val="right" w:pos="8080"/>
              </w:tabs>
              <w:spacing w:after="0" w:line="240" w:lineRule="auto"/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</w:pPr>
            <w:r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(</w:t>
            </w:r>
            <w:r w:rsidR="00C56CE0"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kuupäev digitaalallkirjas</w:t>
            </w:r>
            <w:r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)</w:t>
            </w:r>
            <w:r w:rsidR="00C56CE0" w:rsidRPr="00412DEB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 xml:space="preserve"> nr TO-JUH-6/</w:t>
            </w:r>
            <w:r w:rsidR="006B7BE8">
              <w:rPr>
                <w:rFonts w:eastAsia="Arial" w:cstheme="minorHAnsi"/>
                <w:color w:val="auto"/>
                <w:kern w:val="0"/>
                <w:sz w:val="22"/>
                <w:lang w:val="cs-CZ"/>
                <w14:ligatures w14:val="none"/>
              </w:rPr>
              <w:t>302</w:t>
            </w:r>
          </w:p>
        </w:tc>
      </w:tr>
    </w:tbl>
    <w:p w14:paraId="0AF5E3EE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1635CB46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01E2916B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6BF17A21" w14:textId="2ABE6DA8" w:rsidR="00C56CE0" w:rsidRPr="00412DEB" w:rsidRDefault="00536136" w:rsidP="00412DEB">
      <w:pPr>
        <w:spacing w:after="0" w:line="240" w:lineRule="auto"/>
        <w:rPr>
          <w:rFonts w:cstheme="minorHAnsi"/>
          <w:b/>
          <w:bCs/>
          <w:sz w:val="22"/>
        </w:rPr>
      </w:pPr>
      <w:r w:rsidRPr="00412DEB">
        <w:rPr>
          <w:rFonts w:cstheme="minorHAnsi"/>
          <w:b/>
          <w:bCs/>
          <w:sz w:val="22"/>
        </w:rPr>
        <w:t>Isikliku kasutusõiguse lepingu lõpetamine</w:t>
      </w:r>
    </w:p>
    <w:p w14:paraId="29E7300A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58C6808E" w14:textId="6E830189" w:rsidR="00C56CE0" w:rsidRPr="00412DEB" w:rsidRDefault="00223CB3" w:rsidP="00412DEB">
      <w:pPr>
        <w:spacing w:after="0" w:line="240" w:lineRule="auto"/>
        <w:rPr>
          <w:rFonts w:cstheme="minorHAnsi"/>
          <w:sz w:val="22"/>
        </w:rPr>
      </w:pPr>
      <w:r w:rsidRPr="00412DEB">
        <w:rPr>
          <w:rFonts w:cstheme="minorHAnsi"/>
          <w:sz w:val="22"/>
        </w:rPr>
        <w:t>12.10.20</w:t>
      </w:r>
      <w:r w:rsidR="002D1746" w:rsidRPr="00412DEB">
        <w:rPr>
          <w:rFonts w:cstheme="minorHAnsi"/>
          <w:sz w:val="22"/>
        </w:rPr>
        <w:t>18</w:t>
      </w:r>
      <w:r w:rsidR="00536136" w:rsidRPr="00412DEB">
        <w:rPr>
          <w:rFonts w:cstheme="minorHAnsi"/>
          <w:sz w:val="22"/>
        </w:rPr>
        <w:t xml:space="preserve"> sõlmisid </w:t>
      </w:r>
      <w:r w:rsidR="002D1746" w:rsidRPr="00412DEB">
        <w:rPr>
          <w:rFonts w:cstheme="minorHAnsi"/>
          <w:sz w:val="22"/>
        </w:rPr>
        <w:t xml:space="preserve">Eesti Energia AS ja </w:t>
      </w:r>
      <w:r w:rsidR="008566CA" w:rsidRPr="00412DEB">
        <w:rPr>
          <w:rFonts w:cstheme="minorHAnsi"/>
          <w:sz w:val="22"/>
        </w:rPr>
        <w:t>Riigimetsa Majandamise Keskus (edaspidi RMK)</w:t>
      </w:r>
      <w:r w:rsidR="00F136AB">
        <w:rPr>
          <w:rFonts w:cstheme="minorHAnsi"/>
          <w:sz w:val="22"/>
        </w:rPr>
        <w:t xml:space="preserve"> </w:t>
      </w:r>
      <w:r w:rsidR="00736D34" w:rsidRPr="00412DEB">
        <w:rPr>
          <w:rFonts w:cstheme="minorHAnsi"/>
          <w:sz w:val="22"/>
        </w:rPr>
        <w:t xml:space="preserve">Vändra metskond 32 </w:t>
      </w:r>
      <w:r w:rsidR="00BA4527" w:rsidRPr="00412DEB">
        <w:rPr>
          <w:rFonts w:cstheme="minorHAnsi"/>
          <w:sz w:val="22"/>
        </w:rPr>
        <w:t xml:space="preserve">(katastritunnus 63801:001:0037) ning </w:t>
      </w:r>
      <w:r w:rsidR="00507712" w:rsidRPr="00412DEB">
        <w:rPr>
          <w:rFonts w:cstheme="minorHAnsi"/>
          <w:sz w:val="22"/>
        </w:rPr>
        <w:t xml:space="preserve">Vändra metskond </w:t>
      </w:r>
      <w:r w:rsidR="0037747C" w:rsidRPr="00412DEB">
        <w:rPr>
          <w:rFonts w:cstheme="minorHAnsi"/>
          <w:sz w:val="22"/>
        </w:rPr>
        <w:t>81</w:t>
      </w:r>
      <w:r w:rsidR="00507712" w:rsidRPr="00412DEB">
        <w:rPr>
          <w:rFonts w:cstheme="minorHAnsi"/>
          <w:sz w:val="22"/>
        </w:rPr>
        <w:t xml:space="preserve"> (katastritunnus </w:t>
      </w:r>
      <w:r w:rsidR="00144306" w:rsidRPr="00412DEB">
        <w:rPr>
          <w:rFonts w:cstheme="minorHAnsi"/>
          <w:sz w:val="22"/>
        </w:rPr>
        <w:t>27601:005:0052</w:t>
      </w:r>
      <w:r w:rsidR="003C65CD" w:rsidRPr="00412DEB">
        <w:rPr>
          <w:rFonts w:cstheme="minorHAnsi"/>
          <w:sz w:val="22"/>
        </w:rPr>
        <w:t xml:space="preserve">) </w:t>
      </w:r>
      <w:r w:rsidR="00D720A7" w:rsidRPr="00412DEB">
        <w:rPr>
          <w:rFonts w:cstheme="minorHAnsi"/>
          <w:sz w:val="22"/>
        </w:rPr>
        <w:t>kinnistute isiklike kasutusõigustega koormamise lepingu</w:t>
      </w:r>
      <w:r w:rsidR="00260707" w:rsidRPr="00412DEB">
        <w:rPr>
          <w:rFonts w:cstheme="minorHAnsi"/>
          <w:sz w:val="22"/>
        </w:rPr>
        <w:t>, mille kohaselt o</w:t>
      </w:r>
      <w:r w:rsidR="00F701A5">
        <w:rPr>
          <w:rFonts w:cstheme="minorHAnsi"/>
          <w:sz w:val="22"/>
        </w:rPr>
        <w:t>li</w:t>
      </w:r>
      <w:r w:rsidR="00260707" w:rsidRPr="00412DEB">
        <w:rPr>
          <w:rFonts w:cstheme="minorHAnsi"/>
          <w:sz w:val="22"/>
        </w:rPr>
        <w:t xml:space="preserve"> Eesti Energia AS </w:t>
      </w:r>
      <w:r w:rsidR="006A4FD3" w:rsidRPr="00412DEB">
        <w:rPr>
          <w:rFonts w:cstheme="minorHAnsi"/>
          <w:sz w:val="22"/>
        </w:rPr>
        <w:t>õigustatud kinnistu</w:t>
      </w:r>
      <w:r w:rsidR="00AE4811">
        <w:rPr>
          <w:rFonts w:cstheme="minorHAnsi"/>
          <w:sz w:val="22"/>
        </w:rPr>
        <w:t>te</w:t>
      </w:r>
      <w:r w:rsidR="006A4FD3" w:rsidRPr="00412DEB">
        <w:rPr>
          <w:rFonts w:cstheme="minorHAnsi"/>
          <w:sz w:val="22"/>
        </w:rPr>
        <w:t xml:space="preserve">le kavandatud kasutusalade ulatuses </w:t>
      </w:r>
      <w:r w:rsidR="004A3B9A" w:rsidRPr="00412DEB">
        <w:rPr>
          <w:rFonts w:cstheme="minorHAnsi"/>
          <w:sz w:val="22"/>
        </w:rPr>
        <w:t>rajama, hooldama,</w:t>
      </w:r>
      <w:r w:rsidR="00412DEB" w:rsidRPr="00412DEB">
        <w:rPr>
          <w:rFonts w:cstheme="minorHAnsi"/>
          <w:sz w:val="22"/>
        </w:rPr>
        <w:t xml:space="preserve"> </w:t>
      </w:r>
      <w:r w:rsidR="004A3B9A" w:rsidRPr="00412DEB">
        <w:rPr>
          <w:rFonts w:cstheme="minorHAnsi"/>
          <w:sz w:val="22"/>
        </w:rPr>
        <w:t>remontima ja kasutama ning muul viisil ekspluateerima</w:t>
      </w:r>
      <w:r w:rsidR="00407236" w:rsidRPr="00412DEB">
        <w:rPr>
          <w:rFonts w:cstheme="minorHAnsi"/>
          <w:sz w:val="22"/>
        </w:rPr>
        <w:t xml:space="preserve"> </w:t>
      </w:r>
      <w:proofErr w:type="spellStart"/>
      <w:r w:rsidR="00407236" w:rsidRPr="00412DEB">
        <w:rPr>
          <w:rFonts w:cstheme="minorHAnsi"/>
          <w:sz w:val="22"/>
        </w:rPr>
        <w:t>elektritootmisrajatisi</w:t>
      </w:r>
      <w:proofErr w:type="spellEnd"/>
      <w:r w:rsidR="00407236" w:rsidRPr="00412DEB">
        <w:rPr>
          <w:rFonts w:cstheme="minorHAnsi"/>
          <w:sz w:val="22"/>
        </w:rPr>
        <w:t xml:space="preserve"> teenindava</w:t>
      </w:r>
      <w:r w:rsidR="0025003F" w:rsidRPr="00412DEB">
        <w:rPr>
          <w:rFonts w:cstheme="minorHAnsi"/>
          <w:sz w:val="22"/>
        </w:rPr>
        <w:t>id</w:t>
      </w:r>
      <w:r w:rsidR="00412DEB" w:rsidRPr="00412DEB">
        <w:rPr>
          <w:rFonts w:cstheme="minorHAnsi"/>
          <w:sz w:val="22"/>
        </w:rPr>
        <w:t xml:space="preserve"> </w:t>
      </w:r>
      <w:r w:rsidR="0025003F" w:rsidRPr="00412DEB">
        <w:rPr>
          <w:rFonts w:cstheme="minorHAnsi"/>
          <w:sz w:val="22"/>
        </w:rPr>
        <w:t xml:space="preserve">infrastruktuuri </w:t>
      </w:r>
      <w:r w:rsidR="00407236" w:rsidRPr="00412DEB">
        <w:rPr>
          <w:rFonts w:cstheme="minorHAnsi"/>
          <w:sz w:val="22"/>
        </w:rPr>
        <w:t>rajatis</w:t>
      </w:r>
      <w:r w:rsidR="0025003F" w:rsidRPr="00412DEB">
        <w:rPr>
          <w:rFonts w:cstheme="minorHAnsi"/>
          <w:sz w:val="22"/>
        </w:rPr>
        <w:t>i</w:t>
      </w:r>
      <w:r w:rsidR="008A1252" w:rsidRPr="00412DEB">
        <w:rPr>
          <w:rFonts w:cstheme="minorHAnsi"/>
          <w:sz w:val="22"/>
        </w:rPr>
        <w:t>.</w:t>
      </w:r>
      <w:r w:rsidR="00260707" w:rsidRPr="00412DEB">
        <w:rPr>
          <w:rFonts w:cstheme="minorHAnsi"/>
          <w:sz w:val="22"/>
        </w:rPr>
        <w:t xml:space="preserve"> </w:t>
      </w:r>
      <w:r w:rsidR="0049036F" w:rsidRPr="00412DEB">
        <w:rPr>
          <w:rFonts w:cstheme="minorHAnsi"/>
          <w:sz w:val="22"/>
        </w:rPr>
        <w:t xml:space="preserve">14.12.2020 </w:t>
      </w:r>
      <w:r w:rsidR="00573FDC" w:rsidRPr="00412DEB">
        <w:rPr>
          <w:rFonts w:cstheme="minorHAnsi"/>
          <w:sz w:val="22"/>
        </w:rPr>
        <w:t xml:space="preserve">sõlmiti Eesti Energia AS ning Tootsi Windpark OÜ vahel isikliku kasutusõiguse üleandmise asjaõigusleping, mille kohaselt </w:t>
      </w:r>
      <w:r w:rsidR="00A27E68" w:rsidRPr="00412DEB">
        <w:rPr>
          <w:rFonts w:cstheme="minorHAnsi"/>
          <w:sz w:val="22"/>
        </w:rPr>
        <w:t xml:space="preserve">andis Eesti Energia </w:t>
      </w:r>
      <w:r w:rsidR="00B62377" w:rsidRPr="00412DEB">
        <w:rPr>
          <w:rFonts w:cstheme="minorHAnsi"/>
          <w:sz w:val="22"/>
        </w:rPr>
        <w:t xml:space="preserve">AS Tootsi Windpark OÜ-le üle käesolevas kirjas eelnevalt välja toodud isiklikud kasutusõigused. </w:t>
      </w:r>
      <w:r w:rsidR="00E51E86" w:rsidRPr="00412DEB">
        <w:rPr>
          <w:rFonts w:cstheme="minorHAnsi"/>
          <w:sz w:val="22"/>
        </w:rPr>
        <w:t xml:space="preserve">Tootsi Windpark OÜ ühines Enefit Wind OÜ-ga alates </w:t>
      </w:r>
      <w:r w:rsidR="009027B4" w:rsidRPr="00412DEB">
        <w:rPr>
          <w:rFonts w:cstheme="minorHAnsi"/>
          <w:sz w:val="22"/>
        </w:rPr>
        <w:t>27.08.2025 vastavalt ainuaktsionäri 14.07.2025 ühinemisotsusele.</w:t>
      </w:r>
    </w:p>
    <w:p w14:paraId="14805A6F" w14:textId="77777777" w:rsidR="008A1252" w:rsidRPr="00412DEB" w:rsidRDefault="008A1252" w:rsidP="00412DEB">
      <w:pPr>
        <w:spacing w:after="0" w:line="240" w:lineRule="auto"/>
        <w:rPr>
          <w:rFonts w:cstheme="minorHAnsi"/>
          <w:sz w:val="22"/>
        </w:rPr>
      </w:pPr>
    </w:p>
    <w:p w14:paraId="547B692C" w14:textId="33EC4B07" w:rsidR="008A1252" w:rsidRPr="00412DEB" w:rsidRDefault="008A1252" w:rsidP="00412DEB">
      <w:pPr>
        <w:spacing w:after="0" w:line="240" w:lineRule="auto"/>
        <w:rPr>
          <w:rFonts w:cstheme="minorHAnsi"/>
          <w:sz w:val="22"/>
        </w:rPr>
      </w:pPr>
      <w:r w:rsidRPr="00412DEB">
        <w:rPr>
          <w:rFonts w:cstheme="minorHAnsi"/>
          <w:sz w:val="22"/>
        </w:rPr>
        <w:t xml:space="preserve">Lähtudes asjaolust, et </w:t>
      </w:r>
      <w:r w:rsidR="005E50AE">
        <w:rPr>
          <w:rFonts w:cstheme="minorHAnsi"/>
          <w:sz w:val="22"/>
        </w:rPr>
        <w:t>käesolev</w:t>
      </w:r>
      <w:r w:rsidR="002F2791">
        <w:rPr>
          <w:rFonts w:cstheme="minorHAnsi"/>
          <w:sz w:val="22"/>
        </w:rPr>
        <w:t xml:space="preserve">aks ajaks on </w:t>
      </w:r>
      <w:r w:rsidR="005A5C96" w:rsidRPr="00412DEB">
        <w:rPr>
          <w:rFonts w:cstheme="minorHAnsi"/>
          <w:sz w:val="22"/>
        </w:rPr>
        <w:t xml:space="preserve">Vändra metskond 32 ning Vändra metskond 81 </w:t>
      </w:r>
      <w:r w:rsidRPr="00412DEB">
        <w:rPr>
          <w:rFonts w:cstheme="minorHAnsi"/>
          <w:sz w:val="22"/>
        </w:rPr>
        <w:t xml:space="preserve">kinnisasjadel paiknev Sopi-Tootsi </w:t>
      </w:r>
      <w:r w:rsidR="006F1364" w:rsidRPr="00412DEB">
        <w:rPr>
          <w:rFonts w:cstheme="minorHAnsi"/>
          <w:sz w:val="22"/>
        </w:rPr>
        <w:t xml:space="preserve">tee </w:t>
      </w:r>
      <w:r w:rsidR="002F2791">
        <w:rPr>
          <w:rFonts w:cstheme="minorHAnsi"/>
          <w:sz w:val="22"/>
        </w:rPr>
        <w:t xml:space="preserve">määratud Põhja-Pärnumaa Vallavalitsuse poolt </w:t>
      </w:r>
      <w:r w:rsidRPr="00412DEB">
        <w:rPr>
          <w:rFonts w:cstheme="minorHAnsi"/>
          <w:sz w:val="22"/>
        </w:rPr>
        <w:t>avalikult kasutatavaks</w:t>
      </w:r>
      <w:r w:rsidR="002F2791">
        <w:rPr>
          <w:rFonts w:cstheme="minorHAnsi"/>
          <w:sz w:val="22"/>
        </w:rPr>
        <w:t xml:space="preserve"> teeks</w:t>
      </w:r>
      <w:r w:rsidRPr="00412DEB">
        <w:rPr>
          <w:rFonts w:cstheme="minorHAnsi"/>
          <w:sz w:val="22"/>
        </w:rPr>
        <w:t xml:space="preserve">, esitab Enefit Wind OÜ </w:t>
      </w:r>
      <w:r w:rsidR="00573040" w:rsidRPr="00412DEB">
        <w:rPr>
          <w:rFonts w:cstheme="minorHAnsi"/>
          <w:sz w:val="22"/>
        </w:rPr>
        <w:t>RMK-</w:t>
      </w:r>
      <w:proofErr w:type="spellStart"/>
      <w:r w:rsidR="00573040" w:rsidRPr="00412DEB">
        <w:rPr>
          <w:rFonts w:cstheme="minorHAnsi"/>
          <w:sz w:val="22"/>
        </w:rPr>
        <w:t>l</w:t>
      </w:r>
      <w:r w:rsidRPr="00412DEB">
        <w:rPr>
          <w:rFonts w:cstheme="minorHAnsi"/>
          <w:sz w:val="22"/>
        </w:rPr>
        <w:t>e</w:t>
      </w:r>
      <w:proofErr w:type="spellEnd"/>
      <w:r w:rsidRPr="00412DEB">
        <w:rPr>
          <w:rFonts w:cstheme="minorHAnsi"/>
          <w:sz w:val="22"/>
        </w:rPr>
        <w:t xml:space="preserve"> taotluse </w:t>
      </w:r>
      <w:r w:rsidR="00573040" w:rsidRPr="00412DEB">
        <w:rPr>
          <w:rFonts w:cstheme="minorHAnsi"/>
          <w:sz w:val="22"/>
        </w:rPr>
        <w:t>12.10.201</w:t>
      </w:r>
      <w:r w:rsidR="000B7DCF">
        <w:rPr>
          <w:rFonts w:cstheme="minorHAnsi"/>
          <w:sz w:val="22"/>
        </w:rPr>
        <w:t>8</w:t>
      </w:r>
      <w:r w:rsidR="00573040" w:rsidRPr="00412DEB">
        <w:rPr>
          <w:rFonts w:cstheme="minorHAnsi"/>
          <w:sz w:val="22"/>
        </w:rPr>
        <w:t xml:space="preserve"> </w:t>
      </w:r>
      <w:r w:rsidRPr="00412DEB">
        <w:rPr>
          <w:rFonts w:cstheme="minorHAnsi"/>
          <w:sz w:val="22"/>
        </w:rPr>
        <w:t xml:space="preserve">sõlmitud </w:t>
      </w:r>
      <w:r w:rsidR="00027340" w:rsidRPr="00412DEB">
        <w:rPr>
          <w:rFonts w:cstheme="minorHAnsi"/>
          <w:sz w:val="22"/>
        </w:rPr>
        <w:t xml:space="preserve">isikliku kasutusõiguse </w:t>
      </w:r>
      <w:r w:rsidRPr="00412DEB">
        <w:rPr>
          <w:rFonts w:cstheme="minorHAnsi"/>
          <w:sz w:val="22"/>
        </w:rPr>
        <w:t xml:space="preserve">lepingu </w:t>
      </w:r>
      <w:r w:rsidR="00027340" w:rsidRPr="00412DEB">
        <w:rPr>
          <w:rFonts w:cstheme="minorHAnsi"/>
          <w:sz w:val="22"/>
        </w:rPr>
        <w:t>muutmiseks</w:t>
      </w:r>
      <w:r w:rsidRPr="00412DEB">
        <w:rPr>
          <w:rFonts w:cstheme="minorHAnsi"/>
          <w:sz w:val="22"/>
        </w:rPr>
        <w:t xml:space="preserve">. </w:t>
      </w:r>
      <w:r w:rsidR="00027340" w:rsidRPr="00412DEB">
        <w:rPr>
          <w:rFonts w:cstheme="minorHAnsi"/>
          <w:sz w:val="22"/>
        </w:rPr>
        <w:t xml:space="preserve">Enefit Wind OÜ soovib </w:t>
      </w:r>
      <w:r w:rsidR="00B64ACF" w:rsidRPr="00412DEB">
        <w:rPr>
          <w:rFonts w:cstheme="minorHAnsi"/>
          <w:sz w:val="22"/>
        </w:rPr>
        <w:t xml:space="preserve">isikliku kasutusõiguse aladest välja arvata avalikult kasutatavaks teeks </w:t>
      </w:r>
      <w:r w:rsidR="00B472B3" w:rsidRPr="00412DEB">
        <w:rPr>
          <w:rFonts w:cstheme="minorHAnsi"/>
          <w:sz w:val="22"/>
        </w:rPr>
        <w:t>määratava Sopi-Tootsi tee</w:t>
      </w:r>
      <w:r w:rsidR="003504A5" w:rsidRPr="00412DEB">
        <w:rPr>
          <w:rFonts w:cstheme="minorHAnsi"/>
          <w:sz w:val="22"/>
        </w:rPr>
        <w:t>d teenindav</w:t>
      </w:r>
      <w:r w:rsidR="000B7DCF">
        <w:rPr>
          <w:rFonts w:cstheme="minorHAnsi"/>
          <w:sz w:val="22"/>
        </w:rPr>
        <w:t>a</w:t>
      </w:r>
      <w:r w:rsidR="003504A5" w:rsidRPr="00412DEB">
        <w:rPr>
          <w:rFonts w:cstheme="minorHAnsi"/>
          <w:sz w:val="22"/>
        </w:rPr>
        <w:t xml:space="preserve"> ala ning </w:t>
      </w:r>
      <w:r w:rsidR="00412DEB" w:rsidRPr="00412DEB">
        <w:rPr>
          <w:rFonts w:cstheme="minorHAnsi"/>
          <w:sz w:val="22"/>
        </w:rPr>
        <w:t xml:space="preserve">jätta kehtima ülejäänud isikliku kasutusõiguse alad vastavalt käesolevale kirjale lisatud isikliku kasutusõiguse ala plaanidele. </w:t>
      </w:r>
    </w:p>
    <w:p w14:paraId="523EAFE3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04E301DE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</w:p>
    <w:p w14:paraId="13CB51E8" w14:textId="77777777" w:rsidR="00C56CE0" w:rsidRPr="00412DEB" w:rsidRDefault="00C56CE0" w:rsidP="00412DEB">
      <w:pPr>
        <w:spacing w:after="0" w:line="240" w:lineRule="auto"/>
        <w:rPr>
          <w:rFonts w:cstheme="minorHAnsi"/>
          <w:sz w:val="22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Lugupidamisega</w:t>
      </w:r>
    </w:p>
    <w:p w14:paraId="7A11E3DB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1B5F39B4" w14:textId="384BB750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(allkirjastatud digitaalselt)</w:t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  <w:t>(allkirjastatud digitaalselt)</w:t>
      </w:r>
    </w:p>
    <w:p w14:paraId="2F356CA8" w14:textId="15A1F97D" w:rsidR="00C56CE0" w:rsidRPr="00412DEB" w:rsidRDefault="00536136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 xml:space="preserve">Juhan Aguraiuja </w:t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9C2DE4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Siim Ots</w:t>
      </w:r>
    </w:p>
    <w:p w14:paraId="2F9640B3" w14:textId="56EF8D14" w:rsidR="00C56CE0" w:rsidRPr="00412DEB" w:rsidRDefault="00352DC6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j</w:t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uhatuse liige</w:t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j</w:t>
      </w:r>
      <w:r w:rsidR="00536136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uhatuse liige</w:t>
      </w:r>
    </w:p>
    <w:p w14:paraId="323CDA6F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6394B222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5A82AC13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62103A0E" w14:textId="429C5DAA" w:rsidR="00C56CE0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 xml:space="preserve">Lisad: </w:t>
      </w: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  <w:r w:rsidR="008A1252"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Ühinemisotsus</w:t>
      </w:r>
    </w:p>
    <w:p w14:paraId="40AE9769" w14:textId="5052F4AD" w:rsidR="006A0C63" w:rsidRPr="00412DEB" w:rsidRDefault="006A0C63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  <w:t>Isikliku kasutusõiguse ala plaan</w:t>
      </w:r>
    </w:p>
    <w:p w14:paraId="23900D2B" w14:textId="345AB95B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ab/>
      </w:r>
    </w:p>
    <w:p w14:paraId="6855FB8B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459FE3EE" w14:textId="77777777" w:rsidR="00C56CE0" w:rsidRPr="00412DEB" w:rsidRDefault="00C56CE0" w:rsidP="00412DEB">
      <w:pPr>
        <w:spacing w:after="0" w:line="240" w:lineRule="auto"/>
        <w:rPr>
          <w:rFonts w:eastAsia="Arial" w:cstheme="minorHAnsi"/>
          <w:color w:val="auto"/>
          <w:kern w:val="0"/>
          <w:sz w:val="22"/>
          <w:lang w:val="cs-CZ"/>
          <w14:ligatures w14:val="none"/>
        </w:rPr>
      </w:pPr>
    </w:p>
    <w:p w14:paraId="21F7F289" w14:textId="495225E0" w:rsidR="00C56CE0" w:rsidRPr="00412DEB" w:rsidRDefault="008A1252" w:rsidP="00412DEB">
      <w:pPr>
        <w:spacing w:after="0" w:line="240" w:lineRule="auto"/>
        <w:rPr>
          <w:rFonts w:eastAsia="Times New Roman" w:cstheme="minorHAnsi"/>
          <w:color w:val="auto"/>
          <w:kern w:val="0"/>
          <w:sz w:val="22"/>
          <w:lang w:eastAsia="et-EE"/>
          <w14:ligatures w14:val="none"/>
        </w:rPr>
      </w:pPr>
      <w:r w:rsidRPr="00412DEB">
        <w:rPr>
          <w:rFonts w:eastAsia="Times New Roman" w:cstheme="minorHAnsi"/>
          <w:color w:val="auto"/>
          <w:kern w:val="0"/>
          <w:sz w:val="22"/>
          <w:lang w:eastAsia="et-EE"/>
          <w14:ligatures w14:val="none"/>
        </w:rPr>
        <w:t>Ave Mandre</w:t>
      </w:r>
    </w:p>
    <w:p w14:paraId="33197F55" w14:textId="0463ED8F" w:rsidR="008A1252" w:rsidRPr="00412DEB" w:rsidRDefault="008A1252" w:rsidP="00412DEB">
      <w:pPr>
        <w:spacing w:after="0" w:line="240" w:lineRule="auto"/>
        <w:rPr>
          <w:rFonts w:eastAsia="Cambria" w:cstheme="minorHAnsi"/>
          <w:color w:val="auto"/>
          <w:kern w:val="0"/>
          <w:sz w:val="22"/>
          <w:lang w:val="lv-LV" w:eastAsia="et-EE"/>
          <w14:ligatures w14:val="none"/>
        </w:rPr>
      </w:pPr>
      <w:r w:rsidRPr="00412DEB">
        <w:rPr>
          <w:rFonts w:eastAsia="Times New Roman" w:cstheme="minorHAnsi"/>
          <w:color w:val="auto"/>
          <w:kern w:val="0"/>
          <w:sz w:val="22"/>
          <w:lang w:eastAsia="et-EE"/>
          <w14:ligatures w14:val="none"/>
        </w:rPr>
        <w:t>+372 56652509</w:t>
      </w:r>
    </w:p>
    <w:p w14:paraId="2F555020" w14:textId="29BE3823" w:rsidR="00C56CE0" w:rsidRPr="00412DEB" w:rsidRDefault="008A1252" w:rsidP="00412DEB">
      <w:pPr>
        <w:spacing w:after="0" w:line="240" w:lineRule="auto"/>
        <w:rPr>
          <w:rFonts w:cstheme="minorHAnsi"/>
          <w:sz w:val="22"/>
        </w:rPr>
      </w:pPr>
      <w:r w:rsidRPr="00412DEB">
        <w:rPr>
          <w:rFonts w:eastAsia="Arial" w:cstheme="minorHAnsi"/>
          <w:color w:val="auto"/>
          <w:kern w:val="0"/>
          <w:sz w:val="22"/>
          <w:lang w:val="cs-CZ"/>
          <w14:ligatures w14:val="none"/>
        </w:rPr>
        <w:t>Ave.Mandre@energia.ee</w:t>
      </w:r>
    </w:p>
    <w:sectPr w:rsidR="00C56CE0" w:rsidRPr="00412DEB" w:rsidSect="00C84B81">
      <w:footerReference w:type="default" r:id="rId9"/>
      <w:headerReference w:type="first" r:id="rId10"/>
      <w:footerReference w:type="first" r:id="rId11"/>
      <w:pgSz w:w="11906" w:h="16838"/>
      <w:pgMar w:top="1928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91A6" w14:textId="77777777" w:rsidR="0011178E" w:rsidRDefault="0011178E" w:rsidP="00984DF6">
      <w:pPr>
        <w:spacing w:after="0" w:line="240" w:lineRule="auto"/>
      </w:pPr>
      <w:r>
        <w:separator/>
      </w:r>
    </w:p>
  </w:endnote>
  <w:endnote w:type="continuationSeparator" w:id="0">
    <w:p w14:paraId="0390CA21" w14:textId="77777777" w:rsidR="0011178E" w:rsidRDefault="0011178E" w:rsidP="00984DF6">
      <w:pPr>
        <w:spacing w:after="0" w:line="240" w:lineRule="auto"/>
      </w:pPr>
      <w:r>
        <w:continuationSeparator/>
      </w:r>
    </w:p>
  </w:endnote>
  <w:endnote w:type="continuationNotice" w:id="1">
    <w:p w14:paraId="7837C1FE" w14:textId="77777777" w:rsidR="0011178E" w:rsidRDefault="00111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71F9A1CE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0C14929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815" w14:textId="77777777" w:rsidR="005D1ED4" w:rsidRDefault="005D1ED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D1BD38E" wp14:editId="1F8FB7DE">
              <wp:simplePos x="0" y="0"/>
              <wp:positionH relativeFrom="margin">
                <wp:posOffset>-3810</wp:posOffset>
              </wp:positionH>
              <wp:positionV relativeFrom="paragraph">
                <wp:posOffset>-321310</wp:posOffset>
              </wp:positionV>
              <wp:extent cx="5935980" cy="464820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5980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3261"/>
                            <w:gridCol w:w="2787"/>
                          </w:tblGrid>
                          <w:tr w:rsidR="00A76A9F" w14:paraId="01A0DE24" w14:textId="77777777" w:rsidTr="00CB2578"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8D8BD9" w14:textId="77777777" w:rsidR="00A76A9F" w:rsidRPr="00767D25" w:rsidRDefault="000F1F5D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0F1F5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 Green AS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EF7644">
                                  <w:rPr>
                                    <w:color w:val="2B2E36" w:themeColor="text1"/>
                                  </w:rPr>
                                  <w:t>Lelle 22, 11318 Tallinn</w:t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AF99F" w14:textId="77777777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proofErr w:type="spellStart"/>
                                <w:r w:rsidRPr="00EF7644">
                                  <w:rPr>
                                    <w:color w:val="2B2E36" w:themeColor="text1"/>
                                  </w:rPr>
                                  <w:t>Reg</w:t>
                                </w:r>
                                <w:proofErr w:type="spellEnd"/>
                                <w:r w:rsidRPr="00EF7644">
                                  <w:rPr>
                                    <w:color w:val="2B2E36" w:themeColor="text1"/>
                                  </w:rPr>
                                  <w:t>.</w:t>
                                </w:r>
                                <w:r w:rsidR="00524660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626660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352010" w:rsidRPr="00352010">
                                  <w:rPr>
                                    <w:color w:val="2B2E36" w:themeColor="text1"/>
                                  </w:rPr>
                                  <w:t>11184032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1A0415" w:rsidRPr="001A0415">
                                  <w:rPr>
                                    <w:color w:val="2B2E36" w:themeColor="text1"/>
                                  </w:rPr>
                                  <w:t xml:space="preserve">E-post: </w:t>
                                </w:r>
                                <w:hyperlink r:id="rId1" w:history="1">
                                  <w:r w:rsidR="001A0415" w:rsidRPr="001A0415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info@enefitgreen.ee</w:t>
                                  </w:r>
                                </w:hyperlink>
                                <w:r w:rsidR="001A0415" w:rsidRPr="001A0415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</w:tcPr>
                              <w:p w14:paraId="3D8710EB" w14:textId="77777777" w:rsidR="00A76A9F" w:rsidRPr="0000474F" w:rsidRDefault="0000474F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00474F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www.enefitgreen.ee</w:t>
                                  </w:r>
                                </w:hyperlink>
                                <w:r w:rsidRPr="0000474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1376CB98" w14:textId="77777777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BD3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3pt;margin-top:-25.3pt;width:467.4pt;height:3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" filled="f" stroked="f">
              <v:textbox inset="0,0,0,1mm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3261"/>
                      <w:gridCol w:w="2787"/>
                    </w:tblGrid>
                    <w:tr w:rsidR="00A76A9F" w14:paraId="01A0DE24" w14:textId="77777777" w:rsidTr="00CB2578"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8D8BD9" w14:textId="77777777" w:rsidR="00A76A9F" w:rsidRPr="00767D25" w:rsidRDefault="000F1F5D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0F1F5D">
                            <w:rPr>
                              <w:b/>
                              <w:bCs/>
                              <w:color w:val="2B2E36" w:themeColor="text1"/>
                            </w:rPr>
                            <w:t>Enefit Green AS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EF7644">
                            <w:rPr>
                              <w:color w:val="2B2E36" w:themeColor="text1"/>
                            </w:rPr>
                            <w:t>Lelle 22, 11318 Tallinn</w:t>
                          </w:r>
                        </w:p>
                      </w:tc>
                      <w:tc>
                        <w:tcPr>
                          <w:tcW w:w="3261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3AF99F" w14:textId="77777777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proofErr w:type="spellStart"/>
                          <w:r w:rsidRPr="00EF7644">
                            <w:rPr>
                              <w:color w:val="2B2E36" w:themeColor="text1"/>
                            </w:rPr>
                            <w:t>Reg</w:t>
                          </w:r>
                          <w:proofErr w:type="spellEnd"/>
                          <w:r w:rsidRPr="00EF7644">
                            <w:rPr>
                              <w:color w:val="2B2E36" w:themeColor="text1"/>
                            </w:rPr>
                            <w:t>.</w:t>
                          </w:r>
                          <w:r w:rsidR="00524660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626660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352010" w:rsidRPr="00352010">
                            <w:rPr>
                              <w:color w:val="2B2E36" w:themeColor="text1"/>
                            </w:rPr>
                            <w:t>11184032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1A0415" w:rsidRPr="001A0415">
                            <w:rPr>
                              <w:color w:val="2B2E36" w:themeColor="text1"/>
                            </w:rPr>
                            <w:t xml:space="preserve">E-post: </w:t>
                          </w:r>
                          <w:hyperlink r:id="rId3" w:history="1">
                            <w:r w:rsidR="001A0415" w:rsidRPr="001A0415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info@enefitgreen.ee</w:t>
                            </w:r>
                          </w:hyperlink>
                          <w:r w:rsidR="001A0415" w:rsidRPr="001A0415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787" w:type="dxa"/>
                        </w:tcPr>
                        <w:p w14:paraId="3D8710EB" w14:textId="77777777" w:rsidR="00A76A9F" w:rsidRPr="0000474F" w:rsidRDefault="0000474F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00474F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www.enefitgreen.ee</w:t>
                            </w:r>
                          </w:hyperlink>
                          <w:r w:rsidRPr="0000474F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1376CB98" w14:textId="77777777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5EA8" w14:textId="77777777" w:rsidR="0011178E" w:rsidRDefault="0011178E" w:rsidP="00984DF6">
      <w:pPr>
        <w:spacing w:after="0" w:line="240" w:lineRule="auto"/>
      </w:pPr>
      <w:r>
        <w:separator/>
      </w:r>
    </w:p>
  </w:footnote>
  <w:footnote w:type="continuationSeparator" w:id="0">
    <w:p w14:paraId="37B6F026" w14:textId="77777777" w:rsidR="0011178E" w:rsidRDefault="0011178E" w:rsidP="00984DF6">
      <w:pPr>
        <w:spacing w:after="0" w:line="240" w:lineRule="auto"/>
      </w:pPr>
      <w:r>
        <w:continuationSeparator/>
      </w:r>
    </w:p>
  </w:footnote>
  <w:footnote w:type="continuationNotice" w:id="1">
    <w:p w14:paraId="0EC10157" w14:textId="77777777" w:rsidR="0011178E" w:rsidRDefault="00111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D627" w14:textId="77777777" w:rsidR="0071068A" w:rsidRDefault="00E677D8">
    <w:pPr>
      <w:pStyle w:val="Header"/>
    </w:pPr>
    <w:r w:rsidRPr="00EC4302">
      <w:rPr>
        <w:noProof/>
      </w:rPr>
      <w:drawing>
        <wp:anchor distT="0" distB="0" distL="114300" distR="114300" simplePos="0" relativeHeight="251668480" behindDoc="1" locked="0" layoutInCell="1" allowOverlap="1" wp14:anchorId="1BDA57C3" wp14:editId="22658E9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97480" cy="372352"/>
          <wp:effectExtent l="0" t="0" r="7620" b="8890"/>
          <wp:wrapNone/>
          <wp:docPr id="307250148" name="Graphic 4">
            <a:extLst xmlns:a="http://schemas.openxmlformats.org/drawingml/2006/main">
              <a:ext uri="{FF2B5EF4-FFF2-40B4-BE49-F238E27FC236}">
                <a16:creationId xmlns:a16="http://schemas.microsoft.com/office/drawing/2014/main" id="{C01D6391-DFCE-1111-1E63-BCC34D64A2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4">
                    <a:extLst>
                      <a:ext uri="{FF2B5EF4-FFF2-40B4-BE49-F238E27FC236}">
                        <a16:creationId xmlns:a16="http://schemas.microsoft.com/office/drawing/2014/main" id="{C01D6391-DFCE-1111-1E63-BCC34D64A2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372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36"/>
    <w:rsid w:val="0000474F"/>
    <w:rsid w:val="000172B2"/>
    <w:rsid w:val="00027340"/>
    <w:rsid w:val="000B7DCF"/>
    <w:rsid w:val="000E258F"/>
    <w:rsid w:val="000E3BA1"/>
    <w:rsid w:val="000F1F5D"/>
    <w:rsid w:val="000F4013"/>
    <w:rsid w:val="00100055"/>
    <w:rsid w:val="0011178E"/>
    <w:rsid w:val="00126D6B"/>
    <w:rsid w:val="00143CAD"/>
    <w:rsid w:val="00144306"/>
    <w:rsid w:val="001A0415"/>
    <w:rsid w:val="001A600D"/>
    <w:rsid w:val="001D6FC4"/>
    <w:rsid w:val="00203975"/>
    <w:rsid w:val="00203C7D"/>
    <w:rsid w:val="0021593E"/>
    <w:rsid w:val="00223CB3"/>
    <w:rsid w:val="0023515E"/>
    <w:rsid w:val="0025003F"/>
    <w:rsid w:val="00250300"/>
    <w:rsid w:val="00260707"/>
    <w:rsid w:val="002677D5"/>
    <w:rsid w:val="00282D3E"/>
    <w:rsid w:val="0028378B"/>
    <w:rsid w:val="00285902"/>
    <w:rsid w:val="00286882"/>
    <w:rsid w:val="00294A1B"/>
    <w:rsid w:val="00294C02"/>
    <w:rsid w:val="002A120E"/>
    <w:rsid w:val="002D1746"/>
    <w:rsid w:val="002D4DB2"/>
    <w:rsid w:val="002E62D0"/>
    <w:rsid w:val="002F2791"/>
    <w:rsid w:val="002F7970"/>
    <w:rsid w:val="002F7D6E"/>
    <w:rsid w:val="003010EC"/>
    <w:rsid w:val="003039F7"/>
    <w:rsid w:val="00316FC8"/>
    <w:rsid w:val="003504A5"/>
    <w:rsid w:val="00352010"/>
    <w:rsid w:val="00352DC6"/>
    <w:rsid w:val="0037747C"/>
    <w:rsid w:val="00386A58"/>
    <w:rsid w:val="003A5640"/>
    <w:rsid w:val="003C65CD"/>
    <w:rsid w:val="00404635"/>
    <w:rsid w:val="00407236"/>
    <w:rsid w:val="00412DEB"/>
    <w:rsid w:val="004268FF"/>
    <w:rsid w:val="00436F55"/>
    <w:rsid w:val="00440E09"/>
    <w:rsid w:val="00445335"/>
    <w:rsid w:val="00475A64"/>
    <w:rsid w:val="0049036F"/>
    <w:rsid w:val="004A3B9A"/>
    <w:rsid w:val="004E32DD"/>
    <w:rsid w:val="004F1A07"/>
    <w:rsid w:val="00507712"/>
    <w:rsid w:val="00521319"/>
    <w:rsid w:val="00524660"/>
    <w:rsid w:val="00536136"/>
    <w:rsid w:val="0054781C"/>
    <w:rsid w:val="00573040"/>
    <w:rsid w:val="00573FDC"/>
    <w:rsid w:val="005A1605"/>
    <w:rsid w:val="005A5BF8"/>
    <w:rsid w:val="005A5C96"/>
    <w:rsid w:val="005B6C30"/>
    <w:rsid w:val="005C0E7E"/>
    <w:rsid w:val="005C1527"/>
    <w:rsid w:val="005C606C"/>
    <w:rsid w:val="005D1ED4"/>
    <w:rsid w:val="005E50AE"/>
    <w:rsid w:val="00603DB0"/>
    <w:rsid w:val="00612A64"/>
    <w:rsid w:val="006265A1"/>
    <w:rsid w:val="00626660"/>
    <w:rsid w:val="00654853"/>
    <w:rsid w:val="006745F2"/>
    <w:rsid w:val="006754A2"/>
    <w:rsid w:val="006A0C63"/>
    <w:rsid w:val="006A4FD3"/>
    <w:rsid w:val="006B7BE8"/>
    <w:rsid w:val="006F1364"/>
    <w:rsid w:val="007002D0"/>
    <w:rsid w:val="0071068A"/>
    <w:rsid w:val="0072045E"/>
    <w:rsid w:val="00733149"/>
    <w:rsid w:val="00736D34"/>
    <w:rsid w:val="00767AB9"/>
    <w:rsid w:val="00767D25"/>
    <w:rsid w:val="00776F03"/>
    <w:rsid w:val="00785CEF"/>
    <w:rsid w:val="007949E1"/>
    <w:rsid w:val="00797C21"/>
    <w:rsid w:val="007A38E6"/>
    <w:rsid w:val="007A5217"/>
    <w:rsid w:val="007C13A1"/>
    <w:rsid w:val="007E5D90"/>
    <w:rsid w:val="00800E81"/>
    <w:rsid w:val="008115C2"/>
    <w:rsid w:val="0081334A"/>
    <w:rsid w:val="00826279"/>
    <w:rsid w:val="008315B4"/>
    <w:rsid w:val="008566CA"/>
    <w:rsid w:val="00860AE8"/>
    <w:rsid w:val="0086681F"/>
    <w:rsid w:val="00870125"/>
    <w:rsid w:val="00883A57"/>
    <w:rsid w:val="00886F90"/>
    <w:rsid w:val="008A1252"/>
    <w:rsid w:val="008A1B73"/>
    <w:rsid w:val="008F5614"/>
    <w:rsid w:val="009027B4"/>
    <w:rsid w:val="00922B40"/>
    <w:rsid w:val="009528F7"/>
    <w:rsid w:val="00984DF6"/>
    <w:rsid w:val="00993F21"/>
    <w:rsid w:val="009A59B5"/>
    <w:rsid w:val="009B52FF"/>
    <w:rsid w:val="009C2DE4"/>
    <w:rsid w:val="009C6865"/>
    <w:rsid w:val="009D066F"/>
    <w:rsid w:val="00A0778D"/>
    <w:rsid w:val="00A10323"/>
    <w:rsid w:val="00A27E68"/>
    <w:rsid w:val="00A76A9F"/>
    <w:rsid w:val="00AD4C66"/>
    <w:rsid w:val="00AE4811"/>
    <w:rsid w:val="00AE552D"/>
    <w:rsid w:val="00B03DEC"/>
    <w:rsid w:val="00B06D9C"/>
    <w:rsid w:val="00B07B87"/>
    <w:rsid w:val="00B35BE2"/>
    <w:rsid w:val="00B472B3"/>
    <w:rsid w:val="00B51B94"/>
    <w:rsid w:val="00B62377"/>
    <w:rsid w:val="00B64ACF"/>
    <w:rsid w:val="00B74145"/>
    <w:rsid w:val="00B84E81"/>
    <w:rsid w:val="00B94507"/>
    <w:rsid w:val="00BA4527"/>
    <w:rsid w:val="00BE15EA"/>
    <w:rsid w:val="00BF5B9D"/>
    <w:rsid w:val="00C07377"/>
    <w:rsid w:val="00C31580"/>
    <w:rsid w:val="00C56CE0"/>
    <w:rsid w:val="00C66001"/>
    <w:rsid w:val="00C6611A"/>
    <w:rsid w:val="00C724D4"/>
    <w:rsid w:val="00C84B81"/>
    <w:rsid w:val="00CB2578"/>
    <w:rsid w:val="00CD7193"/>
    <w:rsid w:val="00D22C45"/>
    <w:rsid w:val="00D278D2"/>
    <w:rsid w:val="00D30553"/>
    <w:rsid w:val="00D41CFA"/>
    <w:rsid w:val="00D438BE"/>
    <w:rsid w:val="00D623DC"/>
    <w:rsid w:val="00D63C6B"/>
    <w:rsid w:val="00D716CA"/>
    <w:rsid w:val="00D720A7"/>
    <w:rsid w:val="00D808B3"/>
    <w:rsid w:val="00D979BD"/>
    <w:rsid w:val="00DC6F1E"/>
    <w:rsid w:val="00DD0E96"/>
    <w:rsid w:val="00E021C5"/>
    <w:rsid w:val="00E10E84"/>
    <w:rsid w:val="00E1569F"/>
    <w:rsid w:val="00E2188D"/>
    <w:rsid w:val="00E321EC"/>
    <w:rsid w:val="00E51E86"/>
    <w:rsid w:val="00E659D1"/>
    <w:rsid w:val="00E677D8"/>
    <w:rsid w:val="00EA01E3"/>
    <w:rsid w:val="00EB28DF"/>
    <w:rsid w:val="00EC4302"/>
    <w:rsid w:val="00EF7644"/>
    <w:rsid w:val="00F136AB"/>
    <w:rsid w:val="00F179F0"/>
    <w:rsid w:val="00F701A5"/>
    <w:rsid w:val="00F7250D"/>
    <w:rsid w:val="00F76621"/>
    <w:rsid w:val="00F85A8F"/>
    <w:rsid w:val="00FA7652"/>
    <w:rsid w:val="00FC5440"/>
    <w:rsid w:val="00FE298C"/>
    <w:rsid w:val="00FE5451"/>
    <w:rsid w:val="4005F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D52FC"/>
  <w15:chartTrackingRefBased/>
  <w15:docId w15:val="{510B7E7E-2CCE-414D-97E9-624FB46A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nefitgreen.ee" TargetMode="External"/><Relationship Id="rId2" Type="http://schemas.openxmlformats.org/officeDocument/2006/relationships/hyperlink" Target="http://www.enefitgreen.ee" TargetMode="External"/><Relationship Id="rId1" Type="http://schemas.openxmlformats.org/officeDocument/2006/relationships/hyperlink" Target="mailto:info@enefitgreen.ee" TargetMode="External"/><Relationship Id="rId4" Type="http://schemas.openxmlformats.org/officeDocument/2006/relationships/hyperlink" Target="http://www.enefitgree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8e589f19307047e986df9128b0f605b2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ed8d2ba428d7c8785dde08c3f422bccb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AB8E3-B4DC-430F-AC65-B996CA81C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Mandre</dc:creator>
  <cp:keywords/>
  <dc:description/>
  <cp:lastModifiedBy>Anneli Peetrik</cp:lastModifiedBy>
  <cp:revision>2</cp:revision>
  <dcterms:created xsi:type="dcterms:W3CDTF">2025-11-06T13:40:00Z</dcterms:created>
  <dcterms:modified xsi:type="dcterms:W3CDTF">2025-11-06T13:40:00Z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