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2D36" w14:textId="77777777" w:rsidR="008D5572" w:rsidRDefault="008D5572">
      <w:pPr>
        <w:pStyle w:val="BodyText"/>
        <w:spacing w:after="28"/>
        <w:ind w:right="525"/>
        <w:rPr>
          <w:rFonts w:cs="Times New Roman"/>
        </w:rPr>
      </w:pPr>
    </w:p>
    <w:p w14:paraId="15F72D37" w14:textId="77777777" w:rsidR="008D5572" w:rsidRDefault="008D5572">
      <w:pPr>
        <w:pStyle w:val="BodyText"/>
        <w:spacing w:after="28"/>
        <w:ind w:right="525"/>
        <w:rPr>
          <w:rFonts w:cs="Times New Roman"/>
        </w:rPr>
      </w:pPr>
    </w:p>
    <w:p w14:paraId="15F72D38" w14:textId="77777777" w:rsidR="008D5572" w:rsidRDefault="008D5572">
      <w:pPr>
        <w:pStyle w:val="BodyText"/>
        <w:spacing w:after="28"/>
        <w:ind w:right="525"/>
        <w:rPr>
          <w:rFonts w:cs="Times New Roman"/>
        </w:rPr>
      </w:pPr>
    </w:p>
    <w:p w14:paraId="15F72D39" w14:textId="77777777" w:rsidR="008D5572" w:rsidRDefault="008D5572">
      <w:pPr>
        <w:pStyle w:val="BodyText"/>
        <w:spacing w:after="28"/>
        <w:ind w:right="525"/>
        <w:rPr>
          <w:rFonts w:cs="Times New Roman"/>
          <w:b/>
          <w:bCs/>
        </w:rPr>
      </w:pPr>
    </w:p>
    <w:p w14:paraId="15F72D3A" w14:textId="77777777" w:rsidR="008D5572" w:rsidRDefault="00803C14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 xml:space="preserve">Kaur </w:t>
      </w:r>
      <w:proofErr w:type="spellStart"/>
      <w:r>
        <w:rPr>
          <w:rFonts w:cs="Times New Roman"/>
        </w:rPr>
        <w:t>Kajak</w:t>
      </w:r>
      <w:proofErr w:type="spellEnd"/>
    </w:p>
    <w:p w14:paraId="15F72D3B" w14:textId="77777777" w:rsidR="008D5572" w:rsidRDefault="00803C14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Rahandusministeerium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8D5572" w14:paraId="15F72D3E" w14:textId="77777777">
        <w:tc>
          <w:tcPr>
            <w:tcW w:w="5196" w:type="dxa"/>
          </w:tcPr>
          <w:p w14:paraId="15F72D3C" w14:textId="6F3799CC" w:rsidR="008D5572" w:rsidRPr="00803C14" w:rsidRDefault="00803C14">
            <w:hyperlink r:id="rId6" w:history="1">
              <w:r w:rsidRPr="00803C14">
                <w:rPr>
                  <w:rStyle w:val="Hyperlink"/>
                  <w:color w:val="auto"/>
                  <w:u w:val="none"/>
                </w:rPr>
                <w:t>info@fin.ee</w:t>
              </w:r>
            </w:hyperlink>
          </w:p>
        </w:tc>
        <w:tc>
          <w:tcPr>
            <w:tcW w:w="3881" w:type="dxa"/>
          </w:tcPr>
          <w:p w14:paraId="15F72D3D" w14:textId="77777777" w:rsidR="008D5572" w:rsidRDefault="00803C14">
            <w:pPr>
              <w:pStyle w:val="BodyText"/>
              <w:suppressAutoHyphens w:val="0"/>
              <w:spacing w:after="28"/>
              <w:jc w:val="right"/>
            </w:pPr>
            <w:r>
              <w:t>Kuupäev digiallkirjas nr 2025/1-12/138</w:t>
            </w:r>
          </w:p>
        </w:tc>
      </w:tr>
    </w:tbl>
    <w:p w14:paraId="15F72D3F" w14:textId="77777777" w:rsidR="008D5572" w:rsidRDefault="008D5572">
      <w:pPr>
        <w:pStyle w:val="BodyText"/>
        <w:spacing w:after="28"/>
        <w:ind w:right="525"/>
        <w:jc w:val="both"/>
        <w:rPr>
          <w:rFonts w:cs="Times New Roman"/>
        </w:rPr>
      </w:pPr>
    </w:p>
    <w:p w14:paraId="15F72D40" w14:textId="77777777" w:rsidR="008D5572" w:rsidRDefault="008D5572">
      <w:pPr>
        <w:pStyle w:val="BodyText"/>
        <w:spacing w:after="28"/>
        <w:ind w:right="525"/>
        <w:jc w:val="both"/>
        <w:rPr>
          <w:rFonts w:cs="Times New Roman"/>
        </w:rPr>
      </w:pPr>
    </w:p>
    <w:p w14:paraId="15F72D41" w14:textId="77777777" w:rsidR="008D5572" w:rsidRDefault="008D5572">
      <w:pPr>
        <w:pStyle w:val="BodyText"/>
        <w:spacing w:after="28"/>
        <w:ind w:right="525"/>
        <w:jc w:val="both"/>
        <w:rPr>
          <w:rFonts w:cs="Times New Roman"/>
        </w:rPr>
      </w:pPr>
    </w:p>
    <w:p w14:paraId="15F72D42" w14:textId="77777777" w:rsidR="008D5572" w:rsidRDefault="00803C14">
      <w:pPr>
        <w:pStyle w:val="BodyTex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Abimeetme kohta grupierandi teatise edastamine</w:t>
      </w:r>
    </w:p>
    <w:p w14:paraId="77947777" w14:textId="77777777" w:rsidR="00803C14" w:rsidRDefault="00803C14" w:rsidP="00803C14">
      <w:pPr>
        <w:pStyle w:val="BodyText"/>
        <w:spacing w:after="28"/>
        <w:ind w:right="525"/>
        <w:jc w:val="both"/>
        <w:rPr>
          <w:rFonts w:cs="Times New Roman"/>
        </w:rPr>
      </w:pPr>
    </w:p>
    <w:p w14:paraId="28C0929F" w14:textId="77777777" w:rsidR="00803C14" w:rsidRDefault="00803C14" w:rsidP="00803C14">
      <w:pPr>
        <w:pStyle w:val="BodyText"/>
        <w:spacing w:after="28"/>
        <w:ind w:right="525"/>
        <w:jc w:val="both"/>
        <w:rPr>
          <w:rFonts w:cs="Times New Roman"/>
        </w:rPr>
      </w:pPr>
    </w:p>
    <w:p w14:paraId="1E2CFF28" w14:textId="50736FCA" w:rsidR="00803C14" w:rsidRDefault="00803C14" w:rsidP="00803C14">
      <w:pPr>
        <w:pStyle w:val="BodyText"/>
        <w:spacing w:after="28"/>
        <w:ind w:right="525"/>
        <w:jc w:val="both"/>
        <w:rPr>
          <w:rFonts w:cs="Times New Roman"/>
        </w:rPr>
      </w:pPr>
      <w:r>
        <w:rPr>
          <w:rFonts w:cs="Times New Roman"/>
        </w:rPr>
        <w:t xml:space="preserve">Austatud härra </w:t>
      </w:r>
      <w:proofErr w:type="spellStart"/>
      <w:r>
        <w:rPr>
          <w:rFonts w:cs="Times New Roman"/>
        </w:rPr>
        <w:t>Kajak</w:t>
      </w:r>
      <w:proofErr w:type="spellEnd"/>
    </w:p>
    <w:p w14:paraId="5D28ECE8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t xml:space="preserve">Vastavalt konkurentsiseaduse § 342 lõikele 3 esitame Euroopa Komisjoni kehtestatud nõuetele vastava grupierandiga hõlmatud riigiabi andmise kokkuvõtliku teabelehe teatise „Ministeeriumide </w:t>
      </w:r>
      <w:proofErr w:type="spellStart"/>
      <w:r>
        <w:rPr>
          <w:rFonts w:cs="Times New Roman"/>
        </w:rPr>
        <w:t>välisprojektide</w:t>
      </w:r>
      <w:proofErr w:type="spellEnd"/>
      <w:r>
        <w:rPr>
          <w:rFonts w:cs="Times New Roman"/>
        </w:rPr>
        <w:t xml:space="preserve"> kaasrahastamine“ kohta. Nimetatud teabeleht on koostatud elektrooniliselt ja asub riigiabi teavitamise ametlikus infosüsteemis SANI2, millele Rahandusministeeriumil on juurdepääs. </w:t>
      </w:r>
    </w:p>
    <w:p w14:paraId="616A0A9F" w14:textId="62DAEEB9" w:rsidR="00803C14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br/>
        <w:t xml:space="preserve">Riigiabi andmise aluseks olev õigusakt on kliimaministri 03.12.2024 määrus nr 80 „Kliima- ja energiaeesmärkidele suunatud </w:t>
      </w:r>
      <w:proofErr w:type="spellStart"/>
      <w:r>
        <w:rPr>
          <w:rFonts w:cs="Times New Roman"/>
        </w:rPr>
        <w:t>välisprojektide</w:t>
      </w:r>
      <w:proofErr w:type="spellEnd"/>
      <w:r>
        <w:rPr>
          <w:rFonts w:cs="Times New Roman"/>
        </w:rPr>
        <w:t xml:space="preserve"> kaasrahastamise tingimused ja kord ministeeriumitele ja nende hallatavatele asutustele“, avaldatud Riigi Teatajas </w:t>
      </w:r>
      <w:hyperlink r:id="rId7" w:history="1">
        <w:r w:rsidRPr="00096AF5">
          <w:rPr>
            <w:rStyle w:val="Hyperlink"/>
            <w:rFonts w:cs="Times New Roman"/>
          </w:rPr>
          <w:t>https://www.riigiteataja.ee/akt/106122024018</w:t>
        </w:r>
      </w:hyperlink>
      <w:r>
        <w:rPr>
          <w:rFonts w:cs="Times New Roman"/>
        </w:rPr>
        <w:t xml:space="preserve"> </w:t>
      </w:r>
      <w:r>
        <w:rPr>
          <w:rFonts w:cs="Times New Roman"/>
        </w:rPr>
        <w:t>(RT I, 06.12.2024, 18). Meetme taotlusvoor kuulutati välja 14.03.20205.</w:t>
      </w:r>
    </w:p>
    <w:p w14:paraId="5CD94CDB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49386C74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2886060D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35FF45AE" w14:textId="14A567A6" w:rsidR="00803C14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Lugupidamisega</w:t>
      </w:r>
      <w:r>
        <w:rPr>
          <w:rFonts w:cs="Times New Roman"/>
        </w:rPr>
        <w:br/>
        <w:t>(allkirjastatud digitaalselt)</w:t>
      </w:r>
    </w:p>
    <w:p w14:paraId="3A270366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52C3D94F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Andrus Treier</w:t>
      </w:r>
    </w:p>
    <w:p w14:paraId="4D40882F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Juhataja</w:t>
      </w:r>
      <w:r>
        <w:rPr>
          <w:rFonts w:cs="Times New Roman"/>
        </w:rPr>
        <w:br/>
      </w:r>
      <w:r>
        <w:rPr>
          <w:rFonts w:cs="Times New Roman"/>
        </w:rPr>
        <w:br/>
      </w:r>
    </w:p>
    <w:p w14:paraId="5C095F4C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1F2D62C6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60B038C2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0003D299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45A55C77" w14:textId="77777777" w:rsidR="00803C14" w:rsidRDefault="00803C14">
      <w:pPr>
        <w:pStyle w:val="BodyText"/>
        <w:spacing w:after="28"/>
        <w:jc w:val="both"/>
        <w:rPr>
          <w:rFonts w:cs="Times New Roman"/>
        </w:rPr>
      </w:pPr>
    </w:p>
    <w:p w14:paraId="39020D53" w14:textId="2DB2F673" w:rsidR="00803C14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Kaido Floren 6274 176</w:t>
      </w:r>
    </w:p>
    <w:p w14:paraId="15F72D48" w14:textId="2B1AAA3F" w:rsidR="008D5572" w:rsidRDefault="00803C14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kaido.floren@kik.ee</w:t>
      </w:r>
    </w:p>
    <w:p w14:paraId="15F72D54" w14:textId="77777777" w:rsidR="008D5572" w:rsidRDefault="008D5572">
      <w:pPr>
        <w:pStyle w:val="BodyText"/>
        <w:spacing w:after="28"/>
        <w:rPr>
          <w:rFonts w:cs="Times New Roman"/>
        </w:rPr>
      </w:pPr>
    </w:p>
    <w:sectPr w:rsidR="008D5572">
      <w:headerReference w:type="first" r:id="rId8"/>
      <w:footerReference w:type="first" r:id="rId9"/>
      <w:pgSz w:w="11906" w:h="16838"/>
      <w:pgMar w:top="1134" w:right="1417" w:bottom="1134" w:left="1417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72D5B" w14:textId="77777777" w:rsidR="00803C14" w:rsidRDefault="00803C14">
      <w:r>
        <w:separator/>
      </w:r>
    </w:p>
  </w:endnote>
  <w:endnote w:type="continuationSeparator" w:id="0">
    <w:p w14:paraId="15F72D5D" w14:textId="77777777" w:rsidR="00803C14" w:rsidRDefault="008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2D56" w14:textId="77777777" w:rsidR="008D5572" w:rsidRDefault="008D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2D57" w14:textId="77777777" w:rsidR="00803C14" w:rsidRDefault="00803C14">
      <w:r>
        <w:separator/>
      </w:r>
    </w:p>
  </w:footnote>
  <w:footnote w:type="continuationSeparator" w:id="0">
    <w:p w14:paraId="15F72D59" w14:textId="77777777" w:rsidR="00803C14" w:rsidRDefault="008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2D55" w14:textId="77777777" w:rsidR="008D5572" w:rsidRDefault="00803C14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 wp14:anchorId="15F72D57" wp14:editId="15F72D58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0" allowOverlap="1" wp14:anchorId="15F72D59" wp14:editId="15F72D5A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0" allowOverlap="1" wp14:anchorId="15F72D5B" wp14:editId="15F72D5C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72"/>
    <w:rsid w:val="003A32A8"/>
    <w:rsid w:val="00803C14"/>
    <w:rsid w:val="008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2D36"/>
  <w15:docId w15:val="{D9FB7D10-6A51-4C38-ADB4-96554E1B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rsid w:val="00803C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iigiteataja.ee/akt/106122024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nneli.seppel\AppData\Local\Microsoft\maris.kalda\AppData\Local\Temp\info@fin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Anneli Seppel</cp:lastModifiedBy>
  <cp:revision>2</cp:revision>
  <dcterms:created xsi:type="dcterms:W3CDTF">2025-03-20T07:15:00Z</dcterms:created>
  <dcterms:modified xsi:type="dcterms:W3CDTF">2025-03-20T07:20:00Z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