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E5" w:rsidRDefault="006339E5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/>
          <w:bCs/>
          <w:sz w:val="24"/>
          <w:szCs w:val="24"/>
        </w:rPr>
      </w:pPr>
    </w:p>
    <w:p w:rsidR="006D03B1" w:rsidRPr="00D620C3" w:rsidRDefault="006969A8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/>
          <w:bCs/>
          <w:sz w:val="24"/>
          <w:szCs w:val="24"/>
        </w:rPr>
      </w:pPr>
      <w:r>
        <w:rPr>
          <w:rFonts w:asciiTheme="majorHAnsi" w:hAnsiTheme="majorHAnsi" w:cs="Times-Bold"/>
          <w:b/>
          <w:bCs/>
          <w:sz w:val="24"/>
          <w:szCs w:val="24"/>
        </w:rPr>
        <w:t>Peadirektori asetäitja Tauno Tuisk</w:t>
      </w:r>
    </w:p>
    <w:p w:rsidR="00915B94" w:rsidRPr="00D620C3" w:rsidRDefault="006D03B1" w:rsidP="00915B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/>
          <w:bCs/>
          <w:sz w:val="24"/>
          <w:szCs w:val="24"/>
        </w:rPr>
      </w:pPr>
      <w:r>
        <w:rPr>
          <w:rFonts w:asciiTheme="majorHAnsi" w:hAnsiTheme="majorHAnsi" w:cs="Times-Bold"/>
          <w:b/>
          <w:bCs/>
          <w:sz w:val="24"/>
          <w:szCs w:val="24"/>
        </w:rPr>
        <w:t>Politsei- ja Piirivalveamet</w:t>
      </w:r>
      <w:r w:rsidR="00F9395F" w:rsidRPr="00D620C3">
        <w:rPr>
          <w:rFonts w:asciiTheme="majorHAnsi" w:hAnsiTheme="majorHAnsi" w:cs="Times-Bold"/>
          <w:b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/>
          <w:bCs/>
          <w:sz w:val="24"/>
          <w:szCs w:val="24"/>
        </w:rPr>
        <w:tab/>
      </w:r>
      <w:r w:rsidR="006339E5">
        <w:rPr>
          <w:rFonts w:asciiTheme="majorHAnsi" w:hAnsiTheme="majorHAnsi" w:cs="Times-Bold"/>
          <w:b/>
          <w:bCs/>
          <w:sz w:val="24"/>
          <w:szCs w:val="24"/>
        </w:rPr>
        <w:tab/>
      </w:r>
      <w:r w:rsidR="0062166A">
        <w:rPr>
          <w:rFonts w:asciiTheme="majorHAnsi" w:hAnsiTheme="majorHAnsi" w:cs="Times-Bold"/>
          <w:bCs/>
          <w:sz w:val="24"/>
          <w:szCs w:val="24"/>
        </w:rPr>
        <w:t>17</w:t>
      </w:r>
      <w:r w:rsidR="006969A8" w:rsidRPr="006969A8">
        <w:rPr>
          <w:rFonts w:asciiTheme="majorHAnsi" w:hAnsiTheme="majorHAnsi" w:cs="Times-Bold"/>
          <w:bCs/>
          <w:sz w:val="24"/>
          <w:szCs w:val="24"/>
        </w:rPr>
        <w:t>. veebruar 2015.a.</w:t>
      </w:r>
      <w:r w:rsidR="00F9395F" w:rsidRPr="006969A8">
        <w:rPr>
          <w:rFonts w:asciiTheme="majorHAnsi" w:hAnsiTheme="majorHAnsi" w:cs="Times-Bold"/>
          <w:bCs/>
          <w:sz w:val="24"/>
          <w:szCs w:val="24"/>
        </w:rPr>
        <w:tab/>
      </w:r>
      <w:r w:rsidR="00F9395F" w:rsidRPr="00D620C3">
        <w:rPr>
          <w:rFonts w:asciiTheme="majorHAnsi" w:hAnsiTheme="majorHAnsi" w:cs="Times-Bold"/>
          <w:b/>
          <w:bCs/>
          <w:sz w:val="24"/>
          <w:szCs w:val="24"/>
        </w:rPr>
        <w:tab/>
      </w:r>
    </w:p>
    <w:p w:rsidR="007F40F4" w:rsidRPr="00D620C3" w:rsidRDefault="006D03B1" w:rsidP="007F40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/>
          <w:bCs/>
          <w:sz w:val="24"/>
          <w:szCs w:val="24"/>
        </w:rPr>
      </w:pPr>
      <w:r>
        <w:rPr>
          <w:rFonts w:asciiTheme="majorHAnsi" w:hAnsiTheme="majorHAnsi" w:cs="Times-Bold"/>
          <w:bCs/>
          <w:sz w:val="24"/>
          <w:szCs w:val="24"/>
        </w:rPr>
        <w:t>Pärnu mnt 139</w:t>
      </w:r>
      <w:r w:rsidR="007F40F4" w:rsidRPr="00D620C3">
        <w:rPr>
          <w:rFonts w:asciiTheme="majorHAnsi" w:hAnsiTheme="majorHAnsi" w:cs="Times-Bold"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Cs/>
          <w:sz w:val="24"/>
          <w:szCs w:val="24"/>
        </w:rPr>
        <w:tab/>
      </w:r>
      <w:r w:rsidR="007F40F4" w:rsidRPr="00D620C3">
        <w:rPr>
          <w:rFonts w:asciiTheme="majorHAnsi" w:hAnsiTheme="majorHAnsi" w:cs="Times-Bold"/>
          <w:bCs/>
          <w:sz w:val="24"/>
          <w:szCs w:val="24"/>
        </w:rPr>
        <w:tab/>
      </w:r>
      <w:r>
        <w:rPr>
          <w:rFonts w:asciiTheme="majorHAnsi" w:hAnsiTheme="majorHAnsi" w:cs="Times-Bold"/>
          <w:bCs/>
          <w:sz w:val="24"/>
          <w:szCs w:val="24"/>
        </w:rPr>
        <w:t xml:space="preserve"> </w:t>
      </w:r>
    </w:p>
    <w:p w:rsidR="00915B94" w:rsidRPr="00D620C3" w:rsidRDefault="006D03B1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Cs/>
          <w:sz w:val="24"/>
          <w:szCs w:val="24"/>
        </w:rPr>
      </w:pPr>
      <w:r>
        <w:rPr>
          <w:rFonts w:asciiTheme="majorHAnsi" w:hAnsiTheme="majorHAnsi" w:cs="Times-Bold"/>
          <w:bCs/>
          <w:sz w:val="24"/>
          <w:szCs w:val="24"/>
        </w:rPr>
        <w:t xml:space="preserve">15060 </w:t>
      </w:r>
      <w:r w:rsidR="00915B94" w:rsidRPr="00D620C3">
        <w:rPr>
          <w:rFonts w:asciiTheme="majorHAnsi" w:hAnsiTheme="majorHAnsi" w:cs="Times-Bold"/>
          <w:bCs/>
          <w:sz w:val="24"/>
          <w:szCs w:val="24"/>
        </w:rPr>
        <w:t>TALLINN</w:t>
      </w:r>
    </w:p>
    <w:p w:rsidR="006D03B1" w:rsidRDefault="00915B94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Cs/>
          <w:sz w:val="24"/>
          <w:szCs w:val="24"/>
        </w:rPr>
      </w:pPr>
      <w:r w:rsidRPr="00D620C3">
        <w:rPr>
          <w:rFonts w:asciiTheme="majorHAnsi" w:hAnsiTheme="majorHAnsi" w:cs="Times-Bold"/>
          <w:bCs/>
          <w:sz w:val="24"/>
          <w:szCs w:val="24"/>
        </w:rPr>
        <w:t>e-post:</w:t>
      </w:r>
      <w:r w:rsidR="006D03B1">
        <w:rPr>
          <w:rFonts w:asciiTheme="majorHAnsi" w:hAnsiTheme="majorHAnsi" w:cs="Times-Bold"/>
          <w:bCs/>
          <w:sz w:val="24"/>
          <w:szCs w:val="24"/>
        </w:rPr>
        <w:t xml:space="preserve"> </w:t>
      </w:r>
      <w:hyperlink r:id="rId5" w:history="1">
        <w:r w:rsidR="006D03B1" w:rsidRPr="00A940A4">
          <w:rPr>
            <w:rStyle w:val="Hyperlink"/>
            <w:rFonts w:asciiTheme="majorHAnsi" w:hAnsiTheme="majorHAnsi" w:cs="Times-Bold"/>
            <w:bCs/>
            <w:sz w:val="24"/>
            <w:szCs w:val="24"/>
          </w:rPr>
          <w:t>tauno.tuisk@politsei.ee</w:t>
        </w:r>
      </w:hyperlink>
    </w:p>
    <w:p w:rsidR="00915B94" w:rsidRPr="00D620C3" w:rsidRDefault="00915B94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Cs/>
          <w:sz w:val="24"/>
          <w:szCs w:val="24"/>
        </w:rPr>
      </w:pPr>
    </w:p>
    <w:p w:rsidR="00915B94" w:rsidRDefault="00915B94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Bold"/>
          <w:b/>
          <w:bCs/>
          <w:sz w:val="24"/>
          <w:szCs w:val="24"/>
        </w:rPr>
      </w:pPr>
    </w:p>
    <w:p w:rsidR="007F40F4" w:rsidRDefault="007F40F4" w:rsidP="007F40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D03B1" w:rsidRDefault="006D03B1" w:rsidP="007F40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6D03B1" w:rsidRPr="00D620C3" w:rsidRDefault="006D03B1" w:rsidP="007F40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15DF8">
        <w:rPr>
          <w:rFonts w:asciiTheme="majorHAnsi" w:eastAsia="Times New Roman" w:hAnsiTheme="majorHAnsi" w:cs="Times New Roman"/>
          <w:b/>
          <w:sz w:val="24"/>
          <w:szCs w:val="24"/>
        </w:rPr>
        <w:t xml:space="preserve">Austatud </w:t>
      </w:r>
      <w:r w:rsidR="006969A8">
        <w:rPr>
          <w:rFonts w:asciiTheme="majorHAnsi" w:eastAsia="Times New Roman" w:hAnsiTheme="majorHAnsi" w:cs="Times New Roman"/>
          <w:b/>
          <w:sz w:val="24"/>
          <w:szCs w:val="24"/>
        </w:rPr>
        <w:t>härra peadirektori asetäitja</w:t>
      </w:r>
    </w:p>
    <w:p w:rsidR="006D03B1" w:rsidRDefault="006D03B1" w:rsidP="00D6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</w:p>
    <w:p w:rsidR="006D03B1" w:rsidRDefault="00015DF8" w:rsidP="00D6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I</w:t>
      </w:r>
      <w:r w:rsidR="00D620C3" w:rsidRPr="006D03B1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nformeerime Teid</w:t>
      </w:r>
      <w:r w:rsidR="006D03B1" w:rsidRPr="006D03B1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OÜ Pärnu Road 139 (registrikood 11459747)</w:t>
      </w:r>
      <w:r w:rsidR="006D03B1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kavatsusest võõrandada 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talle kuuluv kinnistu </w:t>
      </w:r>
      <w:r w:rsidR="006D03B1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Tallinna linnas Pärnu mnt 139, koos selle oluliseks osaks olevate ehitistega, OÜ-le Pärnu Maantee 139 (registrikood 12785934). </w:t>
      </w:r>
      <w:r w:rsidR="006969A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Teadaolevalt on </w:t>
      </w:r>
      <w:r w:rsidR="00D06535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Tallinna linnas Pärnu mn</w:t>
      </w:r>
      <w:r w:rsidR="00D06535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t 139 asuv</w:t>
      </w:r>
      <w:r w:rsidR="00153D3A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ad</w:t>
      </w:r>
      <w:r w:rsidR="00D06535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hoone</w:t>
      </w:r>
      <w:r w:rsidR="00153D3A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d</w:t>
      </w:r>
      <w:r w:rsidR="00D06535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ja juurdekuuluv territoorium 03.10.2003.a. </w:t>
      </w:r>
      <w:r w:rsidR="00153D3A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ja 29.11.2004.a. </w:t>
      </w:r>
      <w:r w:rsid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s</w:t>
      </w:r>
      <w:r w:rsidR="00D06535"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õlmitud üürilepingu</w:t>
      </w:r>
      <w:r w:rsid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te </w:t>
      </w:r>
      <w:r w:rsidR="0062166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alusel </w:t>
      </w:r>
      <w:r w:rsidRPr="00153D3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Politsei- ja Piirivalveameti 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valduses</w:t>
      </w:r>
      <w:r w:rsidR="006969A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. </w:t>
      </w:r>
    </w:p>
    <w:p w:rsidR="006D03B1" w:rsidRDefault="006D03B1" w:rsidP="00D6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</w:p>
    <w:p w:rsidR="00015DF8" w:rsidRDefault="006969A8" w:rsidP="00D6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Tallinnas Pärnu mnt 139 asuva kinnistu soovib omandada 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Eesti seadus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t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e kohaselt loodud </w:t>
      </w:r>
      <w:r w:rsidR="00F70770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eraõiguslik juriidiline isik, OÜ Pärnu Maantee 139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, mis on </w:t>
      </w:r>
      <w:r w:rsidR="00F70770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21.01.2015.a. 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kantud Tartu Maakohtu registriosakonna äriregistrisse registrikoodiga 12785934, aadressiga Lelle tn 24, Tallinn linn, Harju maakond 11318 ning osakapitaliga 3 000 EUR. </w:t>
      </w:r>
      <w:r w:rsidR="00A0744D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Ostja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</w:t>
      </w:r>
      <w:r w:rsidR="00B029F3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põhitegevusalaks on enda või renditud kinnisvara üürileandmine ja käitus ning 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osanikeks Krugman Ho</w:t>
      </w:r>
      <w:r w:rsidR="0062166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lding OÜ (registrikood 12389405; omanik Jaanus Otsa)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, millele kuulub 45% suuruse osalus, OÜ INCORSO (registrikood 12758570</w:t>
      </w:r>
      <w:r w:rsidR="0062166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; omanik Andrei Korsakov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), millele kuulub 22,5% suurune osalus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,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OÜ LABOSCA (registrikood 12757926</w:t>
      </w:r>
      <w:r w:rsidR="0062166A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; omanik Vladimir Sokolovski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), millele kuulub 22,5% suurune osalus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ning Mati Tusov (isikukood 36709142732), kellele kuulub 10% suurune osalus.</w:t>
      </w:r>
      <w:r w:rsidR="00015DF8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</w:t>
      </w:r>
    </w:p>
    <w:p w:rsidR="006D03B1" w:rsidRDefault="006D03B1" w:rsidP="00D6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</w:p>
    <w:p w:rsidR="00B6190E" w:rsidRDefault="00B029F3" w:rsidP="00B619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 w:rsidRPr="00B029F3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Kinnitame, et võlaõigusseaduse § 291 lg 1 alusel lähevad kinnistu võõrandamisega 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kõik ülalmärgitud </w:t>
      </w:r>
      <w:r w:rsidRPr="00B029F3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üürilepingust tulenevad OÜ Pärnu Road 139, kui üürileandja, õigused ja kohustused üle kinnistu omandajale ning üürileping jääb 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samadel tingimustel </w:t>
      </w:r>
      <w:r w:rsidRPr="00B029F3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kinnistu uue omaniku suhtes kehtima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. </w:t>
      </w:r>
      <w:r w:rsidRPr="0062166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Sellele vaatamata palume </w:t>
      </w:r>
      <w:r w:rsidR="0047401D" w:rsidRPr="0062166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üürniku </w:t>
      </w:r>
      <w:r w:rsidR="0062166A" w:rsidRPr="0062166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nõusolekut</w:t>
      </w:r>
      <w:r w:rsidR="0047401D" w:rsidRPr="0062166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üürilepingu ülemineku kohta</w:t>
      </w:r>
      <w:r w:rsidR="00B6190E" w:rsidRPr="0062166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uuele üürileandjale</w:t>
      </w:r>
      <w:r w:rsidR="0062166A" w:rsidRPr="0062166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.</w:t>
      </w:r>
      <w:r w:rsidR="00B6190E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</w:t>
      </w:r>
    </w:p>
    <w:p w:rsidR="0062166A" w:rsidRDefault="0062166A" w:rsidP="00B619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</w:p>
    <w:p w:rsidR="0062166A" w:rsidRDefault="0062166A" w:rsidP="00B619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Ostu-müügilepingu sõlmimine on kavandatud 26. veebruariks</w:t>
      </w:r>
      <w:bookmarkStart w:id="0" w:name="_GoBack"/>
      <w:bookmarkEnd w:id="0"/>
      <w:r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2015.a., palume teie kirjalikku nõusolekut hiljemalt 25. veebruariks 2015.a.</w:t>
      </w:r>
    </w:p>
    <w:p w:rsidR="00D620C3" w:rsidRDefault="00D620C3" w:rsidP="00D6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</w:p>
    <w:p w:rsidR="00913B84" w:rsidRPr="00D620C3" w:rsidRDefault="00913B84" w:rsidP="007F40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</w:pPr>
    </w:p>
    <w:p w:rsidR="005B50AE" w:rsidRPr="00D620C3" w:rsidRDefault="005B50AE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</w:p>
    <w:p w:rsidR="00CB136F" w:rsidRPr="00D620C3" w:rsidRDefault="00CB136F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  <w:r w:rsidRPr="00D620C3">
        <w:rPr>
          <w:rFonts w:asciiTheme="majorHAnsi" w:hAnsiTheme="majorHAnsi" w:cs="Times-Roman"/>
          <w:sz w:val="24"/>
          <w:szCs w:val="24"/>
        </w:rPr>
        <w:t>Lugupidamisega</w:t>
      </w:r>
    </w:p>
    <w:p w:rsidR="00CB136F" w:rsidRPr="00D620C3" w:rsidRDefault="00CB136F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Italic"/>
          <w:i/>
          <w:iCs/>
          <w:sz w:val="24"/>
          <w:szCs w:val="24"/>
        </w:rPr>
      </w:pPr>
    </w:p>
    <w:p w:rsidR="0028277E" w:rsidRDefault="0062166A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Italic"/>
          <w:i/>
          <w:iCs/>
          <w:sz w:val="24"/>
          <w:szCs w:val="24"/>
        </w:rPr>
      </w:pPr>
      <w:r>
        <w:rPr>
          <w:rFonts w:asciiTheme="majorHAnsi" w:hAnsiTheme="majorHAnsi" w:cs="Times-Italic"/>
          <w:i/>
          <w:iCs/>
          <w:sz w:val="24"/>
          <w:szCs w:val="24"/>
        </w:rPr>
        <w:t>/</w:t>
      </w:r>
      <w:r w:rsidR="0028277E">
        <w:rPr>
          <w:rFonts w:asciiTheme="majorHAnsi" w:hAnsiTheme="majorHAnsi" w:cs="Times-Italic"/>
          <w:i/>
          <w:iCs/>
          <w:sz w:val="24"/>
          <w:szCs w:val="24"/>
        </w:rPr>
        <w:t>digitaalselt allkirjastatud/</w:t>
      </w:r>
    </w:p>
    <w:p w:rsidR="0028277E" w:rsidRDefault="0028277E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</w:p>
    <w:p w:rsidR="0028277E" w:rsidRDefault="0028277E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  <w:r>
        <w:rPr>
          <w:rFonts w:asciiTheme="majorHAnsi" w:hAnsiTheme="majorHAnsi" w:cs="Times-Roman"/>
          <w:sz w:val="24"/>
          <w:szCs w:val="24"/>
        </w:rPr>
        <w:t>Mati Tusov</w:t>
      </w:r>
    </w:p>
    <w:p w:rsidR="0028277E" w:rsidRDefault="0028277E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  <w:r>
        <w:rPr>
          <w:rFonts w:asciiTheme="majorHAnsi" w:hAnsiTheme="majorHAnsi" w:cs="Times-Roman"/>
          <w:sz w:val="24"/>
          <w:szCs w:val="24"/>
        </w:rPr>
        <w:t>OÜ Pärnu Maantee 139</w:t>
      </w:r>
    </w:p>
    <w:p w:rsidR="0028277E" w:rsidRDefault="0062166A" w:rsidP="00CB13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  <w:r>
        <w:rPr>
          <w:rFonts w:asciiTheme="majorHAnsi" w:hAnsiTheme="majorHAnsi" w:cs="Times-Roman"/>
          <w:sz w:val="24"/>
          <w:szCs w:val="24"/>
        </w:rPr>
        <w:t>j</w:t>
      </w:r>
      <w:r w:rsidR="0028277E">
        <w:rPr>
          <w:rFonts w:asciiTheme="majorHAnsi" w:hAnsiTheme="majorHAnsi" w:cs="Times-Roman"/>
          <w:sz w:val="24"/>
          <w:szCs w:val="24"/>
        </w:rPr>
        <w:t>uhatuse liige</w:t>
      </w:r>
    </w:p>
    <w:sectPr w:rsidR="0028277E" w:rsidSect="00D620C3">
      <w:pgSz w:w="11906" w:h="16838"/>
      <w:pgMar w:top="1418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6F"/>
    <w:rsid w:val="0000371F"/>
    <w:rsid w:val="00015DF8"/>
    <w:rsid w:val="00024D65"/>
    <w:rsid w:val="00026138"/>
    <w:rsid w:val="000B0035"/>
    <w:rsid w:val="00101E90"/>
    <w:rsid w:val="00153D3A"/>
    <w:rsid w:val="00246664"/>
    <w:rsid w:val="0028277E"/>
    <w:rsid w:val="002A5DCB"/>
    <w:rsid w:val="002B0108"/>
    <w:rsid w:val="002D062B"/>
    <w:rsid w:val="00385DE6"/>
    <w:rsid w:val="0047401D"/>
    <w:rsid w:val="00480630"/>
    <w:rsid w:val="004B0E79"/>
    <w:rsid w:val="005740D5"/>
    <w:rsid w:val="00587BD8"/>
    <w:rsid w:val="005B50AE"/>
    <w:rsid w:val="0062166A"/>
    <w:rsid w:val="006339E5"/>
    <w:rsid w:val="0067047F"/>
    <w:rsid w:val="00690836"/>
    <w:rsid w:val="006969A8"/>
    <w:rsid w:val="006D03B1"/>
    <w:rsid w:val="007D27D8"/>
    <w:rsid w:val="007F40F4"/>
    <w:rsid w:val="008A402D"/>
    <w:rsid w:val="008C5C4C"/>
    <w:rsid w:val="00900D6C"/>
    <w:rsid w:val="009023E8"/>
    <w:rsid w:val="00913B84"/>
    <w:rsid w:val="00915B94"/>
    <w:rsid w:val="009450A0"/>
    <w:rsid w:val="00A026BA"/>
    <w:rsid w:val="00A0744D"/>
    <w:rsid w:val="00A75650"/>
    <w:rsid w:val="00B029F3"/>
    <w:rsid w:val="00B6190E"/>
    <w:rsid w:val="00C800A5"/>
    <w:rsid w:val="00CB136F"/>
    <w:rsid w:val="00CD06FE"/>
    <w:rsid w:val="00D06535"/>
    <w:rsid w:val="00D37FE7"/>
    <w:rsid w:val="00D4794D"/>
    <w:rsid w:val="00D620C3"/>
    <w:rsid w:val="00DF4876"/>
    <w:rsid w:val="00DF75A8"/>
    <w:rsid w:val="00EB26C5"/>
    <w:rsid w:val="00EC1C37"/>
    <w:rsid w:val="00F129BF"/>
    <w:rsid w:val="00F53129"/>
    <w:rsid w:val="00F70770"/>
    <w:rsid w:val="00F862AA"/>
    <w:rsid w:val="00F9395F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auno.tuisk@politsei.e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309</Words>
  <Characters>1766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</dc:creator>
  <cp:lastModifiedBy>Mati Tusov</cp:lastModifiedBy>
  <cp:revision>2</cp:revision>
  <dcterms:created xsi:type="dcterms:W3CDTF">2015-02-17T17:24:00Z</dcterms:created>
  <dcterms:modified xsi:type="dcterms:W3CDTF">2015-02-17T17:24:00Z</dcterms:modified>
</cp:coreProperties>
</file>