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W w:w="9180" w:type="dxa"/>
        <w:tblCellMar>
          <w:top w:w="28" w:type="dxa"/>
          <w:bottom w:w="28" w:type="dxa"/>
        </w:tblCellMar>
        <w:tblLook w:val="01E0" w:firstRow="1" w:lastRow="1" w:firstColumn="1" w:lastColumn="1" w:noHBand="0" w:noVBand="0"/>
      </w:tblPr>
      <w:tblGrid>
        <w:gridCol w:w="2929"/>
        <w:gridCol w:w="2929"/>
        <w:gridCol w:w="3322"/>
      </w:tblGrid>
      <w:tr w:rsidR="00615238" w:rsidRPr="00A726B0" w14:paraId="670315ED" w14:textId="77777777" w:rsidTr="008267F8">
        <w:tc>
          <w:tcPr>
            <w:tcW w:w="2929" w:type="dxa"/>
            <w:shd w:val="clear" w:color="auto" w:fill="auto"/>
          </w:tcPr>
          <w:p w14:paraId="2E689612" w14:textId="77777777" w:rsidR="00615238" w:rsidRPr="00A726B0" w:rsidRDefault="00615238" w:rsidP="00615238">
            <w:pPr>
              <w:tabs>
                <w:tab w:val="left" w:pos="1843"/>
              </w:tabs>
              <w:suppressAutoHyphens w:val="0"/>
              <w:spacing w:before="0" w:after="0" w:line="240" w:lineRule="atLeast"/>
              <w:ind w:left="0"/>
              <w:rPr>
                <w:rFonts w:ascii="Frutiger LT Std 45 Light" w:hAnsi="Frutiger LT Std 45 Light" w:cs="Times New Roman"/>
                <w:b/>
                <w:caps/>
                <w:sz w:val="22"/>
                <w:szCs w:val="22"/>
                <w:lang w:eastAsia="en-US"/>
              </w:rPr>
            </w:pPr>
            <w:r w:rsidRPr="00A726B0">
              <w:rPr>
                <w:rFonts w:ascii="Frutiger LT Std 45 Light" w:hAnsi="Frutiger LT Std 45 Light" w:cs="Times New Roman"/>
                <w:b/>
                <w:caps/>
                <w:sz w:val="22"/>
                <w:szCs w:val="22"/>
                <w:lang w:eastAsia="en-US"/>
              </w:rPr>
              <w:t xml:space="preserve">OÜ Keskkonnaprojekt </w:t>
            </w:r>
          </w:p>
        </w:tc>
        <w:tc>
          <w:tcPr>
            <w:tcW w:w="2929" w:type="dxa"/>
            <w:shd w:val="clear" w:color="auto" w:fill="auto"/>
          </w:tcPr>
          <w:p w14:paraId="7D51F326" w14:textId="77777777" w:rsidR="00615238" w:rsidRPr="00A726B0" w:rsidRDefault="00615238" w:rsidP="00615238">
            <w:pPr>
              <w:tabs>
                <w:tab w:val="left" w:pos="1843"/>
              </w:tabs>
              <w:suppressAutoHyphens w:val="0"/>
              <w:spacing w:before="0" w:after="0" w:line="240" w:lineRule="atLeast"/>
              <w:ind w:left="0"/>
              <w:jc w:val="left"/>
              <w:rPr>
                <w:rFonts w:ascii="Frutiger LT Std 45 Light" w:hAnsi="Frutiger LT Std 45 Light" w:cs="Times New Roman"/>
                <w:sz w:val="18"/>
                <w:szCs w:val="18"/>
                <w:lang w:eastAsia="en-US"/>
              </w:rPr>
            </w:pPr>
          </w:p>
        </w:tc>
        <w:tc>
          <w:tcPr>
            <w:tcW w:w="3322" w:type="dxa"/>
            <w:shd w:val="clear" w:color="auto" w:fill="auto"/>
          </w:tcPr>
          <w:p w14:paraId="4BE9E500" w14:textId="77777777" w:rsidR="00615238" w:rsidRPr="00A726B0" w:rsidRDefault="00615238" w:rsidP="00615238">
            <w:pPr>
              <w:tabs>
                <w:tab w:val="left" w:pos="1843"/>
              </w:tabs>
              <w:suppressAutoHyphens w:val="0"/>
              <w:spacing w:before="0" w:after="0" w:line="240" w:lineRule="atLeast"/>
              <w:ind w:left="0"/>
              <w:rPr>
                <w:rFonts w:ascii="Frutiger LT Std 45 Light" w:hAnsi="Frutiger LT Std 45 Light" w:cs="Times New Roman"/>
                <w:b/>
                <w:sz w:val="18"/>
                <w:szCs w:val="18"/>
                <w:lang w:eastAsia="en-US"/>
              </w:rPr>
            </w:pPr>
          </w:p>
        </w:tc>
      </w:tr>
      <w:tr w:rsidR="00615238" w:rsidRPr="00A726B0" w14:paraId="368C0BB6" w14:textId="77777777" w:rsidTr="008267F8">
        <w:tc>
          <w:tcPr>
            <w:tcW w:w="2929" w:type="dxa"/>
            <w:shd w:val="clear" w:color="auto" w:fill="auto"/>
          </w:tcPr>
          <w:p w14:paraId="7C6D18A2" w14:textId="77777777" w:rsidR="00615238" w:rsidRPr="00A726B0" w:rsidRDefault="00615238" w:rsidP="00615238">
            <w:pPr>
              <w:tabs>
                <w:tab w:val="left" w:pos="1843"/>
              </w:tabs>
              <w:suppressAutoHyphens w:val="0"/>
              <w:spacing w:before="0" w:after="0" w:line="240" w:lineRule="atLeast"/>
              <w:ind w:left="0"/>
              <w:rPr>
                <w:rFonts w:ascii="Frutiger LT Std 45 Light" w:hAnsi="Frutiger LT Std 45 Light" w:cs="Times New Roman"/>
                <w:b/>
                <w:sz w:val="18"/>
                <w:szCs w:val="18"/>
                <w:lang w:eastAsia="en-US"/>
              </w:rPr>
            </w:pPr>
            <w:r w:rsidRPr="00A726B0">
              <w:rPr>
                <w:rFonts w:ascii="Frutiger LT Std 45 Light" w:hAnsi="Frutiger LT Std 45 Light" w:cs="Times New Roman"/>
                <w:sz w:val="18"/>
                <w:szCs w:val="18"/>
                <w:lang w:eastAsia="en-US"/>
              </w:rPr>
              <w:t>A: Ringtee 12, 51013 Tartu</w:t>
            </w:r>
          </w:p>
        </w:tc>
        <w:tc>
          <w:tcPr>
            <w:tcW w:w="2929" w:type="dxa"/>
            <w:shd w:val="clear" w:color="auto" w:fill="auto"/>
          </w:tcPr>
          <w:p w14:paraId="00570281" w14:textId="77777777" w:rsidR="00615238" w:rsidRPr="00A726B0" w:rsidRDefault="00615238" w:rsidP="00615238">
            <w:pPr>
              <w:tabs>
                <w:tab w:val="left" w:pos="1843"/>
              </w:tabs>
              <w:suppressAutoHyphens w:val="0"/>
              <w:spacing w:before="0" w:after="0" w:line="240" w:lineRule="atLeast"/>
              <w:ind w:left="0"/>
              <w:jc w:val="left"/>
              <w:rPr>
                <w:rFonts w:ascii="Frutiger LT Std 45 Light" w:hAnsi="Frutiger LT Std 45 Light" w:cs="Times New Roman"/>
                <w:b/>
                <w:sz w:val="18"/>
                <w:szCs w:val="18"/>
                <w:lang w:eastAsia="en-US"/>
              </w:rPr>
            </w:pPr>
          </w:p>
        </w:tc>
        <w:tc>
          <w:tcPr>
            <w:tcW w:w="3322" w:type="dxa"/>
            <w:shd w:val="clear" w:color="auto" w:fill="auto"/>
          </w:tcPr>
          <w:p w14:paraId="2507C7E3" w14:textId="77777777" w:rsidR="00615238" w:rsidRPr="00A726B0" w:rsidRDefault="00615238" w:rsidP="00615238">
            <w:pPr>
              <w:tabs>
                <w:tab w:val="left" w:pos="1843"/>
              </w:tabs>
              <w:suppressAutoHyphens w:val="0"/>
              <w:spacing w:before="0" w:after="0" w:line="240" w:lineRule="atLeast"/>
              <w:ind w:left="0"/>
              <w:rPr>
                <w:rFonts w:ascii="Frutiger LT Std 45 Light" w:hAnsi="Frutiger LT Std 45 Light" w:cs="Times New Roman"/>
                <w:b/>
                <w:sz w:val="18"/>
                <w:szCs w:val="18"/>
                <w:lang w:eastAsia="en-US"/>
              </w:rPr>
            </w:pPr>
          </w:p>
        </w:tc>
      </w:tr>
      <w:tr w:rsidR="00615238" w:rsidRPr="00A726B0" w14:paraId="6D30418E" w14:textId="77777777" w:rsidTr="008267F8">
        <w:tc>
          <w:tcPr>
            <w:tcW w:w="2929" w:type="dxa"/>
            <w:shd w:val="clear" w:color="auto" w:fill="auto"/>
          </w:tcPr>
          <w:p w14:paraId="35AA087B" w14:textId="77777777" w:rsidR="00615238" w:rsidRPr="00A726B0" w:rsidRDefault="00615238" w:rsidP="00615238">
            <w:pPr>
              <w:tabs>
                <w:tab w:val="left" w:pos="1843"/>
              </w:tabs>
              <w:suppressAutoHyphens w:val="0"/>
              <w:spacing w:before="0" w:after="0" w:line="240" w:lineRule="atLeast"/>
              <w:ind w:left="0"/>
              <w:rPr>
                <w:rFonts w:ascii="Frutiger LT Std 45 Light" w:hAnsi="Frutiger LT Std 45 Light" w:cs="Times New Roman"/>
                <w:b/>
                <w:sz w:val="18"/>
                <w:szCs w:val="18"/>
                <w:lang w:eastAsia="en-US"/>
              </w:rPr>
            </w:pPr>
            <w:r w:rsidRPr="00A726B0">
              <w:rPr>
                <w:rFonts w:ascii="Frutiger LT Std 45 Light" w:hAnsi="Frutiger LT Std 45 Light" w:cs="Times New Roman"/>
                <w:sz w:val="18"/>
                <w:szCs w:val="18"/>
                <w:lang w:eastAsia="en-US"/>
              </w:rPr>
              <w:t>T: +372 730 5060</w:t>
            </w:r>
          </w:p>
        </w:tc>
        <w:tc>
          <w:tcPr>
            <w:tcW w:w="2929" w:type="dxa"/>
            <w:shd w:val="clear" w:color="auto" w:fill="auto"/>
          </w:tcPr>
          <w:p w14:paraId="57141579" w14:textId="77777777" w:rsidR="00615238" w:rsidRPr="00A726B0" w:rsidRDefault="00615238" w:rsidP="00615238">
            <w:pPr>
              <w:tabs>
                <w:tab w:val="left" w:pos="1843"/>
              </w:tabs>
              <w:suppressAutoHyphens w:val="0"/>
              <w:spacing w:before="0" w:after="0" w:line="240" w:lineRule="atLeast"/>
              <w:ind w:left="0"/>
              <w:jc w:val="left"/>
              <w:rPr>
                <w:rFonts w:ascii="Frutiger LT Std 45 Light" w:hAnsi="Frutiger LT Std 45 Light" w:cs="Times New Roman"/>
                <w:b/>
                <w:sz w:val="18"/>
                <w:szCs w:val="18"/>
                <w:lang w:eastAsia="en-US"/>
              </w:rPr>
            </w:pPr>
          </w:p>
        </w:tc>
        <w:tc>
          <w:tcPr>
            <w:tcW w:w="3322" w:type="dxa"/>
            <w:shd w:val="clear" w:color="auto" w:fill="auto"/>
          </w:tcPr>
          <w:p w14:paraId="3888A50A" w14:textId="77777777" w:rsidR="00615238" w:rsidRPr="00A726B0" w:rsidRDefault="00615238" w:rsidP="00615238">
            <w:pPr>
              <w:tabs>
                <w:tab w:val="left" w:pos="1843"/>
              </w:tabs>
              <w:suppressAutoHyphens w:val="0"/>
              <w:spacing w:before="0" w:after="0" w:line="240" w:lineRule="atLeast"/>
              <w:ind w:left="0"/>
              <w:rPr>
                <w:rFonts w:ascii="Frutiger LT Std 45 Light" w:hAnsi="Frutiger LT Std 45 Light" w:cs="Times New Roman"/>
                <w:b/>
                <w:sz w:val="18"/>
                <w:szCs w:val="18"/>
                <w:lang w:eastAsia="en-US"/>
              </w:rPr>
            </w:pPr>
          </w:p>
        </w:tc>
      </w:tr>
      <w:tr w:rsidR="00615238" w:rsidRPr="00A726B0" w14:paraId="6FDCF755" w14:textId="77777777" w:rsidTr="008267F8">
        <w:tc>
          <w:tcPr>
            <w:tcW w:w="2929" w:type="dxa"/>
            <w:shd w:val="clear" w:color="auto" w:fill="auto"/>
          </w:tcPr>
          <w:p w14:paraId="6F4FC504" w14:textId="77777777" w:rsidR="00615238" w:rsidRPr="00A726B0" w:rsidRDefault="00615238" w:rsidP="00615238">
            <w:pPr>
              <w:tabs>
                <w:tab w:val="left" w:pos="1843"/>
              </w:tabs>
              <w:suppressAutoHyphens w:val="0"/>
              <w:spacing w:before="0" w:after="0" w:line="240" w:lineRule="atLeast"/>
              <w:ind w:left="0"/>
              <w:rPr>
                <w:rFonts w:ascii="Frutiger LT Std 45 Light" w:hAnsi="Frutiger LT Std 45 Light" w:cs="Times New Roman"/>
                <w:b/>
                <w:sz w:val="18"/>
                <w:szCs w:val="18"/>
                <w:lang w:eastAsia="en-US"/>
              </w:rPr>
            </w:pPr>
            <w:r w:rsidRPr="00A726B0">
              <w:rPr>
                <w:rFonts w:ascii="Frutiger LT Std 45 Light" w:hAnsi="Frutiger LT Std 45 Light" w:cs="Times New Roman"/>
                <w:sz w:val="18"/>
                <w:szCs w:val="18"/>
                <w:lang w:eastAsia="en-US"/>
              </w:rPr>
              <w:t>E: kp@keskkonnaprojekt.ee</w:t>
            </w:r>
          </w:p>
        </w:tc>
        <w:tc>
          <w:tcPr>
            <w:tcW w:w="2929" w:type="dxa"/>
            <w:shd w:val="clear" w:color="auto" w:fill="auto"/>
          </w:tcPr>
          <w:p w14:paraId="624621F6" w14:textId="77777777" w:rsidR="00615238" w:rsidRPr="00A726B0" w:rsidRDefault="00615238" w:rsidP="00615238">
            <w:pPr>
              <w:tabs>
                <w:tab w:val="left" w:pos="1843"/>
              </w:tabs>
              <w:suppressAutoHyphens w:val="0"/>
              <w:spacing w:before="0" w:after="0" w:line="240" w:lineRule="atLeast"/>
              <w:ind w:left="0"/>
              <w:jc w:val="left"/>
              <w:rPr>
                <w:rFonts w:ascii="Frutiger LT Std 45 Light" w:hAnsi="Frutiger LT Std 45 Light" w:cs="Times New Roman"/>
                <w:b/>
                <w:sz w:val="18"/>
                <w:szCs w:val="18"/>
                <w:lang w:eastAsia="en-US"/>
              </w:rPr>
            </w:pPr>
          </w:p>
        </w:tc>
        <w:tc>
          <w:tcPr>
            <w:tcW w:w="3322" w:type="dxa"/>
            <w:shd w:val="clear" w:color="auto" w:fill="auto"/>
          </w:tcPr>
          <w:p w14:paraId="3791CFC8" w14:textId="77777777" w:rsidR="00615238" w:rsidRPr="00A726B0" w:rsidRDefault="00615238" w:rsidP="00615238">
            <w:pPr>
              <w:tabs>
                <w:tab w:val="left" w:pos="1843"/>
              </w:tabs>
              <w:suppressAutoHyphens w:val="0"/>
              <w:spacing w:before="0" w:after="0" w:line="240" w:lineRule="atLeast"/>
              <w:ind w:left="0"/>
              <w:rPr>
                <w:rFonts w:ascii="Frutiger LT Std 45 Light" w:hAnsi="Frutiger LT Std 45 Light" w:cs="Times New Roman"/>
                <w:b/>
                <w:sz w:val="18"/>
                <w:szCs w:val="18"/>
                <w:lang w:eastAsia="en-US"/>
              </w:rPr>
            </w:pPr>
          </w:p>
        </w:tc>
      </w:tr>
      <w:tr w:rsidR="00615238" w:rsidRPr="00A726B0" w14:paraId="41E34D89" w14:textId="77777777" w:rsidTr="008267F8">
        <w:tc>
          <w:tcPr>
            <w:tcW w:w="2929" w:type="dxa"/>
            <w:shd w:val="clear" w:color="auto" w:fill="auto"/>
          </w:tcPr>
          <w:p w14:paraId="0B096341" w14:textId="77777777" w:rsidR="00615238" w:rsidRPr="00A726B0" w:rsidRDefault="00615238" w:rsidP="00615238">
            <w:pPr>
              <w:tabs>
                <w:tab w:val="left" w:pos="1843"/>
              </w:tabs>
              <w:suppressAutoHyphens w:val="0"/>
              <w:spacing w:before="0" w:after="0" w:line="240" w:lineRule="atLeast"/>
              <w:ind w:left="0"/>
              <w:rPr>
                <w:rFonts w:ascii="Frutiger LT Std 45 Light" w:hAnsi="Frutiger LT Std 45 Light" w:cs="Times New Roman"/>
                <w:sz w:val="18"/>
                <w:szCs w:val="18"/>
                <w:lang w:eastAsia="en-US"/>
              </w:rPr>
            </w:pPr>
            <w:r w:rsidRPr="00A726B0">
              <w:rPr>
                <w:rFonts w:ascii="Frutiger LT Std 45 Light" w:hAnsi="Frutiger LT Std 45 Light" w:cs="Times New Roman"/>
                <w:sz w:val="18"/>
                <w:szCs w:val="18"/>
                <w:lang w:eastAsia="en-US"/>
              </w:rPr>
              <w:t>reg kood 10769210</w:t>
            </w:r>
          </w:p>
        </w:tc>
        <w:tc>
          <w:tcPr>
            <w:tcW w:w="2929" w:type="dxa"/>
            <w:shd w:val="clear" w:color="auto" w:fill="auto"/>
          </w:tcPr>
          <w:p w14:paraId="02317355" w14:textId="77777777" w:rsidR="00615238" w:rsidRPr="00A726B0" w:rsidRDefault="00615238" w:rsidP="00615238">
            <w:pPr>
              <w:tabs>
                <w:tab w:val="left" w:pos="1843"/>
              </w:tabs>
              <w:suppressAutoHyphens w:val="0"/>
              <w:spacing w:before="0" w:after="0" w:line="240" w:lineRule="atLeast"/>
              <w:ind w:left="0"/>
              <w:jc w:val="left"/>
              <w:rPr>
                <w:rFonts w:ascii="Frutiger LT Std 45 Light" w:hAnsi="Frutiger LT Std 45 Light" w:cs="Times New Roman"/>
                <w:b/>
                <w:sz w:val="18"/>
                <w:szCs w:val="18"/>
                <w:lang w:eastAsia="en-US"/>
              </w:rPr>
            </w:pPr>
          </w:p>
        </w:tc>
        <w:tc>
          <w:tcPr>
            <w:tcW w:w="3322" w:type="dxa"/>
            <w:shd w:val="clear" w:color="auto" w:fill="auto"/>
          </w:tcPr>
          <w:p w14:paraId="3E2238A1" w14:textId="77777777" w:rsidR="00615238" w:rsidRPr="00A726B0" w:rsidRDefault="00615238" w:rsidP="00615238">
            <w:pPr>
              <w:tabs>
                <w:tab w:val="left" w:pos="1843"/>
              </w:tabs>
              <w:suppressAutoHyphens w:val="0"/>
              <w:spacing w:before="0" w:after="0" w:line="240" w:lineRule="atLeast"/>
              <w:ind w:left="0"/>
              <w:rPr>
                <w:rFonts w:ascii="Frutiger LT Std 45 Light" w:hAnsi="Frutiger LT Std 45 Light" w:cs="Times New Roman"/>
                <w:b/>
                <w:sz w:val="18"/>
                <w:szCs w:val="18"/>
                <w:lang w:eastAsia="en-US"/>
              </w:rPr>
            </w:pPr>
          </w:p>
        </w:tc>
      </w:tr>
      <w:tr w:rsidR="00615238" w:rsidRPr="00A726B0" w14:paraId="01D8A7EA" w14:textId="77777777" w:rsidTr="008267F8">
        <w:tc>
          <w:tcPr>
            <w:tcW w:w="2929" w:type="dxa"/>
            <w:shd w:val="clear" w:color="auto" w:fill="auto"/>
          </w:tcPr>
          <w:p w14:paraId="48225178" w14:textId="77777777" w:rsidR="00615238" w:rsidRPr="00A726B0" w:rsidRDefault="001B390B" w:rsidP="00615238">
            <w:pPr>
              <w:tabs>
                <w:tab w:val="left" w:pos="1843"/>
              </w:tabs>
              <w:suppressAutoHyphens w:val="0"/>
              <w:spacing w:before="0" w:after="0" w:line="240" w:lineRule="atLeast"/>
              <w:ind w:left="0"/>
              <w:rPr>
                <w:rFonts w:ascii="Frutiger LT Std 45 Light" w:hAnsi="Frutiger LT Std 45 Light" w:cs="Times New Roman"/>
                <w:sz w:val="18"/>
                <w:szCs w:val="18"/>
                <w:lang w:eastAsia="en-US"/>
              </w:rPr>
            </w:pPr>
            <w:r w:rsidRPr="00A726B0">
              <w:rPr>
                <w:rFonts w:ascii="Frutiger LT Std 45 Light" w:hAnsi="Frutiger LT Std 45 Light" w:cs="Times New Roman"/>
                <w:sz w:val="18"/>
                <w:szCs w:val="18"/>
                <w:lang w:eastAsia="en-US"/>
              </w:rPr>
              <w:t>MTR reg nr EL</w:t>
            </w:r>
            <w:r w:rsidR="00615238" w:rsidRPr="00A726B0">
              <w:rPr>
                <w:rFonts w:ascii="Frutiger LT Std 45 Light" w:hAnsi="Frutiger LT Std 45 Light" w:cs="Times New Roman"/>
                <w:sz w:val="18"/>
                <w:szCs w:val="18"/>
                <w:lang w:eastAsia="en-US"/>
              </w:rPr>
              <w:t>10769210</w:t>
            </w:r>
          </w:p>
        </w:tc>
        <w:tc>
          <w:tcPr>
            <w:tcW w:w="2929" w:type="dxa"/>
            <w:shd w:val="clear" w:color="auto" w:fill="auto"/>
          </w:tcPr>
          <w:p w14:paraId="679C341F" w14:textId="77777777" w:rsidR="00615238" w:rsidRPr="00A726B0" w:rsidRDefault="00615238" w:rsidP="00615238">
            <w:pPr>
              <w:tabs>
                <w:tab w:val="left" w:pos="1843"/>
              </w:tabs>
              <w:suppressAutoHyphens w:val="0"/>
              <w:spacing w:before="0" w:after="0" w:line="240" w:lineRule="atLeast"/>
              <w:ind w:left="0"/>
              <w:jc w:val="left"/>
              <w:rPr>
                <w:rFonts w:ascii="Frutiger LT Std 45 Light" w:hAnsi="Frutiger LT Std 45 Light" w:cs="Times New Roman"/>
                <w:b/>
                <w:sz w:val="18"/>
                <w:szCs w:val="18"/>
                <w:lang w:eastAsia="en-US"/>
              </w:rPr>
            </w:pPr>
          </w:p>
        </w:tc>
        <w:tc>
          <w:tcPr>
            <w:tcW w:w="3322" w:type="dxa"/>
            <w:shd w:val="clear" w:color="auto" w:fill="auto"/>
          </w:tcPr>
          <w:p w14:paraId="6E8866B2" w14:textId="77777777" w:rsidR="00615238" w:rsidRPr="00A726B0" w:rsidRDefault="00615238" w:rsidP="00615238">
            <w:pPr>
              <w:tabs>
                <w:tab w:val="left" w:pos="1843"/>
              </w:tabs>
              <w:suppressAutoHyphens w:val="0"/>
              <w:spacing w:before="0" w:after="0" w:line="240" w:lineRule="atLeast"/>
              <w:ind w:left="0"/>
              <w:rPr>
                <w:rFonts w:ascii="Frutiger LT Std 45 Light" w:hAnsi="Frutiger LT Std 45 Light" w:cs="Times New Roman"/>
                <w:b/>
                <w:sz w:val="18"/>
                <w:szCs w:val="18"/>
                <w:lang w:eastAsia="en-US"/>
              </w:rPr>
            </w:pPr>
          </w:p>
        </w:tc>
      </w:tr>
    </w:tbl>
    <w:p w14:paraId="6FAE6930" w14:textId="77777777" w:rsidR="00615238" w:rsidRPr="00A726B0" w:rsidRDefault="00615238" w:rsidP="00615238">
      <w:pPr>
        <w:tabs>
          <w:tab w:val="left" w:pos="1843"/>
          <w:tab w:val="left" w:pos="5245"/>
        </w:tabs>
        <w:suppressAutoHyphens w:val="0"/>
        <w:spacing w:before="0" w:after="0" w:line="240" w:lineRule="atLeast"/>
        <w:ind w:left="0"/>
        <w:rPr>
          <w:rFonts w:ascii="Frutiger LT Std 45 Light" w:hAnsi="Frutiger LT Std 45 Light" w:cs="Times New Roman"/>
          <w:sz w:val="22"/>
          <w:szCs w:val="22"/>
          <w:lang w:eastAsia="en-US"/>
        </w:rPr>
      </w:pPr>
    </w:p>
    <w:p w14:paraId="11064496" w14:textId="77777777" w:rsidR="00615238" w:rsidRPr="00A726B0" w:rsidRDefault="00615238" w:rsidP="00594B1E">
      <w:pPr>
        <w:tabs>
          <w:tab w:val="left" w:pos="1843"/>
          <w:tab w:val="left" w:pos="5245"/>
        </w:tabs>
        <w:suppressAutoHyphens w:val="0"/>
        <w:spacing w:before="120" w:line="240" w:lineRule="atLeast"/>
        <w:ind w:left="113"/>
        <w:rPr>
          <w:rFonts w:ascii="Frutiger LT Std 45 Light" w:hAnsi="Frutiger LT Std 45 Light" w:cs="Times New Roman"/>
          <w:b/>
          <w:szCs w:val="20"/>
          <w:lang w:eastAsia="en-US"/>
        </w:rPr>
      </w:pPr>
      <w:r w:rsidRPr="00A726B0">
        <w:rPr>
          <w:rFonts w:ascii="Frutiger LT Std 45 Light" w:hAnsi="Frutiger LT Std 45 Light" w:cs="Times New Roman"/>
          <w:sz w:val="22"/>
          <w:szCs w:val="22"/>
          <w:lang w:eastAsia="en-US"/>
        </w:rPr>
        <w:t>Tellija</w:t>
      </w:r>
    </w:p>
    <w:tbl>
      <w:tblPr>
        <w:tblpPr w:leftFromText="141" w:rightFromText="141" w:vertAnchor="text" w:tblpY="1"/>
        <w:tblOverlap w:val="never"/>
        <w:tblW w:w="9180" w:type="dxa"/>
        <w:tblCellMar>
          <w:top w:w="28" w:type="dxa"/>
          <w:bottom w:w="28" w:type="dxa"/>
        </w:tblCellMar>
        <w:tblLook w:val="01E0" w:firstRow="1" w:lastRow="1" w:firstColumn="1" w:lastColumn="1" w:noHBand="0" w:noVBand="0"/>
      </w:tblPr>
      <w:tblGrid>
        <w:gridCol w:w="2943"/>
        <w:gridCol w:w="2869"/>
        <w:gridCol w:w="3368"/>
      </w:tblGrid>
      <w:tr w:rsidR="00615238" w:rsidRPr="00A726B0" w14:paraId="5442C530" w14:textId="77777777" w:rsidTr="003318A2">
        <w:tc>
          <w:tcPr>
            <w:tcW w:w="2943" w:type="dxa"/>
            <w:shd w:val="clear" w:color="auto" w:fill="auto"/>
          </w:tcPr>
          <w:p w14:paraId="3881F97F" w14:textId="1989DB6A" w:rsidR="00615238" w:rsidRPr="00A726B0" w:rsidRDefault="009D753C" w:rsidP="00615238">
            <w:pPr>
              <w:suppressAutoHyphens w:val="0"/>
              <w:spacing w:before="0" w:after="0" w:line="240" w:lineRule="atLeast"/>
              <w:ind w:left="0"/>
              <w:rPr>
                <w:rFonts w:ascii="Frutiger LT Std 45 Light" w:hAnsi="Frutiger LT Std 45 Light" w:cs="Times New Roman"/>
                <w:sz w:val="18"/>
                <w:szCs w:val="18"/>
                <w:lang w:eastAsia="en-US"/>
              </w:rPr>
            </w:pPr>
            <w:r>
              <w:rPr>
                <w:rFonts w:ascii="Frutiger LT Std 45 Light" w:hAnsi="Frutiger LT Std 45 Light" w:cs="Times New Roman"/>
                <w:b/>
                <w:caps/>
                <w:sz w:val="22"/>
                <w:szCs w:val="22"/>
                <w:lang w:eastAsia="en-US"/>
              </w:rPr>
              <w:t xml:space="preserve">Enefit </w:t>
            </w:r>
            <w:r w:rsidR="00D04DBF">
              <w:rPr>
                <w:rFonts w:ascii="Frutiger LT Std 45 Light" w:hAnsi="Frutiger LT Std 45 Light" w:cs="Times New Roman"/>
                <w:b/>
                <w:caps/>
                <w:sz w:val="22"/>
                <w:szCs w:val="22"/>
                <w:lang w:eastAsia="en-US"/>
              </w:rPr>
              <w:t>AS</w:t>
            </w:r>
          </w:p>
        </w:tc>
        <w:tc>
          <w:tcPr>
            <w:tcW w:w="2869" w:type="dxa"/>
            <w:shd w:val="clear" w:color="auto" w:fill="auto"/>
          </w:tcPr>
          <w:p w14:paraId="6D4D5028" w14:textId="77777777" w:rsidR="00615238" w:rsidRPr="00A726B0" w:rsidRDefault="00615238" w:rsidP="00615238">
            <w:pPr>
              <w:suppressAutoHyphens w:val="0"/>
              <w:spacing w:before="0" w:after="0" w:line="240" w:lineRule="atLeast"/>
              <w:ind w:left="0"/>
              <w:rPr>
                <w:rFonts w:ascii="Frutiger LT Std 45 Light" w:hAnsi="Frutiger LT Std 45 Light" w:cs="Times New Roman"/>
                <w:sz w:val="18"/>
                <w:szCs w:val="18"/>
                <w:lang w:eastAsia="en-US"/>
              </w:rPr>
            </w:pPr>
            <w:r w:rsidRPr="00A726B0">
              <w:rPr>
                <w:rFonts w:ascii="Frutiger LT Std 45 Light" w:hAnsi="Frutiger LT Std 45 Light" w:cs="Times New Roman"/>
                <w:sz w:val="22"/>
                <w:szCs w:val="22"/>
                <w:lang w:eastAsia="en-US"/>
              </w:rPr>
              <w:t>Töö nr</w:t>
            </w:r>
          </w:p>
        </w:tc>
        <w:tc>
          <w:tcPr>
            <w:tcW w:w="3368" w:type="dxa"/>
            <w:shd w:val="clear" w:color="auto" w:fill="auto"/>
          </w:tcPr>
          <w:p w14:paraId="4A08F243" w14:textId="2730A30A" w:rsidR="00615238" w:rsidRPr="00CB0E31" w:rsidRDefault="00377166" w:rsidP="00CB0E31">
            <w:pPr>
              <w:suppressAutoHyphens w:val="0"/>
              <w:spacing w:before="0" w:after="0" w:line="240" w:lineRule="atLeast"/>
              <w:ind w:left="0" w:right="-142"/>
              <w:rPr>
                <w:rFonts w:ascii="Frutiger LT Std 45 Light" w:hAnsi="Frutiger LT Std 45 Light" w:cs="Times New Roman"/>
                <w:b/>
                <w:caps/>
                <w:sz w:val="22"/>
                <w:szCs w:val="22"/>
                <w:lang w:val="ru-RU" w:eastAsia="en-US"/>
              </w:rPr>
            </w:pPr>
            <w:r w:rsidRPr="00CB0E31">
              <w:rPr>
                <w:rFonts w:ascii="Frutiger LT Std 45 Light" w:hAnsi="Frutiger LT Std 45 Light" w:cs="Times New Roman"/>
                <w:b/>
                <w:caps/>
                <w:sz w:val="22"/>
                <w:szCs w:val="22"/>
                <w:lang w:eastAsia="en-US"/>
              </w:rPr>
              <w:t>V</w:t>
            </w:r>
            <w:r w:rsidR="00CB0E31" w:rsidRPr="00CB0E31">
              <w:rPr>
                <w:rFonts w:ascii="Frutiger LT Std 45 Light" w:hAnsi="Frutiger LT Std 45 Light" w:cs="Times New Roman"/>
                <w:b/>
                <w:caps/>
                <w:sz w:val="22"/>
                <w:szCs w:val="22"/>
                <w:lang w:eastAsia="en-US"/>
              </w:rPr>
              <w:t>T2086</w:t>
            </w:r>
          </w:p>
        </w:tc>
      </w:tr>
      <w:tr w:rsidR="00615238" w:rsidRPr="00A726B0" w14:paraId="5D2E2FF9" w14:textId="77777777" w:rsidTr="003318A2">
        <w:tc>
          <w:tcPr>
            <w:tcW w:w="2943" w:type="dxa"/>
            <w:shd w:val="clear" w:color="auto" w:fill="auto"/>
          </w:tcPr>
          <w:p w14:paraId="20939BE7" w14:textId="7A2E88DA" w:rsidR="00615238" w:rsidRPr="00A726B0" w:rsidRDefault="00822ADD" w:rsidP="00822ADD">
            <w:pPr>
              <w:suppressAutoHyphens w:val="0"/>
              <w:spacing w:before="0" w:after="0" w:line="240" w:lineRule="atLeast"/>
              <w:ind w:left="0"/>
              <w:rPr>
                <w:rFonts w:ascii="Frutiger LT Std 45 Light" w:hAnsi="Frutiger LT Std 45 Light" w:cs="Times New Roman"/>
                <w:b/>
                <w:sz w:val="18"/>
                <w:szCs w:val="18"/>
                <w:lang w:eastAsia="en-US"/>
              </w:rPr>
            </w:pPr>
            <w:r>
              <w:rPr>
                <w:rFonts w:ascii="Frutiger LT Std 45 Light" w:hAnsi="Frutiger LT Std 45 Light" w:cs="Times New Roman"/>
                <w:sz w:val="18"/>
                <w:szCs w:val="18"/>
                <w:lang w:eastAsia="en-US"/>
              </w:rPr>
              <w:t xml:space="preserve">A: </w:t>
            </w:r>
            <w:r w:rsidR="00D04DBF">
              <w:rPr>
                <w:rFonts w:ascii="Frutiger LT Std 45 Light" w:hAnsi="Frutiger LT Std 45 Light" w:cs="Times New Roman"/>
                <w:sz w:val="18"/>
                <w:szCs w:val="18"/>
                <w:lang w:eastAsia="en-US"/>
              </w:rPr>
              <w:t>Lelle tn 22</w:t>
            </w:r>
            <w:r w:rsidR="00615238" w:rsidRPr="00A726B0">
              <w:rPr>
                <w:rFonts w:ascii="Frutiger LT Std 45 Light" w:hAnsi="Frutiger LT Std 45 Light" w:cs="Times New Roman"/>
                <w:sz w:val="18"/>
                <w:szCs w:val="18"/>
                <w:lang w:eastAsia="en-US"/>
              </w:rPr>
              <w:t xml:space="preserve">, </w:t>
            </w:r>
            <w:r>
              <w:rPr>
                <w:rFonts w:ascii="Frutiger LT Std 45 Light" w:hAnsi="Frutiger LT Std 45 Light" w:cs="Times New Roman"/>
                <w:sz w:val="18"/>
                <w:szCs w:val="18"/>
                <w:lang w:eastAsia="en-US"/>
              </w:rPr>
              <w:t>1</w:t>
            </w:r>
            <w:r w:rsidR="00D04DBF">
              <w:rPr>
                <w:rFonts w:ascii="Frutiger LT Std 45 Light" w:hAnsi="Frutiger LT Std 45 Light" w:cs="Times New Roman"/>
                <w:sz w:val="18"/>
                <w:szCs w:val="18"/>
                <w:lang w:eastAsia="en-US"/>
              </w:rPr>
              <w:t>1</w:t>
            </w:r>
            <w:r>
              <w:rPr>
                <w:rFonts w:ascii="Frutiger LT Std 45 Light" w:hAnsi="Frutiger LT Std 45 Light" w:cs="Times New Roman"/>
                <w:sz w:val="18"/>
                <w:szCs w:val="18"/>
                <w:lang w:eastAsia="en-US"/>
              </w:rPr>
              <w:t>3</w:t>
            </w:r>
            <w:r w:rsidR="00D04DBF">
              <w:rPr>
                <w:rFonts w:ascii="Frutiger LT Std 45 Light" w:hAnsi="Frutiger LT Std 45 Light" w:cs="Times New Roman"/>
                <w:sz w:val="18"/>
                <w:szCs w:val="18"/>
                <w:lang w:eastAsia="en-US"/>
              </w:rPr>
              <w:t>1</w:t>
            </w:r>
            <w:r>
              <w:rPr>
                <w:rFonts w:ascii="Frutiger LT Std 45 Light" w:hAnsi="Frutiger LT Std 45 Light" w:cs="Times New Roman"/>
                <w:sz w:val="18"/>
                <w:szCs w:val="18"/>
                <w:lang w:eastAsia="en-US"/>
              </w:rPr>
              <w:t>8</w:t>
            </w:r>
            <w:r w:rsidR="00615238" w:rsidRPr="00A726B0">
              <w:rPr>
                <w:rFonts w:ascii="Frutiger LT Std 45 Light" w:hAnsi="Frutiger LT Std 45 Light" w:cs="Times New Roman"/>
                <w:sz w:val="18"/>
                <w:szCs w:val="18"/>
                <w:lang w:eastAsia="en-US"/>
              </w:rPr>
              <w:t>, Tallinn</w:t>
            </w:r>
          </w:p>
        </w:tc>
        <w:tc>
          <w:tcPr>
            <w:tcW w:w="2869" w:type="dxa"/>
            <w:shd w:val="clear" w:color="auto" w:fill="auto"/>
          </w:tcPr>
          <w:p w14:paraId="59D0C21C" w14:textId="77777777" w:rsidR="00615238" w:rsidRPr="00A726B0" w:rsidRDefault="00615238" w:rsidP="00615238">
            <w:pPr>
              <w:suppressAutoHyphens w:val="0"/>
              <w:spacing w:before="0" w:after="0" w:line="240" w:lineRule="atLeast"/>
              <w:ind w:left="0"/>
              <w:jc w:val="left"/>
              <w:rPr>
                <w:rFonts w:ascii="Frutiger LT Std 45 Light" w:hAnsi="Frutiger LT Std 45 Light" w:cs="Times New Roman"/>
                <w:sz w:val="22"/>
                <w:szCs w:val="22"/>
                <w:lang w:eastAsia="en-US"/>
              </w:rPr>
            </w:pPr>
            <w:r w:rsidRPr="00A726B0">
              <w:rPr>
                <w:rFonts w:ascii="Frutiger LT Std 45 Light" w:hAnsi="Frutiger LT Std 45 Light" w:cs="Times New Roman"/>
                <w:sz w:val="22"/>
                <w:szCs w:val="22"/>
                <w:lang w:eastAsia="en-US"/>
              </w:rPr>
              <w:t>Ehitise aadress</w:t>
            </w:r>
          </w:p>
        </w:tc>
        <w:tc>
          <w:tcPr>
            <w:tcW w:w="3368" w:type="dxa"/>
            <w:shd w:val="clear" w:color="auto" w:fill="auto"/>
          </w:tcPr>
          <w:p w14:paraId="38B39A2B" w14:textId="75EC4BBD" w:rsidR="00615238" w:rsidRPr="00CB0E31" w:rsidRDefault="00CB0E31" w:rsidP="00D9012A">
            <w:pPr>
              <w:suppressAutoHyphens w:val="0"/>
              <w:spacing w:before="0" w:after="0" w:line="240" w:lineRule="atLeast"/>
              <w:ind w:left="0" w:right="-142"/>
              <w:rPr>
                <w:rFonts w:ascii="Frutiger LT Std 45 Light" w:hAnsi="Frutiger LT Std 45 Light" w:cs="Times New Roman"/>
                <w:sz w:val="22"/>
                <w:szCs w:val="22"/>
                <w:lang w:eastAsia="en-US"/>
              </w:rPr>
            </w:pPr>
            <w:r>
              <w:rPr>
                <w:rFonts w:ascii="Frutiger LT Std 45 Light" w:hAnsi="Frutiger LT Std 45 Light" w:cs="Times New Roman"/>
                <w:sz w:val="22"/>
                <w:szCs w:val="22"/>
                <w:lang w:eastAsia="en-US"/>
              </w:rPr>
              <w:t>Loksa linn</w:t>
            </w:r>
          </w:p>
        </w:tc>
      </w:tr>
      <w:tr w:rsidR="00615238" w:rsidRPr="00A726B0" w14:paraId="1E77879E" w14:textId="77777777" w:rsidTr="003318A2">
        <w:tc>
          <w:tcPr>
            <w:tcW w:w="2943" w:type="dxa"/>
            <w:shd w:val="clear" w:color="auto" w:fill="auto"/>
          </w:tcPr>
          <w:p w14:paraId="4FF340D1" w14:textId="5483614D" w:rsidR="00615238" w:rsidRPr="00A726B0" w:rsidRDefault="00615238" w:rsidP="00615238">
            <w:pPr>
              <w:suppressAutoHyphens w:val="0"/>
              <w:spacing w:before="0" w:after="0" w:line="240" w:lineRule="atLeast"/>
              <w:ind w:left="0"/>
              <w:rPr>
                <w:rFonts w:ascii="Frutiger LT Std 45 Light" w:hAnsi="Frutiger LT Std 45 Light" w:cs="Times New Roman"/>
                <w:b/>
                <w:sz w:val="18"/>
                <w:szCs w:val="18"/>
                <w:lang w:eastAsia="en-US"/>
              </w:rPr>
            </w:pPr>
            <w:r w:rsidRPr="00A726B0">
              <w:rPr>
                <w:rFonts w:ascii="Frutiger LT Std 45 Light" w:hAnsi="Frutiger LT Std 45 Light" w:cs="Times New Roman"/>
                <w:bCs/>
                <w:sz w:val="18"/>
                <w:szCs w:val="18"/>
                <w:lang w:eastAsia="en-US"/>
              </w:rPr>
              <w:t>T: +372</w:t>
            </w:r>
            <w:r w:rsidR="00D04DBF">
              <w:rPr>
                <w:rFonts w:ascii="Frutiger LT Std 45 Light" w:hAnsi="Frutiger LT Std 45 Light" w:cs="Times New Roman"/>
                <w:bCs/>
                <w:sz w:val="18"/>
                <w:szCs w:val="18"/>
                <w:lang w:eastAsia="en-US"/>
              </w:rPr>
              <w:t> 777 4040</w:t>
            </w:r>
          </w:p>
        </w:tc>
        <w:tc>
          <w:tcPr>
            <w:tcW w:w="2869" w:type="dxa"/>
            <w:shd w:val="clear" w:color="auto" w:fill="auto"/>
          </w:tcPr>
          <w:p w14:paraId="420A7834" w14:textId="77777777" w:rsidR="00615238" w:rsidRPr="00A726B0" w:rsidRDefault="00615238" w:rsidP="00615238">
            <w:pPr>
              <w:suppressAutoHyphens w:val="0"/>
              <w:spacing w:before="0" w:after="0" w:line="240" w:lineRule="atLeast"/>
              <w:ind w:left="0"/>
              <w:jc w:val="left"/>
              <w:rPr>
                <w:rFonts w:ascii="Frutiger LT Std 45 Light" w:hAnsi="Frutiger LT Std 45 Light" w:cs="Times New Roman"/>
                <w:sz w:val="22"/>
                <w:szCs w:val="22"/>
                <w:lang w:eastAsia="en-US"/>
              </w:rPr>
            </w:pPr>
          </w:p>
        </w:tc>
        <w:tc>
          <w:tcPr>
            <w:tcW w:w="3368" w:type="dxa"/>
            <w:shd w:val="clear" w:color="auto" w:fill="auto"/>
          </w:tcPr>
          <w:p w14:paraId="26B23A69" w14:textId="6329C2F6" w:rsidR="00615238" w:rsidRPr="00CB0E31" w:rsidRDefault="00CB0E31" w:rsidP="00865645">
            <w:pPr>
              <w:suppressAutoHyphens w:val="0"/>
              <w:spacing w:before="0" w:after="0" w:line="240" w:lineRule="atLeast"/>
              <w:ind w:left="0" w:right="-142"/>
              <w:rPr>
                <w:rFonts w:ascii="Frutiger LT Std 45 Light" w:hAnsi="Frutiger LT Std 45 Light" w:cs="Times New Roman"/>
                <w:b/>
                <w:sz w:val="18"/>
                <w:szCs w:val="18"/>
                <w:lang w:eastAsia="en-US"/>
              </w:rPr>
            </w:pPr>
            <w:r w:rsidRPr="00CB0E31">
              <w:rPr>
                <w:rFonts w:ascii="Frutiger LT Std 45 Light" w:hAnsi="Frutiger LT Std 45 Light" w:cs="Calibri"/>
                <w:sz w:val="22"/>
                <w:szCs w:val="22"/>
                <w:lang w:eastAsia="en-US"/>
              </w:rPr>
              <w:t xml:space="preserve">Harju </w:t>
            </w:r>
            <w:r w:rsidR="00516435" w:rsidRPr="00CB0E31">
              <w:rPr>
                <w:rFonts w:ascii="Frutiger LT Std 45 Light" w:hAnsi="Frutiger LT Std 45 Light" w:cs="Times New Roman"/>
                <w:sz w:val="22"/>
                <w:szCs w:val="22"/>
                <w:lang w:eastAsia="en-US"/>
              </w:rPr>
              <w:t>maakond</w:t>
            </w:r>
          </w:p>
        </w:tc>
      </w:tr>
      <w:tr w:rsidR="00615238" w:rsidRPr="00A726B0" w14:paraId="12AF6807" w14:textId="77777777" w:rsidTr="003318A2">
        <w:tc>
          <w:tcPr>
            <w:tcW w:w="2943" w:type="dxa"/>
            <w:shd w:val="clear" w:color="auto" w:fill="auto"/>
          </w:tcPr>
          <w:p w14:paraId="6A9A7816" w14:textId="10C0E9ED" w:rsidR="00615238" w:rsidRPr="00A726B0" w:rsidRDefault="00615238" w:rsidP="00822ADD">
            <w:pPr>
              <w:suppressAutoHyphens w:val="0"/>
              <w:spacing w:before="0" w:after="0" w:line="240" w:lineRule="atLeast"/>
              <w:ind w:left="0"/>
              <w:rPr>
                <w:rFonts w:ascii="Frutiger LT Std 45 Light" w:hAnsi="Frutiger LT Std 45 Light" w:cs="Times New Roman"/>
                <w:sz w:val="18"/>
                <w:szCs w:val="18"/>
                <w:lang w:eastAsia="en-US"/>
              </w:rPr>
            </w:pPr>
            <w:r w:rsidRPr="00A726B0">
              <w:rPr>
                <w:rFonts w:ascii="Frutiger LT Std 45 Light" w:hAnsi="Frutiger LT Std 45 Light" w:cs="Times New Roman"/>
                <w:sz w:val="18"/>
                <w:szCs w:val="18"/>
                <w:lang w:eastAsia="en-US"/>
              </w:rPr>
              <w:t xml:space="preserve">E: </w:t>
            </w:r>
            <w:r w:rsidR="00822ADD" w:rsidRPr="00822ADD">
              <w:rPr>
                <w:rFonts w:ascii="Frutiger LT Std 45 Light" w:hAnsi="Frutiger LT Std 45 Light" w:cs="Times New Roman"/>
                <w:sz w:val="18"/>
                <w:szCs w:val="18"/>
                <w:lang w:eastAsia="en-US"/>
              </w:rPr>
              <w:t>enefit@e</w:t>
            </w:r>
            <w:r w:rsidR="00D04DBF">
              <w:rPr>
                <w:rFonts w:ascii="Frutiger LT Std 45 Light" w:hAnsi="Frutiger LT Std 45 Light" w:cs="Times New Roman"/>
                <w:sz w:val="18"/>
                <w:szCs w:val="18"/>
                <w:lang w:eastAsia="en-US"/>
              </w:rPr>
              <w:t>nefit</w:t>
            </w:r>
            <w:r w:rsidR="00822ADD" w:rsidRPr="00822ADD">
              <w:rPr>
                <w:rFonts w:ascii="Frutiger LT Std 45 Light" w:hAnsi="Frutiger LT Std 45 Light" w:cs="Times New Roman"/>
                <w:sz w:val="18"/>
                <w:szCs w:val="18"/>
                <w:lang w:eastAsia="en-US"/>
              </w:rPr>
              <w:t>.ee</w:t>
            </w:r>
          </w:p>
        </w:tc>
        <w:tc>
          <w:tcPr>
            <w:tcW w:w="2869" w:type="dxa"/>
            <w:shd w:val="clear" w:color="auto" w:fill="auto"/>
          </w:tcPr>
          <w:p w14:paraId="42FDCCF8" w14:textId="77777777" w:rsidR="00615238" w:rsidRPr="00A726B0" w:rsidRDefault="00615238" w:rsidP="00615238">
            <w:pPr>
              <w:tabs>
                <w:tab w:val="left" w:pos="1843"/>
              </w:tabs>
              <w:suppressAutoHyphens w:val="0"/>
              <w:spacing w:before="0" w:after="0" w:line="240" w:lineRule="atLeast"/>
              <w:ind w:left="0" w:right="-142"/>
              <w:jc w:val="left"/>
              <w:rPr>
                <w:rFonts w:ascii="Frutiger LT Std 45 Light" w:hAnsi="Frutiger LT Std 45 Light" w:cs="Times New Roman"/>
                <w:sz w:val="18"/>
                <w:szCs w:val="18"/>
                <w:lang w:eastAsia="en-US"/>
              </w:rPr>
            </w:pPr>
          </w:p>
        </w:tc>
        <w:tc>
          <w:tcPr>
            <w:tcW w:w="3368" w:type="dxa"/>
            <w:shd w:val="clear" w:color="auto" w:fill="auto"/>
          </w:tcPr>
          <w:p w14:paraId="1DAD0BEE" w14:textId="77777777" w:rsidR="00615238" w:rsidRPr="00A726B0" w:rsidRDefault="00615238" w:rsidP="00B56EA5">
            <w:pPr>
              <w:suppressAutoHyphens w:val="0"/>
              <w:spacing w:before="0" w:after="0" w:line="240" w:lineRule="atLeast"/>
              <w:ind w:left="0" w:right="-142"/>
              <w:rPr>
                <w:rFonts w:ascii="Frutiger LT Std 45 Light" w:hAnsi="Frutiger LT Std 45 Light" w:cs="Times New Roman"/>
                <w:b/>
                <w:sz w:val="18"/>
                <w:szCs w:val="18"/>
                <w:lang w:eastAsia="en-US"/>
              </w:rPr>
            </w:pPr>
          </w:p>
        </w:tc>
      </w:tr>
      <w:tr w:rsidR="00615238" w:rsidRPr="00A726B0" w14:paraId="5AE3211E" w14:textId="77777777" w:rsidTr="00080A4B">
        <w:tc>
          <w:tcPr>
            <w:tcW w:w="2943" w:type="dxa"/>
            <w:shd w:val="clear" w:color="auto" w:fill="auto"/>
          </w:tcPr>
          <w:p w14:paraId="6E36A1B7" w14:textId="77777777" w:rsidR="00615238" w:rsidRPr="00A726B0" w:rsidRDefault="00615238" w:rsidP="00615238">
            <w:pPr>
              <w:suppressAutoHyphens w:val="0"/>
              <w:spacing w:before="0" w:after="0" w:line="240" w:lineRule="atLeast"/>
              <w:ind w:left="0"/>
              <w:rPr>
                <w:rFonts w:ascii="Frutiger LT Std 45 Light" w:hAnsi="Frutiger LT Std 45 Light" w:cs="Times New Roman"/>
                <w:sz w:val="18"/>
                <w:szCs w:val="18"/>
                <w:lang w:eastAsia="en-US"/>
              </w:rPr>
            </w:pPr>
            <w:r w:rsidRPr="00A726B0">
              <w:rPr>
                <w:rFonts w:ascii="Frutiger LT Std 45 Light" w:hAnsi="Frutiger LT Std 45 Light" w:cs="Times New Roman"/>
                <w:sz w:val="18"/>
                <w:szCs w:val="18"/>
                <w:lang w:eastAsia="en-US"/>
              </w:rPr>
              <w:t xml:space="preserve">reg kood </w:t>
            </w:r>
            <w:r w:rsidR="009D753C" w:rsidRPr="009D753C">
              <w:rPr>
                <w:rFonts w:ascii="Frutiger LT Std 45 Light" w:hAnsi="Frutiger LT Std 45 Light" w:cs="Times New Roman"/>
                <w:sz w:val="18"/>
                <w:szCs w:val="18"/>
                <w:lang w:eastAsia="en-US"/>
              </w:rPr>
              <w:t>16130213</w:t>
            </w:r>
          </w:p>
        </w:tc>
        <w:tc>
          <w:tcPr>
            <w:tcW w:w="2869" w:type="dxa"/>
            <w:shd w:val="clear" w:color="auto" w:fill="auto"/>
          </w:tcPr>
          <w:p w14:paraId="40E6ED21" w14:textId="77777777" w:rsidR="00615238" w:rsidRPr="00A726B0" w:rsidRDefault="00615238" w:rsidP="00615238">
            <w:pPr>
              <w:tabs>
                <w:tab w:val="left" w:pos="1843"/>
              </w:tabs>
              <w:suppressAutoHyphens w:val="0"/>
              <w:spacing w:before="0" w:after="0" w:line="240" w:lineRule="atLeast"/>
              <w:ind w:left="0" w:right="-142"/>
              <w:rPr>
                <w:rFonts w:ascii="Frutiger LT Std 45 Light" w:hAnsi="Frutiger LT Std 45 Light" w:cs="Times New Roman"/>
                <w:sz w:val="18"/>
                <w:szCs w:val="18"/>
                <w:lang w:eastAsia="en-US"/>
              </w:rPr>
            </w:pPr>
          </w:p>
        </w:tc>
        <w:tc>
          <w:tcPr>
            <w:tcW w:w="3368" w:type="dxa"/>
            <w:shd w:val="clear" w:color="auto" w:fill="auto"/>
          </w:tcPr>
          <w:p w14:paraId="7623EA5E" w14:textId="77777777" w:rsidR="00615238" w:rsidRPr="00A726B0" w:rsidRDefault="00615238" w:rsidP="00615238">
            <w:pPr>
              <w:suppressAutoHyphens w:val="0"/>
              <w:spacing w:before="0" w:after="0" w:line="240" w:lineRule="atLeast"/>
              <w:ind w:left="0" w:right="-142"/>
              <w:rPr>
                <w:rFonts w:ascii="Frutiger LT Std 45 Light" w:hAnsi="Frutiger LT Std 45 Light" w:cs="Times New Roman"/>
                <w:sz w:val="18"/>
                <w:szCs w:val="18"/>
                <w:lang w:eastAsia="en-US"/>
              </w:rPr>
            </w:pPr>
          </w:p>
        </w:tc>
      </w:tr>
      <w:tr w:rsidR="00615238" w:rsidRPr="00A726B0" w14:paraId="6249D458" w14:textId="77777777" w:rsidTr="00080A4B">
        <w:tc>
          <w:tcPr>
            <w:tcW w:w="2943" w:type="dxa"/>
            <w:shd w:val="clear" w:color="auto" w:fill="auto"/>
          </w:tcPr>
          <w:p w14:paraId="567A573C" w14:textId="77777777" w:rsidR="00615238" w:rsidRPr="00A726B0" w:rsidRDefault="00615238" w:rsidP="00615238">
            <w:pPr>
              <w:suppressAutoHyphens w:val="0"/>
              <w:spacing w:before="0" w:after="0" w:line="240" w:lineRule="atLeast"/>
              <w:ind w:left="0"/>
              <w:rPr>
                <w:rFonts w:ascii="Frutiger LT Std 45 Light" w:hAnsi="Frutiger LT Std 45 Light" w:cs="Times New Roman"/>
                <w:sz w:val="18"/>
                <w:szCs w:val="18"/>
                <w:lang w:eastAsia="en-US"/>
              </w:rPr>
            </w:pPr>
          </w:p>
        </w:tc>
        <w:tc>
          <w:tcPr>
            <w:tcW w:w="2869" w:type="dxa"/>
            <w:shd w:val="clear" w:color="auto" w:fill="auto"/>
          </w:tcPr>
          <w:p w14:paraId="2E7182BF" w14:textId="77777777" w:rsidR="00615238" w:rsidRPr="00A726B0" w:rsidRDefault="00615238" w:rsidP="00615238">
            <w:pPr>
              <w:tabs>
                <w:tab w:val="left" w:pos="1843"/>
              </w:tabs>
              <w:suppressAutoHyphens w:val="0"/>
              <w:spacing w:before="0" w:after="0" w:line="240" w:lineRule="atLeast"/>
              <w:ind w:left="0" w:right="-142"/>
              <w:rPr>
                <w:rFonts w:ascii="Frutiger LT Std 45 Light" w:hAnsi="Frutiger LT Std 45 Light" w:cs="Times New Roman"/>
                <w:sz w:val="18"/>
                <w:szCs w:val="18"/>
                <w:lang w:eastAsia="en-US"/>
              </w:rPr>
            </w:pPr>
          </w:p>
        </w:tc>
        <w:tc>
          <w:tcPr>
            <w:tcW w:w="3368" w:type="dxa"/>
            <w:shd w:val="clear" w:color="auto" w:fill="auto"/>
          </w:tcPr>
          <w:p w14:paraId="2F79A3FE" w14:textId="77777777" w:rsidR="00615238" w:rsidRDefault="00615238" w:rsidP="00B04C1C">
            <w:pPr>
              <w:tabs>
                <w:tab w:val="left" w:pos="1843"/>
              </w:tabs>
              <w:suppressAutoHyphens w:val="0"/>
              <w:spacing w:before="0" w:after="0" w:line="240" w:lineRule="atLeast"/>
              <w:ind w:left="0" w:right="-142"/>
              <w:rPr>
                <w:rFonts w:ascii="Frutiger LT Std 45 Light" w:hAnsi="Frutiger LT Std 45 Light" w:cs="Times New Roman"/>
                <w:color w:val="FF0000"/>
                <w:sz w:val="18"/>
                <w:szCs w:val="18"/>
                <w:lang w:eastAsia="en-US"/>
              </w:rPr>
            </w:pPr>
          </w:p>
          <w:p w14:paraId="39050B29" w14:textId="77777777" w:rsidR="00B04C1C" w:rsidRDefault="00B04C1C" w:rsidP="00B04C1C">
            <w:pPr>
              <w:tabs>
                <w:tab w:val="left" w:pos="1843"/>
              </w:tabs>
              <w:suppressAutoHyphens w:val="0"/>
              <w:spacing w:before="0" w:after="0" w:line="240" w:lineRule="atLeast"/>
              <w:ind w:left="0" w:right="-142"/>
              <w:rPr>
                <w:rFonts w:ascii="Frutiger LT Std 45 Light" w:hAnsi="Frutiger LT Std 45 Light" w:cs="Times New Roman"/>
                <w:color w:val="FF0000"/>
                <w:sz w:val="18"/>
                <w:szCs w:val="18"/>
                <w:lang w:eastAsia="en-US"/>
              </w:rPr>
            </w:pPr>
          </w:p>
          <w:p w14:paraId="53B1AD15" w14:textId="2CDCE5BB" w:rsidR="00B723C7" w:rsidRPr="00A726B0" w:rsidRDefault="00B723C7" w:rsidP="00B04C1C">
            <w:pPr>
              <w:tabs>
                <w:tab w:val="left" w:pos="1843"/>
              </w:tabs>
              <w:suppressAutoHyphens w:val="0"/>
              <w:spacing w:before="0" w:after="0" w:line="240" w:lineRule="atLeast"/>
              <w:ind w:left="0" w:right="-142"/>
              <w:rPr>
                <w:rFonts w:ascii="Frutiger LT Std 45 Light" w:hAnsi="Frutiger LT Std 45 Light" w:cs="Times New Roman"/>
                <w:sz w:val="18"/>
                <w:szCs w:val="18"/>
                <w:lang w:eastAsia="en-US"/>
              </w:rPr>
            </w:pPr>
          </w:p>
        </w:tc>
      </w:tr>
    </w:tbl>
    <w:p w14:paraId="3DDE1692" w14:textId="0C14A999" w:rsidR="00D801FD" w:rsidRDefault="00D801FD" w:rsidP="00615238">
      <w:pPr>
        <w:suppressAutoHyphens w:val="0"/>
        <w:spacing w:before="0" w:after="0"/>
        <w:ind w:left="0"/>
        <w:jc w:val="left"/>
        <w:rPr>
          <w:rFonts w:ascii="Frutiger LT Std 45 Light" w:hAnsi="Frutiger LT Std 45 Light" w:cs="Times New Roman"/>
          <w:b/>
          <w:sz w:val="18"/>
          <w:szCs w:val="18"/>
          <w:lang w:eastAsia="en-US"/>
        </w:rPr>
      </w:pPr>
    </w:p>
    <w:p w14:paraId="0FBAFBCC" w14:textId="135A70D7" w:rsidR="00D801FD" w:rsidRDefault="00D801FD" w:rsidP="00615238">
      <w:pPr>
        <w:suppressAutoHyphens w:val="0"/>
        <w:spacing w:before="0" w:after="0"/>
        <w:ind w:left="0"/>
        <w:jc w:val="left"/>
        <w:rPr>
          <w:rFonts w:ascii="Frutiger LT Std 45 Light" w:hAnsi="Frutiger LT Std 45 Light" w:cs="Times New Roman"/>
          <w:b/>
          <w:sz w:val="18"/>
          <w:szCs w:val="18"/>
          <w:lang w:eastAsia="en-US"/>
        </w:rPr>
      </w:pPr>
    </w:p>
    <w:p w14:paraId="0FA7B6A2" w14:textId="3016261E" w:rsidR="00D801FD" w:rsidRDefault="00D801FD" w:rsidP="00615238">
      <w:pPr>
        <w:suppressAutoHyphens w:val="0"/>
        <w:spacing w:before="0" w:after="0"/>
        <w:ind w:left="0"/>
        <w:jc w:val="left"/>
        <w:rPr>
          <w:rFonts w:ascii="Frutiger LT Std 45 Light" w:hAnsi="Frutiger LT Std 45 Light" w:cs="Times New Roman"/>
          <w:b/>
          <w:sz w:val="18"/>
          <w:szCs w:val="18"/>
          <w:lang w:eastAsia="en-US"/>
        </w:rPr>
      </w:pPr>
    </w:p>
    <w:p w14:paraId="5CC10864" w14:textId="77777777" w:rsidR="00D801FD" w:rsidRPr="00A726B0" w:rsidRDefault="00D801FD" w:rsidP="00615238">
      <w:pPr>
        <w:suppressAutoHyphens w:val="0"/>
        <w:spacing w:before="0" w:after="0"/>
        <w:ind w:left="0"/>
        <w:jc w:val="left"/>
        <w:rPr>
          <w:rFonts w:ascii="Frutiger LT Std 45 Light" w:hAnsi="Frutiger LT Std 45 Light" w:cs="Times New Roman"/>
          <w:b/>
          <w:sz w:val="18"/>
          <w:szCs w:val="18"/>
          <w:lang w:eastAsia="en-US"/>
        </w:rPr>
      </w:pPr>
    </w:p>
    <w:p w14:paraId="483EFACB" w14:textId="77777777" w:rsidR="00615238" w:rsidRPr="00A726B0" w:rsidRDefault="00615238" w:rsidP="00615238">
      <w:pPr>
        <w:suppressAutoHyphens w:val="0"/>
        <w:spacing w:before="0" w:after="0"/>
        <w:ind w:left="0"/>
        <w:jc w:val="left"/>
        <w:rPr>
          <w:rFonts w:ascii="Frutiger LT Std 45 Light" w:hAnsi="Frutiger LT Std 45 Light" w:cs="Times New Roman"/>
          <w:b/>
          <w:sz w:val="18"/>
          <w:szCs w:val="18"/>
          <w:lang w:eastAsia="en-US"/>
        </w:rPr>
      </w:pPr>
    </w:p>
    <w:p w14:paraId="22491C3F" w14:textId="77777777" w:rsidR="00615238" w:rsidRPr="00A726B0" w:rsidRDefault="00615238" w:rsidP="00615238">
      <w:pPr>
        <w:suppressAutoHyphens w:val="0"/>
        <w:spacing w:before="0" w:after="0"/>
        <w:ind w:left="0"/>
        <w:jc w:val="left"/>
        <w:rPr>
          <w:rFonts w:ascii="Frutiger LT Std 45 Light" w:hAnsi="Frutiger LT Std 45 Light" w:cs="Times New Roman"/>
          <w:b/>
          <w:sz w:val="18"/>
          <w:szCs w:val="18"/>
          <w:lang w:eastAsia="en-US"/>
        </w:rPr>
      </w:pPr>
    </w:p>
    <w:tbl>
      <w:tblPr>
        <w:tblpPr w:leftFromText="141" w:rightFromText="141" w:vertAnchor="text" w:horzAnchor="margin" w:tblpY="9"/>
        <w:tblOverlap w:val="never"/>
        <w:tblW w:w="9180" w:type="dxa"/>
        <w:tblCellMar>
          <w:top w:w="28" w:type="dxa"/>
          <w:bottom w:w="28" w:type="dxa"/>
        </w:tblCellMar>
        <w:tblLook w:val="01E0" w:firstRow="1" w:lastRow="1" w:firstColumn="1" w:lastColumn="1" w:noHBand="0" w:noVBand="0"/>
      </w:tblPr>
      <w:tblGrid>
        <w:gridCol w:w="9180"/>
      </w:tblGrid>
      <w:tr w:rsidR="00615238" w:rsidRPr="00A726B0" w14:paraId="1AE3C904" w14:textId="77777777" w:rsidTr="008267F8">
        <w:trPr>
          <w:trHeight w:val="112"/>
        </w:trPr>
        <w:tc>
          <w:tcPr>
            <w:tcW w:w="9180" w:type="dxa"/>
            <w:shd w:val="clear" w:color="auto" w:fill="auto"/>
            <w:vAlign w:val="center"/>
          </w:tcPr>
          <w:p w14:paraId="69CD6378" w14:textId="3DFCF8AD" w:rsidR="002C1762" w:rsidRPr="00A726B0" w:rsidRDefault="00D20724" w:rsidP="00415F1E">
            <w:pPr>
              <w:suppressAutoHyphens w:val="0"/>
              <w:spacing w:before="0" w:after="60"/>
              <w:ind w:left="0"/>
              <w:jc w:val="left"/>
              <w:rPr>
                <w:rFonts w:ascii="Frutiger LT Std 45 Light" w:hAnsi="Frutiger LT Std 45 Light" w:cs="Times New Roman"/>
                <w:b/>
                <w:sz w:val="40"/>
                <w:szCs w:val="40"/>
                <w:lang w:eastAsia="en-US"/>
              </w:rPr>
            </w:pPr>
            <w:r>
              <w:rPr>
                <w:rFonts w:ascii="Frutiger LT Std 45 Light" w:hAnsi="Frutiger LT Std 45 Light" w:cs="Times New Roman"/>
                <w:b/>
                <w:sz w:val="36"/>
                <w:szCs w:val="36"/>
                <w:lang w:eastAsia="en-US"/>
              </w:rPr>
              <w:t xml:space="preserve">Passiivse elektroonilise side juurdepääsuvõrgu rajamine, </w:t>
            </w:r>
            <w:r w:rsidR="00CB0E31">
              <w:rPr>
                <w:rFonts w:ascii="Frutiger LT Std 45 Light" w:hAnsi="Frutiger LT Std 45 Light" w:cs="Times New Roman"/>
                <w:b/>
                <w:sz w:val="36"/>
                <w:szCs w:val="36"/>
                <w:lang w:eastAsia="en-US"/>
              </w:rPr>
              <w:t>VT2086</w:t>
            </w:r>
          </w:p>
          <w:p w14:paraId="076DD07C" w14:textId="12F98998" w:rsidR="00561F4D" w:rsidRPr="00A726B0" w:rsidRDefault="00561F4D" w:rsidP="00774CC4">
            <w:pPr>
              <w:suppressAutoHyphens w:val="0"/>
              <w:spacing w:before="0" w:after="60"/>
              <w:ind w:left="0"/>
              <w:jc w:val="left"/>
              <w:rPr>
                <w:rFonts w:ascii="Frutiger LT Std 45 Light" w:hAnsi="Frutiger LT Std 45 Light" w:cs="Times New Roman"/>
                <w:b/>
                <w:sz w:val="40"/>
                <w:szCs w:val="40"/>
                <w:lang w:eastAsia="en-US"/>
              </w:rPr>
            </w:pPr>
          </w:p>
        </w:tc>
      </w:tr>
      <w:tr w:rsidR="00615238" w:rsidRPr="00A726B0" w14:paraId="289EDCB8" w14:textId="77777777" w:rsidTr="008267F8">
        <w:trPr>
          <w:trHeight w:val="33"/>
        </w:trPr>
        <w:tc>
          <w:tcPr>
            <w:tcW w:w="9180" w:type="dxa"/>
            <w:shd w:val="clear" w:color="auto" w:fill="auto"/>
            <w:vAlign w:val="center"/>
          </w:tcPr>
          <w:p w14:paraId="2FA35920" w14:textId="77777777" w:rsidR="00615238" w:rsidRPr="00A726B0" w:rsidRDefault="00615238" w:rsidP="00615238">
            <w:pPr>
              <w:suppressAutoHyphens w:val="0"/>
              <w:spacing w:before="120"/>
              <w:ind w:left="0"/>
              <w:jc w:val="left"/>
              <w:rPr>
                <w:rFonts w:ascii="Frutiger LT Std 45 Light" w:hAnsi="Frutiger LT Std 45 Light" w:cs="Times New Roman"/>
                <w:b/>
                <w:sz w:val="22"/>
                <w:szCs w:val="22"/>
                <w:lang w:eastAsia="en-US"/>
              </w:rPr>
            </w:pPr>
          </w:p>
        </w:tc>
      </w:tr>
      <w:tr w:rsidR="00615238" w:rsidRPr="00A726B0" w14:paraId="4827D8B7" w14:textId="77777777" w:rsidTr="008267F8">
        <w:trPr>
          <w:trHeight w:val="33"/>
        </w:trPr>
        <w:tc>
          <w:tcPr>
            <w:tcW w:w="9180" w:type="dxa"/>
            <w:shd w:val="clear" w:color="auto" w:fill="auto"/>
            <w:vAlign w:val="center"/>
          </w:tcPr>
          <w:p w14:paraId="71864C3E" w14:textId="2165692B" w:rsidR="00615238" w:rsidRPr="00A726B0" w:rsidRDefault="00D20724" w:rsidP="00615238">
            <w:pPr>
              <w:suppressAutoHyphens w:val="0"/>
              <w:spacing w:before="60" w:after="60"/>
              <w:ind w:left="0"/>
              <w:jc w:val="left"/>
              <w:rPr>
                <w:rFonts w:ascii="Frutiger LT Std 45 Light" w:hAnsi="Frutiger LT Std 45 Light" w:cs="Times New Roman"/>
                <w:sz w:val="40"/>
                <w:szCs w:val="40"/>
                <w:lang w:eastAsia="en-US"/>
              </w:rPr>
            </w:pPr>
            <w:r>
              <w:rPr>
                <w:rFonts w:ascii="Frutiger LT Std 45 Light" w:hAnsi="Frutiger LT Std 45 Light" w:cs="Times New Roman"/>
                <w:b/>
                <w:sz w:val="40"/>
                <w:szCs w:val="40"/>
                <w:lang w:eastAsia="en-US"/>
              </w:rPr>
              <w:t>EEL</w:t>
            </w:r>
            <w:r w:rsidR="00615238" w:rsidRPr="00A726B0">
              <w:rPr>
                <w:rFonts w:ascii="Frutiger LT Std 45 Light" w:hAnsi="Frutiger LT Std 45 Light" w:cs="Times New Roman"/>
                <w:b/>
                <w:sz w:val="40"/>
                <w:szCs w:val="40"/>
                <w:lang w:eastAsia="en-US"/>
              </w:rPr>
              <w:t>PROJEKT</w:t>
            </w:r>
          </w:p>
        </w:tc>
      </w:tr>
    </w:tbl>
    <w:p w14:paraId="3BB1B76D" w14:textId="77777777" w:rsidR="00615238" w:rsidRPr="00A726B0" w:rsidRDefault="00615238" w:rsidP="00615238">
      <w:pPr>
        <w:tabs>
          <w:tab w:val="left" w:pos="7045"/>
        </w:tabs>
        <w:suppressAutoHyphens w:val="0"/>
        <w:spacing w:before="0" w:after="0"/>
        <w:ind w:left="0"/>
        <w:jc w:val="left"/>
        <w:rPr>
          <w:rFonts w:ascii="Frutiger LT Std 45 Light" w:hAnsi="Frutiger LT Std 45 Light" w:cs="Times New Roman"/>
          <w:b/>
          <w:sz w:val="18"/>
          <w:szCs w:val="18"/>
          <w:lang w:eastAsia="en-US"/>
        </w:rPr>
      </w:pPr>
    </w:p>
    <w:p w14:paraId="2BD6AD5C" w14:textId="77777777" w:rsidR="00615238" w:rsidRPr="00A726B0" w:rsidRDefault="00615238" w:rsidP="00615238">
      <w:pPr>
        <w:tabs>
          <w:tab w:val="left" w:pos="7221"/>
        </w:tabs>
        <w:suppressAutoHyphens w:val="0"/>
        <w:spacing w:before="0" w:after="0"/>
        <w:ind w:left="0"/>
        <w:jc w:val="left"/>
        <w:rPr>
          <w:rFonts w:ascii="Frutiger LT Std 45 Light" w:hAnsi="Frutiger LT Std 45 Light" w:cs="Times New Roman"/>
          <w:b/>
          <w:sz w:val="18"/>
          <w:szCs w:val="18"/>
          <w:lang w:eastAsia="en-US"/>
        </w:rPr>
      </w:pPr>
    </w:p>
    <w:p w14:paraId="65C57750" w14:textId="77777777" w:rsidR="00615238" w:rsidRPr="00A726B0" w:rsidRDefault="00615238" w:rsidP="00615238">
      <w:pPr>
        <w:suppressAutoHyphens w:val="0"/>
        <w:spacing w:before="0" w:after="0"/>
        <w:ind w:left="0"/>
        <w:jc w:val="left"/>
        <w:rPr>
          <w:rFonts w:ascii="Frutiger LT Std 45 Light" w:hAnsi="Frutiger LT Std 45 Light" w:cs="Times New Roman"/>
          <w:b/>
          <w:sz w:val="18"/>
          <w:szCs w:val="18"/>
          <w:lang w:eastAsia="en-US"/>
        </w:rPr>
      </w:pPr>
    </w:p>
    <w:p w14:paraId="637F308C" w14:textId="77777777" w:rsidR="00615238" w:rsidRPr="00A726B0" w:rsidRDefault="00615238" w:rsidP="00615238">
      <w:pPr>
        <w:suppressAutoHyphens w:val="0"/>
        <w:spacing w:before="0" w:after="0"/>
        <w:ind w:left="0"/>
        <w:jc w:val="left"/>
        <w:rPr>
          <w:rFonts w:ascii="Frutiger LT Std 45 Light" w:hAnsi="Frutiger LT Std 45 Light" w:cs="Times New Roman"/>
          <w:b/>
          <w:sz w:val="18"/>
          <w:szCs w:val="18"/>
          <w:lang w:eastAsia="en-US"/>
        </w:rPr>
      </w:pPr>
    </w:p>
    <w:p w14:paraId="217647B3" w14:textId="77777777" w:rsidR="00615238" w:rsidRPr="00A726B0" w:rsidRDefault="00615238" w:rsidP="00615238">
      <w:pPr>
        <w:suppressAutoHyphens w:val="0"/>
        <w:spacing w:before="0" w:after="0"/>
        <w:ind w:left="0"/>
        <w:jc w:val="left"/>
        <w:rPr>
          <w:rFonts w:ascii="Frutiger LT Std 45 Light" w:hAnsi="Frutiger LT Std 45 Light" w:cs="Times New Roman"/>
          <w:b/>
          <w:sz w:val="18"/>
          <w:szCs w:val="18"/>
          <w:lang w:eastAsia="en-US"/>
        </w:rPr>
      </w:pPr>
    </w:p>
    <w:tbl>
      <w:tblPr>
        <w:tblpPr w:leftFromText="141" w:rightFromText="141" w:vertAnchor="text" w:tblpY="1"/>
        <w:tblOverlap w:val="never"/>
        <w:tblW w:w="9139" w:type="dxa"/>
        <w:tblCellMar>
          <w:top w:w="28" w:type="dxa"/>
          <w:bottom w:w="28" w:type="dxa"/>
        </w:tblCellMar>
        <w:tblLook w:val="01E0" w:firstRow="1" w:lastRow="1" w:firstColumn="1" w:lastColumn="1" w:noHBand="0" w:noVBand="0"/>
      </w:tblPr>
      <w:tblGrid>
        <w:gridCol w:w="2122"/>
        <w:gridCol w:w="2414"/>
        <w:gridCol w:w="1855"/>
        <w:gridCol w:w="2409"/>
        <w:gridCol w:w="339"/>
      </w:tblGrid>
      <w:tr w:rsidR="00E230A7" w:rsidRPr="00A726B0" w14:paraId="186E33E8" w14:textId="77777777" w:rsidTr="00E230A7">
        <w:trPr>
          <w:trHeight w:val="527"/>
        </w:trPr>
        <w:tc>
          <w:tcPr>
            <w:tcW w:w="2122" w:type="dxa"/>
            <w:shd w:val="clear" w:color="auto" w:fill="auto"/>
          </w:tcPr>
          <w:p w14:paraId="51A95387" w14:textId="77777777" w:rsidR="00E230A7" w:rsidRPr="00A726B0" w:rsidRDefault="00E230A7" w:rsidP="00E230A7">
            <w:pPr>
              <w:suppressAutoHyphens w:val="0"/>
              <w:spacing w:before="0" w:after="0"/>
              <w:ind w:left="0"/>
              <w:jc w:val="left"/>
              <w:rPr>
                <w:rFonts w:ascii="Frutiger LT Std 45 Light" w:hAnsi="Frutiger LT Std 45 Light" w:cs="Times New Roman"/>
                <w:sz w:val="18"/>
                <w:szCs w:val="18"/>
                <w:lang w:eastAsia="en-US"/>
              </w:rPr>
            </w:pPr>
          </w:p>
        </w:tc>
        <w:tc>
          <w:tcPr>
            <w:tcW w:w="2414" w:type="dxa"/>
            <w:shd w:val="clear" w:color="auto" w:fill="auto"/>
            <w:vAlign w:val="center"/>
          </w:tcPr>
          <w:p w14:paraId="67F6300B" w14:textId="2A86E745" w:rsidR="00E230A7" w:rsidRPr="00A726B0" w:rsidRDefault="00E230A7" w:rsidP="00E230A7">
            <w:pPr>
              <w:suppressAutoHyphens w:val="0"/>
              <w:spacing w:before="0" w:after="0"/>
              <w:ind w:left="0"/>
              <w:jc w:val="left"/>
              <w:rPr>
                <w:rFonts w:ascii="Frutiger LT Std 45 Light" w:hAnsi="Frutiger LT Std 45 Light" w:cs="Times New Roman"/>
                <w:sz w:val="18"/>
                <w:szCs w:val="18"/>
                <w:lang w:eastAsia="en-US"/>
              </w:rPr>
            </w:pPr>
            <w:r w:rsidRPr="00A726B0">
              <w:rPr>
                <w:rFonts w:ascii="Frutiger LT Std 45 Light" w:hAnsi="Frutiger LT Std 45 Light" w:cs="Times New Roman"/>
                <w:sz w:val="22"/>
                <w:szCs w:val="22"/>
                <w:lang w:eastAsia="en-US"/>
              </w:rPr>
              <w:t>Vastutav spetsialist</w:t>
            </w:r>
            <w:r>
              <w:rPr>
                <w:rFonts w:ascii="Frutiger LT Std 45 Light" w:hAnsi="Frutiger LT Std 45 Light" w:cs="Times New Roman"/>
                <w:sz w:val="22"/>
                <w:szCs w:val="22"/>
                <w:lang w:eastAsia="en-US"/>
              </w:rPr>
              <w:t xml:space="preserve"> EN</w:t>
            </w:r>
          </w:p>
        </w:tc>
        <w:tc>
          <w:tcPr>
            <w:tcW w:w="1855" w:type="dxa"/>
            <w:shd w:val="clear" w:color="auto" w:fill="auto"/>
            <w:vAlign w:val="center"/>
          </w:tcPr>
          <w:p w14:paraId="6A9DF334" w14:textId="21C2C3BC" w:rsidR="00E230A7" w:rsidRPr="00A726B0" w:rsidRDefault="00E230A7" w:rsidP="00E230A7">
            <w:pPr>
              <w:suppressAutoHyphens w:val="0"/>
              <w:spacing w:before="0" w:after="0"/>
              <w:ind w:left="0"/>
              <w:rPr>
                <w:rFonts w:ascii="Frutiger LT Std 45 Light" w:hAnsi="Frutiger LT Std 45 Light" w:cs="Times New Roman"/>
                <w:sz w:val="18"/>
                <w:szCs w:val="18"/>
                <w:lang w:eastAsia="en-US"/>
              </w:rPr>
            </w:pPr>
            <w:r w:rsidRPr="00A726B0">
              <w:rPr>
                <w:rFonts w:ascii="Frutiger LT Std 45 Light" w:hAnsi="Frutiger LT Std 45 Light" w:cs="Times New Roman"/>
                <w:b/>
                <w:sz w:val="22"/>
                <w:szCs w:val="22"/>
                <w:lang w:eastAsia="en-US"/>
              </w:rPr>
              <w:t xml:space="preserve">Marek Uiboupin </w:t>
            </w:r>
          </w:p>
        </w:tc>
        <w:tc>
          <w:tcPr>
            <w:tcW w:w="2409" w:type="dxa"/>
            <w:shd w:val="clear" w:color="auto" w:fill="auto"/>
            <w:vAlign w:val="center"/>
          </w:tcPr>
          <w:p w14:paraId="48881098" w14:textId="47DBD006" w:rsidR="00E230A7" w:rsidRPr="00A726B0" w:rsidRDefault="00E230A7" w:rsidP="00E230A7">
            <w:pPr>
              <w:suppressAutoHyphens w:val="0"/>
              <w:spacing w:before="0" w:after="0"/>
              <w:ind w:left="0"/>
              <w:jc w:val="right"/>
              <w:rPr>
                <w:rFonts w:ascii="Frutiger LT Std 45 Light" w:hAnsi="Frutiger LT Std 45 Light" w:cs="Times New Roman"/>
                <w:sz w:val="18"/>
                <w:szCs w:val="18"/>
                <w:lang w:eastAsia="en-US"/>
              </w:rPr>
            </w:pPr>
            <w:r w:rsidRPr="00A726B0">
              <w:rPr>
                <w:rFonts w:ascii="Frutiger LT Std 45 Light" w:hAnsi="Frutiger LT Std 45 Light" w:cs="Times New Roman"/>
                <w:i/>
                <w:szCs w:val="20"/>
                <w:lang w:eastAsia="en-US"/>
              </w:rPr>
              <w:t>/allkirjastatud digitaalselt/</w:t>
            </w:r>
          </w:p>
        </w:tc>
        <w:tc>
          <w:tcPr>
            <w:tcW w:w="339" w:type="dxa"/>
            <w:shd w:val="clear" w:color="auto" w:fill="auto"/>
            <w:vAlign w:val="bottom"/>
          </w:tcPr>
          <w:p w14:paraId="52E72E1D" w14:textId="09E0F364" w:rsidR="00E230A7" w:rsidRDefault="00E230A7" w:rsidP="00E230A7">
            <w:pPr>
              <w:suppressAutoHyphens w:val="0"/>
              <w:spacing w:before="0" w:after="0"/>
              <w:ind w:left="0"/>
              <w:jc w:val="right"/>
              <w:rPr>
                <w:rFonts w:ascii="Frutiger LT Std 45 Light" w:hAnsi="Frutiger LT Std 45 Light" w:cs="Times New Roman"/>
                <w:sz w:val="18"/>
                <w:szCs w:val="18"/>
                <w:lang w:eastAsia="en-US"/>
              </w:rPr>
            </w:pPr>
          </w:p>
          <w:p w14:paraId="15E6098A" w14:textId="3508AE2D" w:rsidR="00B723C7" w:rsidRDefault="00B723C7" w:rsidP="00E230A7">
            <w:pPr>
              <w:suppressAutoHyphens w:val="0"/>
              <w:spacing w:before="0" w:after="0"/>
              <w:ind w:left="0"/>
              <w:jc w:val="right"/>
              <w:rPr>
                <w:rFonts w:ascii="Frutiger LT Std 45 Light" w:hAnsi="Frutiger LT Std 45 Light" w:cs="Times New Roman"/>
                <w:sz w:val="18"/>
                <w:szCs w:val="18"/>
                <w:lang w:eastAsia="en-US"/>
              </w:rPr>
            </w:pPr>
          </w:p>
          <w:p w14:paraId="290ED349" w14:textId="77777777" w:rsidR="00B723C7" w:rsidRDefault="00B723C7" w:rsidP="00E230A7">
            <w:pPr>
              <w:suppressAutoHyphens w:val="0"/>
              <w:spacing w:before="0" w:after="0"/>
              <w:ind w:left="0"/>
              <w:jc w:val="right"/>
              <w:rPr>
                <w:rFonts w:ascii="Frutiger LT Std 45 Light" w:hAnsi="Frutiger LT Std 45 Light" w:cs="Times New Roman"/>
                <w:sz w:val="18"/>
                <w:szCs w:val="18"/>
                <w:lang w:eastAsia="en-US"/>
              </w:rPr>
            </w:pPr>
          </w:p>
          <w:p w14:paraId="26F176FB" w14:textId="5C2A03F8" w:rsidR="00B723C7" w:rsidRPr="00A726B0" w:rsidRDefault="00B723C7" w:rsidP="00E230A7">
            <w:pPr>
              <w:suppressAutoHyphens w:val="0"/>
              <w:spacing w:before="0" w:after="0"/>
              <w:ind w:left="0"/>
              <w:jc w:val="right"/>
              <w:rPr>
                <w:rFonts w:ascii="Frutiger LT Std 45 Light" w:hAnsi="Frutiger LT Std 45 Light" w:cs="Times New Roman"/>
                <w:sz w:val="18"/>
                <w:szCs w:val="18"/>
                <w:lang w:eastAsia="en-US"/>
              </w:rPr>
            </w:pPr>
          </w:p>
        </w:tc>
      </w:tr>
      <w:tr w:rsidR="00E230A7" w:rsidRPr="00A726B0" w14:paraId="33812F95" w14:textId="77777777" w:rsidTr="00E230A7">
        <w:trPr>
          <w:gridAfter w:val="1"/>
          <w:wAfter w:w="339" w:type="dxa"/>
          <w:trHeight w:val="506"/>
        </w:trPr>
        <w:tc>
          <w:tcPr>
            <w:tcW w:w="2122" w:type="dxa"/>
            <w:shd w:val="clear" w:color="auto" w:fill="auto"/>
            <w:vAlign w:val="center"/>
          </w:tcPr>
          <w:p w14:paraId="25F87190" w14:textId="77777777" w:rsidR="00E230A7" w:rsidRPr="00A726B0" w:rsidRDefault="00E230A7" w:rsidP="00E230A7">
            <w:pPr>
              <w:suppressAutoHyphens w:val="0"/>
              <w:spacing w:before="0" w:after="0"/>
              <w:ind w:left="0"/>
              <w:jc w:val="left"/>
              <w:rPr>
                <w:rFonts w:ascii="Frutiger LT Std 45 Light" w:hAnsi="Frutiger LT Std 45 Light" w:cs="Times New Roman"/>
                <w:sz w:val="18"/>
                <w:szCs w:val="18"/>
                <w:lang w:eastAsia="en-US"/>
              </w:rPr>
            </w:pPr>
          </w:p>
        </w:tc>
        <w:tc>
          <w:tcPr>
            <w:tcW w:w="2414" w:type="dxa"/>
            <w:shd w:val="clear" w:color="auto" w:fill="auto"/>
            <w:vAlign w:val="center"/>
          </w:tcPr>
          <w:p w14:paraId="472970E3" w14:textId="224F6DF3" w:rsidR="00E230A7" w:rsidRPr="00A726B0" w:rsidRDefault="00B723C7" w:rsidP="00E230A7">
            <w:pPr>
              <w:suppressAutoHyphens w:val="0"/>
              <w:spacing w:before="0" w:after="0"/>
              <w:ind w:left="0"/>
              <w:jc w:val="left"/>
              <w:rPr>
                <w:rFonts w:ascii="Frutiger LT Std 45 Light" w:hAnsi="Frutiger LT Std 45 Light" w:cs="Times New Roman"/>
                <w:sz w:val="22"/>
                <w:szCs w:val="22"/>
                <w:lang w:eastAsia="en-US"/>
              </w:rPr>
            </w:pPr>
            <w:r>
              <w:rPr>
                <w:rFonts w:ascii="Frutiger LT Std 45 Light" w:hAnsi="Frutiger LT Std 45 Light" w:cs="Times New Roman"/>
                <w:sz w:val="22"/>
                <w:szCs w:val="22"/>
                <w:lang w:eastAsia="en-US"/>
              </w:rPr>
              <w:t>Vastutav spetsialist TL</w:t>
            </w:r>
          </w:p>
        </w:tc>
        <w:tc>
          <w:tcPr>
            <w:tcW w:w="1855" w:type="dxa"/>
            <w:shd w:val="clear" w:color="auto" w:fill="auto"/>
            <w:vAlign w:val="center"/>
          </w:tcPr>
          <w:p w14:paraId="1BDC8A8F" w14:textId="69772E0A" w:rsidR="00E230A7" w:rsidRPr="00A726B0" w:rsidRDefault="00190A4B" w:rsidP="00E230A7">
            <w:pPr>
              <w:suppressAutoHyphens w:val="0"/>
              <w:spacing w:before="0" w:after="0"/>
              <w:ind w:left="0"/>
              <w:jc w:val="left"/>
              <w:rPr>
                <w:rFonts w:ascii="Frutiger LT Std 45 Light" w:hAnsi="Frutiger LT Std 45 Light" w:cs="Times New Roman"/>
                <w:b/>
                <w:sz w:val="22"/>
                <w:szCs w:val="22"/>
                <w:lang w:eastAsia="en-US"/>
              </w:rPr>
            </w:pPr>
            <w:r>
              <w:rPr>
                <w:rFonts w:ascii="Frutiger LT Std 45 Light" w:hAnsi="Frutiger LT Std 45 Light" w:cs="Times New Roman"/>
                <w:b/>
                <w:sz w:val="22"/>
                <w:szCs w:val="22"/>
                <w:lang w:eastAsia="en-US"/>
              </w:rPr>
              <w:t>Tiit Korn</w:t>
            </w:r>
          </w:p>
        </w:tc>
        <w:tc>
          <w:tcPr>
            <w:tcW w:w="2409" w:type="dxa"/>
            <w:shd w:val="clear" w:color="auto" w:fill="auto"/>
            <w:vAlign w:val="center"/>
          </w:tcPr>
          <w:p w14:paraId="76BC5E79" w14:textId="77777777" w:rsidR="00E230A7" w:rsidRPr="00A726B0" w:rsidRDefault="00E230A7" w:rsidP="00E230A7">
            <w:pPr>
              <w:suppressAutoHyphens w:val="0"/>
              <w:spacing w:before="0" w:after="0"/>
              <w:ind w:left="0"/>
              <w:rPr>
                <w:rFonts w:ascii="Frutiger LT Std 45 Light" w:hAnsi="Frutiger LT Std 45 Light" w:cs="Times New Roman"/>
                <w:sz w:val="22"/>
                <w:szCs w:val="22"/>
                <w:lang w:eastAsia="en-US"/>
              </w:rPr>
            </w:pPr>
            <w:r w:rsidRPr="00A726B0">
              <w:rPr>
                <w:rFonts w:ascii="Frutiger LT Std 45 Light" w:hAnsi="Frutiger LT Std 45 Light"/>
                <w:i/>
              </w:rPr>
              <w:t>/allkirjastatud digitaalselt/</w:t>
            </w:r>
          </w:p>
        </w:tc>
      </w:tr>
      <w:tr w:rsidR="00B723C7" w:rsidRPr="00A726B0" w14:paraId="120FD0F4" w14:textId="77777777" w:rsidTr="00C04291">
        <w:trPr>
          <w:gridAfter w:val="1"/>
          <w:wAfter w:w="339" w:type="dxa"/>
          <w:trHeight w:val="506"/>
        </w:trPr>
        <w:tc>
          <w:tcPr>
            <w:tcW w:w="2122" w:type="dxa"/>
            <w:shd w:val="clear" w:color="auto" w:fill="auto"/>
            <w:vAlign w:val="bottom"/>
          </w:tcPr>
          <w:p w14:paraId="7E0B490F" w14:textId="77777777" w:rsidR="00B723C7" w:rsidRPr="00A726B0" w:rsidRDefault="00B723C7" w:rsidP="00B723C7">
            <w:pPr>
              <w:suppressAutoHyphens w:val="0"/>
              <w:spacing w:before="0" w:after="0"/>
              <w:ind w:left="0"/>
              <w:jc w:val="left"/>
              <w:rPr>
                <w:rFonts w:ascii="Frutiger LT Std 45 Light" w:hAnsi="Frutiger LT Std 45 Light" w:cs="Times New Roman"/>
                <w:sz w:val="18"/>
                <w:szCs w:val="18"/>
                <w:lang w:eastAsia="en-US"/>
              </w:rPr>
            </w:pPr>
          </w:p>
        </w:tc>
        <w:tc>
          <w:tcPr>
            <w:tcW w:w="2414" w:type="dxa"/>
            <w:shd w:val="clear" w:color="auto" w:fill="auto"/>
            <w:vAlign w:val="center"/>
          </w:tcPr>
          <w:p w14:paraId="11FEADCD" w14:textId="77DFF109" w:rsidR="00B723C7" w:rsidRPr="00A726B0" w:rsidRDefault="00B723C7" w:rsidP="00B723C7">
            <w:pPr>
              <w:suppressAutoHyphens w:val="0"/>
              <w:spacing w:before="0" w:after="0"/>
              <w:ind w:left="0"/>
              <w:jc w:val="left"/>
              <w:rPr>
                <w:rFonts w:ascii="Frutiger LT Std 45 Light" w:hAnsi="Frutiger LT Std 45 Light" w:cs="Times New Roman"/>
                <w:sz w:val="22"/>
                <w:szCs w:val="22"/>
                <w:lang w:eastAsia="en-US"/>
              </w:rPr>
            </w:pPr>
            <w:r w:rsidRPr="00A726B0">
              <w:rPr>
                <w:rFonts w:ascii="Frutiger LT Std 45 Light" w:hAnsi="Frutiger LT Std 45 Light" w:cs="Times New Roman"/>
                <w:sz w:val="22"/>
                <w:szCs w:val="22"/>
                <w:lang w:eastAsia="en-US"/>
              </w:rPr>
              <w:t>Projekteerija</w:t>
            </w:r>
          </w:p>
        </w:tc>
        <w:tc>
          <w:tcPr>
            <w:tcW w:w="1855" w:type="dxa"/>
            <w:shd w:val="clear" w:color="auto" w:fill="auto"/>
            <w:vAlign w:val="center"/>
          </w:tcPr>
          <w:p w14:paraId="725E53EE" w14:textId="3A8BEF26" w:rsidR="00B723C7" w:rsidRPr="00A726B0" w:rsidRDefault="00B723C7" w:rsidP="00CB0E31">
            <w:pPr>
              <w:suppressAutoHyphens w:val="0"/>
              <w:spacing w:before="0" w:after="0"/>
              <w:ind w:left="-254"/>
              <w:rPr>
                <w:rFonts w:ascii="Frutiger LT Std 45 Light" w:hAnsi="Frutiger LT Std 45 Light" w:cs="Times New Roman"/>
                <w:b/>
                <w:sz w:val="22"/>
                <w:szCs w:val="22"/>
                <w:lang w:eastAsia="en-US"/>
              </w:rPr>
            </w:pPr>
            <w:r>
              <w:rPr>
                <w:rFonts w:ascii="Frutiger LT Std 45 Light" w:hAnsi="Frutiger LT Std 45 Light" w:cs="Times New Roman"/>
                <w:b/>
                <w:sz w:val="22"/>
                <w:szCs w:val="22"/>
                <w:lang w:eastAsia="en-US"/>
              </w:rPr>
              <w:t xml:space="preserve">R  </w:t>
            </w:r>
            <w:r w:rsidR="00CB0E31">
              <w:rPr>
                <w:rFonts w:ascii="Frutiger LT Std 45 Light" w:hAnsi="Frutiger LT Std 45 Light" w:cs="Times New Roman"/>
                <w:b/>
                <w:sz w:val="22"/>
                <w:szCs w:val="22"/>
                <w:lang w:eastAsia="en-US"/>
              </w:rPr>
              <w:t>Ilja Galkin</w:t>
            </w:r>
            <w:r w:rsidRPr="00A726B0">
              <w:rPr>
                <w:rFonts w:ascii="Frutiger LT Std 45 Light" w:hAnsi="Frutiger LT Std 45 Light" w:cs="Times New Roman"/>
                <w:b/>
                <w:sz w:val="22"/>
                <w:szCs w:val="22"/>
                <w:lang w:eastAsia="en-US"/>
              </w:rPr>
              <w:t xml:space="preserve"> </w:t>
            </w:r>
          </w:p>
        </w:tc>
        <w:tc>
          <w:tcPr>
            <w:tcW w:w="2409" w:type="dxa"/>
            <w:shd w:val="clear" w:color="auto" w:fill="auto"/>
            <w:vAlign w:val="center"/>
          </w:tcPr>
          <w:p w14:paraId="27C6D616" w14:textId="549712E8" w:rsidR="00B723C7" w:rsidRPr="00A726B0" w:rsidRDefault="00B723C7" w:rsidP="00B723C7">
            <w:pPr>
              <w:suppressAutoHyphens w:val="0"/>
              <w:spacing w:before="0" w:after="0"/>
              <w:ind w:left="0"/>
              <w:jc w:val="right"/>
              <w:rPr>
                <w:rFonts w:ascii="Frutiger LT Std 45 Light" w:hAnsi="Frutiger LT Std 45 Light" w:cs="Times New Roman"/>
                <w:sz w:val="22"/>
                <w:szCs w:val="22"/>
                <w:lang w:eastAsia="en-US"/>
              </w:rPr>
            </w:pPr>
            <w:r w:rsidRPr="00A726B0">
              <w:rPr>
                <w:rFonts w:ascii="Frutiger LT Std 45 Light" w:hAnsi="Frutiger LT Std 45 Light"/>
                <w:i/>
              </w:rPr>
              <w:t>/allkirjastatud digitaalselt/</w:t>
            </w:r>
          </w:p>
        </w:tc>
      </w:tr>
      <w:tr w:rsidR="00B723C7" w:rsidRPr="00A726B0" w14:paraId="49B9311F" w14:textId="77777777" w:rsidTr="00E230A7">
        <w:trPr>
          <w:gridAfter w:val="1"/>
          <w:wAfter w:w="339" w:type="dxa"/>
          <w:trHeight w:val="527"/>
        </w:trPr>
        <w:tc>
          <w:tcPr>
            <w:tcW w:w="2122" w:type="dxa"/>
            <w:shd w:val="clear" w:color="auto" w:fill="auto"/>
            <w:vAlign w:val="bottom"/>
          </w:tcPr>
          <w:p w14:paraId="03CFD4A5" w14:textId="77777777" w:rsidR="00B723C7" w:rsidRPr="00A726B0" w:rsidRDefault="00B723C7" w:rsidP="00B723C7">
            <w:pPr>
              <w:suppressAutoHyphens w:val="0"/>
              <w:spacing w:before="0" w:after="0"/>
              <w:ind w:left="0"/>
              <w:jc w:val="left"/>
              <w:rPr>
                <w:rFonts w:ascii="Frutiger LT Std 45 Light" w:hAnsi="Frutiger LT Std 45 Light" w:cs="Times New Roman"/>
                <w:sz w:val="18"/>
                <w:szCs w:val="18"/>
                <w:lang w:eastAsia="en-US"/>
              </w:rPr>
            </w:pPr>
          </w:p>
          <w:p w14:paraId="571D73AA" w14:textId="77777777" w:rsidR="00B723C7" w:rsidRPr="00A726B0" w:rsidRDefault="00B723C7" w:rsidP="00B723C7">
            <w:pPr>
              <w:suppressAutoHyphens w:val="0"/>
              <w:spacing w:before="0" w:after="0"/>
              <w:ind w:left="0"/>
              <w:jc w:val="left"/>
              <w:rPr>
                <w:rFonts w:ascii="Frutiger LT Std 45 Light" w:hAnsi="Frutiger LT Std 45 Light" w:cs="Times New Roman"/>
                <w:sz w:val="18"/>
                <w:szCs w:val="18"/>
                <w:lang w:eastAsia="en-US"/>
              </w:rPr>
            </w:pPr>
          </w:p>
        </w:tc>
        <w:tc>
          <w:tcPr>
            <w:tcW w:w="2414" w:type="dxa"/>
            <w:shd w:val="clear" w:color="auto" w:fill="auto"/>
            <w:vAlign w:val="bottom"/>
          </w:tcPr>
          <w:p w14:paraId="1FEB23AA" w14:textId="77777777" w:rsidR="00B723C7" w:rsidRPr="00A726B0" w:rsidRDefault="00B723C7" w:rsidP="00B723C7">
            <w:pPr>
              <w:suppressAutoHyphens w:val="0"/>
              <w:spacing w:before="0" w:after="0"/>
              <w:ind w:left="0"/>
              <w:jc w:val="left"/>
              <w:rPr>
                <w:rFonts w:ascii="Frutiger LT Std 45 Light" w:hAnsi="Frutiger LT Std 45 Light" w:cs="Times New Roman"/>
                <w:sz w:val="22"/>
                <w:szCs w:val="22"/>
                <w:lang w:eastAsia="en-US"/>
              </w:rPr>
            </w:pPr>
          </w:p>
        </w:tc>
        <w:tc>
          <w:tcPr>
            <w:tcW w:w="1855" w:type="dxa"/>
            <w:shd w:val="clear" w:color="auto" w:fill="auto"/>
            <w:vAlign w:val="bottom"/>
          </w:tcPr>
          <w:p w14:paraId="1AC4019C" w14:textId="77777777" w:rsidR="00B723C7" w:rsidRPr="00A726B0" w:rsidRDefault="00B723C7" w:rsidP="00B723C7">
            <w:pPr>
              <w:suppressAutoHyphens w:val="0"/>
              <w:spacing w:before="0" w:after="0"/>
              <w:ind w:left="0"/>
              <w:jc w:val="right"/>
              <w:rPr>
                <w:rFonts w:ascii="Frutiger LT Std 45 Light" w:hAnsi="Frutiger LT Std 45 Light" w:cs="Times New Roman"/>
                <w:b/>
                <w:sz w:val="22"/>
                <w:szCs w:val="22"/>
                <w:lang w:eastAsia="en-US"/>
              </w:rPr>
            </w:pPr>
          </w:p>
        </w:tc>
        <w:tc>
          <w:tcPr>
            <w:tcW w:w="2409" w:type="dxa"/>
            <w:shd w:val="clear" w:color="auto" w:fill="auto"/>
          </w:tcPr>
          <w:p w14:paraId="6C7E70C5" w14:textId="77777777" w:rsidR="00B723C7" w:rsidRPr="00A726B0" w:rsidRDefault="00B723C7" w:rsidP="00B723C7">
            <w:pPr>
              <w:suppressAutoHyphens w:val="0"/>
              <w:spacing w:before="0" w:after="0"/>
              <w:ind w:left="0"/>
              <w:jc w:val="right"/>
              <w:rPr>
                <w:rFonts w:ascii="Frutiger LT Std 45 Light" w:hAnsi="Frutiger LT Std 45 Light" w:cs="Times New Roman"/>
                <w:sz w:val="22"/>
                <w:szCs w:val="22"/>
                <w:lang w:eastAsia="en-US"/>
              </w:rPr>
            </w:pPr>
          </w:p>
        </w:tc>
      </w:tr>
    </w:tbl>
    <w:p w14:paraId="609E6054" w14:textId="77777777" w:rsidR="00615238" w:rsidRPr="00A726B0" w:rsidRDefault="00615238" w:rsidP="00615238">
      <w:pPr>
        <w:suppressAutoHyphens w:val="0"/>
        <w:spacing w:before="0" w:after="0"/>
        <w:ind w:left="0"/>
        <w:rPr>
          <w:rFonts w:ascii="Frutiger LT Std 45 Light" w:hAnsi="Frutiger LT Std 45 Light" w:cs="Times New Roman"/>
          <w:sz w:val="18"/>
          <w:szCs w:val="18"/>
          <w:lang w:eastAsia="en-US"/>
        </w:rPr>
      </w:pPr>
    </w:p>
    <w:p w14:paraId="36E27033" w14:textId="77777777" w:rsidR="00615238" w:rsidRPr="00A726B0" w:rsidRDefault="00615238" w:rsidP="00615238">
      <w:pPr>
        <w:suppressAutoHyphens w:val="0"/>
        <w:spacing w:before="0" w:after="0"/>
        <w:ind w:left="0"/>
        <w:rPr>
          <w:rFonts w:ascii="Frutiger LT Std 45 Light" w:hAnsi="Frutiger LT Std 45 Light" w:cs="Times New Roman"/>
          <w:sz w:val="18"/>
          <w:szCs w:val="18"/>
          <w:lang w:eastAsia="en-US"/>
        </w:rPr>
      </w:pPr>
    </w:p>
    <w:p w14:paraId="0ED2EE31" w14:textId="77777777" w:rsidR="00A25C24" w:rsidRPr="00A726B0" w:rsidRDefault="00A25C24" w:rsidP="00615238">
      <w:pPr>
        <w:suppressAutoHyphens w:val="0"/>
        <w:spacing w:before="0" w:after="0"/>
        <w:ind w:left="0"/>
        <w:rPr>
          <w:rFonts w:ascii="Frutiger LT Std 45 Light" w:hAnsi="Frutiger LT Std 45 Light" w:cs="Times New Roman"/>
          <w:sz w:val="18"/>
          <w:szCs w:val="18"/>
          <w:lang w:eastAsia="en-US"/>
        </w:rPr>
      </w:pPr>
    </w:p>
    <w:p w14:paraId="05CDECBF" w14:textId="77777777" w:rsidR="00615238" w:rsidRPr="00A726B0" w:rsidRDefault="00615238" w:rsidP="00615238">
      <w:pPr>
        <w:suppressAutoHyphens w:val="0"/>
        <w:spacing w:before="0" w:after="0"/>
        <w:ind w:left="0"/>
        <w:rPr>
          <w:rFonts w:ascii="Frutiger LT Std 45 Light" w:hAnsi="Frutiger LT Std 45 Light" w:cs="Times New Roman"/>
          <w:szCs w:val="20"/>
          <w:lang w:eastAsia="en-US"/>
        </w:rPr>
      </w:pPr>
    </w:p>
    <w:p w14:paraId="48000918" w14:textId="77777777" w:rsidR="00615238" w:rsidRPr="00A726B0" w:rsidRDefault="00615238">
      <w:pPr>
        <w:pStyle w:val="TOC1"/>
        <w:ind w:left="0" w:firstLine="0"/>
        <w:rPr>
          <w:rFonts w:ascii="Frutiger LT Std 45 Light" w:hAnsi="Frutiger LT Std 45 Light"/>
          <w:sz w:val="24"/>
          <w:szCs w:val="24"/>
        </w:rPr>
      </w:pPr>
    </w:p>
    <w:p w14:paraId="67FD0E4D" w14:textId="77E2A164" w:rsidR="0091193B" w:rsidRPr="00A726B0" w:rsidRDefault="0091193B">
      <w:pPr>
        <w:pStyle w:val="TOC1"/>
        <w:ind w:left="0" w:firstLine="0"/>
        <w:rPr>
          <w:rFonts w:ascii="Frutiger LT Std 45 Light" w:hAnsi="Frutiger LT Std 45 Light"/>
          <w:sz w:val="24"/>
          <w:szCs w:val="24"/>
        </w:rPr>
      </w:pPr>
      <w:r w:rsidRPr="00A726B0">
        <w:rPr>
          <w:rFonts w:ascii="Frutiger LT Std 45 Light" w:hAnsi="Frutiger LT Std 45 Light"/>
          <w:sz w:val="24"/>
          <w:szCs w:val="24"/>
        </w:rPr>
        <w:lastRenderedPageBreak/>
        <w:t>SISUKORD</w:t>
      </w:r>
    </w:p>
    <w:p w14:paraId="721A94B5" w14:textId="77777777" w:rsidR="0091193B" w:rsidRPr="00A726B0" w:rsidRDefault="0091193B">
      <w:pPr>
        <w:pStyle w:val="Heading1"/>
        <w:rPr>
          <w:rFonts w:ascii="Frutiger LT Std 45 Light" w:hAnsi="Frutiger LT Std 45 Light"/>
        </w:rPr>
        <w:sectPr w:rsidR="0091193B" w:rsidRPr="00A726B0" w:rsidSect="00483BD8">
          <w:headerReference w:type="even" r:id="rId8"/>
          <w:headerReference w:type="default" r:id="rId9"/>
          <w:footerReference w:type="default" r:id="rId10"/>
          <w:headerReference w:type="first" r:id="rId11"/>
          <w:footerReference w:type="first" r:id="rId12"/>
          <w:pgSz w:w="11906" w:h="16838"/>
          <w:pgMar w:top="1843" w:right="992" w:bottom="993" w:left="1729" w:header="567" w:footer="283" w:gutter="0"/>
          <w:pgNumType w:start="1"/>
          <w:cols w:space="708"/>
          <w:titlePg/>
          <w:docGrid w:linePitch="326"/>
        </w:sectPr>
      </w:pPr>
    </w:p>
    <w:p w14:paraId="75BA7538" w14:textId="19B7B69B" w:rsidR="00B723C7" w:rsidRDefault="0091193B">
      <w:pPr>
        <w:pStyle w:val="TOC1"/>
        <w:rPr>
          <w:rFonts w:asciiTheme="minorHAnsi" w:eastAsiaTheme="minorEastAsia" w:hAnsiTheme="minorHAnsi" w:cstheme="minorBidi"/>
          <w:b w:val="0"/>
          <w:caps w:val="0"/>
          <w:noProof/>
          <w:sz w:val="22"/>
          <w:szCs w:val="22"/>
          <w:lang w:val="en-GB" w:eastAsia="en-GB"/>
        </w:rPr>
      </w:pPr>
      <w:r w:rsidRPr="00A726B0">
        <w:rPr>
          <w:rFonts w:ascii="Frutiger LT Std 45 Light" w:hAnsi="Frutiger LT Std 45 Light"/>
        </w:rPr>
        <w:fldChar w:fldCharType="begin"/>
      </w:r>
      <w:r w:rsidRPr="00E555D6">
        <w:rPr>
          <w:rFonts w:ascii="Frutiger LT Std 45 Light" w:hAnsi="Frutiger LT Std 45 Light"/>
        </w:rPr>
        <w:instrText xml:space="preserve"> TOC \o </w:instrText>
      </w:r>
      <w:r w:rsidRPr="00A726B0">
        <w:rPr>
          <w:rFonts w:ascii="Frutiger LT Std 45 Light" w:hAnsi="Frutiger LT Std 45 Light"/>
        </w:rPr>
        <w:fldChar w:fldCharType="separate"/>
      </w:r>
      <w:r w:rsidR="00B723C7" w:rsidRPr="006E6D94">
        <w:rPr>
          <w:rFonts w:ascii="Frutiger LT Std 45 Light" w:hAnsi="Frutiger LT Std 45 Light"/>
          <w:noProof/>
        </w:rPr>
        <w:t>1</w:t>
      </w:r>
      <w:r w:rsidR="00B723C7">
        <w:rPr>
          <w:rFonts w:asciiTheme="minorHAnsi" w:eastAsiaTheme="minorEastAsia" w:hAnsiTheme="minorHAnsi" w:cstheme="minorBidi"/>
          <w:b w:val="0"/>
          <w:caps w:val="0"/>
          <w:noProof/>
          <w:sz w:val="22"/>
          <w:szCs w:val="22"/>
          <w:lang w:val="en-GB" w:eastAsia="en-GB"/>
        </w:rPr>
        <w:tab/>
      </w:r>
      <w:r w:rsidR="00B723C7" w:rsidRPr="006E6D94">
        <w:rPr>
          <w:rFonts w:ascii="Frutiger LT Std 45 Light" w:hAnsi="Frutiger LT Std 45 Light"/>
          <w:noProof/>
        </w:rPr>
        <w:t>Asukohaplaan</w:t>
      </w:r>
      <w:r w:rsidR="00B723C7">
        <w:rPr>
          <w:noProof/>
        </w:rPr>
        <w:tab/>
      </w:r>
      <w:r w:rsidR="00B723C7">
        <w:rPr>
          <w:noProof/>
        </w:rPr>
        <w:fldChar w:fldCharType="begin"/>
      </w:r>
      <w:r w:rsidR="00B723C7">
        <w:rPr>
          <w:noProof/>
        </w:rPr>
        <w:instrText xml:space="preserve"> PAGEREF _Toc116462588 \h </w:instrText>
      </w:r>
      <w:r w:rsidR="00B723C7">
        <w:rPr>
          <w:noProof/>
        </w:rPr>
      </w:r>
      <w:r w:rsidR="00B723C7">
        <w:rPr>
          <w:noProof/>
        </w:rPr>
        <w:fldChar w:fldCharType="separate"/>
      </w:r>
      <w:r w:rsidR="00B723C7">
        <w:rPr>
          <w:noProof/>
        </w:rPr>
        <w:t>3</w:t>
      </w:r>
      <w:r w:rsidR="00B723C7">
        <w:rPr>
          <w:noProof/>
        </w:rPr>
        <w:fldChar w:fldCharType="end"/>
      </w:r>
    </w:p>
    <w:p w14:paraId="0D2FC987" w14:textId="5EAAE4AE" w:rsidR="00B723C7" w:rsidRDefault="00B723C7">
      <w:pPr>
        <w:pStyle w:val="TOC1"/>
        <w:rPr>
          <w:rFonts w:asciiTheme="minorHAnsi" w:eastAsiaTheme="minorEastAsia" w:hAnsiTheme="minorHAnsi" w:cstheme="minorBidi"/>
          <w:b w:val="0"/>
          <w:caps w:val="0"/>
          <w:noProof/>
          <w:sz w:val="22"/>
          <w:szCs w:val="22"/>
          <w:lang w:val="en-GB" w:eastAsia="en-GB"/>
        </w:rPr>
      </w:pPr>
      <w:r w:rsidRPr="006E6D94">
        <w:rPr>
          <w:rFonts w:ascii="Frutiger LT Std 45 Light" w:hAnsi="Frutiger LT Std 45 Light"/>
          <w:noProof/>
        </w:rPr>
        <w:t>2</w:t>
      </w:r>
      <w:r>
        <w:rPr>
          <w:rFonts w:asciiTheme="minorHAnsi" w:eastAsiaTheme="minorEastAsia" w:hAnsiTheme="minorHAnsi" w:cstheme="minorBidi"/>
          <w:b w:val="0"/>
          <w:caps w:val="0"/>
          <w:noProof/>
          <w:sz w:val="22"/>
          <w:szCs w:val="22"/>
          <w:lang w:val="en-GB" w:eastAsia="en-GB"/>
        </w:rPr>
        <w:tab/>
      </w:r>
      <w:r w:rsidRPr="006E6D94">
        <w:rPr>
          <w:rFonts w:ascii="Frutiger LT Std 45 Light" w:hAnsi="Frutiger LT Std 45 Light"/>
          <w:noProof/>
        </w:rPr>
        <w:t>SELETUSKIRI</w:t>
      </w:r>
      <w:r>
        <w:rPr>
          <w:noProof/>
        </w:rPr>
        <w:tab/>
      </w:r>
      <w:r>
        <w:rPr>
          <w:noProof/>
        </w:rPr>
        <w:fldChar w:fldCharType="begin"/>
      </w:r>
      <w:r>
        <w:rPr>
          <w:noProof/>
        </w:rPr>
        <w:instrText xml:space="preserve"> PAGEREF _Toc116462589 \h </w:instrText>
      </w:r>
      <w:r>
        <w:rPr>
          <w:noProof/>
        </w:rPr>
      </w:r>
      <w:r>
        <w:rPr>
          <w:noProof/>
        </w:rPr>
        <w:fldChar w:fldCharType="separate"/>
      </w:r>
      <w:r>
        <w:rPr>
          <w:noProof/>
        </w:rPr>
        <w:t>4</w:t>
      </w:r>
      <w:r>
        <w:rPr>
          <w:noProof/>
        </w:rPr>
        <w:fldChar w:fldCharType="end"/>
      </w:r>
    </w:p>
    <w:p w14:paraId="7D52EDF8" w14:textId="1DC74DF8" w:rsidR="00B723C7" w:rsidRDefault="00B723C7">
      <w:pPr>
        <w:pStyle w:val="TOC2"/>
        <w:rPr>
          <w:rFonts w:asciiTheme="minorHAnsi" w:eastAsiaTheme="minorEastAsia" w:hAnsiTheme="minorHAnsi" w:cstheme="minorBidi"/>
          <w:smallCaps w:val="0"/>
          <w:noProof/>
          <w:sz w:val="22"/>
          <w:szCs w:val="22"/>
          <w:lang w:val="en-GB" w:eastAsia="en-GB"/>
        </w:rPr>
      </w:pPr>
      <w:r>
        <w:rPr>
          <w:noProof/>
        </w:rPr>
        <w:t>2.1</w:t>
      </w:r>
      <w:r>
        <w:rPr>
          <w:rFonts w:asciiTheme="minorHAnsi" w:eastAsiaTheme="minorEastAsia" w:hAnsiTheme="minorHAnsi" w:cstheme="minorBidi"/>
          <w:smallCaps w:val="0"/>
          <w:noProof/>
          <w:sz w:val="22"/>
          <w:szCs w:val="22"/>
          <w:lang w:val="en-GB" w:eastAsia="en-GB"/>
        </w:rPr>
        <w:tab/>
      </w:r>
      <w:r>
        <w:rPr>
          <w:noProof/>
        </w:rPr>
        <w:t>Üldosa</w:t>
      </w:r>
      <w:r>
        <w:rPr>
          <w:noProof/>
        </w:rPr>
        <w:tab/>
      </w:r>
      <w:r>
        <w:rPr>
          <w:noProof/>
        </w:rPr>
        <w:fldChar w:fldCharType="begin"/>
      </w:r>
      <w:r>
        <w:rPr>
          <w:noProof/>
        </w:rPr>
        <w:instrText xml:space="preserve"> PAGEREF _Toc116462590 \h </w:instrText>
      </w:r>
      <w:r>
        <w:rPr>
          <w:noProof/>
        </w:rPr>
      </w:r>
      <w:r>
        <w:rPr>
          <w:noProof/>
        </w:rPr>
        <w:fldChar w:fldCharType="separate"/>
      </w:r>
      <w:r>
        <w:rPr>
          <w:noProof/>
        </w:rPr>
        <w:t>4</w:t>
      </w:r>
      <w:r>
        <w:rPr>
          <w:noProof/>
        </w:rPr>
        <w:fldChar w:fldCharType="end"/>
      </w:r>
    </w:p>
    <w:p w14:paraId="7180508E" w14:textId="31520AD7" w:rsidR="00B723C7" w:rsidRDefault="00B723C7">
      <w:pPr>
        <w:pStyle w:val="TOC2"/>
        <w:rPr>
          <w:rFonts w:asciiTheme="minorHAnsi" w:eastAsiaTheme="minorEastAsia" w:hAnsiTheme="minorHAnsi" w:cstheme="minorBidi"/>
          <w:smallCaps w:val="0"/>
          <w:noProof/>
          <w:sz w:val="22"/>
          <w:szCs w:val="22"/>
          <w:lang w:val="en-GB" w:eastAsia="en-GB"/>
        </w:rPr>
      </w:pPr>
      <w:r>
        <w:rPr>
          <w:noProof/>
        </w:rPr>
        <w:t>2.2</w:t>
      </w:r>
      <w:r>
        <w:rPr>
          <w:rFonts w:asciiTheme="minorHAnsi" w:eastAsiaTheme="minorEastAsia" w:hAnsiTheme="minorHAnsi" w:cstheme="minorBidi"/>
          <w:smallCaps w:val="0"/>
          <w:noProof/>
          <w:sz w:val="22"/>
          <w:szCs w:val="22"/>
          <w:lang w:val="en-GB" w:eastAsia="en-GB"/>
        </w:rPr>
        <w:tab/>
      </w:r>
      <w:r>
        <w:rPr>
          <w:noProof/>
        </w:rPr>
        <w:t>Lähteandmed</w:t>
      </w:r>
      <w:r>
        <w:rPr>
          <w:noProof/>
        </w:rPr>
        <w:tab/>
      </w:r>
      <w:r>
        <w:rPr>
          <w:noProof/>
        </w:rPr>
        <w:fldChar w:fldCharType="begin"/>
      </w:r>
      <w:r>
        <w:rPr>
          <w:noProof/>
        </w:rPr>
        <w:instrText xml:space="preserve"> PAGEREF _Toc116462591 \h </w:instrText>
      </w:r>
      <w:r>
        <w:rPr>
          <w:noProof/>
        </w:rPr>
      </w:r>
      <w:r>
        <w:rPr>
          <w:noProof/>
        </w:rPr>
        <w:fldChar w:fldCharType="separate"/>
      </w:r>
      <w:r>
        <w:rPr>
          <w:noProof/>
        </w:rPr>
        <w:t>4</w:t>
      </w:r>
      <w:r>
        <w:rPr>
          <w:noProof/>
        </w:rPr>
        <w:fldChar w:fldCharType="end"/>
      </w:r>
    </w:p>
    <w:p w14:paraId="629F5564" w14:textId="2B4EBFE6" w:rsidR="00B723C7" w:rsidRDefault="00B723C7">
      <w:pPr>
        <w:pStyle w:val="TOC2"/>
        <w:rPr>
          <w:rFonts w:asciiTheme="minorHAnsi" w:eastAsiaTheme="minorEastAsia" w:hAnsiTheme="minorHAnsi" w:cstheme="minorBidi"/>
          <w:smallCaps w:val="0"/>
          <w:noProof/>
          <w:sz w:val="22"/>
          <w:szCs w:val="22"/>
          <w:lang w:val="en-GB" w:eastAsia="en-GB"/>
        </w:rPr>
      </w:pPr>
      <w:r w:rsidRPr="006E6D94">
        <w:rPr>
          <w:noProof/>
          <w:lang w:val="en-GB" w:eastAsia="et-EE"/>
        </w:rPr>
        <w:t>2.3</w:t>
      </w:r>
      <w:r>
        <w:rPr>
          <w:rFonts w:asciiTheme="minorHAnsi" w:eastAsiaTheme="minorEastAsia" w:hAnsiTheme="minorHAnsi" w:cstheme="minorBidi"/>
          <w:smallCaps w:val="0"/>
          <w:noProof/>
          <w:sz w:val="22"/>
          <w:szCs w:val="22"/>
          <w:lang w:val="en-GB" w:eastAsia="en-GB"/>
        </w:rPr>
        <w:tab/>
      </w:r>
      <w:r w:rsidRPr="006E6D94">
        <w:rPr>
          <w:noProof/>
          <w:lang w:val="en-GB" w:eastAsia="et-EE"/>
        </w:rPr>
        <w:t>Normdokumendid</w:t>
      </w:r>
      <w:r>
        <w:rPr>
          <w:noProof/>
        </w:rPr>
        <w:tab/>
      </w:r>
      <w:r>
        <w:rPr>
          <w:noProof/>
        </w:rPr>
        <w:fldChar w:fldCharType="begin"/>
      </w:r>
      <w:r>
        <w:rPr>
          <w:noProof/>
        </w:rPr>
        <w:instrText xml:space="preserve"> PAGEREF _Toc116462592 \h </w:instrText>
      </w:r>
      <w:r>
        <w:rPr>
          <w:noProof/>
        </w:rPr>
      </w:r>
      <w:r>
        <w:rPr>
          <w:noProof/>
        </w:rPr>
        <w:fldChar w:fldCharType="separate"/>
      </w:r>
      <w:r>
        <w:rPr>
          <w:noProof/>
        </w:rPr>
        <w:t>4</w:t>
      </w:r>
      <w:r>
        <w:rPr>
          <w:noProof/>
        </w:rPr>
        <w:fldChar w:fldCharType="end"/>
      </w:r>
    </w:p>
    <w:p w14:paraId="159BB645" w14:textId="3D76B7F9" w:rsidR="00B723C7" w:rsidRDefault="00B723C7">
      <w:pPr>
        <w:pStyle w:val="TOC2"/>
        <w:rPr>
          <w:rFonts w:asciiTheme="minorHAnsi" w:eastAsiaTheme="minorEastAsia" w:hAnsiTheme="minorHAnsi" w:cstheme="minorBidi"/>
          <w:smallCaps w:val="0"/>
          <w:noProof/>
          <w:sz w:val="22"/>
          <w:szCs w:val="22"/>
          <w:lang w:val="en-GB" w:eastAsia="en-GB"/>
        </w:rPr>
      </w:pPr>
      <w:r>
        <w:rPr>
          <w:noProof/>
        </w:rPr>
        <w:t>2.4</w:t>
      </w:r>
      <w:r>
        <w:rPr>
          <w:rFonts w:asciiTheme="minorHAnsi" w:eastAsiaTheme="minorEastAsia" w:hAnsiTheme="minorHAnsi" w:cstheme="minorBidi"/>
          <w:smallCaps w:val="0"/>
          <w:noProof/>
          <w:sz w:val="22"/>
          <w:szCs w:val="22"/>
          <w:lang w:val="en-GB" w:eastAsia="en-GB"/>
        </w:rPr>
        <w:tab/>
      </w:r>
      <w:r>
        <w:rPr>
          <w:noProof/>
        </w:rPr>
        <w:t>Muinsuskaitse</w:t>
      </w:r>
      <w:r>
        <w:rPr>
          <w:noProof/>
        </w:rPr>
        <w:tab/>
      </w:r>
      <w:r>
        <w:rPr>
          <w:noProof/>
        </w:rPr>
        <w:fldChar w:fldCharType="begin"/>
      </w:r>
      <w:r>
        <w:rPr>
          <w:noProof/>
        </w:rPr>
        <w:instrText xml:space="preserve"> PAGEREF _Toc116462593 \h </w:instrText>
      </w:r>
      <w:r>
        <w:rPr>
          <w:noProof/>
        </w:rPr>
      </w:r>
      <w:r>
        <w:rPr>
          <w:noProof/>
        </w:rPr>
        <w:fldChar w:fldCharType="separate"/>
      </w:r>
      <w:r>
        <w:rPr>
          <w:noProof/>
        </w:rPr>
        <w:t>6</w:t>
      </w:r>
      <w:r>
        <w:rPr>
          <w:noProof/>
        </w:rPr>
        <w:fldChar w:fldCharType="end"/>
      </w:r>
    </w:p>
    <w:p w14:paraId="11AC3FD9" w14:textId="257F468E" w:rsidR="00B723C7" w:rsidRPr="006461D3" w:rsidRDefault="00B723C7">
      <w:pPr>
        <w:pStyle w:val="TOC3"/>
        <w:tabs>
          <w:tab w:val="left" w:pos="1418"/>
        </w:tabs>
        <w:rPr>
          <w:rFonts w:asciiTheme="minorHAnsi" w:eastAsiaTheme="minorEastAsia" w:hAnsiTheme="minorHAnsi" w:cstheme="minorBidi"/>
          <w:i w:val="0"/>
          <w:noProof/>
          <w:sz w:val="22"/>
          <w:szCs w:val="22"/>
          <w:lang w:val="fi-FI" w:eastAsia="en-GB"/>
        </w:rPr>
      </w:pPr>
      <w:r>
        <w:rPr>
          <w:noProof/>
        </w:rPr>
        <w:t>2.4.1</w:t>
      </w:r>
      <w:r w:rsidRPr="006461D3">
        <w:rPr>
          <w:rFonts w:asciiTheme="minorHAnsi" w:eastAsiaTheme="minorEastAsia" w:hAnsiTheme="minorHAnsi" w:cstheme="minorBidi"/>
          <w:i w:val="0"/>
          <w:noProof/>
          <w:sz w:val="22"/>
          <w:szCs w:val="22"/>
          <w:lang w:val="fi-FI" w:eastAsia="en-GB"/>
        </w:rPr>
        <w:tab/>
      </w:r>
      <w:r>
        <w:rPr>
          <w:noProof/>
        </w:rPr>
        <w:t>Mälestiste ja nende kaitsevööndis kehtivad kitsendused</w:t>
      </w:r>
      <w:r>
        <w:rPr>
          <w:noProof/>
        </w:rPr>
        <w:tab/>
      </w:r>
      <w:r>
        <w:rPr>
          <w:noProof/>
        </w:rPr>
        <w:fldChar w:fldCharType="begin"/>
      </w:r>
      <w:r>
        <w:rPr>
          <w:noProof/>
        </w:rPr>
        <w:instrText xml:space="preserve"> PAGEREF _Toc116462594 \h </w:instrText>
      </w:r>
      <w:r>
        <w:rPr>
          <w:noProof/>
        </w:rPr>
      </w:r>
      <w:r>
        <w:rPr>
          <w:noProof/>
        </w:rPr>
        <w:fldChar w:fldCharType="separate"/>
      </w:r>
      <w:r>
        <w:rPr>
          <w:noProof/>
        </w:rPr>
        <w:t>6</w:t>
      </w:r>
      <w:r>
        <w:rPr>
          <w:noProof/>
        </w:rPr>
        <w:fldChar w:fldCharType="end"/>
      </w:r>
    </w:p>
    <w:p w14:paraId="181A25F3" w14:textId="1B223E7A" w:rsidR="00B723C7" w:rsidRPr="006461D3" w:rsidRDefault="00B723C7">
      <w:pPr>
        <w:pStyle w:val="TOC2"/>
        <w:rPr>
          <w:rFonts w:asciiTheme="minorHAnsi" w:eastAsiaTheme="minorEastAsia" w:hAnsiTheme="minorHAnsi" w:cstheme="minorBidi"/>
          <w:smallCaps w:val="0"/>
          <w:noProof/>
          <w:sz w:val="22"/>
          <w:szCs w:val="22"/>
          <w:lang w:val="fi-FI" w:eastAsia="en-GB"/>
        </w:rPr>
      </w:pPr>
      <w:r w:rsidRPr="006461D3">
        <w:rPr>
          <w:noProof/>
          <w:lang w:val="fi-FI" w:eastAsia="et-EE"/>
        </w:rPr>
        <w:t>2.5</w:t>
      </w:r>
      <w:r w:rsidRPr="006461D3">
        <w:rPr>
          <w:rFonts w:asciiTheme="minorHAnsi" w:eastAsiaTheme="minorEastAsia" w:hAnsiTheme="minorHAnsi" w:cstheme="minorBidi"/>
          <w:smallCaps w:val="0"/>
          <w:noProof/>
          <w:sz w:val="22"/>
          <w:szCs w:val="22"/>
          <w:lang w:val="fi-FI" w:eastAsia="en-GB"/>
        </w:rPr>
        <w:tab/>
      </w:r>
      <w:r>
        <w:rPr>
          <w:noProof/>
        </w:rPr>
        <w:t>Tehniline</w:t>
      </w:r>
      <w:r w:rsidRPr="006461D3">
        <w:rPr>
          <w:noProof/>
          <w:lang w:val="fi-FI" w:eastAsia="et-EE"/>
        </w:rPr>
        <w:t xml:space="preserve"> lahendus</w:t>
      </w:r>
      <w:r>
        <w:rPr>
          <w:noProof/>
        </w:rPr>
        <w:tab/>
      </w:r>
      <w:r>
        <w:rPr>
          <w:noProof/>
        </w:rPr>
        <w:fldChar w:fldCharType="begin"/>
      </w:r>
      <w:r>
        <w:rPr>
          <w:noProof/>
        </w:rPr>
        <w:instrText xml:space="preserve"> PAGEREF _Toc116462595 \h </w:instrText>
      </w:r>
      <w:r>
        <w:rPr>
          <w:noProof/>
        </w:rPr>
      </w:r>
      <w:r>
        <w:rPr>
          <w:noProof/>
        </w:rPr>
        <w:fldChar w:fldCharType="separate"/>
      </w:r>
      <w:r>
        <w:rPr>
          <w:noProof/>
        </w:rPr>
        <w:t>6</w:t>
      </w:r>
      <w:r>
        <w:rPr>
          <w:noProof/>
        </w:rPr>
        <w:fldChar w:fldCharType="end"/>
      </w:r>
    </w:p>
    <w:p w14:paraId="3E2EA502" w14:textId="5FB12128" w:rsidR="00B723C7" w:rsidRPr="006461D3" w:rsidRDefault="00B723C7">
      <w:pPr>
        <w:pStyle w:val="TOC2"/>
        <w:rPr>
          <w:rFonts w:asciiTheme="minorHAnsi" w:eastAsiaTheme="minorEastAsia" w:hAnsiTheme="minorHAnsi" w:cstheme="minorBidi"/>
          <w:smallCaps w:val="0"/>
          <w:noProof/>
          <w:sz w:val="22"/>
          <w:szCs w:val="22"/>
          <w:lang w:val="fi-FI" w:eastAsia="en-GB"/>
        </w:rPr>
      </w:pPr>
      <w:r>
        <w:rPr>
          <w:noProof/>
        </w:rPr>
        <w:t>2.6</w:t>
      </w:r>
      <w:r w:rsidRPr="006461D3">
        <w:rPr>
          <w:rFonts w:asciiTheme="minorHAnsi" w:eastAsiaTheme="minorEastAsia" w:hAnsiTheme="minorHAnsi" w:cstheme="minorBidi"/>
          <w:smallCaps w:val="0"/>
          <w:noProof/>
          <w:sz w:val="22"/>
          <w:szCs w:val="22"/>
          <w:lang w:val="fi-FI" w:eastAsia="en-GB"/>
        </w:rPr>
        <w:tab/>
      </w:r>
      <w:r>
        <w:rPr>
          <w:noProof/>
        </w:rPr>
        <w:t>Tööd telia sideehitise kaitsevööndis</w:t>
      </w:r>
      <w:r>
        <w:rPr>
          <w:noProof/>
        </w:rPr>
        <w:tab/>
      </w:r>
      <w:r>
        <w:rPr>
          <w:noProof/>
        </w:rPr>
        <w:fldChar w:fldCharType="begin"/>
      </w:r>
      <w:r>
        <w:rPr>
          <w:noProof/>
        </w:rPr>
        <w:instrText xml:space="preserve"> PAGEREF _Toc116462596 \h </w:instrText>
      </w:r>
      <w:r>
        <w:rPr>
          <w:noProof/>
        </w:rPr>
      </w:r>
      <w:r>
        <w:rPr>
          <w:noProof/>
        </w:rPr>
        <w:fldChar w:fldCharType="separate"/>
      </w:r>
      <w:r>
        <w:rPr>
          <w:noProof/>
        </w:rPr>
        <w:t>7</w:t>
      </w:r>
      <w:r>
        <w:rPr>
          <w:noProof/>
        </w:rPr>
        <w:fldChar w:fldCharType="end"/>
      </w:r>
    </w:p>
    <w:p w14:paraId="1E7D0D61" w14:textId="2A7F65F9" w:rsidR="00B723C7" w:rsidRPr="006461D3" w:rsidRDefault="00B723C7">
      <w:pPr>
        <w:pStyle w:val="TOC2"/>
        <w:rPr>
          <w:rFonts w:asciiTheme="minorHAnsi" w:eastAsiaTheme="minorEastAsia" w:hAnsiTheme="minorHAnsi" w:cstheme="minorBidi"/>
          <w:smallCaps w:val="0"/>
          <w:noProof/>
          <w:sz w:val="22"/>
          <w:szCs w:val="22"/>
          <w:lang w:val="fi-FI" w:eastAsia="en-GB"/>
        </w:rPr>
      </w:pPr>
      <w:r w:rsidRPr="006461D3">
        <w:rPr>
          <w:noProof/>
          <w:lang w:val="fi-FI" w:eastAsia="et-EE"/>
        </w:rPr>
        <w:t>2.7</w:t>
      </w:r>
      <w:r w:rsidRPr="006461D3">
        <w:rPr>
          <w:rFonts w:asciiTheme="minorHAnsi" w:eastAsiaTheme="minorEastAsia" w:hAnsiTheme="minorHAnsi" w:cstheme="minorBidi"/>
          <w:smallCaps w:val="0"/>
          <w:noProof/>
          <w:sz w:val="22"/>
          <w:szCs w:val="22"/>
          <w:lang w:val="fi-FI" w:eastAsia="en-GB"/>
        </w:rPr>
        <w:tab/>
      </w:r>
      <w:r>
        <w:rPr>
          <w:noProof/>
        </w:rPr>
        <w:t>Ehitusala</w:t>
      </w:r>
      <w:r w:rsidRPr="006461D3">
        <w:rPr>
          <w:noProof/>
          <w:lang w:val="fi-FI" w:eastAsia="et-EE"/>
        </w:rPr>
        <w:t xml:space="preserve"> taastamine</w:t>
      </w:r>
      <w:r>
        <w:rPr>
          <w:noProof/>
        </w:rPr>
        <w:tab/>
      </w:r>
      <w:r>
        <w:rPr>
          <w:noProof/>
        </w:rPr>
        <w:fldChar w:fldCharType="begin"/>
      </w:r>
      <w:r>
        <w:rPr>
          <w:noProof/>
        </w:rPr>
        <w:instrText xml:space="preserve"> PAGEREF _Toc116462597 \h </w:instrText>
      </w:r>
      <w:r>
        <w:rPr>
          <w:noProof/>
        </w:rPr>
      </w:r>
      <w:r>
        <w:rPr>
          <w:noProof/>
        </w:rPr>
        <w:fldChar w:fldCharType="separate"/>
      </w:r>
      <w:r>
        <w:rPr>
          <w:noProof/>
        </w:rPr>
        <w:t>8</w:t>
      </w:r>
      <w:r>
        <w:rPr>
          <w:noProof/>
        </w:rPr>
        <w:fldChar w:fldCharType="end"/>
      </w:r>
    </w:p>
    <w:p w14:paraId="3E76F8F0" w14:textId="1C4C1310" w:rsidR="00B723C7" w:rsidRPr="006461D3" w:rsidRDefault="00B723C7">
      <w:pPr>
        <w:pStyle w:val="TOC2"/>
        <w:rPr>
          <w:rFonts w:asciiTheme="minorHAnsi" w:eastAsiaTheme="minorEastAsia" w:hAnsiTheme="minorHAnsi" w:cstheme="minorBidi"/>
          <w:smallCaps w:val="0"/>
          <w:noProof/>
          <w:sz w:val="22"/>
          <w:szCs w:val="22"/>
          <w:lang w:val="fi-FI" w:eastAsia="en-GB"/>
        </w:rPr>
      </w:pPr>
      <w:r>
        <w:rPr>
          <w:noProof/>
        </w:rPr>
        <w:t>2.8</w:t>
      </w:r>
      <w:r w:rsidRPr="006461D3">
        <w:rPr>
          <w:rFonts w:asciiTheme="minorHAnsi" w:eastAsiaTheme="minorEastAsia" w:hAnsiTheme="minorHAnsi" w:cstheme="minorBidi"/>
          <w:smallCaps w:val="0"/>
          <w:noProof/>
          <w:sz w:val="22"/>
          <w:szCs w:val="22"/>
          <w:lang w:val="fi-FI" w:eastAsia="en-GB"/>
        </w:rPr>
        <w:tab/>
      </w:r>
      <w:r>
        <w:rPr>
          <w:noProof/>
        </w:rPr>
        <w:t>Teede ehituse osa</w:t>
      </w:r>
      <w:r>
        <w:rPr>
          <w:noProof/>
        </w:rPr>
        <w:tab/>
      </w:r>
      <w:r>
        <w:rPr>
          <w:noProof/>
        </w:rPr>
        <w:fldChar w:fldCharType="begin"/>
      </w:r>
      <w:r>
        <w:rPr>
          <w:noProof/>
        </w:rPr>
        <w:instrText xml:space="preserve"> PAGEREF _Toc116462598 \h </w:instrText>
      </w:r>
      <w:r>
        <w:rPr>
          <w:noProof/>
        </w:rPr>
      </w:r>
      <w:r>
        <w:rPr>
          <w:noProof/>
        </w:rPr>
        <w:fldChar w:fldCharType="separate"/>
      </w:r>
      <w:r>
        <w:rPr>
          <w:noProof/>
        </w:rPr>
        <w:t>8</w:t>
      </w:r>
      <w:r>
        <w:rPr>
          <w:noProof/>
        </w:rPr>
        <w:fldChar w:fldCharType="end"/>
      </w:r>
    </w:p>
    <w:p w14:paraId="7538D997" w14:textId="62ED0D06" w:rsidR="00B723C7" w:rsidRPr="006461D3" w:rsidRDefault="00B723C7">
      <w:pPr>
        <w:pStyle w:val="TOC3"/>
        <w:tabs>
          <w:tab w:val="left" w:pos="1418"/>
        </w:tabs>
        <w:rPr>
          <w:rFonts w:asciiTheme="minorHAnsi" w:eastAsiaTheme="minorEastAsia" w:hAnsiTheme="minorHAnsi" w:cstheme="minorBidi"/>
          <w:i w:val="0"/>
          <w:noProof/>
          <w:sz w:val="22"/>
          <w:szCs w:val="22"/>
          <w:lang w:val="fi-FI" w:eastAsia="en-GB"/>
        </w:rPr>
      </w:pPr>
      <w:r>
        <w:rPr>
          <w:noProof/>
        </w:rPr>
        <w:t>2.8.1</w:t>
      </w:r>
      <w:r w:rsidRPr="006461D3">
        <w:rPr>
          <w:rFonts w:asciiTheme="minorHAnsi" w:eastAsiaTheme="minorEastAsia" w:hAnsiTheme="minorHAnsi" w:cstheme="minorBidi"/>
          <w:i w:val="0"/>
          <w:noProof/>
          <w:sz w:val="22"/>
          <w:szCs w:val="22"/>
          <w:lang w:val="fi-FI" w:eastAsia="en-GB"/>
        </w:rPr>
        <w:tab/>
      </w:r>
      <w:r>
        <w:rPr>
          <w:noProof/>
        </w:rPr>
        <w:t>Teetööde üldised tehnoloogianõuanded</w:t>
      </w:r>
      <w:r>
        <w:rPr>
          <w:noProof/>
        </w:rPr>
        <w:tab/>
      </w:r>
      <w:r>
        <w:rPr>
          <w:noProof/>
        </w:rPr>
        <w:fldChar w:fldCharType="begin"/>
      </w:r>
      <w:r>
        <w:rPr>
          <w:noProof/>
        </w:rPr>
        <w:instrText xml:space="preserve"> PAGEREF _Toc116462599 \h </w:instrText>
      </w:r>
      <w:r>
        <w:rPr>
          <w:noProof/>
        </w:rPr>
      </w:r>
      <w:r>
        <w:rPr>
          <w:noProof/>
        </w:rPr>
        <w:fldChar w:fldCharType="separate"/>
      </w:r>
      <w:r>
        <w:rPr>
          <w:noProof/>
        </w:rPr>
        <w:t>8</w:t>
      </w:r>
      <w:r>
        <w:rPr>
          <w:noProof/>
        </w:rPr>
        <w:fldChar w:fldCharType="end"/>
      </w:r>
    </w:p>
    <w:p w14:paraId="21005DDC" w14:textId="296C5A00" w:rsidR="00B723C7" w:rsidRPr="006461D3" w:rsidRDefault="00B723C7">
      <w:pPr>
        <w:pStyle w:val="TOC3"/>
        <w:tabs>
          <w:tab w:val="left" w:pos="1418"/>
        </w:tabs>
        <w:rPr>
          <w:rFonts w:asciiTheme="minorHAnsi" w:eastAsiaTheme="minorEastAsia" w:hAnsiTheme="minorHAnsi" w:cstheme="minorBidi"/>
          <w:i w:val="0"/>
          <w:noProof/>
          <w:sz w:val="22"/>
          <w:szCs w:val="22"/>
          <w:lang w:val="fi-FI" w:eastAsia="en-GB"/>
        </w:rPr>
      </w:pPr>
      <w:r>
        <w:rPr>
          <w:noProof/>
        </w:rPr>
        <w:t>2.8.2</w:t>
      </w:r>
      <w:r w:rsidRPr="006461D3">
        <w:rPr>
          <w:rFonts w:asciiTheme="minorHAnsi" w:eastAsiaTheme="minorEastAsia" w:hAnsiTheme="minorHAnsi" w:cstheme="minorBidi"/>
          <w:i w:val="0"/>
          <w:noProof/>
          <w:sz w:val="22"/>
          <w:szCs w:val="22"/>
          <w:lang w:val="fi-FI" w:eastAsia="en-GB"/>
        </w:rPr>
        <w:tab/>
      </w:r>
      <w:r>
        <w:rPr>
          <w:noProof/>
        </w:rPr>
        <w:t>Liikluskorraldus ehituse ajal</w:t>
      </w:r>
      <w:r>
        <w:rPr>
          <w:noProof/>
        </w:rPr>
        <w:tab/>
      </w:r>
      <w:r>
        <w:rPr>
          <w:noProof/>
        </w:rPr>
        <w:fldChar w:fldCharType="begin"/>
      </w:r>
      <w:r>
        <w:rPr>
          <w:noProof/>
        </w:rPr>
        <w:instrText xml:space="preserve"> PAGEREF _Toc116462600 \h </w:instrText>
      </w:r>
      <w:r>
        <w:rPr>
          <w:noProof/>
        </w:rPr>
      </w:r>
      <w:r>
        <w:rPr>
          <w:noProof/>
        </w:rPr>
        <w:fldChar w:fldCharType="separate"/>
      </w:r>
      <w:r>
        <w:rPr>
          <w:noProof/>
        </w:rPr>
        <w:t>9</w:t>
      </w:r>
      <w:r>
        <w:rPr>
          <w:noProof/>
        </w:rPr>
        <w:fldChar w:fldCharType="end"/>
      </w:r>
    </w:p>
    <w:p w14:paraId="261D78E5" w14:textId="270D1291" w:rsidR="00B723C7" w:rsidRPr="006461D3" w:rsidRDefault="00B723C7">
      <w:pPr>
        <w:pStyle w:val="TOC3"/>
        <w:tabs>
          <w:tab w:val="left" w:pos="1418"/>
        </w:tabs>
        <w:rPr>
          <w:rFonts w:asciiTheme="minorHAnsi" w:eastAsiaTheme="minorEastAsia" w:hAnsiTheme="minorHAnsi" w:cstheme="minorBidi"/>
          <w:i w:val="0"/>
          <w:noProof/>
          <w:sz w:val="22"/>
          <w:szCs w:val="22"/>
          <w:lang w:val="fi-FI" w:eastAsia="en-GB"/>
        </w:rPr>
      </w:pPr>
      <w:r>
        <w:rPr>
          <w:noProof/>
        </w:rPr>
        <w:t>2.8.3</w:t>
      </w:r>
      <w:r w:rsidRPr="006461D3">
        <w:rPr>
          <w:rFonts w:asciiTheme="minorHAnsi" w:eastAsiaTheme="minorEastAsia" w:hAnsiTheme="minorHAnsi" w:cstheme="minorBidi"/>
          <w:i w:val="0"/>
          <w:noProof/>
          <w:sz w:val="22"/>
          <w:szCs w:val="22"/>
          <w:lang w:val="fi-FI" w:eastAsia="en-GB"/>
        </w:rPr>
        <w:tab/>
      </w:r>
      <w:r>
        <w:rPr>
          <w:noProof/>
        </w:rPr>
        <w:t>Liikluskorraldusvahendid</w:t>
      </w:r>
      <w:r>
        <w:rPr>
          <w:noProof/>
        </w:rPr>
        <w:tab/>
      </w:r>
      <w:r>
        <w:rPr>
          <w:noProof/>
        </w:rPr>
        <w:fldChar w:fldCharType="begin"/>
      </w:r>
      <w:r>
        <w:rPr>
          <w:noProof/>
        </w:rPr>
        <w:instrText xml:space="preserve"> PAGEREF _Toc116462601 \h </w:instrText>
      </w:r>
      <w:r>
        <w:rPr>
          <w:noProof/>
        </w:rPr>
      </w:r>
      <w:r>
        <w:rPr>
          <w:noProof/>
        </w:rPr>
        <w:fldChar w:fldCharType="separate"/>
      </w:r>
      <w:r>
        <w:rPr>
          <w:noProof/>
        </w:rPr>
        <w:t>9</w:t>
      </w:r>
      <w:r>
        <w:rPr>
          <w:noProof/>
        </w:rPr>
        <w:fldChar w:fldCharType="end"/>
      </w:r>
    </w:p>
    <w:p w14:paraId="53B3B6F7" w14:textId="2E5337B3" w:rsidR="00B723C7" w:rsidRPr="006461D3" w:rsidRDefault="00B723C7">
      <w:pPr>
        <w:pStyle w:val="TOC3"/>
        <w:tabs>
          <w:tab w:val="left" w:pos="1418"/>
        </w:tabs>
        <w:rPr>
          <w:rFonts w:asciiTheme="minorHAnsi" w:eastAsiaTheme="minorEastAsia" w:hAnsiTheme="minorHAnsi" w:cstheme="minorBidi"/>
          <w:i w:val="0"/>
          <w:noProof/>
          <w:sz w:val="22"/>
          <w:szCs w:val="22"/>
          <w:lang w:val="fi-FI" w:eastAsia="en-GB"/>
        </w:rPr>
      </w:pPr>
      <w:r>
        <w:rPr>
          <w:noProof/>
        </w:rPr>
        <w:t>2.8.4</w:t>
      </w:r>
      <w:r w:rsidRPr="006461D3">
        <w:rPr>
          <w:rFonts w:asciiTheme="minorHAnsi" w:eastAsiaTheme="minorEastAsia" w:hAnsiTheme="minorHAnsi" w:cstheme="minorBidi"/>
          <w:i w:val="0"/>
          <w:noProof/>
          <w:sz w:val="22"/>
          <w:szCs w:val="22"/>
          <w:lang w:val="fi-FI" w:eastAsia="en-GB"/>
        </w:rPr>
        <w:tab/>
      </w:r>
      <w:r>
        <w:rPr>
          <w:noProof/>
        </w:rPr>
        <w:t>Kaeviku tagasitäide</w:t>
      </w:r>
      <w:r>
        <w:rPr>
          <w:noProof/>
        </w:rPr>
        <w:tab/>
      </w:r>
      <w:r>
        <w:rPr>
          <w:noProof/>
        </w:rPr>
        <w:fldChar w:fldCharType="begin"/>
      </w:r>
      <w:r>
        <w:rPr>
          <w:noProof/>
        </w:rPr>
        <w:instrText xml:space="preserve"> PAGEREF _Toc116462602 \h </w:instrText>
      </w:r>
      <w:r>
        <w:rPr>
          <w:noProof/>
        </w:rPr>
      </w:r>
      <w:r>
        <w:rPr>
          <w:noProof/>
        </w:rPr>
        <w:fldChar w:fldCharType="separate"/>
      </w:r>
      <w:r>
        <w:rPr>
          <w:noProof/>
        </w:rPr>
        <w:t>9</w:t>
      </w:r>
      <w:r>
        <w:rPr>
          <w:noProof/>
        </w:rPr>
        <w:fldChar w:fldCharType="end"/>
      </w:r>
    </w:p>
    <w:p w14:paraId="307F1067" w14:textId="5E813111" w:rsidR="00B723C7" w:rsidRPr="006461D3" w:rsidRDefault="00B723C7">
      <w:pPr>
        <w:pStyle w:val="TOC3"/>
        <w:tabs>
          <w:tab w:val="left" w:pos="1418"/>
        </w:tabs>
        <w:rPr>
          <w:rFonts w:asciiTheme="minorHAnsi" w:eastAsiaTheme="minorEastAsia" w:hAnsiTheme="minorHAnsi" w:cstheme="minorBidi"/>
          <w:i w:val="0"/>
          <w:noProof/>
          <w:sz w:val="22"/>
          <w:szCs w:val="22"/>
          <w:lang w:val="fi-FI" w:eastAsia="en-GB"/>
        </w:rPr>
      </w:pPr>
      <w:r>
        <w:rPr>
          <w:noProof/>
        </w:rPr>
        <w:t>2.8.5</w:t>
      </w:r>
      <w:r w:rsidRPr="006461D3">
        <w:rPr>
          <w:rFonts w:asciiTheme="minorHAnsi" w:eastAsiaTheme="minorEastAsia" w:hAnsiTheme="minorHAnsi" w:cstheme="minorBidi"/>
          <w:i w:val="0"/>
          <w:noProof/>
          <w:sz w:val="22"/>
          <w:szCs w:val="22"/>
          <w:lang w:val="fi-FI" w:eastAsia="en-GB"/>
        </w:rPr>
        <w:tab/>
      </w:r>
      <w:r>
        <w:rPr>
          <w:noProof/>
        </w:rPr>
        <w:t>Katendi taastamine ja vertikaalplaneering</w:t>
      </w:r>
      <w:r>
        <w:rPr>
          <w:noProof/>
        </w:rPr>
        <w:tab/>
      </w:r>
      <w:r>
        <w:rPr>
          <w:noProof/>
        </w:rPr>
        <w:fldChar w:fldCharType="begin"/>
      </w:r>
      <w:r>
        <w:rPr>
          <w:noProof/>
        </w:rPr>
        <w:instrText xml:space="preserve"> PAGEREF _Toc116462603 \h </w:instrText>
      </w:r>
      <w:r>
        <w:rPr>
          <w:noProof/>
        </w:rPr>
      </w:r>
      <w:r>
        <w:rPr>
          <w:noProof/>
        </w:rPr>
        <w:fldChar w:fldCharType="separate"/>
      </w:r>
      <w:r>
        <w:rPr>
          <w:noProof/>
        </w:rPr>
        <w:t>9</w:t>
      </w:r>
      <w:r>
        <w:rPr>
          <w:noProof/>
        </w:rPr>
        <w:fldChar w:fldCharType="end"/>
      </w:r>
    </w:p>
    <w:p w14:paraId="15A4FDC3" w14:textId="6593EE6C" w:rsidR="00B723C7" w:rsidRPr="006461D3" w:rsidRDefault="00B723C7">
      <w:pPr>
        <w:pStyle w:val="TOC3"/>
        <w:tabs>
          <w:tab w:val="left" w:pos="1418"/>
        </w:tabs>
        <w:rPr>
          <w:rFonts w:asciiTheme="minorHAnsi" w:eastAsiaTheme="minorEastAsia" w:hAnsiTheme="minorHAnsi" w:cstheme="minorBidi"/>
          <w:i w:val="0"/>
          <w:noProof/>
          <w:sz w:val="22"/>
          <w:szCs w:val="22"/>
          <w:lang w:val="fi-FI" w:eastAsia="en-GB"/>
        </w:rPr>
      </w:pPr>
      <w:r>
        <w:rPr>
          <w:noProof/>
        </w:rPr>
        <w:t>2.8.6</w:t>
      </w:r>
      <w:r w:rsidRPr="006461D3">
        <w:rPr>
          <w:rFonts w:asciiTheme="minorHAnsi" w:eastAsiaTheme="minorEastAsia" w:hAnsiTheme="minorHAnsi" w:cstheme="minorBidi"/>
          <w:i w:val="0"/>
          <w:noProof/>
          <w:sz w:val="22"/>
          <w:szCs w:val="22"/>
          <w:lang w:val="fi-FI" w:eastAsia="en-GB"/>
        </w:rPr>
        <w:tab/>
      </w:r>
      <w:r>
        <w:rPr>
          <w:noProof/>
        </w:rPr>
        <w:t>Nõuded katendis kasutatavatele materjalidele</w:t>
      </w:r>
      <w:r>
        <w:rPr>
          <w:noProof/>
        </w:rPr>
        <w:tab/>
      </w:r>
      <w:r>
        <w:rPr>
          <w:noProof/>
        </w:rPr>
        <w:fldChar w:fldCharType="begin"/>
      </w:r>
      <w:r>
        <w:rPr>
          <w:noProof/>
        </w:rPr>
        <w:instrText xml:space="preserve"> PAGEREF _Toc116462604 \h </w:instrText>
      </w:r>
      <w:r>
        <w:rPr>
          <w:noProof/>
        </w:rPr>
      </w:r>
      <w:r>
        <w:rPr>
          <w:noProof/>
        </w:rPr>
        <w:fldChar w:fldCharType="separate"/>
      </w:r>
      <w:r>
        <w:rPr>
          <w:noProof/>
        </w:rPr>
        <w:t>10</w:t>
      </w:r>
      <w:r>
        <w:rPr>
          <w:noProof/>
        </w:rPr>
        <w:fldChar w:fldCharType="end"/>
      </w:r>
    </w:p>
    <w:p w14:paraId="75A7DA1C" w14:textId="1C7519DB" w:rsidR="00B723C7" w:rsidRPr="006461D3" w:rsidRDefault="00B723C7">
      <w:pPr>
        <w:pStyle w:val="TOC3"/>
        <w:tabs>
          <w:tab w:val="left" w:pos="1418"/>
        </w:tabs>
        <w:rPr>
          <w:rFonts w:asciiTheme="minorHAnsi" w:eastAsiaTheme="minorEastAsia" w:hAnsiTheme="minorHAnsi" w:cstheme="minorBidi"/>
          <w:i w:val="0"/>
          <w:noProof/>
          <w:sz w:val="22"/>
          <w:szCs w:val="22"/>
          <w:lang w:val="fi-FI" w:eastAsia="en-GB"/>
        </w:rPr>
      </w:pPr>
      <w:r>
        <w:rPr>
          <w:noProof/>
        </w:rPr>
        <w:t>2.8.7</w:t>
      </w:r>
      <w:r w:rsidRPr="006461D3">
        <w:rPr>
          <w:rFonts w:asciiTheme="minorHAnsi" w:eastAsiaTheme="minorEastAsia" w:hAnsiTheme="minorHAnsi" w:cstheme="minorBidi"/>
          <w:i w:val="0"/>
          <w:noProof/>
          <w:sz w:val="22"/>
          <w:szCs w:val="22"/>
          <w:lang w:val="fi-FI" w:eastAsia="en-GB"/>
        </w:rPr>
        <w:tab/>
      </w:r>
      <w:r>
        <w:rPr>
          <w:noProof/>
        </w:rPr>
        <w:t>Haljastus</w:t>
      </w:r>
      <w:r>
        <w:rPr>
          <w:noProof/>
        </w:rPr>
        <w:tab/>
      </w:r>
      <w:r>
        <w:rPr>
          <w:noProof/>
        </w:rPr>
        <w:fldChar w:fldCharType="begin"/>
      </w:r>
      <w:r>
        <w:rPr>
          <w:noProof/>
        </w:rPr>
        <w:instrText xml:space="preserve"> PAGEREF _Toc116462605 \h </w:instrText>
      </w:r>
      <w:r>
        <w:rPr>
          <w:noProof/>
        </w:rPr>
      </w:r>
      <w:r>
        <w:rPr>
          <w:noProof/>
        </w:rPr>
        <w:fldChar w:fldCharType="separate"/>
      </w:r>
      <w:r>
        <w:rPr>
          <w:noProof/>
        </w:rPr>
        <w:t>10</w:t>
      </w:r>
      <w:r>
        <w:rPr>
          <w:noProof/>
        </w:rPr>
        <w:fldChar w:fldCharType="end"/>
      </w:r>
    </w:p>
    <w:p w14:paraId="77C20C84" w14:textId="43674DD2" w:rsidR="00EE7043" w:rsidRDefault="0091193B" w:rsidP="00EE7043">
      <w:pPr>
        <w:pStyle w:val="TOC1"/>
        <w:rPr>
          <w:rFonts w:asciiTheme="minorHAnsi" w:eastAsiaTheme="minorEastAsia" w:hAnsiTheme="minorHAnsi" w:cstheme="minorBidi"/>
          <w:b w:val="0"/>
          <w:caps w:val="0"/>
          <w:noProof/>
          <w:sz w:val="22"/>
          <w:szCs w:val="22"/>
          <w:lang w:val="en-GB" w:eastAsia="en-GB"/>
        </w:rPr>
      </w:pPr>
      <w:r w:rsidRPr="00A726B0">
        <w:rPr>
          <w:rFonts w:ascii="Frutiger LT Std 45 Light" w:hAnsi="Frutiger LT Std 45 Light"/>
        </w:rPr>
        <w:fldChar w:fldCharType="end"/>
      </w:r>
      <w:r w:rsidR="00EE7043">
        <w:rPr>
          <w:noProof/>
          <w:lang w:eastAsia="en-US"/>
        </w:rPr>
        <w:t>3</w:t>
      </w:r>
      <w:r w:rsidR="00EE7043">
        <w:rPr>
          <w:rFonts w:asciiTheme="minorHAnsi" w:eastAsiaTheme="minorEastAsia" w:hAnsiTheme="minorHAnsi" w:cstheme="minorBidi"/>
          <w:b w:val="0"/>
          <w:caps w:val="0"/>
          <w:noProof/>
          <w:sz w:val="22"/>
          <w:szCs w:val="22"/>
          <w:lang w:val="en-GB" w:eastAsia="en-GB"/>
        </w:rPr>
        <w:tab/>
      </w:r>
      <w:r w:rsidR="00EE7043">
        <w:rPr>
          <w:noProof/>
        </w:rPr>
        <w:t>ANDMETABELID</w:t>
      </w:r>
    </w:p>
    <w:p w14:paraId="6A6729C6" w14:textId="48A50E67" w:rsidR="00EE7043" w:rsidRPr="00EE7043" w:rsidRDefault="00EE7043" w:rsidP="00EE7043">
      <w:pPr>
        <w:pStyle w:val="TOC2"/>
        <w:rPr>
          <w:noProof/>
        </w:rPr>
      </w:pPr>
      <w:r w:rsidRPr="00EE7043">
        <w:rPr>
          <w:noProof/>
        </w:rPr>
        <w:t xml:space="preserve">Tabel </w:t>
      </w:r>
      <w:r w:rsidR="00623CD3">
        <w:rPr>
          <w:noProof/>
        </w:rPr>
        <w:t>3</w:t>
      </w:r>
      <w:r w:rsidRPr="00EE7043">
        <w:rPr>
          <w:noProof/>
        </w:rPr>
        <w:t xml:space="preserve">.1 </w:t>
      </w:r>
      <w:r w:rsidR="00627E22" w:rsidRPr="00EE7043">
        <w:rPr>
          <w:noProof/>
        </w:rPr>
        <w:t>TÖÖDE MAHUD</w:t>
      </w:r>
    </w:p>
    <w:p w14:paraId="12BA7AA8" w14:textId="54813080" w:rsidR="00EE7043" w:rsidRDefault="00EE7043" w:rsidP="00EE7043">
      <w:pPr>
        <w:pStyle w:val="TOC2"/>
        <w:rPr>
          <w:noProof/>
        </w:rPr>
      </w:pPr>
      <w:r w:rsidRPr="00EE7043">
        <w:rPr>
          <w:noProof/>
        </w:rPr>
        <w:t xml:space="preserve">Tabel </w:t>
      </w:r>
      <w:r w:rsidR="00623CD3">
        <w:rPr>
          <w:noProof/>
        </w:rPr>
        <w:t>3</w:t>
      </w:r>
      <w:r w:rsidRPr="00EE7043">
        <w:rPr>
          <w:noProof/>
        </w:rPr>
        <w:t>.2</w:t>
      </w:r>
      <w:r>
        <w:rPr>
          <w:noProof/>
        </w:rPr>
        <w:t xml:space="preserve"> </w:t>
      </w:r>
      <w:r w:rsidR="00627E22">
        <w:rPr>
          <w:noProof/>
        </w:rPr>
        <w:t>KLIENDITABEL</w:t>
      </w:r>
    </w:p>
    <w:p w14:paraId="7B2149E3" w14:textId="77777777" w:rsidR="00623CD3" w:rsidRPr="00623CD3" w:rsidRDefault="00623CD3" w:rsidP="00623CD3">
      <w:pPr>
        <w:rPr>
          <w:rFonts w:eastAsiaTheme="minorEastAsia"/>
        </w:rPr>
      </w:pPr>
    </w:p>
    <w:p w14:paraId="17003DD3" w14:textId="74B57EDA" w:rsidR="00EE7043" w:rsidRDefault="00EE7043" w:rsidP="00EE7043">
      <w:pPr>
        <w:pStyle w:val="TOC1"/>
        <w:rPr>
          <w:rFonts w:asciiTheme="minorHAnsi" w:eastAsiaTheme="minorEastAsia" w:hAnsiTheme="minorHAnsi" w:cstheme="minorBidi"/>
          <w:b w:val="0"/>
          <w:caps w:val="0"/>
          <w:noProof/>
          <w:sz w:val="22"/>
          <w:szCs w:val="22"/>
          <w:lang w:val="en-GB" w:eastAsia="en-GB"/>
        </w:rPr>
      </w:pPr>
      <w:r>
        <w:rPr>
          <w:noProof/>
          <w:lang w:eastAsia="en-US"/>
        </w:rPr>
        <w:t>4</w:t>
      </w:r>
      <w:r>
        <w:rPr>
          <w:rFonts w:asciiTheme="minorHAnsi" w:eastAsiaTheme="minorEastAsia" w:hAnsiTheme="minorHAnsi" w:cstheme="minorBidi"/>
          <w:b w:val="0"/>
          <w:caps w:val="0"/>
          <w:noProof/>
          <w:sz w:val="22"/>
          <w:szCs w:val="22"/>
          <w:lang w:val="en-GB" w:eastAsia="en-GB"/>
        </w:rPr>
        <w:tab/>
      </w:r>
      <w:r>
        <w:rPr>
          <w:noProof/>
        </w:rPr>
        <w:t>JOONISED</w:t>
      </w:r>
    </w:p>
    <w:p w14:paraId="49EF27E5" w14:textId="63C5A547" w:rsidR="00A65908" w:rsidRDefault="00EE7043" w:rsidP="00EE7043">
      <w:pPr>
        <w:pStyle w:val="TOC2"/>
        <w:rPr>
          <w:noProof/>
        </w:rPr>
      </w:pPr>
      <w:r w:rsidRPr="00EE7043">
        <w:rPr>
          <w:noProof/>
        </w:rPr>
        <w:t>JOONIS</w:t>
      </w:r>
      <w:r w:rsidR="00627E22">
        <w:rPr>
          <w:noProof/>
        </w:rPr>
        <w:t xml:space="preserve"> </w:t>
      </w:r>
      <w:r w:rsidRPr="00EE7043">
        <w:rPr>
          <w:noProof/>
        </w:rPr>
        <w:t xml:space="preserve"> EN-4-</w:t>
      </w:r>
      <w:r w:rsidR="00627E22">
        <w:rPr>
          <w:noProof/>
        </w:rPr>
        <w:t>0</w:t>
      </w:r>
      <w:r w:rsidRPr="00EE7043">
        <w:rPr>
          <w:noProof/>
        </w:rPr>
        <w:t>1-</w:t>
      </w:r>
      <w:r w:rsidR="00AC0F90">
        <w:rPr>
          <w:noProof/>
        </w:rPr>
        <w:t>0</w:t>
      </w:r>
      <w:r w:rsidR="003A74DE">
        <w:rPr>
          <w:noProof/>
        </w:rPr>
        <w:t>6</w:t>
      </w:r>
      <w:r w:rsidRPr="00EE7043">
        <w:rPr>
          <w:noProof/>
        </w:rPr>
        <w:t xml:space="preserve"> ASENDIPLAAN</w:t>
      </w:r>
    </w:p>
    <w:p w14:paraId="1BCD16C2" w14:textId="4FA4BBB3" w:rsidR="00EE7043" w:rsidRDefault="00A65908" w:rsidP="00EE7043">
      <w:pPr>
        <w:pStyle w:val="TOC2"/>
        <w:rPr>
          <w:noProof/>
        </w:rPr>
      </w:pPr>
      <w:r>
        <w:rPr>
          <w:noProof/>
        </w:rPr>
        <w:t>J</w:t>
      </w:r>
      <w:r w:rsidR="00627E22">
        <w:rPr>
          <w:noProof/>
        </w:rPr>
        <w:t>OONIS  E</w:t>
      </w:r>
      <w:r w:rsidR="00EE7043" w:rsidRPr="00EE7043">
        <w:rPr>
          <w:noProof/>
        </w:rPr>
        <w:t>N-6-</w:t>
      </w:r>
      <w:r w:rsidR="00627E22">
        <w:rPr>
          <w:noProof/>
        </w:rPr>
        <w:t>0</w:t>
      </w:r>
      <w:r w:rsidR="00EE7043" w:rsidRPr="00EE7043">
        <w:rPr>
          <w:noProof/>
        </w:rPr>
        <w:t>1-</w:t>
      </w:r>
      <w:r w:rsidR="003A74DE">
        <w:rPr>
          <w:noProof/>
        </w:rPr>
        <w:t>1</w:t>
      </w:r>
      <w:r>
        <w:rPr>
          <w:noProof/>
        </w:rPr>
        <w:t>7</w:t>
      </w:r>
      <w:r w:rsidR="00EE7043" w:rsidRPr="00EE7043">
        <w:rPr>
          <w:noProof/>
        </w:rPr>
        <w:t xml:space="preserve"> R</w:t>
      </w:r>
      <w:r w:rsidR="001535CB">
        <w:rPr>
          <w:noProof/>
        </w:rPr>
        <w:t>ISTLÕIGE</w:t>
      </w:r>
    </w:p>
    <w:p w14:paraId="47317686" w14:textId="2235C3CF" w:rsidR="001535CB" w:rsidRDefault="001535CB" w:rsidP="001535CB">
      <w:pPr>
        <w:pStyle w:val="TOC2"/>
        <w:rPr>
          <w:noProof/>
        </w:rPr>
      </w:pPr>
      <w:r>
        <w:rPr>
          <w:noProof/>
        </w:rPr>
        <w:t>JOONIS  EN-7</w:t>
      </w:r>
      <w:r w:rsidRPr="00EE7043">
        <w:rPr>
          <w:noProof/>
        </w:rPr>
        <w:t>-</w:t>
      </w:r>
      <w:r>
        <w:rPr>
          <w:noProof/>
        </w:rPr>
        <w:t>0</w:t>
      </w:r>
      <w:r w:rsidRPr="00EE7043">
        <w:rPr>
          <w:noProof/>
        </w:rPr>
        <w:t xml:space="preserve">1 </w:t>
      </w:r>
      <w:r>
        <w:rPr>
          <w:noProof/>
        </w:rPr>
        <w:t>KAABLISKEEM</w:t>
      </w:r>
    </w:p>
    <w:p w14:paraId="41DF1C70" w14:textId="77777777" w:rsidR="001535CB" w:rsidRPr="001535CB" w:rsidRDefault="001535CB" w:rsidP="001535CB"/>
    <w:p w14:paraId="7DCA2099" w14:textId="77777777" w:rsidR="001535CB" w:rsidRPr="001535CB" w:rsidRDefault="001535CB" w:rsidP="001535CB"/>
    <w:p w14:paraId="2A8155A3" w14:textId="77777777" w:rsidR="00623CD3" w:rsidRPr="00623CD3" w:rsidRDefault="00623CD3" w:rsidP="00623CD3">
      <w:pPr>
        <w:rPr>
          <w:rFonts w:eastAsiaTheme="minorEastAsia"/>
        </w:rPr>
      </w:pPr>
    </w:p>
    <w:p w14:paraId="25EEE18D" w14:textId="0CE2041F" w:rsidR="00EE7043" w:rsidRDefault="00EE7043" w:rsidP="00EE7043">
      <w:pPr>
        <w:pStyle w:val="TOC1"/>
        <w:rPr>
          <w:rFonts w:asciiTheme="minorHAnsi" w:eastAsiaTheme="minorEastAsia" w:hAnsiTheme="minorHAnsi" w:cstheme="minorBidi"/>
          <w:b w:val="0"/>
          <w:caps w:val="0"/>
          <w:noProof/>
          <w:sz w:val="22"/>
          <w:szCs w:val="22"/>
          <w:lang w:val="en-GB" w:eastAsia="en-GB"/>
        </w:rPr>
      </w:pPr>
      <w:r>
        <w:rPr>
          <w:noProof/>
          <w:lang w:eastAsia="en-US"/>
        </w:rPr>
        <w:t>5</w:t>
      </w:r>
      <w:r>
        <w:rPr>
          <w:rFonts w:asciiTheme="minorHAnsi" w:eastAsiaTheme="minorEastAsia" w:hAnsiTheme="minorHAnsi" w:cstheme="minorBidi"/>
          <w:b w:val="0"/>
          <w:caps w:val="0"/>
          <w:noProof/>
          <w:sz w:val="22"/>
          <w:szCs w:val="22"/>
          <w:lang w:val="en-GB" w:eastAsia="en-GB"/>
        </w:rPr>
        <w:tab/>
      </w:r>
      <w:r>
        <w:rPr>
          <w:noProof/>
        </w:rPr>
        <w:t>LISAD</w:t>
      </w:r>
    </w:p>
    <w:p w14:paraId="584FA63A" w14:textId="242E6139" w:rsidR="00EE7043" w:rsidRDefault="00EE7043" w:rsidP="00EE7043">
      <w:pPr>
        <w:pStyle w:val="TOC2"/>
        <w:rPr>
          <w:noProof/>
        </w:rPr>
      </w:pPr>
      <w:r>
        <w:rPr>
          <w:noProof/>
        </w:rPr>
        <w:t>Lisa 1</w:t>
      </w:r>
      <w:r w:rsidR="00627E22">
        <w:rPr>
          <w:noProof/>
        </w:rPr>
        <w:t xml:space="preserve"> </w:t>
      </w:r>
      <w:r>
        <w:rPr>
          <w:noProof/>
        </w:rPr>
        <w:t xml:space="preserve"> </w:t>
      </w:r>
      <w:r w:rsidR="00623CD3">
        <w:rPr>
          <w:noProof/>
        </w:rPr>
        <w:t>LÄHTEÜLESANNE</w:t>
      </w:r>
    </w:p>
    <w:p w14:paraId="42EED0D6" w14:textId="755142CD" w:rsidR="00623CD3" w:rsidRPr="00623CD3" w:rsidRDefault="00623CD3" w:rsidP="00623CD3">
      <w:pPr>
        <w:pStyle w:val="TOC2"/>
        <w:rPr>
          <w:noProof/>
        </w:rPr>
      </w:pPr>
      <w:r>
        <w:rPr>
          <w:noProof/>
        </w:rPr>
        <w:t>Lisa 2</w:t>
      </w:r>
      <w:r w:rsidR="00627E22">
        <w:rPr>
          <w:noProof/>
        </w:rPr>
        <w:t xml:space="preserve"> </w:t>
      </w:r>
      <w:r>
        <w:rPr>
          <w:noProof/>
        </w:rPr>
        <w:t xml:space="preserve"> TEHNILISED TINGIMUSED</w:t>
      </w:r>
    </w:p>
    <w:p w14:paraId="02A8EE45" w14:textId="2E04CC54" w:rsidR="00EE7043" w:rsidRPr="006461D3" w:rsidRDefault="00EE7043" w:rsidP="00EE7043">
      <w:pPr>
        <w:pStyle w:val="TOC2"/>
        <w:rPr>
          <w:rFonts w:asciiTheme="minorHAnsi" w:eastAsiaTheme="minorEastAsia" w:hAnsiTheme="minorHAnsi" w:cstheme="minorBidi"/>
          <w:smallCaps w:val="0"/>
          <w:noProof/>
          <w:sz w:val="22"/>
          <w:szCs w:val="22"/>
          <w:lang w:val="fi-FI" w:eastAsia="en-GB"/>
        </w:rPr>
      </w:pPr>
      <w:r>
        <w:rPr>
          <w:noProof/>
        </w:rPr>
        <w:t>l</w:t>
      </w:r>
      <w:r w:rsidR="00623CD3">
        <w:rPr>
          <w:noProof/>
        </w:rPr>
        <w:t>isa 3</w:t>
      </w:r>
      <w:r w:rsidR="00627E22">
        <w:rPr>
          <w:noProof/>
        </w:rPr>
        <w:t xml:space="preserve"> </w:t>
      </w:r>
      <w:r>
        <w:rPr>
          <w:noProof/>
        </w:rPr>
        <w:t xml:space="preserve"> </w:t>
      </w:r>
      <w:r w:rsidR="00623CD3">
        <w:rPr>
          <w:noProof/>
        </w:rPr>
        <w:t>KOOSKÕLASTUSTE KOONDTABEL</w:t>
      </w:r>
    </w:p>
    <w:p w14:paraId="25C96F76" w14:textId="0A0C2A79" w:rsidR="00EE7043" w:rsidRDefault="00623CD3" w:rsidP="00EE7043">
      <w:pPr>
        <w:pStyle w:val="TOC2"/>
        <w:rPr>
          <w:noProof/>
        </w:rPr>
      </w:pPr>
      <w:r>
        <w:rPr>
          <w:noProof/>
        </w:rPr>
        <w:t>lisa 4</w:t>
      </w:r>
      <w:r w:rsidR="00627E22">
        <w:rPr>
          <w:noProof/>
        </w:rPr>
        <w:t xml:space="preserve"> </w:t>
      </w:r>
      <w:r>
        <w:rPr>
          <w:noProof/>
        </w:rPr>
        <w:t xml:space="preserve"> KOOSKÕLASTUSED</w:t>
      </w:r>
    </w:p>
    <w:p w14:paraId="2FF6DF9A" w14:textId="3520BB7B" w:rsidR="007539E0" w:rsidRPr="001C45F2" w:rsidRDefault="007539E0" w:rsidP="007539E0">
      <w:pPr>
        <w:pStyle w:val="TOC2"/>
        <w:rPr>
          <w:noProof/>
          <w:lang w:val="ru-RU"/>
        </w:rPr>
      </w:pPr>
      <w:r>
        <w:rPr>
          <w:noProof/>
        </w:rPr>
        <w:t>lisa 5  Osa 2 Kattetaastus</w:t>
      </w:r>
    </w:p>
    <w:p w14:paraId="1615D4A7" w14:textId="77777777" w:rsidR="007539E0" w:rsidRPr="007539E0" w:rsidRDefault="007539E0" w:rsidP="007539E0"/>
    <w:p w14:paraId="0C2B3ACD" w14:textId="04A26204" w:rsidR="00850FE1" w:rsidRDefault="00850FE1" w:rsidP="00850FE1">
      <w:pPr>
        <w:pStyle w:val="TOC2"/>
        <w:rPr>
          <w:noProof/>
        </w:rPr>
      </w:pPr>
    </w:p>
    <w:p w14:paraId="0FC60F32" w14:textId="77777777" w:rsidR="00850FE1" w:rsidRPr="00850FE1" w:rsidRDefault="00850FE1" w:rsidP="00850FE1"/>
    <w:p w14:paraId="2FFC9EED" w14:textId="77777777" w:rsidR="00850FE1" w:rsidRPr="00850FE1" w:rsidRDefault="00850FE1" w:rsidP="00850FE1">
      <w:pPr>
        <w:rPr>
          <w:rFonts w:eastAsiaTheme="minorEastAsia"/>
        </w:rPr>
      </w:pPr>
    </w:p>
    <w:p w14:paraId="00E8835B" w14:textId="1B785135" w:rsidR="00DA4B81" w:rsidRPr="00A726B0" w:rsidRDefault="00DA4B81" w:rsidP="00DA4B81">
      <w:pPr>
        <w:pStyle w:val="TOC1"/>
        <w:ind w:left="0" w:firstLine="0"/>
        <w:rPr>
          <w:rFonts w:ascii="Frutiger LT Std 45 Light" w:hAnsi="Frutiger LT Std 45 Light"/>
        </w:rPr>
      </w:pPr>
    </w:p>
    <w:p w14:paraId="7303F938" w14:textId="77777777" w:rsidR="00DA4B81" w:rsidRPr="00A726B0" w:rsidRDefault="00DA4B81" w:rsidP="00793097">
      <w:pPr>
        <w:ind w:left="680"/>
        <w:rPr>
          <w:rFonts w:ascii="Frutiger LT Std 45 Light" w:hAnsi="Frutiger LT Std 45 Light"/>
          <w:b/>
          <w:u w:val="single"/>
        </w:rPr>
      </w:pPr>
    </w:p>
    <w:p w14:paraId="7A7CDE44" w14:textId="77777777" w:rsidR="0091193B" w:rsidRPr="00A726B0" w:rsidRDefault="0091193B">
      <w:pPr>
        <w:pStyle w:val="TOC1"/>
        <w:rPr>
          <w:rFonts w:ascii="Frutiger LT Std 45 Light" w:hAnsi="Frutiger LT Std 45 Light"/>
        </w:rPr>
        <w:sectPr w:rsidR="0091193B" w:rsidRPr="00A726B0">
          <w:type w:val="continuous"/>
          <w:pgSz w:w="11906" w:h="16838"/>
          <w:pgMar w:top="1843" w:right="992" w:bottom="993" w:left="1729" w:header="567" w:footer="283" w:gutter="0"/>
          <w:cols w:space="708"/>
          <w:docGrid w:linePitch="326"/>
        </w:sectPr>
      </w:pPr>
    </w:p>
    <w:p w14:paraId="2367C4ED" w14:textId="77777777" w:rsidR="0091193B" w:rsidRPr="00A726B0" w:rsidRDefault="0091193B">
      <w:pPr>
        <w:suppressAutoHyphens w:val="0"/>
        <w:spacing w:before="0" w:after="0"/>
        <w:ind w:left="720" w:firstLine="273"/>
        <w:rPr>
          <w:rFonts w:ascii="Frutiger LT Std 45 Light" w:hAnsi="Frutiger LT Std 45 Light" w:cs="Times New Roman"/>
          <w:szCs w:val="20"/>
          <w:lang w:eastAsia="en-US"/>
        </w:rPr>
      </w:pPr>
    </w:p>
    <w:p w14:paraId="5EFA7311" w14:textId="77777777" w:rsidR="00A74F77" w:rsidRPr="00A726B0" w:rsidRDefault="0091193B" w:rsidP="00A74F77">
      <w:pPr>
        <w:pStyle w:val="Heading1"/>
        <w:rPr>
          <w:rFonts w:ascii="Frutiger LT Std 45 Light" w:hAnsi="Frutiger LT Std 45 Light"/>
        </w:rPr>
      </w:pPr>
      <w:r w:rsidRPr="00A726B0">
        <w:rPr>
          <w:rFonts w:ascii="Frutiger LT Std 45 Light" w:hAnsi="Frutiger LT Std 45 Light"/>
        </w:rPr>
        <w:br w:type="page"/>
      </w:r>
      <w:bookmarkStart w:id="0" w:name="_Toc399144756"/>
      <w:bookmarkStart w:id="1" w:name="_Toc116462588"/>
      <w:bookmarkStart w:id="2" w:name="_Toc338057445"/>
      <w:r w:rsidR="009C14C4" w:rsidRPr="00A726B0">
        <w:rPr>
          <w:rFonts w:ascii="Frutiger LT Std 45 Light" w:hAnsi="Frutiger LT Std 45 Light"/>
        </w:rPr>
        <w:lastRenderedPageBreak/>
        <w:t>Asukoha</w:t>
      </w:r>
      <w:r w:rsidR="00A74F77" w:rsidRPr="00A726B0">
        <w:rPr>
          <w:rFonts w:ascii="Frutiger LT Std 45 Light" w:hAnsi="Frutiger LT Std 45 Light"/>
        </w:rPr>
        <w:t>plaan</w:t>
      </w:r>
      <w:bookmarkEnd w:id="0"/>
      <w:bookmarkEnd w:id="1"/>
    </w:p>
    <w:p w14:paraId="491D2B24" w14:textId="77777777" w:rsidR="00F05006" w:rsidRPr="00A726B0" w:rsidRDefault="00F05006" w:rsidP="00F05006">
      <w:pPr>
        <w:rPr>
          <w:rFonts w:ascii="Frutiger LT Std 45 Light" w:hAnsi="Frutiger LT Std 45 Light"/>
        </w:rPr>
      </w:pPr>
    </w:p>
    <w:p w14:paraId="2D1481C0" w14:textId="673EB31C" w:rsidR="008F211D" w:rsidRPr="00973658" w:rsidRDefault="00973658" w:rsidP="00D801FD">
      <w:pPr>
        <w:ind w:left="0"/>
        <w:rPr>
          <w:rFonts w:ascii="Frutiger LT Std 45 Light" w:hAnsi="Frutiger LT Std 45 Light"/>
        </w:rPr>
      </w:pPr>
      <w:bookmarkStart w:id="3" w:name="_Toc399144757"/>
      <w:r>
        <w:rPr>
          <w:rFonts w:ascii="Frutiger LT Std 45 Light" w:hAnsi="Frutiger LT Std 45 Light"/>
          <w:noProof/>
          <w:lang w:val="en-US" w:eastAsia="en-US"/>
        </w:rPr>
        <w:drawing>
          <wp:inline distT="0" distB="0" distL="0" distR="0" wp14:anchorId="2303C980" wp14:editId="31F38B95">
            <wp:extent cx="6209665" cy="4683125"/>
            <wp:effectExtent l="0" t="0" r="635" b="31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09665" cy="4683125"/>
                    </a:xfrm>
                    <a:prstGeom prst="rect">
                      <a:avLst/>
                    </a:prstGeom>
                    <a:noFill/>
                    <a:ln>
                      <a:noFill/>
                    </a:ln>
                  </pic:spPr>
                </pic:pic>
              </a:graphicData>
            </a:graphic>
          </wp:inline>
        </w:drawing>
      </w:r>
    </w:p>
    <w:bookmarkEnd w:id="3"/>
    <w:p w14:paraId="06C2679D" w14:textId="77777777" w:rsidR="00A74F77" w:rsidRPr="00A726B0" w:rsidRDefault="00A74F77" w:rsidP="00A74F77">
      <w:pPr>
        <w:pStyle w:val="Heading1"/>
        <w:rPr>
          <w:rFonts w:ascii="Frutiger LT Std 45 Light" w:hAnsi="Frutiger LT Std 45 Light"/>
        </w:rPr>
      </w:pPr>
      <w:r w:rsidRPr="00A726B0">
        <w:rPr>
          <w:rFonts w:ascii="Frutiger LT Std 45 Light" w:hAnsi="Frutiger LT Std 45 Light"/>
        </w:rPr>
        <w:br w:type="page"/>
      </w:r>
      <w:bookmarkStart w:id="4" w:name="_Toc399144759"/>
      <w:bookmarkStart w:id="5" w:name="_Toc116462589"/>
      <w:r w:rsidRPr="00A726B0">
        <w:rPr>
          <w:rFonts w:ascii="Frutiger LT Std 45 Light" w:hAnsi="Frutiger LT Std 45 Light"/>
        </w:rPr>
        <w:lastRenderedPageBreak/>
        <w:t>S</w:t>
      </w:r>
      <w:bookmarkEnd w:id="2"/>
      <w:r w:rsidRPr="00A726B0">
        <w:rPr>
          <w:rFonts w:ascii="Frutiger LT Std 45 Light" w:hAnsi="Frutiger LT Std 45 Light"/>
        </w:rPr>
        <w:t>ELETUSKIRI</w:t>
      </w:r>
      <w:bookmarkEnd w:id="4"/>
      <w:bookmarkEnd w:id="5"/>
    </w:p>
    <w:p w14:paraId="6B0DA2BC" w14:textId="61A89271" w:rsidR="00A74F77" w:rsidRPr="00A726B0" w:rsidRDefault="00E555D6" w:rsidP="00F52066">
      <w:pPr>
        <w:pStyle w:val="Heading2"/>
      </w:pPr>
      <w:bookmarkStart w:id="6" w:name="_Toc399144760"/>
      <w:bookmarkStart w:id="7" w:name="_Toc116462590"/>
      <w:r>
        <w:t>Ü</w:t>
      </w:r>
      <w:r w:rsidR="00A74F77" w:rsidRPr="00F52066">
        <w:t>ldosa</w:t>
      </w:r>
      <w:bookmarkEnd w:id="6"/>
      <w:bookmarkEnd w:id="7"/>
    </w:p>
    <w:p w14:paraId="1A109327" w14:textId="54A746BB" w:rsidR="00D4016D" w:rsidRDefault="00683421" w:rsidP="00E71A5A">
      <w:pPr>
        <w:ind w:left="709"/>
      </w:pPr>
      <w:r w:rsidRPr="00326487">
        <w:t>Käesoleva</w:t>
      </w:r>
      <w:r w:rsidR="002479F7" w:rsidRPr="00326487">
        <w:t>s</w:t>
      </w:r>
      <w:r w:rsidRPr="00326487">
        <w:t xml:space="preserve"> projektis</w:t>
      </w:r>
      <w:r w:rsidR="00A74F77" w:rsidRPr="00326487">
        <w:t xml:space="preserve"> on </w:t>
      </w:r>
      <w:r w:rsidR="00575F43" w:rsidRPr="00326487">
        <w:t xml:space="preserve">käsitletud </w:t>
      </w:r>
      <w:r w:rsidR="00973658">
        <w:t>Loksa linna, Rahu tänaval,</w:t>
      </w:r>
      <w:r w:rsidR="00FB101D">
        <w:t xml:space="preserve"> </w:t>
      </w:r>
      <w:r w:rsidR="004320F1">
        <w:t>p</w:t>
      </w:r>
      <w:r w:rsidR="00D4016D" w:rsidRPr="00326487">
        <w:t>asiivse elektroonilise</w:t>
      </w:r>
      <w:r w:rsidR="00504FD7">
        <w:t xml:space="preserve"> side juurdepääsuvõrgu rajamist</w:t>
      </w:r>
      <w:r w:rsidR="00E4670C" w:rsidRPr="00326487">
        <w:t xml:space="preserve"> </w:t>
      </w:r>
      <w:r w:rsidR="009C7D70" w:rsidRPr="00326487">
        <w:t>(</w:t>
      </w:r>
      <w:r w:rsidR="00973658">
        <w:t>Loksa linn, Harjumaa</w:t>
      </w:r>
      <w:r w:rsidR="00D4016D" w:rsidRPr="00326487">
        <w:t xml:space="preserve"> maakond). </w:t>
      </w:r>
      <w:r w:rsidR="006461D3" w:rsidRPr="006461D3">
        <w:t>Eelprojekti staadiumis  on lahendatud magistraalsed sidetrassid koos liitumispunktide asukohtadega</w:t>
      </w:r>
      <w:r w:rsidR="009441B4">
        <w:t xml:space="preserve">. Projektis on </w:t>
      </w:r>
      <w:r w:rsidR="006461D3" w:rsidRPr="006461D3">
        <w:t xml:space="preserve">näidatud </w:t>
      </w:r>
      <w:r w:rsidR="009441B4">
        <w:t xml:space="preserve">ka </w:t>
      </w:r>
      <w:r w:rsidR="006461D3" w:rsidRPr="006461D3">
        <w:t>perspektiivsed kliendiliinid õhu- või maaliinina. Kliendiliinide väljaehitami</w:t>
      </w:r>
      <w:r w:rsidR="009441B4">
        <w:t xml:space="preserve">ne lahendatakse eraldi ning neid täpsustatakse hiljem </w:t>
      </w:r>
      <w:r w:rsidR="006461D3" w:rsidRPr="006461D3">
        <w:t>vastavalt kliendi liitumissoovile.</w:t>
      </w:r>
    </w:p>
    <w:p w14:paraId="3A0A4496" w14:textId="77777777" w:rsidR="00117B6A" w:rsidRDefault="00117B6A" w:rsidP="00117B6A">
      <w:pPr>
        <w:ind w:left="709"/>
        <w:rPr>
          <w:b/>
          <w:bCs/>
        </w:rPr>
      </w:pPr>
      <w:r w:rsidRPr="00FE18DF">
        <w:rPr>
          <w:b/>
          <w:bCs/>
        </w:rPr>
        <w:t>Puutumus riigiteedega:</w:t>
      </w:r>
    </w:p>
    <w:p w14:paraId="07073B2F" w14:textId="389C0EBB" w:rsidR="00117B6A" w:rsidRDefault="001C45F2" w:rsidP="00117B6A">
      <w:pPr>
        <w:ind w:left="709"/>
        <w:rPr>
          <w:u w:val="single"/>
        </w:rPr>
      </w:pPr>
      <w:r w:rsidRPr="001C45F2">
        <w:rPr>
          <w:u w:val="single"/>
        </w:rPr>
        <w:t xml:space="preserve">11283 </w:t>
      </w:r>
      <w:r>
        <w:rPr>
          <w:u w:val="single"/>
        </w:rPr>
        <w:t>Loksa-Hara</w:t>
      </w:r>
      <w:r w:rsidR="00313233">
        <w:rPr>
          <w:u w:val="single"/>
        </w:rPr>
        <w:t xml:space="preserve"> tee</w:t>
      </w:r>
    </w:p>
    <w:p w14:paraId="7ADCDDD3" w14:textId="180633FC" w:rsidR="00315F1B" w:rsidRDefault="00801D4E" w:rsidP="00801D4E">
      <w:pPr>
        <w:ind w:left="709"/>
      </w:pPr>
      <w:r>
        <w:t xml:space="preserve">Õhuliini ristumine teemaaga olemasolevas koridoris </w:t>
      </w:r>
      <w:r w:rsidR="00313233">
        <w:t>km</w:t>
      </w:r>
      <w:r w:rsidR="001C45F2" w:rsidRPr="001C45F2">
        <w:t xml:space="preserve"> 0</w:t>
      </w:r>
      <w:r w:rsidR="001C45F2">
        <w:t xml:space="preserve">.37, 0.44, 0.50, 0.51, 0.79 </w:t>
      </w:r>
      <w:r>
        <w:t xml:space="preserve">(tagatud juhtme vähim kõrgus sõiduteest 7,0 m) </w:t>
      </w:r>
      <w:r w:rsidR="00117B6A">
        <w:t>(</w:t>
      </w:r>
      <w:r w:rsidR="0017347F">
        <w:t>õhuliin</w:t>
      </w:r>
      <w:r w:rsidR="00117B6A">
        <w:t>)</w:t>
      </w:r>
    </w:p>
    <w:p w14:paraId="7D98ED7E" w14:textId="61A2FAC0" w:rsidR="001C45F2" w:rsidRDefault="001C45F2" w:rsidP="001C45F2">
      <w:pPr>
        <w:ind w:left="709"/>
      </w:pPr>
      <w:r>
        <w:t>Õhuliini ristumine teemaaga km 0.57, 0.60, 0.64, 0.66(tagatud juhtme vähim kõrgus sõiduteest 7,0 m) (õhuliin)</w:t>
      </w:r>
    </w:p>
    <w:p w14:paraId="4AE7D87C" w14:textId="42C3A617" w:rsidR="00313233" w:rsidRDefault="00313233" w:rsidP="00801D4E">
      <w:pPr>
        <w:ind w:left="709"/>
      </w:pPr>
      <w:r>
        <w:t>Maakaabli ristumine teemaaga km</w:t>
      </w:r>
      <w:r w:rsidR="001C45F2">
        <w:t xml:space="preserve"> </w:t>
      </w:r>
      <w:r w:rsidR="00063BD6">
        <w:t>0.72</w:t>
      </w:r>
      <w:r>
        <w:t xml:space="preserve"> (maaliin)</w:t>
      </w:r>
    </w:p>
    <w:p w14:paraId="39240BC8" w14:textId="4AED0522" w:rsidR="00313233" w:rsidRPr="00063BD6" w:rsidRDefault="00313233" w:rsidP="00313233">
      <w:pPr>
        <w:ind w:left="709"/>
      </w:pPr>
      <w:r>
        <w:t>Õhuliini kulgemine tee kaitsevööndis km</w:t>
      </w:r>
      <w:r w:rsidR="00063BD6">
        <w:t xml:space="preserve"> 0.</w:t>
      </w:r>
      <w:r w:rsidR="00D31FD6" w:rsidRPr="00D31FD6">
        <w:rPr>
          <w:lang w:val="en-US"/>
        </w:rPr>
        <w:t>26</w:t>
      </w:r>
      <w:r w:rsidR="00063BD6">
        <w:t>-0.8</w:t>
      </w:r>
      <w:r w:rsidR="00D31FD6" w:rsidRPr="00315EB5">
        <w:rPr>
          <w:lang w:val="en-US"/>
        </w:rPr>
        <w:t>5</w:t>
      </w:r>
      <w:r>
        <w:t xml:space="preserve"> (õhuliin)</w:t>
      </w:r>
    </w:p>
    <w:p w14:paraId="01079CA5" w14:textId="3E664D36" w:rsidR="0035497F" w:rsidRPr="0035497F" w:rsidRDefault="0035497F" w:rsidP="0035497F">
      <w:pPr>
        <w:ind w:left="709"/>
        <w:rPr>
          <w:b/>
          <w:bCs/>
        </w:rPr>
      </w:pPr>
      <w:r w:rsidRPr="0035497F">
        <w:rPr>
          <w:b/>
          <w:bCs/>
        </w:rPr>
        <w:t>M</w:t>
      </w:r>
      <w:r>
        <w:rPr>
          <w:b/>
          <w:bCs/>
        </w:rPr>
        <w:t>ultitorude</w:t>
      </w:r>
      <w:r w:rsidRPr="0035497F">
        <w:rPr>
          <w:b/>
          <w:bCs/>
        </w:rPr>
        <w:t xml:space="preserve"> kõik läbiminekud teemaal asuvatest mahasõitudest kinniselt ja 1,2 m teekattest, kõik ristumised kinniselt ja min 1,5m teekattest. Piki teemaad kulgevad </w:t>
      </w:r>
      <w:r>
        <w:rPr>
          <w:b/>
          <w:bCs/>
        </w:rPr>
        <w:t>multitorud</w:t>
      </w:r>
      <w:r w:rsidRPr="0035497F">
        <w:rPr>
          <w:b/>
          <w:bCs/>
        </w:rPr>
        <w:t xml:space="preserve"> paigaldada sügavusele 1,0m kaitsehülsis 750 N, kui nad on kraavi servast kaugemal kui 1,0m. Kui piki teemaad kulgevad </w:t>
      </w:r>
      <w:r>
        <w:rPr>
          <w:b/>
          <w:bCs/>
        </w:rPr>
        <w:t>multitorud</w:t>
      </w:r>
      <w:r w:rsidRPr="0035497F">
        <w:rPr>
          <w:b/>
          <w:bCs/>
        </w:rPr>
        <w:t xml:space="preserve"> on kraavi või teemulde alumisele servale lähemal, kui 1,0m tuleb kaablid paigaldada 1,2m sügavusele ja 750 N kaitsehülsi. Ristumised sõiduteede, mahasõitudega kaitsehülss 1250 N.</w:t>
      </w:r>
    </w:p>
    <w:p w14:paraId="122E1432" w14:textId="77777777" w:rsidR="00D4016D" w:rsidRDefault="00D4016D" w:rsidP="00F52066">
      <w:pPr>
        <w:pStyle w:val="Heading2"/>
      </w:pPr>
      <w:bookmarkStart w:id="8" w:name="_Toc116462591"/>
      <w:r w:rsidRPr="00F52066">
        <w:t>Lähteandmed</w:t>
      </w:r>
      <w:bookmarkEnd w:id="8"/>
    </w:p>
    <w:p w14:paraId="3CEA90A2" w14:textId="7BED8376" w:rsidR="00D4016D" w:rsidRPr="00BA4A5C" w:rsidRDefault="00D4016D" w:rsidP="00C82135">
      <w:pPr>
        <w:pStyle w:val="ListParagraph"/>
        <w:numPr>
          <w:ilvl w:val="0"/>
          <w:numId w:val="9"/>
        </w:numPr>
        <w:rPr>
          <w:rFonts w:ascii="Trebuchet MS" w:hAnsi="Trebuchet MS"/>
          <w:sz w:val="20"/>
          <w:szCs w:val="20"/>
        </w:rPr>
      </w:pPr>
      <w:proofErr w:type="spellStart"/>
      <w:r w:rsidRPr="00BA4A5C">
        <w:rPr>
          <w:rFonts w:ascii="Trebuchet MS" w:hAnsi="Trebuchet MS"/>
          <w:sz w:val="20"/>
          <w:szCs w:val="20"/>
        </w:rPr>
        <w:t>Enefit</w:t>
      </w:r>
      <w:proofErr w:type="spellEnd"/>
      <w:r w:rsidRPr="00BA4A5C">
        <w:rPr>
          <w:rFonts w:ascii="Trebuchet MS" w:hAnsi="Trebuchet MS"/>
          <w:sz w:val="20"/>
          <w:szCs w:val="20"/>
        </w:rPr>
        <w:t xml:space="preserve"> Connect OÜ </w:t>
      </w:r>
      <w:proofErr w:type="spellStart"/>
      <w:r w:rsidRPr="00BA4A5C">
        <w:rPr>
          <w:rFonts w:ascii="Trebuchet MS" w:hAnsi="Trebuchet MS"/>
          <w:sz w:val="20"/>
          <w:szCs w:val="20"/>
        </w:rPr>
        <w:t>lähteülesanne</w:t>
      </w:r>
      <w:proofErr w:type="spellEnd"/>
      <w:r w:rsidRPr="00BA4A5C">
        <w:rPr>
          <w:rFonts w:ascii="Trebuchet MS" w:hAnsi="Trebuchet MS"/>
          <w:sz w:val="20"/>
          <w:szCs w:val="20"/>
        </w:rPr>
        <w:t xml:space="preserve"> </w:t>
      </w:r>
      <w:proofErr w:type="spellStart"/>
      <w:r w:rsidRPr="00BA4A5C">
        <w:rPr>
          <w:rFonts w:ascii="Trebuchet MS" w:hAnsi="Trebuchet MS"/>
          <w:sz w:val="20"/>
          <w:szCs w:val="20"/>
        </w:rPr>
        <w:t>nr</w:t>
      </w:r>
      <w:proofErr w:type="spellEnd"/>
      <w:r w:rsidRPr="00BA4A5C">
        <w:rPr>
          <w:rFonts w:ascii="Trebuchet MS" w:hAnsi="Trebuchet MS"/>
          <w:sz w:val="20"/>
          <w:szCs w:val="20"/>
        </w:rPr>
        <w:t xml:space="preserve"> VT</w:t>
      </w:r>
      <w:r w:rsidR="00063BD6">
        <w:rPr>
          <w:rFonts w:ascii="Trebuchet MS" w:hAnsi="Trebuchet MS"/>
          <w:sz w:val="20"/>
          <w:szCs w:val="20"/>
        </w:rPr>
        <w:t>2086</w:t>
      </w:r>
      <w:r w:rsidRPr="00BA4A5C">
        <w:rPr>
          <w:rFonts w:ascii="Trebuchet MS" w:hAnsi="Trebuchet MS"/>
          <w:sz w:val="20"/>
          <w:szCs w:val="20"/>
        </w:rPr>
        <w:t>.</w:t>
      </w:r>
    </w:p>
    <w:p w14:paraId="6EC519B8" w14:textId="5A887DC7" w:rsidR="00D4016D" w:rsidRPr="004320F1" w:rsidRDefault="00D4016D" w:rsidP="00063BD6">
      <w:pPr>
        <w:pStyle w:val="ListParagraph"/>
        <w:numPr>
          <w:ilvl w:val="0"/>
          <w:numId w:val="9"/>
        </w:numPr>
        <w:rPr>
          <w:rFonts w:ascii="Trebuchet MS" w:hAnsi="Trebuchet MS"/>
          <w:sz w:val="20"/>
          <w:szCs w:val="20"/>
        </w:rPr>
      </w:pPr>
      <w:proofErr w:type="spellStart"/>
      <w:r w:rsidRPr="00BA4A5C">
        <w:rPr>
          <w:rFonts w:ascii="Trebuchet MS" w:hAnsi="Trebuchet MS"/>
          <w:sz w:val="20"/>
          <w:szCs w:val="20"/>
        </w:rPr>
        <w:t>Geodeetiline</w:t>
      </w:r>
      <w:proofErr w:type="spellEnd"/>
      <w:r w:rsidRPr="00BA4A5C">
        <w:rPr>
          <w:rFonts w:ascii="Trebuchet MS" w:hAnsi="Trebuchet MS"/>
          <w:sz w:val="20"/>
          <w:szCs w:val="20"/>
        </w:rPr>
        <w:t xml:space="preserve"> </w:t>
      </w:r>
      <w:proofErr w:type="spellStart"/>
      <w:r w:rsidRPr="00BA4A5C">
        <w:rPr>
          <w:rFonts w:ascii="Trebuchet MS" w:hAnsi="Trebuchet MS"/>
          <w:sz w:val="20"/>
          <w:szCs w:val="20"/>
        </w:rPr>
        <w:t>alusplaan</w:t>
      </w:r>
      <w:proofErr w:type="spellEnd"/>
      <w:r w:rsidRPr="004320F1">
        <w:rPr>
          <w:rFonts w:ascii="Trebuchet MS" w:hAnsi="Trebuchet MS"/>
          <w:sz w:val="20"/>
          <w:szCs w:val="20"/>
        </w:rPr>
        <w:t xml:space="preserve">: </w:t>
      </w:r>
      <w:r w:rsidR="00D201B5">
        <w:rPr>
          <w:rFonts w:ascii="Trebuchet MS" w:hAnsi="Trebuchet MS"/>
          <w:sz w:val="20"/>
          <w:szCs w:val="20"/>
        </w:rPr>
        <w:t>Geo</w:t>
      </w:r>
      <w:r w:rsidR="00063BD6">
        <w:rPr>
          <w:rFonts w:ascii="Trebuchet MS" w:hAnsi="Trebuchet MS"/>
          <w:sz w:val="20"/>
          <w:szCs w:val="20"/>
        </w:rPr>
        <w:t>deesia24</w:t>
      </w:r>
      <w:r w:rsidRPr="004320F1">
        <w:rPr>
          <w:rFonts w:ascii="Trebuchet MS" w:hAnsi="Trebuchet MS"/>
          <w:sz w:val="20"/>
          <w:szCs w:val="20"/>
        </w:rPr>
        <w:t xml:space="preserve"> OÜ </w:t>
      </w:r>
      <w:proofErr w:type="spellStart"/>
      <w:r w:rsidRPr="004320F1">
        <w:rPr>
          <w:rFonts w:ascii="Trebuchet MS" w:hAnsi="Trebuchet MS"/>
          <w:sz w:val="20"/>
          <w:szCs w:val="20"/>
        </w:rPr>
        <w:t>töö</w:t>
      </w:r>
      <w:proofErr w:type="spellEnd"/>
      <w:r w:rsidRPr="004320F1">
        <w:rPr>
          <w:rFonts w:ascii="Trebuchet MS" w:hAnsi="Trebuchet MS"/>
          <w:sz w:val="20"/>
          <w:szCs w:val="20"/>
        </w:rPr>
        <w:t xml:space="preserve"> </w:t>
      </w:r>
      <w:proofErr w:type="spellStart"/>
      <w:r w:rsidRPr="004320F1">
        <w:rPr>
          <w:rFonts w:ascii="Trebuchet MS" w:hAnsi="Trebuchet MS"/>
          <w:sz w:val="20"/>
          <w:szCs w:val="20"/>
        </w:rPr>
        <w:t>nr</w:t>
      </w:r>
      <w:proofErr w:type="spellEnd"/>
      <w:r w:rsidRPr="004320F1">
        <w:rPr>
          <w:rFonts w:ascii="Trebuchet MS" w:hAnsi="Trebuchet MS"/>
          <w:sz w:val="20"/>
          <w:szCs w:val="20"/>
        </w:rPr>
        <w:t xml:space="preserve">. </w:t>
      </w:r>
      <w:r w:rsidR="00063BD6" w:rsidRPr="00063BD6">
        <w:rPr>
          <w:rFonts w:ascii="Trebuchet MS" w:hAnsi="Trebuchet MS"/>
          <w:sz w:val="20"/>
          <w:szCs w:val="20"/>
        </w:rPr>
        <w:t>8958-24-3</w:t>
      </w:r>
      <w:r w:rsidRPr="004320F1">
        <w:rPr>
          <w:rFonts w:ascii="Trebuchet MS" w:hAnsi="Trebuchet MS"/>
          <w:sz w:val="20"/>
          <w:szCs w:val="20"/>
        </w:rPr>
        <w:t>.</w:t>
      </w:r>
    </w:p>
    <w:p w14:paraId="75B04E5C" w14:textId="29284733" w:rsidR="00524019" w:rsidRDefault="00326487" w:rsidP="00C82135">
      <w:pPr>
        <w:pStyle w:val="ListParagraph"/>
        <w:numPr>
          <w:ilvl w:val="0"/>
          <w:numId w:val="9"/>
        </w:numPr>
        <w:rPr>
          <w:rFonts w:ascii="Trebuchet MS" w:hAnsi="Trebuchet MS"/>
          <w:sz w:val="20"/>
          <w:szCs w:val="20"/>
        </w:rPr>
      </w:pPr>
      <w:proofErr w:type="spellStart"/>
      <w:r w:rsidRPr="00BA4A5C">
        <w:rPr>
          <w:rFonts w:ascii="Trebuchet MS" w:hAnsi="Trebuchet MS"/>
          <w:sz w:val="20"/>
          <w:szCs w:val="20"/>
        </w:rPr>
        <w:t>Transpordiameti</w:t>
      </w:r>
      <w:proofErr w:type="spellEnd"/>
      <w:r w:rsidR="00524019" w:rsidRPr="00BA4A5C">
        <w:rPr>
          <w:rFonts w:ascii="Trebuchet MS" w:hAnsi="Trebuchet MS"/>
          <w:sz w:val="20"/>
          <w:szCs w:val="20"/>
        </w:rPr>
        <w:t xml:space="preserve"> </w:t>
      </w:r>
      <w:proofErr w:type="spellStart"/>
      <w:r w:rsidR="00524019" w:rsidRPr="00BA4A5C">
        <w:rPr>
          <w:rFonts w:ascii="Trebuchet MS" w:hAnsi="Trebuchet MS"/>
          <w:sz w:val="20"/>
          <w:szCs w:val="20"/>
        </w:rPr>
        <w:t>nõuded</w:t>
      </w:r>
      <w:proofErr w:type="spellEnd"/>
      <w:r w:rsidR="00524019" w:rsidRPr="00BA4A5C">
        <w:rPr>
          <w:rFonts w:ascii="Trebuchet MS" w:hAnsi="Trebuchet MS"/>
          <w:sz w:val="20"/>
          <w:szCs w:val="20"/>
        </w:rPr>
        <w:t xml:space="preserve"> </w:t>
      </w:r>
      <w:proofErr w:type="spellStart"/>
      <w:r w:rsidR="00063BD6">
        <w:rPr>
          <w:rFonts w:ascii="Trebuchet MS" w:hAnsi="Trebuchet MS"/>
          <w:sz w:val="20"/>
          <w:szCs w:val="20"/>
        </w:rPr>
        <w:t>Loksa</w:t>
      </w:r>
      <w:proofErr w:type="spellEnd"/>
      <w:r w:rsidR="00063BD6">
        <w:rPr>
          <w:rFonts w:ascii="Trebuchet MS" w:hAnsi="Trebuchet MS"/>
          <w:sz w:val="20"/>
          <w:szCs w:val="20"/>
        </w:rPr>
        <w:t xml:space="preserve"> </w:t>
      </w:r>
      <w:proofErr w:type="spellStart"/>
      <w:r w:rsidR="00063BD6">
        <w:rPr>
          <w:rFonts w:ascii="Trebuchet MS" w:hAnsi="Trebuchet MS"/>
          <w:sz w:val="20"/>
          <w:szCs w:val="20"/>
        </w:rPr>
        <w:t>linna</w:t>
      </w:r>
      <w:proofErr w:type="spellEnd"/>
      <w:r w:rsidR="00063BD6">
        <w:rPr>
          <w:rFonts w:ascii="Trebuchet MS" w:hAnsi="Trebuchet MS"/>
          <w:sz w:val="20"/>
          <w:szCs w:val="20"/>
        </w:rPr>
        <w:t xml:space="preserve"> </w:t>
      </w:r>
      <w:proofErr w:type="spellStart"/>
      <w:r w:rsidR="00063BD6">
        <w:rPr>
          <w:rFonts w:ascii="Trebuchet MS" w:hAnsi="Trebuchet MS"/>
          <w:sz w:val="20"/>
          <w:szCs w:val="20"/>
        </w:rPr>
        <w:t>passiivse</w:t>
      </w:r>
      <w:proofErr w:type="spellEnd"/>
      <w:r w:rsidR="00063BD6">
        <w:rPr>
          <w:rFonts w:ascii="Trebuchet MS" w:hAnsi="Trebuchet MS"/>
          <w:sz w:val="20"/>
          <w:szCs w:val="20"/>
        </w:rPr>
        <w:t xml:space="preserve"> </w:t>
      </w:r>
      <w:proofErr w:type="spellStart"/>
      <w:r w:rsidR="00063BD6">
        <w:rPr>
          <w:rFonts w:ascii="Trebuchet MS" w:hAnsi="Trebuchet MS"/>
          <w:sz w:val="20"/>
          <w:szCs w:val="20"/>
        </w:rPr>
        <w:t>elektroonilise</w:t>
      </w:r>
      <w:proofErr w:type="spellEnd"/>
      <w:r w:rsidR="00063BD6">
        <w:rPr>
          <w:rFonts w:ascii="Trebuchet MS" w:hAnsi="Trebuchet MS"/>
          <w:sz w:val="20"/>
          <w:szCs w:val="20"/>
        </w:rPr>
        <w:t xml:space="preserve"> side </w:t>
      </w:r>
      <w:proofErr w:type="spellStart"/>
      <w:r w:rsidR="00063BD6">
        <w:rPr>
          <w:rFonts w:ascii="Trebuchet MS" w:hAnsi="Trebuchet MS"/>
          <w:sz w:val="20"/>
          <w:szCs w:val="20"/>
        </w:rPr>
        <w:t>juurdepääsuvõrgu</w:t>
      </w:r>
      <w:proofErr w:type="spellEnd"/>
      <w:r w:rsidR="00063BD6">
        <w:rPr>
          <w:rFonts w:ascii="Trebuchet MS" w:hAnsi="Trebuchet MS"/>
          <w:sz w:val="20"/>
          <w:szCs w:val="20"/>
        </w:rPr>
        <w:t xml:space="preserve"> VT2086 </w:t>
      </w:r>
      <w:proofErr w:type="spellStart"/>
      <w:r w:rsidR="00063BD6">
        <w:rPr>
          <w:rFonts w:ascii="Trebuchet MS" w:hAnsi="Trebuchet MS"/>
          <w:sz w:val="20"/>
          <w:szCs w:val="20"/>
        </w:rPr>
        <w:t>p</w:t>
      </w:r>
      <w:r w:rsidR="00524019" w:rsidRPr="00BA4A5C">
        <w:rPr>
          <w:rFonts w:ascii="Trebuchet MS" w:hAnsi="Trebuchet MS"/>
          <w:sz w:val="20"/>
          <w:szCs w:val="20"/>
        </w:rPr>
        <w:t>rojekti</w:t>
      </w:r>
      <w:proofErr w:type="spellEnd"/>
      <w:r w:rsidR="00524019" w:rsidRPr="00BA4A5C">
        <w:rPr>
          <w:rFonts w:ascii="Trebuchet MS" w:hAnsi="Trebuchet MS"/>
          <w:sz w:val="20"/>
          <w:szCs w:val="20"/>
        </w:rPr>
        <w:t xml:space="preserve"> </w:t>
      </w:r>
      <w:proofErr w:type="spellStart"/>
      <w:r w:rsidR="00524019" w:rsidRPr="00BA4A5C">
        <w:rPr>
          <w:rFonts w:ascii="Trebuchet MS" w:hAnsi="Trebuchet MS"/>
          <w:sz w:val="20"/>
          <w:szCs w:val="20"/>
        </w:rPr>
        <w:t>koostamis</w:t>
      </w:r>
      <w:r w:rsidRPr="00BA4A5C">
        <w:rPr>
          <w:rFonts w:ascii="Trebuchet MS" w:hAnsi="Trebuchet MS"/>
          <w:sz w:val="20"/>
          <w:szCs w:val="20"/>
        </w:rPr>
        <w:t>ele</w:t>
      </w:r>
      <w:proofErr w:type="spellEnd"/>
      <w:r w:rsidR="00524019" w:rsidRPr="00BA4A5C">
        <w:rPr>
          <w:rFonts w:ascii="Trebuchet MS" w:hAnsi="Trebuchet MS"/>
          <w:sz w:val="20"/>
          <w:szCs w:val="20"/>
        </w:rPr>
        <w:t xml:space="preserve"> </w:t>
      </w:r>
      <w:proofErr w:type="spellStart"/>
      <w:r w:rsidRPr="00BA4A5C">
        <w:rPr>
          <w:rFonts w:ascii="Trebuchet MS" w:hAnsi="Trebuchet MS"/>
          <w:sz w:val="20"/>
          <w:szCs w:val="20"/>
        </w:rPr>
        <w:t>riigiteede</w:t>
      </w:r>
      <w:proofErr w:type="spellEnd"/>
      <w:r w:rsidRPr="00BA4A5C">
        <w:rPr>
          <w:rFonts w:ascii="Trebuchet MS" w:hAnsi="Trebuchet MS"/>
          <w:sz w:val="20"/>
          <w:szCs w:val="20"/>
        </w:rPr>
        <w:t xml:space="preserve"> </w:t>
      </w:r>
      <w:r w:rsidR="00063BD6">
        <w:rPr>
          <w:rFonts w:ascii="Trebuchet MS" w:hAnsi="Trebuchet MS"/>
          <w:sz w:val="20"/>
          <w:szCs w:val="20"/>
        </w:rPr>
        <w:t>11283 km 0.26 –</w:t>
      </w:r>
      <w:r w:rsidR="00FE4A68">
        <w:rPr>
          <w:rFonts w:ascii="Trebuchet MS" w:hAnsi="Trebuchet MS"/>
          <w:sz w:val="20"/>
          <w:szCs w:val="20"/>
        </w:rPr>
        <w:t xml:space="preserve"> 0.</w:t>
      </w:r>
      <w:r w:rsidR="00063BD6">
        <w:rPr>
          <w:rFonts w:ascii="Trebuchet MS" w:hAnsi="Trebuchet MS"/>
          <w:sz w:val="20"/>
          <w:szCs w:val="20"/>
        </w:rPr>
        <w:t xml:space="preserve">85 </w:t>
      </w:r>
      <w:proofErr w:type="spellStart"/>
      <w:r w:rsidRPr="00BA4A5C">
        <w:rPr>
          <w:rFonts w:ascii="Trebuchet MS" w:hAnsi="Trebuchet MS"/>
          <w:sz w:val="20"/>
          <w:szCs w:val="20"/>
        </w:rPr>
        <w:t>teemaal</w:t>
      </w:r>
      <w:proofErr w:type="spellEnd"/>
      <w:r w:rsidRPr="00BA4A5C">
        <w:rPr>
          <w:rFonts w:ascii="Trebuchet MS" w:hAnsi="Trebuchet MS"/>
          <w:sz w:val="20"/>
          <w:szCs w:val="20"/>
        </w:rPr>
        <w:t xml:space="preserve"> </w:t>
      </w:r>
      <w:proofErr w:type="gramStart"/>
      <w:r w:rsidRPr="00BA4A5C">
        <w:rPr>
          <w:rFonts w:ascii="Trebuchet MS" w:hAnsi="Trebuchet MS"/>
          <w:sz w:val="20"/>
          <w:szCs w:val="20"/>
        </w:rPr>
        <w:t>ja</w:t>
      </w:r>
      <w:proofErr w:type="gramEnd"/>
      <w:r w:rsidRPr="00BA4A5C">
        <w:rPr>
          <w:rFonts w:ascii="Trebuchet MS" w:hAnsi="Trebuchet MS"/>
          <w:sz w:val="20"/>
          <w:szCs w:val="20"/>
        </w:rPr>
        <w:t xml:space="preserve"> </w:t>
      </w:r>
      <w:proofErr w:type="spellStart"/>
      <w:r w:rsidRPr="00BA4A5C">
        <w:rPr>
          <w:rFonts w:ascii="Trebuchet MS" w:hAnsi="Trebuchet MS"/>
          <w:sz w:val="20"/>
          <w:szCs w:val="20"/>
        </w:rPr>
        <w:t>kaitsevööndis</w:t>
      </w:r>
      <w:proofErr w:type="spellEnd"/>
      <w:r w:rsidRPr="00BA4A5C">
        <w:rPr>
          <w:rFonts w:ascii="Trebuchet MS" w:hAnsi="Trebuchet MS"/>
          <w:sz w:val="20"/>
          <w:szCs w:val="20"/>
        </w:rPr>
        <w:t xml:space="preserve"> </w:t>
      </w:r>
      <w:proofErr w:type="spellStart"/>
      <w:r w:rsidRPr="00BA4A5C">
        <w:rPr>
          <w:rFonts w:ascii="Trebuchet MS" w:hAnsi="Trebuchet MS"/>
          <w:sz w:val="20"/>
          <w:szCs w:val="20"/>
        </w:rPr>
        <w:t>nr</w:t>
      </w:r>
      <w:proofErr w:type="spellEnd"/>
      <w:r w:rsidRPr="00BA4A5C">
        <w:rPr>
          <w:rFonts w:ascii="Trebuchet MS" w:hAnsi="Trebuchet MS"/>
          <w:sz w:val="20"/>
          <w:szCs w:val="20"/>
        </w:rPr>
        <w:t xml:space="preserve"> </w:t>
      </w:r>
      <w:r w:rsidR="00063BD6">
        <w:rPr>
          <w:rFonts w:ascii="Trebuchet MS" w:hAnsi="Trebuchet MS"/>
          <w:sz w:val="20"/>
          <w:szCs w:val="20"/>
        </w:rPr>
        <w:t>7.1-2/24/5289-2</w:t>
      </w:r>
      <w:r w:rsidRPr="00BA4A5C">
        <w:rPr>
          <w:rFonts w:ascii="Trebuchet MS" w:hAnsi="Trebuchet MS"/>
          <w:sz w:val="20"/>
          <w:szCs w:val="20"/>
        </w:rPr>
        <w:t>.</w:t>
      </w:r>
    </w:p>
    <w:p w14:paraId="5001D48A" w14:textId="3F5453F1" w:rsidR="008439F0" w:rsidRPr="008439F0" w:rsidRDefault="008439F0" w:rsidP="008439F0">
      <w:pPr>
        <w:pStyle w:val="ListParagraph"/>
        <w:numPr>
          <w:ilvl w:val="0"/>
          <w:numId w:val="9"/>
        </w:numPr>
        <w:rPr>
          <w:rFonts w:ascii="Trebuchet MS" w:hAnsi="Trebuchet MS"/>
          <w:sz w:val="20"/>
          <w:szCs w:val="20"/>
        </w:rPr>
      </w:pPr>
      <w:proofErr w:type="spellStart"/>
      <w:r w:rsidRPr="00BA4A5C">
        <w:rPr>
          <w:rFonts w:ascii="Trebuchet MS" w:hAnsi="Trebuchet MS"/>
          <w:sz w:val="20"/>
          <w:szCs w:val="20"/>
        </w:rPr>
        <w:t>Eesti</w:t>
      </w:r>
      <w:proofErr w:type="spellEnd"/>
      <w:r w:rsidRPr="00BA4A5C">
        <w:rPr>
          <w:rFonts w:ascii="Trebuchet MS" w:eastAsia="Trebuchet MS" w:hAnsi="Trebuchet MS" w:cs="Trebuchet MS"/>
          <w:sz w:val="20"/>
          <w:szCs w:val="20"/>
        </w:rPr>
        <w:t xml:space="preserve"> </w:t>
      </w:r>
      <w:proofErr w:type="spellStart"/>
      <w:r w:rsidRPr="00BA4A5C">
        <w:rPr>
          <w:rFonts w:ascii="Trebuchet MS" w:hAnsi="Trebuchet MS"/>
          <w:sz w:val="20"/>
          <w:szCs w:val="20"/>
        </w:rPr>
        <w:t>Lairiba</w:t>
      </w:r>
      <w:proofErr w:type="spellEnd"/>
      <w:r w:rsidRPr="00BA4A5C">
        <w:rPr>
          <w:rFonts w:ascii="Trebuchet MS" w:eastAsia="Trebuchet MS" w:hAnsi="Trebuchet MS" w:cs="Trebuchet MS"/>
          <w:sz w:val="20"/>
          <w:szCs w:val="20"/>
        </w:rPr>
        <w:t xml:space="preserve"> </w:t>
      </w:r>
      <w:proofErr w:type="spellStart"/>
      <w:r w:rsidRPr="00BA4A5C">
        <w:rPr>
          <w:rFonts w:ascii="Trebuchet MS" w:hAnsi="Trebuchet MS"/>
          <w:sz w:val="20"/>
          <w:szCs w:val="20"/>
        </w:rPr>
        <w:t>Arenduse</w:t>
      </w:r>
      <w:proofErr w:type="spellEnd"/>
      <w:r w:rsidRPr="00BA4A5C">
        <w:rPr>
          <w:rFonts w:ascii="Trebuchet MS" w:eastAsia="Trebuchet MS" w:hAnsi="Trebuchet MS" w:cs="Trebuchet MS"/>
          <w:sz w:val="20"/>
          <w:szCs w:val="20"/>
        </w:rPr>
        <w:t xml:space="preserve"> </w:t>
      </w:r>
      <w:proofErr w:type="spellStart"/>
      <w:r w:rsidRPr="00BA4A5C">
        <w:rPr>
          <w:rFonts w:ascii="Trebuchet MS" w:hAnsi="Trebuchet MS"/>
          <w:sz w:val="20"/>
          <w:szCs w:val="20"/>
        </w:rPr>
        <w:t>Sihtasutus</w:t>
      </w:r>
      <w:proofErr w:type="spellEnd"/>
      <w:r w:rsidRPr="00BA4A5C">
        <w:rPr>
          <w:rFonts w:ascii="Trebuchet MS" w:hAnsi="Trebuchet MS"/>
          <w:sz w:val="20"/>
          <w:szCs w:val="20"/>
        </w:rPr>
        <w:t xml:space="preserve"> “</w:t>
      </w:r>
      <w:proofErr w:type="spellStart"/>
      <w:r w:rsidRPr="00BA4A5C">
        <w:rPr>
          <w:rFonts w:ascii="Trebuchet MS" w:hAnsi="Trebuchet MS"/>
          <w:sz w:val="20"/>
          <w:szCs w:val="20"/>
        </w:rPr>
        <w:t>Elektroonilise</w:t>
      </w:r>
      <w:proofErr w:type="spellEnd"/>
      <w:r w:rsidRPr="00BA4A5C">
        <w:rPr>
          <w:rFonts w:ascii="Trebuchet MS" w:eastAsia="Trebuchet MS" w:hAnsi="Trebuchet MS" w:cs="Trebuchet MS"/>
          <w:sz w:val="20"/>
          <w:szCs w:val="20"/>
        </w:rPr>
        <w:t xml:space="preserve"> </w:t>
      </w:r>
      <w:r w:rsidRPr="00BA4A5C">
        <w:rPr>
          <w:rFonts w:ascii="Trebuchet MS" w:hAnsi="Trebuchet MS"/>
          <w:sz w:val="20"/>
          <w:szCs w:val="20"/>
        </w:rPr>
        <w:t>side</w:t>
      </w:r>
      <w:r w:rsidRPr="00BA4A5C">
        <w:rPr>
          <w:rFonts w:ascii="Trebuchet MS" w:eastAsia="Trebuchet MS" w:hAnsi="Trebuchet MS" w:cs="Trebuchet MS"/>
          <w:sz w:val="20"/>
          <w:szCs w:val="20"/>
        </w:rPr>
        <w:t xml:space="preserve"> </w:t>
      </w:r>
      <w:proofErr w:type="spellStart"/>
      <w:r w:rsidRPr="00BA4A5C">
        <w:rPr>
          <w:rFonts w:ascii="Trebuchet MS" w:hAnsi="Trebuchet MS"/>
          <w:sz w:val="20"/>
          <w:szCs w:val="20"/>
        </w:rPr>
        <w:t>alased</w:t>
      </w:r>
      <w:proofErr w:type="spellEnd"/>
      <w:r w:rsidRPr="00BA4A5C">
        <w:rPr>
          <w:rFonts w:ascii="Trebuchet MS" w:hAnsi="Trebuchet MS"/>
          <w:sz w:val="20"/>
          <w:szCs w:val="20"/>
        </w:rPr>
        <w:t xml:space="preserve"> </w:t>
      </w:r>
      <w:proofErr w:type="spellStart"/>
      <w:r w:rsidRPr="00BA4A5C">
        <w:rPr>
          <w:rFonts w:ascii="Trebuchet MS" w:hAnsi="Trebuchet MS"/>
          <w:sz w:val="20"/>
          <w:szCs w:val="20"/>
        </w:rPr>
        <w:t>tehnilised</w:t>
      </w:r>
      <w:proofErr w:type="spellEnd"/>
      <w:r w:rsidRPr="00BA4A5C">
        <w:rPr>
          <w:rFonts w:ascii="Trebuchet MS" w:eastAsia="Trebuchet MS" w:hAnsi="Trebuchet MS" w:cs="Trebuchet MS"/>
          <w:sz w:val="20"/>
          <w:szCs w:val="20"/>
        </w:rPr>
        <w:t xml:space="preserve"> </w:t>
      </w:r>
      <w:proofErr w:type="spellStart"/>
      <w:r w:rsidRPr="00BA4A5C">
        <w:rPr>
          <w:rFonts w:ascii="Trebuchet MS" w:hAnsi="Trebuchet MS"/>
          <w:sz w:val="20"/>
          <w:szCs w:val="20"/>
        </w:rPr>
        <w:t>tingimused</w:t>
      </w:r>
      <w:proofErr w:type="spellEnd"/>
      <w:r w:rsidRPr="00BA4A5C">
        <w:rPr>
          <w:rFonts w:ascii="Trebuchet MS" w:eastAsia="Trebuchet MS" w:hAnsi="Trebuchet MS" w:cs="Trebuchet MS"/>
          <w:sz w:val="20"/>
          <w:szCs w:val="20"/>
        </w:rPr>
        <w:t xml:space="preserve"> </w:t>
      </w:r>
      <w:proofErr w:type="spellStart"/>
      <w:r w:rsidRPr="00BA4A5C">
        <w:rPr>
          <w:rFonts w:ascii="Trebuchet MS" w:hAnsi="Trebuchet MS"/>
          <w:sz w:val="20"/>
          <w:szCs w:val="20"/>
        </w:rPr>
        <w:t>nr</w:t>
      </w:r>
      <w:proofErr w:type="spellEnd"/>
      <w:r w:rsidRPr="00BA4A5C">
        <w:rPr>
          <w:rFonts w:ascii="Trebuchet MS" w:hAnsi="Trebuchet MS"/>
          <w:sz w:val="20"/>
          <w:szCs w:val="20"/>
        </w:rPr>
        <w:t xml:space="preserve"> TT</w:t>
      </w:r>
      <w:r w:rsidR="00FE4A68">
        <w:rPr>
          <w:rFonts w:ascii="Trebuchet MS" w:hAnsi="Trebuchet MS"/>
          <w:sz w:val="20"/>
          <w:szCs w:val="20"/>
        </w:rPr>
        <w:t>2911</w:t>
      </w:r>
      <w:r w:rsidRPr="00BA4A5C">
        <w:rPr>
          <w:rFonts w:ascii="Trebuchet MS" w:hAnsi="Trebuchet MS"/>
          <w:sz w:val="20"/>
          <w:szCs w:val="20"/>
        </w:rPr>
        <w:t>”</w:t>
      </w:r>
    </w:p>
    <w:p w14:paraId="20E6104F" w14:textId="58F9626A" w:rsidR="00326487" w:rsidRDefault="00E555D6" w:rsidP="00F52066">
      <w:pPr>
        <w:pStyle w:val="Heading2"/>
        <w:rPr>
          <w:lang w:val="en-GB" w:eastAsia="et-EE"/>
        </w:rPr>
      </w:pPr>
      <w:bookmarkStart w:id="9" w:name="_Toc116462592"/>
      <w:r>
        <w:rPr>
          <w:lang w:val="en-GB" w:eastAsia="et-EE"/>
        </w:rPr>
        <w:t>N</w:t>
      </w:r>
      <w:r w:rsidR="00326487">
        <w:rPr>
          <w:lang w:val="en-GB" w:eastAsia="et-EE"/>
        </w:rPr>
        <w:t>ormdokumend</w:t>
      </w:r>
      <w:r>
        <w:rPr>
          <w:lang w:val="en-GB" w:eastAsia="et-EE"/>
        </w:rPr>
        <w:t>id</w:t>
      </w:r>
      <w:bookmarkEnd w:id="9"/>
    </w:p>
    <w:p w14:paraId="4E84E449" w14:textId="23B55777" w:rsidR="00E555D6" w:rsidRPr="006461D3" w:rsidRDefault="00E555D6" w:rsidP="00E555D6">
      <w:pPr>
        <w:rPr>
          <w:lang w:val="fi-FI" w:eastAsia="et-EE"/>
        </w:rPr>
      </w:pPr>
      <w:r>
        <w:t>Projekti koostamisel on lähtutud järgmistest normdokumentidest:</w:t>
      </w:r>
    </w:p>
    <w:p w14:paraId="4A1D8B50" w14:textId="512F47FF" w:rsidR="00326487" w:rsidRPr="0090657D" w:rsidRDefault="00184EE5" w:rsidP="00C82135">
      <w:pPr>
        <w:pStyle w:val="ListParagraph"/>
        <w:numPr>
          <w:ilvl w:val="0"/>
          <w:numId w:val="10"/>
        </w:numPr>
        <w:rPr>
          <w:rFonts w:ascii="Trebuchet MS" w:hAnsi="Trebuchet MS"/>
          <w:sz w:val="20"/>
          <w:szCs w:val="20"/>
        </w:rPr>
      </w:pPr>
      <w:proofErr w:type="spellStart"/>
      <w:r w:rsidRPr="0090657D">
        <w:rPr>
          <w:rFonts w:ascii="Trebuchet MS" w:hAnsi="Trebuchet MS"/>
          <w:sz w:val="20"/>
          <w:szCs w:val="20"/>
        </w:rPr>
        <w:t>Ehitusseadustik</w:t>
      </w:r>
      <w:proofErr w:type="spellEnd"/>
      <w:r w:rsidRPr="0090657D">
        <w:rPr>
          <w:rFonts w:ascii="Trebuchet MS" w:hAnsi="Trebuchet MS"/>
          <w:sz w:val="20"/>
          <w:szCs w:val="20"/>
        </w:rPr>
        <w:t xml:space="preserve"> (</w:t>
      </w:r>
      <w:proofErr w:type="spellStart"/>
      <w:r w:rsidRPr="0090657D">
        <w:rPr>
          <w:rFonts w:ascii="Trebuchet MS" w:hAnsi="Trebuchet MS"/>
          <w:sz w:val="20"/>
          <w:szCs w:val="20"/>
        </w:rPr>
        <w:t>EhS</w:t>
      </w:r>
      <w:proofErr w:type="spellEnd"/>
      <w:r w:rsidRPr="0090657D">
        <w:rPr>
          <w:rFonts w:ascii="Trebuchet MS" w:hAnsi="Trebuchet MS"/>
          <w:sz w:val="20"/>
          <w:szCs w:val="20"/>
        </w:rPr>
        <w:t>)</w:t>
      </w:r>
    </w:p>
    <w:p w14:paraId="6A76566C" w14:textId="54190649" w:rsidR="00326487" w:rsidRDefault="00326487" w:rsidP="00C82135">
      <w:pPr>
        <w:pStyle w:val="ListParagraph"/>
        <w:numPr>
          <w:ilvl w:val="0"/>
          <w:numId w:val="10"/>
        </w:numPr>
        <w:rPr>
          <w:rFonts w:ascii="Trebuchet MS" w:hAnsi="Trebuchet MS"/>
          <w:sz w:val="20"/>
          <w:szCs w:val="20"/>
        </w:rPr>
      </w:pPr>
      <w:proofErr w:type="spellStart"/>
      <w:r w:rsidRPr="0090657D">
        <w:rPr>
          <w:rFonts w:ascii="Trebuchet MS" w:hAnsi="Trebuchet MS"/>
          <w:sz w:val="20"/>
          <w:szCs w:val="20"/>
        </w:rPr>
        <w:t>Asjaõigusseadus</w:t>
      </w:r>
      <w:proofErr w:type="spellEnd"/>
      <w:r w:rsidRPr="0090657D">
        <w:rPr>
          <w:rFonts w:ascii="Trebuchet MS" w:hAnsi="Trebuchet MS"/>
          <w:sz w:val="20"/>
          <w:szCs w:val="20"/>
        </w:rPr>
        <w:t xml:space="preserve"> </w:t>
      </w:r>
      <w:r w:rsidR="00184EE5" w:rsidRPr="0090657D">
        <w:rPr>
          <w:rFonts w:ascii="Trebuchet MS" w:hAnsi="Trebuchet MS"/>
          <w:sz w:val="20"/>
          <w:szCs w:val="20"/>
        </w:rPr>
        <w:t>(</w:t>
      </w:r>
      <w:r w:rsidRPr="0090657D">
        <w:rPr>
          <w:rFonts w:ascii="Trebuchet MS" w:hAnsi="Trebuchet MS"/>
          <w:sz w:val="20"/>
          <w:szCs w:val="20"/>
        </w:rPr>
        <w:t>AÕS</w:t>
      </w:r>
      <w:r w:rsidR="00184EE5" w:rsidRPr="0090657D">
        <w:rPr>
          <w:rFonts w:ascii="Trebuchet MS" w:hAnsi="Trebuchet MS"/>
          <w:sz w:val="20"/>
          <w:szCs w:val="20"/>
        </w:rPr>
        <w:t>)</w:t>
      </w:r>
    </w:p>
    <w:p w14:paraId="313B2A9B" w14:textId="750F7893" w:rsidR="00EE503E" w:rsidRPr="0090657D" w:rsidRDefault="00EE503E" w:rsidP="00C82135">
      <w:pPr>
        <w:pStyle w:val="ListParagraph"/>
        <w:numPr>
          <w:ilvl w:val="0"/>
          <w:numId w:val="10"/>
        </w:numPr>
        <w:rPr>
          <w:rFonts w:ascii="Trebuchet MS" w:hAnsi="Trebuchet MS"/>
          <w:sz w:val="20"/>
          <w:szCs w:val="20"/>
        </w:rPr>
      </w:pPr>
      <w:proofErr w:type="spellStart"/>
      <w:r w:rsidRPr="0090657D">
        <w:rPr>
          <w:rFonts w:ascii="Trebuchet MS" w:hAnsi="Trebuchet MS"/>
          <w:sz w:val="20"/>
          <w:szCs w:val="20"/>
        </w:rPr>
        <w:t>Elektroonilise</w:t>
      </w:r>
      <w:proofErr w:type="spellEnd"/>
      <w:r w:rsidRPr="0090657D">
        <w:rPr>
          <w:rFonts w:ascii="Trebuchet MS" w:hAnsi="Trebuchet MS"/>
          <w:sz w:val="20"/>
          <w:szCs w:val="20"/>
        </w:rPr>
        <w:t xml:space="preserve"> side </w:t>
      </w:r>
      <w:proofErr w:type="spellStart"/>
      <w:r w:rsidRPr="0090657D">
        <w:rPr>
          <w:rFonts w:ascii="Trebuchet MS" w:hAnsi="Trebuchet MS"/>
          <w:sz w:val="20"/>
          <w:szCs w:val="20"/>
        </w:rPr>
        <w:t>seadus</w:t>
      </w:r>
      <w:proofErr w:type="spellEnd"/>
      <w:r>
        <w:rPr>
          <w:rFonts w:ascii="Trebuchet MS" w:hAnsi="Trebuchet MS"/>
          <w:sz w:val="20"/>
          <w:szCs w:val="20"/>
        </w:rPr>
        <w:t xml:space="preserve"> (ESS)</w:t>
      </w:r>
    </w:p>
    <w:p w14:paraId="686F6F7A" w14:textId="6F549C1C" w:rsidR="00326487" w:rsidRPr="0062060C" w:rsidRDefault="00326487" w:rsidP="0062060C">
      <w:pPr>
        <w:pStyle w:val="ListParagraph"/>
        <w:numPr>
          <w:ilvl w:val="0"/>
          <w:numId w:val="10"/>
        </w:numPr>
        <w:rPr>
          <w:rFonts w:ascii="Trebuchet MS" w:hAnsi="Trebuchet MS"/>
          <w:sz w:val="20"/>
          <w:szCs w:val="20"/>
        </w:rPr>
      </w:pPr>
      <w:proofErr w:type="spellStart"/>
      <w:r w:rsidRPr="0090657D">
        <w:rPr>
          <w:rFonts w:ascii="Trebuchet MS" w:hAnsi="Trebuchet MS"/>
          <w:sz w:val="20"/>
          <w:szCs w:val="20"/>
        </w:rPr>
        <w:t>Seadme</w:t>
      </w:r>
      <w:proofErr w:type="spellEnd"/>
      <w:r w:rsidRPr="0090657D">
        <w:rPr>
          <w:rFonts w:ascii="Trebuchet MS" w:hAnsi="Trebuchet MS"/>
          <w:sz w:val="20"/>
          <w:szCs w:val="20"/>
        </w:rPr>
        <w:t xml:space="preserve"> </w:t>
      </w:r>
      <w:proofErr w:type="spellStart"/>
      <w:r w:rsidRPr="0090657D">
        <w:rPr>
          <w:rFonts w:ascii="Trebuchet MS" w:hAnsi="Trebuchet MS"/>
          <w:sz w:val="20"/>
          <w:szCs w:val="20"/>
        </w:rPr>
        <w:t>ohutuse</w:t>
      </w:r>
      <w:proofErr w:type="spellEnd"/>
      <w:r w:rsidRPr="0090657D">
        <w:rPr>
          <w:rFonts w:ascii="Trebuchet MS" w:hAnsi="Trebuchet MS"/>
          <w:sz w:val="20"/>
          <w:szCs w:val="20"/>
        </w:rPr>
        <w:t xml:space="preserve"> </w:t>
      </w:r>
      <w:proofErr w:type="spellStart"/>
      <w:r w:rsidRPr="0090657D">
        <w:rPr>
          <w:rFonts w:ascii="Trebuchet MS" w:hAnsi="Trebuchet MS"/>
          <w:sz w:val="20"/>
          <w:szCs w:val="20"/>
        </w:rPr>
        <w:t>seadus</w:t>
      </w:r>
      <w:proofErr w:type="spellEnd"/>
      <w:r w:rsidRPr="0090657D">
        <w:rPr>
          <w:rFonts w:ascii="Trebuchet MS" w:hAnsi="Trebuchet MS"/>
          <w:sz w:val="20"/>
          <w:szCs w:val="20"/>
        </w:rPr>
        <w:t xml:space="preserve"> </w:t>
      </w:r>
      <w:r w:rsidR="00184EE5" w:rsidRPr="0090657D">
        <w:rPr>
          <w:rFonts w:ascii="Trebuchet MS" w:hAnsi="Trebuchet MS"/>
          <w:sz w:val="20"/>
          <w:szCs w:val="20"/>
        </w:rPr>
        <w:t>(</w:t>
      </w:r>
      <w:proofErr w:type="spellStart"/>
      <w:r w:rsidRPr="0090657D">
        <w:rPr>
          <w:rFonts w:ascii="Trebuchet MS" w:hAnsi="Trebuchet MS"/>
          <w:sz w:val="20"/>
          <w:szCs w:val="20"/>
        </w:rPr>
        <w:t>SeOS</w:t>
      </w:r>
      <w:proofErr w:type="spellEnd"/>
      <w:r w:rsidR="00184EE5" w:rsidRPr="0090657D">
        <w:rPr>
          <w:rFonts w:ascii="Trebuchet MS" w:hAnsi="Trebuchet MS"/>
          <w:sz w:val="20"/>
          <w:szCs w:val="20"/>
        </w:rPr>
        <w:t>)</w:t>
      </w:r>
    </w:p>
    <w:p w14:paraId="16149289" w14:textId="2306248F" w:rsidR="00326487" w:rsidRPr="006461D3" w:rsidRDefault="00326487" w:rsidP="00C82135">
      <w:pPr>
        <w:pStyle w:val="ListParagraph"/>
        <w:numPr>
          <w:ilvl w:val="0"/>
          <w:numId w:val="10"/>
        </w:numPr>
        <w:rPr>
          <w:rFonts w:ascii="Trebuchet MS" w:hAnsi="Trebuchet MS"/>
          <w:sz w:val="20"/>
          <w:szCs w:val="20"/>
          <w:lang w:val="fi-FI"/>
        </w:rPr>
      </w:pPr>
      <w:r w:rsidRPr="006461D3">
        <w:rPr>
          <w:rFonts w:ascii="Trebuchet MS" w:hAnsi="Trebuchet MS"/>
          <w:sz w:val="20"/>
          <w:szCs w:val="20"/>
          <w:lang w:val="fi-FI"/>
        </w:rPr>
        <w:t xml:space="preserve">Majandus- ja taristuministri määrus </w:t>
      </w:r>
      <w:r w:rsidR="00184EE5" w:rsidRPr="006461D3">
        <w:rPr>
          <w:rFonts w:ascii="Trebuchet MS" w:hAnsi="Trebuchet MS"/>
          <w:sz w:val="20"/>
          <w:szCs w:val="20"/>
          <w:lang w:val="fi-FI"/>
        </w:rPr>
        <w:t xml:space="preserve">17.07.2015 </w:t>
      </w:r>
      <w:r w:rsidRPr="006461D3">
        <w:rPr>
          <w:rFonts w:ascii="Trebuchet MS" w:hAnsi="Trebuchet MS"/>
          <w:sz w:val="20"/>
          <w:szCs w:val="20"/>
          <w:lang w:val="fi-FI"/>
        </w:rPr>
        <w:t>nr</w:t>
      </w:r>
      <w:r w:rsidR="00184EE5" w:rsidRPr="006461D3">
        <w:rPr>
          <w:rFonts w:ascii="Trebuchet MS" w:hAnsi="Trebuchet MS"/>
          <w:sz w:val="20"/>
          <w:szCs w:val="20"/>
          <w:lang w:val="fi-FI"/>
        </w:rPr>
        <w:t xml:space="preserve"> 97</w:t>
      </w:r>
      <w:r w:rsidR="00DC3436" w:rsidRPr="006461D3">
        <w:rPr>
          <w:rFonts w:ascii="Trebuchet MS" w:hAnsi="Trebuchet MS"/>
          <w:sz w:val="20"/>
          <w:szCs w:val="20"/>
          <w:lang w:val="fi-FI"/>
        </w:rPr>
        <w:t xml:space="preserve"> „Nõuded ehitusprojektile“</w:t>
      </w:r>
    </w:p>
    <w:p w14:paraId="3DB553C3" w14:textId="52174C2F" w:rsidR="001E1B97" w:rsidRPr="006461D3" w:rsidRDefault="001E1B97" w:rsidP="001E1B97">
      <w:pPr>
        <w:pStyle w:val="ListParagraph"/>
        <w:numPr>
          <w:ilvl w:val="0"/>
          <w:numId w:val="10"/>
        </w:numPr>
        <w:rPr>
          <w:rFonts w:ascii="Trebuchet MS" w:hAnsi="Trebuchet MS"/>
          <w:sz w:val="20"/>
          <w:szCs w:val="20"/>
          <w:lang w:val="fi-FI"/>
        </w:rPr>
      </w:pPr>
      <w:r w:rsidRPr="006461D3">
        <w:rPr>
          <w:rFonts w:ascii="Trebuchet MS" w:hAnsi="Trebuchet MS"/>
          <w:sz w:val="20"/>
          <w:szCs w:val="20"/>
          <w:lang w:val="fi-FI"/>
        </w:rPr>
        <w:t>Majandus- ja taristuministri määrus 25.06.2015 nr 73 “Ehitise kaitsevööndi ulatus, kaitsevööndis tegutsemise kord ja kaitsevööndi tähistusele esitatavad nõuded”</w:t>
      </w:r>
    </w:p>
    <w:p w14:paraId="0CBFFC0F" w14:textId="09DB757A" w:rsidR="00326487" w:rsidRPr="006461D3" w:rsidRDefault="00326487" w:rsidP="00C82135">
      <w:pPr>
        <w:pStyle w:val="ListParagraph"/>
        <w:numPr>
          <w:ilvl w:val="0"/>
          <w:numId w:val="10"/>
        </w:numPr>
        <w:rPr>
          <w:rFonts w:ascii="Trebuchet MS" w:hAnsi="Trebuchet MS"/>
          <w:sz w:val="20"/>
          <w:szCs w:val="20"/>
          <w:lang w:val="fi-FI"/>
        </w:rPr>
      </w:pPr>
      <w:r w:rsidRPr="006461D3">
        <w:rPr>
          <w:rFonts w:ascii="Trebuchet MS" w:hAnsi="Trebuchet MS"/>
          <w:sz w:val="20"/>
          <w:szCs w:val="20"/>
          <w:lang w:val="fi-FI"/>
        </w:rPr>
        <w:t xml:space="preserve">Majandus- ja taristuministri määrus </w:t>
      </w:r>
      <w:r w:rsidR="00DC3436" w:rsidRPr="006461D3">
        <w:rPr>
          <w:rFonts w:ascii="Trebuchet MS" w:hAnsi="Trebuchet MS"/>
          <w:sz w:val="20"/>
          <w:szCs w:val="20"/>
          <w:lang w:val="fi-FI"/>
        </w:rPr>
        <w:t xml:space="preserve">26.06.2015 </w:t>
      </w:r>
      <w:r w:rsidRPr="006461D3">
        <w:rPr>
          <w:rFonts w:ascii="Trebuchet MS" w:hAnsi="Trebuchet MS"/>
          <w:sz w:val="20"/>
          <w:szCs w:val="20"/>
          <w:lang w:val="fi-FI"/>
        </w:rPr>
        <w:t xml:space="preserve">nr 74 </w:t>
      </w:r>
      <w:r w:rsidR="00DC3436" w:rsidRPr="006461D3">
        <w:rPr>
          <w:rFonts w:ascii="Trebuchet MS" w:hAnsi="Trebuchet MS"/>
          <w:sz w:val="20"/>
          <w:szCs w:val="20"/>
          <w:lang w:val="fi-FI"/>
        </w:rPr>
        <w:t>“</w:t>
      </w:r>
      <w:r w:rsidRPr="006461D3">
        <w:rPr>
          <w:rFonts w:ascii="Trebuchet MS" w:hAnsi="Trebuchet MS"/>
          <w:sz w:val="20"/>
          <w:szCs w:val="20"/>
          <w:lang w:val="fi-FI"/>
        </w:rPr>
        <w:t>Elektripaigaldise käidule ja</w:t>
      </w:r>
      <w:r w:rsidR="00184EE5" w:rsidRPr="006461D3">
        <w:rPr>
          <w:rFonts w:ascii="Trebuchet MS" w:hAnsi="Trebuchet MS"/>
          <w:sz w:val="20"/>
          <w:szCs w:val="20"/>
          <w:lang w:val="fi-FI"/>
        </w:rPr>
        <w:t xml:space="preserve"> </w:t>
      </w:r>
      <w:r w:rsidRPr="006461D3">
        <w:rPr>
          <w:rFonts w:ascii="Trebuchet MS" w:hAnsi="Trebuchet MS"/>
          <w:sz w:val="20"/>
          <w:szCs w:val="20"/>
          <w:lang w:val="fi-FI"/>
        </w:rPr>
        <w:t>elektritööle esitatavad nõuded</w:t>
      </w:r>
      <w:r w:rsidR="00DC3436" w:rsidRPr="006461D3">
        <w:rPr>
          <w:rFonts w:ascii="Trebuchet MS" w:hAnsi="Trebuchet MS"/>
          <w:sz w:val="20"/>
          <w:szCs w:val="20"/>
          <w:lang w:val="fi-FI"/>
        </w:rPr>
        <w:t>”</w:t>
      </w:r>
    </w:p>
    <w:p w14:paraId="151F19AC" w14:textId="4C3959EA" w:rsidR="00326487" w:rsidRPr="0090657D" w:rsidRDefault="00326487" w:rsidP="00C82135">
      <w:pPr>
        <w:pStyle w:val="ListParagraph"/>
        <w:numPr>
          <w:ilvl w:val="0"/>
          <w:numId w:val="10"/>
        </w:numPr>
        <w:rPr>
          <w:rFonts w:ascii="Trebuchet MS" w:hAnsi="Trebuchet MS"/>
          <w:sz w:val="20"/>
          <w:szCs w:val="20"/>
        </w:rPr>
      </w:pPr>
      <w:r w:rsidRPr="006461D3">
        <w:rPr>
          <w:rFonts w:ascii="Trebuchet MS" w:hAnsi="Trebuchet MS"/>
          <w:sz w:val="20"/>
          <w:szCs w:val="20"/>
          <w:lang w:val="fi-FI"/>
        </w:rPr>
        <w:lastRenderedPageBreak/>
        <w:t xml:space="preserve">EVS-EN 61140:2016/AC2017 Kaitse elektrilöögi eest. </w:t>
      </w:r>
      <w:proofErr w:type="spellStart"/>
      <w:r w:rsidRPr="0090657D">
        <w:rPr>
          <w:rFonts w:ascii="Trebuchet MS" w:hAnsi="Trebuchet MS"/>
          <w:sz w:val="20"/>
          <w:szCs w:val="20"/>
        </w:rPr>
        <w:t>Ühisnõuded</w:t>
      </w:r>
      <w:proofErr w:type="spellEnd"/>
      <w:r w:rsidRPr="0090657D">
        <w:rPr>
          <w:rFonts w:ascii="Trebuchet MS" w:hAnsi="Trebuchet MS"/>
          <w:sz w:val="20"/>
          <w:szCs w:val="20"/>
        </w:rPr>
        <w:t xml:space="preserve"> </w:t>
      </w:r>
      <w:proofErr w:type="spellStart"/>
      <w:r w:rsidRPr="0090657D">
        <w:rPr>
          <w:rFonts w:ascii="Trebuchet MS" w:hAnsi="Trebuchet MS"/>
          <w:sz w:val="20"/>
          <w:szCs w:val="20"/>
        </w:rPr>
        <w:t>paigaldistele</w:t>
      </w:r>
      <w:proofErr w:type="spellEnd"/>
      <w:r w:rsidRPr="0090657D">
        <w:rPr>
          <w:rFonts w:ascii="Trebuchet MS" w:hAnsi="Trebuchet MS"/>
          <w:sz w:val="20"/>
          <w:szCs w:val="20"/>
        </w:rPr>
        <w:t xml:space="preserve"> ja</w:t>
      </w:r>
      <w:r w:rsidR="00184EE5" w:rsidRPr="0090657D">
        <w:rPr>
          <w:rFonts w:ascii="Trebuchet MS" w:hAnsi="Trebuchet MS"/>
          <w:sz w:val="20"/>
          <w:szCs w:val="20"/>
        </w:rPr>
        <w:t xml:space="preserve"> </w:t>
      </w:r>
      <w:proofErr w:type="spellStart"/>
      <w:r w:rsidRPr="0090657D">
        <w:rPr>
          <w:rFonts w:ascii="Trebuchet MS" w:hAnsi="Trebuchet MS"/>
          <w:sz w:val="20"/>
          <w:szCs w:val="20"/>
        </w:rPr>
        <w:t>seadmetele</w:t>
      </w:r>
      <w:proofErr w:type="spellEnd"/>
      <w:r w:rsidRPr="0090657D">
        <w:rPr>
          <w:rFonts w:ascii="Trebuchet MS" w:hAnsi="Trebuchet MS"/>
          <w:sz w:val="20"/>
          <w:szCs w:val="20"/>
        </w:rPr>
        <w:t>.</w:t>
      </w:r>
    </w:p>
    <w:p w14:paraId="7C4A53E2" w14:textId="2E9A1035" w:rsidR="00326487" w:rsidRPr="0090657D" w:rsidRDefault="00326487" w:rsidP="00C82135">
      <w:pPr>
        <w:pStyle w:val="ListParagraph"/>
        <w:numPr>
          <w:ilvl w:val="0"/>
          <w:numId w:val="10"/>
        </w:numPr>
        <w:rPr>
          <w:rFonts w:ascii="Trebuchet MS" w:hAnsi="Trebuchet MS"/>
          <w:sz w:val="20"/>
          <w:szCs w:val="20"/>
        </w:rPr>
      </w:pPr>
      <w:r w:rsidRPr="0090657D">
        <w:rPr>
          <w:rFonts w:ascii="Trebuchet MS" w:hAnsi="Trebuchet MS"/>
          <w:sz w:val="20"/>
          <w:szCs w:val="20"/>
        </w:rPr>
        <w:t>EVS-HD 60364-4-41:2017 “</w:t>
      </w:r>
      <w:proofErr w:type="spellStart"/>
      <w:r w:rsidRPr="0090657D">
        <w:rPr>
          <w:rFonts w:ascii="Trebuchet MS" w:hAnsi="Trebuchet MS"/>
          <w:sz w:val="20"/>
          <w:szCs w:val="20"/>
        </w:rPr>
        <w:t>Madalpingelised</w:t>
      </w:r>
      <w:proofErr w:type="spellEnd"/>
      <w:r w:rsidRPr="0090657D">
        <w:rPr>
          <w:rFonts w:ascii="Trebuchet MS" w:hAnsi="Trebuchet MS"/>
          <w:sz w:val="20"/>
          <w:szCs w:val="20"/>
        </w:rPr>
        <w:t xml:space="preserve"> </w:t>
      </w:r>
      <w:proofErr w:type="spellStart"/>
      <w:r w:rsidRPr="0090657D">
        <w:rPr>
          <w:rFonts w:ascii="Trebuchet MS" w:hAnsi="Trebuchet MS"/>
          <w:sz w:val="20"/>
          <w:szCs w:val="20"/>
        </w:rPr>
        <w:t>elektripaigaldised</w:t>
      </w:r>
      <w:proofErr w:type="spellEnd"/>
      <w:r w:rsidRPr="0090657D">
        <w:rPr>
          <w:rFonts w:ascii="Trebuchet MS" w:hAnsi="Trebuchet MS"/>
          <w:sz w:val="20"/>
          <w:szCs w:val="20"/>
        </w:rPr>
        <w:t xml:space="preserve">. </w:t>
      </w:r>
      <w:proofErr w:type="spellStart"/>
      <w:r w:rsidRPr="0090657D">
        <w:rPr>
          <w:rFonts w:ascii="Trebuchet MS" w:hAnsi="Trebuchet MS"/>
          <w:sz w:val="20"/>
          <w:szCs w:val="20"/>
        </w:rPr>
        <w:t>Osa</w:t>
      </w:r>
      <w:proofErr w:type="spellEnd"/>
      <w:r w:rsidRPr="0090657D">
        <w:rPr>
          <w:rFonts w:ascii="Trebuchet MS" w:hAnsi="Trebuchet MS"/>
          <w:sz w:val="20"/>
          <w:szCs w:val="20"/>
        </w:rPr>
        <w:t xml:space="preserve"> 4-41: </w:t>
      </w:r>
      <w:proofErr w:type="spellStart"/>
      <w:r w:rsidRPr="0090657D">
        <w:rPr>
          <w:rFonts w:ascii="Trebuchet MS" w:hAnsi="Trebuchet MS"/>
          <w:sz w:val="20"/>
          <w:szCs w:val="20"/>
        </w:rPr>
        <w:t>Kaitseviisid</w:t>
      </w:r>
      <w:proofErr w:type="spellEnd"/>
      <w:r w:rsidRPr="0090657D">
        <w:rPr>
          <w:rFonts w:ascii="Trebuchet MS" w:hAnsi="Trebuchet MS"/>
          <w:sz w:val="20"/>
          <w:szCs w:val="20"/>
        </w:rPr>
        <w:t>.</w:t>
      </w:r>
      <w:r w:rsidR="00184EE5" w:rsidRPr="0090657D">
        <w:rPr>
          <w:rFonts w:ascii="Trebuchet MS" w:hAnsi="Trebuchet MS"/>
          <w:sz w:val="20"/>
          <w:szCs w:val="20"/>
        </w:rPr>
        <w:t xml:space="preserve"> </w:t>
      </w:r>
      <w:proofErr w:type="spellStart"/>
      <w:r w:rsidRPr="0090657D">
        <w:rPr>
          <w:rFonts w:ascii="Trebuchet MS" w:hAnsi="Trebuchet MS"/>
          <w:sz w:val="20"/>
          <w:szCs w:val="20"/>
        </w:rPr>
        <w:t>Kaitse</w:t>
      </w:r>
      <w:proofErr w:type="spellEnd"/>
      <w:r w:rsidRPr="0090657D">
        <w:rPr>
          <w:rFonts w:ascii="Trebuchet MS" w:hAnsi="Trebuchet MS"/>
          <w:sz w:val="20"/>
          <w:szCs w:val="20"/>
        </w:rPr>
        <w:t xml:space="preserve"> </w:t>
      </w:r>
      <w:proofErr w:type="spellStart"/>
      <w:r w:rsidRPr="0090657D">
        <w:rPr>
          <w:rFonts w:ascii="Trebuchet MS" w:hAnsi="Trebuchet MS"/>
          <w:sz w:val="20"/>
          <w:szCs w:val="20"/>
        </w:rPr>
        <w:t>elektrilöögi</w:t>
      </w:r>
      <w:proofErr w:type="spellEnd"/>
      <w:r w:rsidRPr="0090657D">
        <w:rPr>
          <w:rFonts w:ascii="Trebuchet MS" w:hAnsi="Trebuchet MS"/>
          <w:sz w:val="20"/>
          <w:szCs w:val="20"/>
        </w:rPr>
        <w:t xml:space="preserve"> </w:t>
      </w:r>
      <w:proofErr w:type="spellStart"/>
      <w:r w:rsidRPr="0090657D">
        <w:rPr>
          <w:rFonts w:ascii="Trebuchet MS" w:hAnsi="Trebuchet MS"/>
          <w:sz w:val="20"/>
          <w:szCs w:val="20"/>
        </w:rPr>
        <w:t>eest</w:t>
      </w:r>
      <w:proofErr w:type="spellEnd"/>
      <w:r w:rsidRPr="0090657D">
        <w:rPr>
          <w:rFonts w:ascii="Trebuchet MS" w:hAnsi="Trebuchet MS"/>
          <w:sz w:val="20"/>
          <w:szCs w:val="20"/>
        </w:rPr>
        <w:t>”.</w:t>
      </w:r>
    </w:p>
    <w:p w14:paraId="2A479C9F" w14:textId="77777777" w:rsidR="00D04DBF" w:rsidRDefault="00D04DBF" w:rsidP="00D04DBF">
      <w:pPr>
        <w:pStyle w:val="ListParagraph"/>
        <w:numPr>
          <w:ilvl w:val="0"/>
          <w:numId w:val="10"/>
        </w:numPr>
        <w:rPr>
          <w:rFonts w:ascii="Trebuchet MS" w:hAnsi="Trebuchet MS"/>
          <w:sz w:val="20"/>
          <w:szCs w:val="20"/>
        </w:rPr>
      </w:pPr>
      <w:r>
        <w:rPr>
          <w:rFonts w:ascii="Trebuchet MS" w:hAnsi="Trebuchet MS"/>
          <w:sz w:val="20"/>
          <w:szCs w:val="20"/>
        </w:rPr>
        <w:t>EVS-HD 60364-4-42:2011+A1+A11:2021 “</w:t>
      </w:r>
      <w:proofErr w:type="spellStart"/>
      <w:r>
        <w:rPr>
          <w:rFonts w:ascii="Trebuchet MS" w:hAnsi="Trebuchet MS"/>
          <w:sz w:val="20"/>
          <w:szCs w:val="20"/>
        </w:rPr>
        <w:t>Madalpingelised</w:t>
      </w:r>
      <w:proofErr w:type="spellEnd"/>
      <w:r>
        <w:rPr>
          <w:rFonts w:ascii="Trebuchet MS" w:hAnsi="Trebuchet MS"/>
          <w:sz w:val="20"/>
          <w:szCs w:val="20"/>
        </w:rPr>
        <w:t xml:space="preserve"> </w:t>
      </w:r>
      <w:proofErr w:type="spellStart"/>
      <w:r>
        <w:rPr>
          <w:rFonts w:ascii="Trebuchet MS" w:hAnsi="Trebuchet MS"/>
          <w:sz w:val="20"/>
          <w:szCs w:val="20"/>
        </w:rPr>
        <w:t>elektripaigaldised</w:t>
      </w:r>
      <w:proofErr w:type="spellEnd"/>
      <w:r>
        <w:rPr>
          <w:rFonts w:ascii="Trebuchet MS" w:hAnsi="Trebuchet MS"/>
          <w:sz w:val="20"/>
          <w:szCs w:val="20"/>
        </w:rPr>
        <w:t xml:space="preserve">. </w:t>
      </w:r>
      <w:proofErr w:type="spellStart"/>
      <w:r>
        <w:rPr>
          <w:rFonts w:ascii="Trebuchet MS" w:hAnsi="Trebuchet MS"/>
          <w:sz w:val="20"/>
          <w:szCs w:val="20"/>
        </w:rPr>
        <w:t>Osa</w:t>
      </w:r>
      <w:proofErr w:type="spellEnd"/>
      <w:r>
        <w:rPr>
          <w:rFonts w:ascii="Trebuchet MS" w:hAnsi="Trebuchet MS"/>
          <w:sz w:val="20"/>
          <w:szCs w:val="20"/>
        </w:rPr>
        <w:t xml:space="preserve"> 4-42: </w:t>
      </w:r>
      <w:proofErr w:type="spellStart"/>
      <w:r>
        <w:rPr>
          <w:rFonts w:ascii="Trebuchet MS" w:hAnsi="Trebuchet MS"/>
          <w:sz w:val="20"/>
          <w:szCs w:val="20"/>
        </w:rPr>
        <w:t>Kaitseviisid</w:t>
      </w:r>
      <w:proofErr w:type="spellEnd"/>
      <w:r>
        <w:rPr>
          <w:rFonts w:ascii="Trebuchet MS" w:hAnsi="Trebuchet MS"/>
          <w:sz w:val="20"/>
          <w:szCs w:val="20"/>
        </w:rPr>
        <w:t xml:space="preserve">. </w:t>
      </w:r>
      <w:proofErr w:type="spellStart"/>
      <w:r>
        <w:rPr>
          <w:rFonts w:ascii="Trebuchet MS" w:hAnsi="Trebuchet MS"/>
          <w:sz w:val="20"/>
          <w:szCs w:val="20"/>
        </w:rPr>
        <w:t>Kaitse</w:t>
      </w:r>
      <w:proofErr w:type="spellEnd"/>
      <w:r>
        <w:rPr>
          <w:rFonts w:ascii="Trebuchet MS" w:hAnsi="Trebuchet MS"/>
          <w:sz w:val="20"/>
          <w:szCs w:val="20"/>
        </w:rPr>
        <w:t xml:space="preserve"> </w:t>
      </w:r>
      <w:proofErr w:type="spellStart"/>
      <w:r>
        <w:rPr>
          <w:rFonts w:ascii="Trebuchet MS" w:hAnsi="Trebuchet MS"/>
          <w:sz w:val="20"/>
          <w:szCs w:val="20"/>
        </w:rPr>
        <w:t>kuumustoime</w:t>
      </w:r>
      <w:proofErr w:type="spellEnd"/>
      <w:r>
        <w:rPr>
          <w:rFonts w:ascii="Trebuchet MS" w:hAnsi="Trebuchet MS"/>
          <w:sz w:val="20"/>
          <w:szCs w:val="20"/>
        </w:rPr>
        <w:t xml:space="preserve"> </w:t>
      </w:r>
      <w:proofErr w:type="spellStart"/>
      <w:r>
        <w:rPr>
          <w:rFonts w:ascii="Trebuchet MS" w:hAnsi="Trebuchet MS"/>
          <w:sz w:val="20"/>
          <w:szCs w:val="20"/>
        </w:rPr>
        <w:t>eest</w:t>
      </w:r>
      <w:proofErr w:type="spellEnd"/>
      <w:r>
        <w:rPr>
          <w:rFonts w:ascii="Trebuchet MS" w:hAnsi="Trebuchet MS"/>
          <w:sz w:val="20"/>
          <w:szCs w:val="20"/>
        </w:rPr>
        <w:t>”.</w:t>
      </w:r>
    </w:p>
    <w:p w14:paraId="597BC868" w14:textId="77777777" w:rsidR="00D04DBF" w:rsidRDefault="00D04DBF" w:rsidP="00D04DBF">
      <w:pPr>
        <w:pStyle w:val="ListParagraph"/>
        <w:numPr>
          <w:ilvl w:val="0"/>
          <w:numId w:val="10"/>
        </w:numPr>
        <w:rPr>
          <w:rFonts w:ascii="Trebuchet MS" w:hAnsi="Trebuchet MS"/>
          <w:sz w:val="20"/>
          <w:szCs w:val="20"/>
        </w:rPr>
      </w:pPr>
      <w:r>
        <w:rPr>
          <w:rFonts w:ascii="Trebuchet MS" w:hAnsi="Trebuchet MS"/>
          <w:sz w:val="20"/>
          <w:szCs w:val="20"/>
        </w:rPr>
        <w:t>EVS-HD 60364-4-43:2023 “</w:t>
      </w:r>
      <w:proofErr w:type="spellStart"/>
      <w:r>
        <w:rPr>
          <w:rFonts w:ascii="Trebuchet MS" w:hAnsi="Trebuchet MS"/>
          <w:sz w:val="20"/>
          <w:szCs w:val="20"/>
        </w:rPr>
        <w:t>Madalpingelised</w:t>
      </w:r>
      <w:proofErr w:type="spellEnd"/>
      <w:r>
        <w:rPr>
          <w:rFonts w:ascii="Trebuchet MS" w:hAnsi="Trebuchet MS"/>
          <w:sz w:val="20"/>
          <w:szCs w:val="20"/>
        </w:rPr>
        <w:t xml:space="preserve"> </w:t>
      </w:r>
      <w:proofErr w:type="spellStart"/>
      <w:r>
        <w:rPr>
          <w:rFonts w:ascii="Trebuchet MS" w:hAnsi="Trebuchet MS"/>
          <w:sz w:val="20"/>
          <w:szCs w:val="20"/>
        </w:rPr>
        <w:t>elektripaigaldised</w:t>
      </w:r>
      <w:proofErr w:type="spellEnd"/>
      <w:r>
        <w:rPr>
          <w:rFonts w:ascii="Trebuchet MS" w:hAnsi="Trebuchet MS"/>
          <w:sz w:val="20"/>
          <w:szCs w:val="20"/>
        </w:rPr>
        <w:t xml:space="preserve">. </w:t>
      </w:r>
      <w:proofErr w:type="spellStart"/>
      <w:r>
        <w:rPr>
          <w:rFonts w:ascii="Trebuchet MS" w:hAnsi="Trebuchet MS"/>
          <w:sz w:val="20"/>
          <w:szCs w:val="20"/>
        </w:rPr>
        <w:t>Osa</w:t>
      </w:r>
      <w:proofErr w:type="spellEnd"/>
      <w:r>
        <w:rPr>
          <w:rFonts w:ascii="Trebuchet MS" w:hAnsi="Trebuchet MS"/>
          <w:sz w:val="20"/>
          <w:szCs w:val="20"/>
        </w:rPr>
        <w:t xml:space="preserve"> 4-43: </w:t>
      </w:r>
      <w:proofErr w:type="spellStart"/>
      <w:r>
        <w:rPr>
          <w:rFonts w:ascii="Trebuchet MS" w:hAnsi="Trebuchet MS"/>
          <w:sz w:val="20"/>
          <w:szCs w:val="20"/>
        </w:rPr>
        <w:t>Kaitseviisid</w:t>
      </w:r>
      <w:proofErr w:type="spellEnd"/>
      <w:r>
        <w:rPr>
          <w:rFonts w:ascii="Trebuchet MS" w:hAnsi="Trebuchet MS"/>
          <w:sz w:val="20"/>
          <w:szCs w:val="20"/>
        </w:rPr>
        <w:t xml:space="preserve">. </w:t>
      </w:r>
      <w:proofErr w:type="spellStart"/>
      <w:r>
        <w:rPr>
          <w:rFonts w:ascii="Trebuchet MS" w:hAnsi="Trebuchet MS"/>
          <w:sz w:val="20"/>
          <w:szCs w:val="20"/>
        </w:rPr>
        <w:t>Liigvoolukaitse</w:t>
      </w:r>
      <w:proofErr w:type="spellEnd"/>
      <w:r>
        <w:rPr>
          <w:rFonts w:ascii="Trebuchet MS" w:hAnsi="Trebuchet MS"/>
          <w:sz w:val="20"/>
          <w:szCs w:val="20"/>
        </w:rPr>
        <w:t>”.</w:t>
      </w:r>
    </w:p>
    <w:p w14:paraId="35B4FCA5" w14:textId="77777777" w:rsidR="00D04DBF" w:rsidRDefault="00D04DBF" w:rsidP="00D04DBF">
      <w:pPr>
        <w:pStyle w:val="ListParagraph"/>
        <w:numPr>
          <w:ilvl w:val="0"/>
          <w:numId w:val="10"/>
        </w:numPr>
        <w:rPr>
          <w:rFonts w:ascii="Trebuchet MS" w:hAnsi="Trebuchet MS"/>
          <w:sz w:val="20"/>
          <w:szCs w:val="20"/>
        </w:rPr>
      </w:pPr>
      <w:r>
        <w:rPr>
          <w:rFonts w:ascii="Trebuchet MS" w:hAnsi="Trebuchet MS"/>
          <w:sz w:val="20"/>
          <w:szCs w:val="20"/>
        </w:rPr>
        <w:t>EVS-EN 50110-1:2023 “</w:t>
      </w:r>
      <w:proofErr w:type="spellStart"/>
      <w:r>
        <w:rPr>
          <w:rFonts w:ascii="Trebuchet MS" w:hAnsi="Trebuchet MS"/>
          <w:sz w:val="20"/>
          <w:szCs w:val="20"/>
        </w:rPr>
        <w:t>Elektripaigaldiste</w:t>
      </w:r>
      <w:proofErr w:type="spellEnd"/>
      <w:r>
        <w:rPr>
          <w:rFonts w:ascii="Trebuchet MS" w:hAnsi="Trebuchet MS"/>
          <w:sz w:val="20"/>
          <w:szCs w:val="20"/>
        </w:rPr>
        <w:t xml:space="preserve"> </w:t>
      </w:r>
      <w:proofErr w:type="spellStart"/>
      <w:r>
        <w:rPr>
          <w:rFonts w:ascii="Trebuchet MS" w:hAnsi="Trebuchet MS"/>
          <w:sz w:val="20"/>
          <w:szCs w:val="20"/>
        </w:rPr>
        <w:t>käit</w:t>
      </w:r>
      <w:proofErr w:type="spellEnd"/>
      <w:r>
        <w:rPr>
          <w:rFonts w:ascii="Trebuchet MS" w:hAnsi="Trebuchet MS"/>
          <w:sz w:val="20"/>
          <w:szCs w:val="20"/>
        </w:rPr>
        <w:t>“.</w:t>
      </w:r>
    </w:p>
    <w:p w14:paraId="1F941E79" w14:textId="5E88AB9F" w:rsidR="00326487" w:rsidRPr="0090657D" w:rsidRDefault="00326487" w:rsidP="00C82135">
      <w:pPr>
        <w:pStyle w:val="ListParagraph"/>
        <w:numPr>
          <w:ilvl w:val="0"/>
          <w:numId w:val="10"/>
        </w:numPr>
        <w:rPr>
          <w:rFonts w:ascii="Trebuchet MS" w:hAnsi="Trebuchet MS"/>
          <w:sz w:val="20"/>
          <w:szCs w:val="20"/>
        </w:rPr>
      </w:pPr>
      <w:r w:rsidRPr="0090657D">
        <w:rPr>
          <w:rFonts w:ascii="Trebuchet MS" w:hAnsi="Trebuchet MS"/>
          <w:sz w:val="20"/>
          <w:szCs w:val="20"/>
        </w:rPr>
        <w:t>EVS-HD 60364-4-443:2016 “</w:t>
      </w:r>
      <w:proofErr w:type="spellStart"/>
      <w:r w:rsidRPr="0090657D">
        <w:rPr>
          <w:rFonts w:ascii="Trebuchet MS" w:hAnsi="Trebuchet MS"/>
          <w:sz w:val="20"/>
          <w:szCs w:val="20"/>
        </w:rPr>
        <w:t>Madalpingelised</w:t>
      </w:r>
      <w:proofErr w:type="spellEnd"/>
      <w:r w:rsidRPr="0090657D">
        <w:rPr>
          <w:rFonts w:ascii="Trebuchet MS" w:hAnsi="Trebuchet MS"/>
          <w:sz w:val="20"/>
          <w:szCs w:val="20"/>
        </w:rPr>
        <w:t xml:space="preserve"> </w:t>
      </w:r>
      <w:proofErr w:type="spellStart"/>
      <w:r w:rsidRPr="0090657D">
        <w:rPr>
          <w:rFonts w:ascii="Trebuchet MS" w:hAnsi="Trebuchet MS"/>
          <w:sz w:val="20"/>
          <w:szCs w:val="20"/>
        </w:rPr>
        <w:t>elektripaigaldised</w:t>
      </w:r>
      <w:proofErr w:type="spellEnd"/>
      <w:r w:rsidRPr="0090657D">
        <w:rPr>
          <w:rFonts w:ascii="Trebuchet MS" w:hAnsi="Trebuchet MS"/>
          <w:sz w:val="20"/>
          <w:szCs w:val="20"/>
        </w:rPr>
        <w:t xml:space="preserve">. </w:t>
      </w:r>
      <w:proofErr w:type="spellStart"/>
      <w:r w:rsidRPr="0090657D">
        <w:rPr>
          <w:rFonts w:ascii="Trebuchet MS" w:hAnsi="Trebuchet MS"/>
          <w:sz w:val="20"/>
          <w:szCs w:val="20"/>
        </w:rPr>
        <w:t>Osa</w:t>
      </w:r>
      <w:proofErr w:type="spellEnd"/>
      <w:r w:rsidRPr="0090657D">
        <w:rPr>
          <w:rFonts w:ascii="Trebuchet MS" w:hAnsi="Trebuchet MS"/>
          <w:sz w:val="20"/>
          <w:szCs w:val="20"/>
        </w:rPr>
        <w:t xml:space="preserve"> 4-44:</w:t>
      </w:r>
      <w:r w:rsidR="00184EE5" w:rsidRPr="0090657D">
        <w:rPr>
          <w:rFonts w:ascii="Trebuchet MS" w:hAnsi="Trebuchet MS"/>
          <w:sz w:val="20"/>
          <w:szCs w:val="20"/>
        </w:rPr>
        <w:t xml:space="preserve"> </w:t>
      </w:r>
      <w:proofErr w:type="spellStart"/>
      <w:r w:rsidRPr="0090657D">
        <w:rPr>
          <w:rFonts w:ascii="Trebuchet MS" w:hAnsi="Trebuchet MS"/>
          <w:sz w:val="20"/>
          <w:szCs w:val="20"/>
        </w:rPr>
        <w:t>Kaitseviisid</w:t>
      </w:r>
      <w:proofErr w:type="spellEnd"/>
      <w:r w:rsidRPr="0090657D">
        <w:rPr>
          <w:rFonts w:ascii="Trebuchet MS" w:hAnsi="Trebuchet MS"/>
          <w:sz w:val="20"/>
          <w:szCs w:val="20"/>
        </w:rPr>
        <w:t xml:space="preserve">. </w:t>
      </w:r>
      <w:proofErr w:type="spellStart"/>
      <w:r w:rsidRPr="0090657D">
        <w:rPr>
          <w:rFonts w:ascii="Trebuchet MS" w:hAnsi="Trebuchet MS"/>
          <w:sz w:val="20"/>
          <w:szCs w:val="20"/>
        </w:rPr>
        <w:t>Kaitse</w:t>
      </w:r>
      <w:proofErr w:type="spellEnd"/>
      <w:r w:rsidRPr="0090657D">
        <w:rPr>
          <w:rFonts w:ascii="Trebuchet MS" w:hAnsi="Trebuchet MS"/>
          <w:sz w:val="20"/>
          <w:szCs w:val="20"/>
        </w:rPr>
        <w:t xml:space="preserve"> </w:t>
      </w:r>
      <w:proofErr w:type="spellStart"/>
      <w:r w:rsidRPr="0090657D">
        <w:rPr>
          <w:rFonts w:ascii="Trebuchet MS" w:hAnsi="Trebuchet MS"/>
          <w:sz w:val="20"/>
          <w:szCs w:val="20"/>
        </w:rPr>
        <w:t>pingehäirete</w:t>
      </w:r>
      <w:proofErr w:type="spellEnd"/>
      <w:r w:rsidRPr="0090657D">
        <w:rPr>
          <w:rFonts w:ascii="Trebuchet MS" w:hAnsi="Trebuchet MS"/>
          <w:sz w:val="20"/>
          <w:szCs w:val="20"/>
        </w:rPr>
        <w:t xml:space="preserve"> ja </w:t>
      </w:r>
      <w:proofErr w:type="spellStart"/>
      <w:r w:rsidRPr="0090657D">
        <w:rPr>
          <w:rFonts w:ascii="Trebuchet MS" w:hAnsi="Trebuchet MS"/>
          <w:sz w:val="20"/>
          <w:szCs w:val="20"/>
        </w:rPr>
        <w:t>elektromagnetiliste</w:t>
      </w:r>
      <w:proofErr w:type="spellEnd"/>
      <w:r w:rsidRPr="0090657D">
        <w:rPr>
          <w:rFonts w:ascii="Trebuchet MS" w:hAnsi="Trebuchet MS"/>
          <w:sz w:val="20"/>
          <w:szCs w:val="20"/>
        </w:rPr>
        <w:t xml:space="preserve"> </w:t>
      </w:r>
      <w:proofErr w:type="spellStart"/>
      <w:r w:rsidRPr="0090657D">
        <w:rPr>
          <w:rFonts w:ascii="Trebuchet MS" w:hAnsi="Trebuchet MS"/>
          <w:sz w:val="20"/>
          <w:szCs w:val="20"/>
        </w:rPr>
        <w:t>häirete</w:t>
      </w:r>
      <w:proofErr w:type="spellEnd"/>
      <w:r w:rsidRPr="0090657D">
        <w:rPr>
          <w:rFonts w:ascii="Trebuchet MS" w:hAnsi="Trebuchet MS"/>
          <w:sz w:val="20"/>
          <w:szCs w:val="20"/>
        </w:rPr>
        <w:t xml:space="preserve"> </w:t>
      </w:r>
      <w:proofErr w:type="spellStart"/>
      <w:r w:rsidRPr="0090657D">
        <w:rPr>
          <w:rFonts w:ascii="Trebuchet MS" w:hAnsi="Trebuchet MS"/>
          <w:sz w:val="20"/>
          <w:szCs w:val="20"/>
        </w:rPr>
        <w:t>eest</w:t>
      </w:r>
      <w:proofErr w:type="spellEnd"/>
      <w:r w:rsidRPr="0090657D">
        <w:rPr>
          <w:rFonts w:ascii="Trebuchet MS" w:hAnsi="Trebuchet MS"/>
          <w:sz w:val="20"/>
          <w:szCs w:val="20"/>
        </w:rPr>
        <w:t>”.</w:t>
      </w:r>
    </w:p>
    <w:p w14:paraId="12320E0C" w14:textId="7E469689" w:rsidR="00326487" w:rsidRPr="0090657D" w:rsidRDefault="00326487" w:rsidP="00C82135">
      <w:pPr>
        <w:pStyle w:val="ListParagraph"/>
        <w:numPr>
          <w:ilvl w:val="0"/>
          <w:numId w:val="10"/>
        </w:numPr>
        <w:rPr>
          <w:rFonts w:ascii="Trebuchet MS" w:hAnsi="Trebuchet MS"/>
          <w:sz w:val="20"/>
          <w:szCs w:val="20"/>
        </w:rPr>
      </w:pPr>
      <w:r w:rsidRPr="0090657D">
        <w:rPr>
          <w:rFonts w:ascii="Trebuchet MS" w:hAnsi="Trebuchet MS"/>
          <w:sz w:val="20"/>
          <w:szCs w:val="20"/>
        </w:rPr>
        <w:t>EVS-HD 60364-5-51:2009+</w:t>
      </w:r>
      <w:proofErr w:type="gramStart"/>
      <w:r w:rsidRPr="0090657D">
        <w:rPr>
          <w:rFonts w:ascii="Trebuchet MS" w:hAnsi="Trebuchet MS"/>
          <w:sz w:val="20"/>
          <w:szCs w:val="20"/>
        </w:rPr>
        <w:t>A11:2013 ”</w:t>
      </w:r>
      <w:proofErr w:type="spellStart"/>
      <w:proofErr w:type="gramEnd"/>
      <w:r w:rsidRPr="0090657D">
        <w:rPr>
          <w:rFonts w:ascii="Trebuchet MS" w:hAnsi="Trebuchet MS"/>
          <w:sz w:val="20"/>
          <w:szCs w:val="20"/>
        </w:rPr>
        <w:t>Ehitiste</w:t>
      </w:r>
      <w:proofErr w:type="spellEnd"/>
      <w:r w:rsidRPr="0090657D">
        <w:rPr>
          <w:rFonts w:ascii="Trebuchet MS" w:hAnsi="Trebuchet MS"/>
          <w:sz w:val="20"/>
          <w:szCs w:val="20"/>
        </w:rPr>
        <w:t xml:space="preserve"> </w:t>
      </w:r>
      <w:proofErr w:type="spellStart"/>
      <w:r w:rsidRPr="0090657D">
        <w:rPr>
          <w:rFonts w:ascii="Trebuchet MS" w:hAnsi="Trebuchet MS"/>
          <w:sz w:val="20"/>
          <w:szCs w:val="20"/>
        </w:rPr>
        <w:t>elektripaigaldised</w:t>
      </w:r>
      <w:proofErr w:type="spellEnd"/>
      <w:r w:rsidRPr="0090657D">
        <w:rPr>
          <w:rFonts w:ascii="Trebuchet MS" w:hAnsi="Trebuchet MS"/>
          <w:sz w:val="20"/>
          <w:szCs w:val="20"/>
        </w:rPr>
        <w:t xml:space="preserve">. </w:t>
      </w:r>
      <w:r w:rsidRPr="006461D3">
        <w:rPr>
          <w:rFonts w:ascii="Trebuchet MS" w:hAnsi="Trebuchet MS"/>
          <w:sz w:val="20"/>
          <w:szCs w:val="20"/>
          <w:lang w:val="fi-FI"/>
        </w:rPr>
        <w:t>Osa 5-51:</w:t>
      </w:r>
      <w:r w:rsidR="00184EE5" w:rsidRPr="006461D3">
        <w:rPr>
          <w:rFonts w:ascii="Trebuchet MS" w:hAnsi="Trebuchet MS"/>
          <w:sz w:val="20"/>
          <w:szCs w:val="20"/>
          <w:lang w:val="fi-FI"/>
        </w:rPr>
        <w:t xml:space="preserve"> </w:t>
      </w:r>
      <w:r w:rsidRPr="006461D3">
        <w:rPr>
          <w:rFonts w:ascii="Trebuchet MS" w:hAnsi="Trebuchet MS"/>
          <w:sz w:val="20"/>
          <w:szCs w:val="20"/>
          <w:lang w:val="fi-FI"/>
        </w:rPr>
        <w:t xml:space="preserve">Elektriseadmete valik ja paigaldamine. </w:t>
      </w:r>
      <w:proofErr w:type="spellStart"/>
      <w:r w:rsidRPr="0090657D">
        <w:rPr>
          <w:rFonts w:ascii="Trebuchet MS" w:hAnsi="Trebuchet MS"/>
          <w:sz w:val="20"/>
          <w:szCs w:val="20"/>
        </w:rPr>
        <w:t>Üldjuhised</w:t>
      </w:r>
      <w:proofErr w:type="spellEnd"/>
      <w:r w:rsidRPr="0090657D">
        <w:rPr>
          <w:rFonts w:ascii="Trebuchet MS" w:hAnsi="Trebuchet MS"/>
          <w:sz w:val="20"/>
          <w:szCs w:val="20"/>
        </w:rPr>
        <w:t>“.</w:t>
      </w:r>
    </w:p>
    <w:p w14:paraId="494C5D9E" w14:textId="5D86EE76" w:rsidR="00326487" w:rsidRPr="0090657D" w:rsidRDefault="00326487" w:rsidP="00C82135">
      <w:pPr>
        <w:pStyle w:val="ListParagraph"/>
        <w:numPr>
          <w:ilvl w:val="0"/>
          <w:numId w:val="10"/>
        </w:numPr>
        <w:rPr>
          <w:rFonts w:ascii="Trebuchet MS" w:hAnsi="Trebuchet MS"/>
          <w:sz w:val="20"/>
          <w:szCs w:val="20"/>
        </w:rPr>
      </w:pPr>
      <w:r w:rsidRPr="0090657D">
        <w:rPr>
          <w:rFonts w:ascii="Trebuchet MS" w:hAnsi="Trebuchet MS"/>
          <w:sz w:val="20"/>
          <w:szCs w:val="20"/>
        </w:rPr>
        <w:t>EVS-HD 60364-5-52:2011 „</w:t>
      </w:r>
      <w:proofErr w:type="spellStart"/>
      <w:r w:rsidRPr="0090657D">
        <w:rPr>
          <w:rFonts w:ascii="Trebuchet MS" w:hAnsi="Trebuchet MS"/>
          <w:sz w:val="20"/>
          <w:szCs w:val="20"/>
        </w:rPr>
        <w:t>Madalpingelised</w:t>
      </w:r>
      <w:proofErr w:type="spellEnd"/>
      <w:r w:rsidRPr="0090657D">
        <w:rPr>
          <w:rFonts w:ascii="Trebuchet MS" w:hAnsi="Trebuchet MS"/>
          <w:sz w:val="20"/>
          <w:szCs w:val="20"/>
        </w:rPr>
        <w:t xml:space="preserve"> </w:t>
      </w:r>
      <w:proofErr w:type="spellStart"/>
      <w:r w:rsidRPr="0090657D">
        <w:rPr>
          <w:rFonts w:ascii="Trebuchet MS" w:hAnsi="Trebuchet MS"/>
          <w:sz w:val="20"/>
          <w:szCs w:val="20"/>
        </w:rPr>
        <w:t>elektripaigaldised</w:t>
      </w:r>
      <w:proofErr w:type="spellEnd"/>
      <w:r w:rsidRPr="0090657D">
        <w:rPr>
          <w:rFonts w:ascii="Trebuchet MS" w:hAnsi="Trebuchet MS"/>
          <w:sz w:val="20"/>
          <w:szCs w:val="20"/>
        </w:rPr>
        <w:t xml:space="preserve">. </w:t>
      </w:r>
      <w:proofErr w:type="spellStart"/>
      <w:r w:rsidRPr="0090657D">
        <w:rPr>
          <w:rFonts w:ascii="Trebuchet MS" w:hAnsi="Trebuchet MS"/>
          <w:sz w:val="20"/>
          <w:szCs w:val="20"/>
        </w:rPr>
        <w:t>Osa</w:t>
      </w:r>
      <w:proofErr w:type="spellEnd"/>
      <w:r w:rsidRPr="0090657D">
        <w:rPr>
          <w:rFonts w:ascii="Trebuchet MS" w:hAnsi="Trebuchet MS"/>
          <w:sz w:val="20"/>
          <w:szCs w:val="20"/>
        </w:rPr>
        <w:t xml:space="preserve"> 5-52:</w:t>
      </w:r>
      <w:r w:rsidR="00184EE5" w:rsidRPr="0090657D">
        <w:rPr>
          <w:rFonts w:ascii="Trebuchet MS" w:hAnsi="Trebuchet MS"/>
          <w:sz w:val="20"/>
          <w:szCs w:val="20"/>
        </w:rPr>
        <w:t xml:space="preserve"> </w:t>
      </w:r>
      <w:proofErr w:type="spellStart"/>
      <w:r w:rsidRPr="0090657D">
        <w:rPr>
          <w:rFonts w:ascii="Trebuchet MS" w:hAnsi="Trebuchet MS"/>
          <w:sz w:val="20"/>
          <w:szCs w:val="20"/>
        </w:rPr>
        <w:t>Elektriseadmete</w:t>
      </w:r>
      <w:proofErr w:type="spellEnd"/>
      <w:r w:rsidRPr="0090657D">
        <w:rPr>
          <w:rFonts w:ascii="Trebuchet MS" w:hAnsi="Trebuchet MS"/>
          <w:sz w:val="20"/>
          <w:szCs w:val="20"/>
        </w:rPr>
        <w:t xml:space="preserve"> </w:t>
      </w:r>
      <w:proofErr w:type="spellStart"/>
      <w:r w:rsidRPr="0090657D">
        <w:rPr>
          <w:rFonts w:ascii="Trebuchet MS" w:hAnsi="Trebuchet MS"/>
          <w:sz w:val="20"/>
          <w:szCs w:val="20"/>
        </w:rPr>
        <w:t>valik</w:t>
      </w:r>
      <w:proofErr w:type="spellEnd"/>
      <w:r w:rsidRPr="0090657D">
        <w:rPr>
          <w:rFonts w:ascii="Trebuchet MS" w:hAnsi="Trebuchet MS"/>
          <w:sz w:val="20"/>
          <w:szCs w:val="20"/>
        </w:rPr>
        <w:t xml:space="preserve"> ja </w:t>
      </w:r>
      <w:proofErr w:type="spellStart"/>
      <w:r w:rsidRPr="0090657D">
        <w:rPr>
          <w:rFonts w:ascii="Trebuchet MS" w:hAnsi="Trebuchet MS"/>
          <w:sz w:val="20"/>
          <w:szCs w:val="20"/>
        </w:rPr>
        <w:t>paigaldamine</w:t>
      </w:r>
      <w:proofErr w:type="spellEnd"/>
      <w:r w:rsidRPr="0090657D">
        <w:rPr>
          <w:rFonts w:ascii="Trebuchet MS" w:hAnsi="Trebuchet MS"/>
          <w:sz w:val="20"/>
          <w:szCs w:val="20"/>
        </w:rPr>
        <w:t xml:space="preserve">. </w:t>
      </w:r>
      <w:proofErr w:type="spellStart"/>
      <w:r w:rsidRPr="0090657D">
        <w:rPr>
          <w:rFonts w:ascii="Trebuchet MS" w:hAnsi="Trebuchet MS"/>
          <w:sz w:val="20"/>
          <w:szCs w:val="20"/>
        </w:rPr>
        <w:t>Juhistikud</w:t>
      </w:r>
      <w:proofErr w:type="spellEnd"/>
      <w:r w:rsidRPr="0090657D">
        <w:rPr>
          <w:rFonts w:ascii="Trebuchet MS" w:hAnsi="Trebuchet MS"/>
          <w:sz w:val="20"/>
          <w:szCs w:val="20"/>
        </w:rPr>
        <w:t>“.</w:t>
      </w:r>
    </w:p>
    <w:p w14:paraId="1EAA2964" w14:textId="77777777" w:rsidR="00D04DBF" w:rsidRDefault="00D04DBF" w:rsidP="00D04DBF">
      <w:pPr>
        <w:pStyle w:val="ListParagraph"/>
        <w:numPr>
          <w:ilvl w:val="0"/>
          <w:numId w:val="10"/>
        </w:numPr>
        <w:rPr>
          <w:rFonts w:ascii="Trebuchet MS" w:hAnsi="Trebuchet MS"/>
          <w:sz w:val="20"/>
          <w:szCs w:val="20"/>
        </w:rPr>
      </w:pPr>
      <w:proofErr w:type="spellStart"/>
      <w:r>
        <w:rPr>
          <w:rFonts w:ascii="Trebuchet MS" w:hAnsi="Trebuchet MS"/>
          <w:sz w:val="20"/>
          <w:szCs w:val="20"/>
        </w:rPr>
        <w:t>Eesti</w:t>
      </w:r>
      <w:proofErr w:type="spellEnd"/>
      <w:r>
        <w:rPr>
          <w:rFonts w:ascii="Trebuchet MS" w:hAnsi="Trebuchet MS"/>
          <w:sz w:val="20"/>
          <w:szCs w:val="20"/>
        </w:rPr>
        <w:t xml:space="preserve"> Standard EVS-HD 60364-5-54:2011+A11+A1:2022”Ehitiste </w:t>
      </w:r>
      <w:proofErr w:type="spellStart"/>
      <w:r>
        <w:rPr>
          <w:rFonts w:ascii="Trebuchet MS" w:hAnsi="Trebuchet MS"/>
          <w:sz w:val="20"/>
          <w:szCs w:val="20"/>
        </w:rPr>
        <w:t>elektripaigaldised</w:t>
      </w:r>
      <w:proofErr w:type="spellEnd"/>
      <w:r>
        <w:rPr>
          <w:rFonts w:ascii="Trebuchet MS" w:hAnsi="Trebuchet MS"/>
          <w:sz w:val="20"/>
          <w:szCs w:val="20"/>
        </w:rPr>
        <w:t xml:space="preserve">. </w:t>
      </w:r>
      <w:proofErr w:type="spellStart"/>
      <w:r>
        <w:rPr>
          <w:rFonts w:ascii="Trebuchet MS" w:hAnsi="Trebuchet MS"/>
          <w:sz w:val="20"/>
          <w:szCs w:val="20"/>
        </w:rPr>
        <w:t>Osa</w:t>
      </w:r>
      <w:proofErr w:type="spellEnd"/>
      <w:r>
        <w:rPr>
          <w:rFonts w:ascii="Trebuchet MS" w:hAnsi="Trebuchet MS"/>
          <w:sz w:val="20"/>
          <w:szCs w:val="20"/>
        </w:rPr>
        <w:t xml:space="preserve"> 5-54: </w:t>
      </w:r>
      <w:proofErr w:type="spellStart"/>
      <w:r>
        <w:rPr>
          <w:rFonts w:ascii="Trebuchet MS" w:hAnsi="Trebuchet MS"/>
          <w:sz w:val="20"/>
          <w:szCs w:val="20"/>
        </w:rPr>
        <w:t>Elektriseadmete</w:t>
      </w:r>
      <w:proofErr w:type="spellEnd"/>
      <w:r>
        <w:rPr>
          <w:rFonts w:ascii="Trebuchet MS" w:hAnsi="Trebuchet MS"/>
          <w:sz w:val="20"/>
          <w:szCs w:val="20"/>
        </w:rPr>
        <w:t xml:space="preserve"> </w:t>
      </w:r>
      <w:proofErr w:type="spellStart"/>
      <w:r>
        <w:rPr>
          <w:rFonts w:ascii="Trebuchet MS" w:hAnsi="Trebuchet MS"/>
          <w:sz w:val="20"/>
          <w:szCs w:val="20"/>
        </w:rPr>
        <w:t>valik</w:t>
      </w:r>
      <w:proofErr w:type="spellEnd"/>
      <w:r>
        <w:rPr>
          <w:rFonts w:ascii="Trebuchet MS" w:hAnsi="Trebuchet MS"/>
          <w:sz w:val="20"/>
          <w:szCs w:val="20"/>
        </w:rPr>
        <w:t xml:space="preserve"> ja </w:t>
      </w:r>
      <w:proofErr w:type="spellStart"/>
      <w:r>
        <w:rPr>
          <w:rFonts w:ascii="Trebuchet MS" w:hAnsi="Trebuchet MS"/>
          <w:sz w:val="20"/>
          <w:szCs w:val="20"/>
        </w:rPr>
        <w:t>paigaldamine</w:t>
      </w:r>
      <w:proofErr w:type="spellEnd"/>
      <w:r>
        <w:rPr>
          <w:rFonts w:ascii="Trebuchet MS" w:hAnsi="Trebuchet MS"/>
          <w:sz w:val="20"/>
          <w:szCs w:val="20"/>
        </w:rPr>
        <w:t xml:space="preserve">. </w:t>
      </w:r>
      <w:proofErr w:type="spellStart"/>
      <w:r>
        <w:rPr>
          <w:rFonts w:ascii="Trebuchet MS" w:hAnsi="Trebuchet MS"/>
          <w:sz w:val="20"/>
          <w:szCs w:val="20"/>
        </w:rPr>
        <w:t>Maandamine</w:t>
      </w:r>
      <w:proofErr w:type="spellEnd"/>
      <w:r>
        <w:rPr>
          <w:rFonts w:ascii="Trebuchet MS" w:hAnsi="Trebuchet MS"/>
          <w:sz w:val="20"/>
          <w:szCs w:val="20"/>
        </w:rPr>
        <w:t xml:space="preserve"> ja </w:t>
      </w:r>
      <w:proofErr w:type="spellStart"/>
      <w:r>
        <w:rPr>
          <w:rFonts w:ascii="Trebuchet MS" w:hAnsi="Trebuchet MS"/>
          <w:sz w:val="20"/>
          <w:szCs w:val="20"/>
        </w:rPr>
        <w:t>kaitsejuhid</w:t>
      </w:r>
      <w:proofErr w:type="spellEnd"/>
      <w:r>
        <w:rPr>
          <w:rFonts w:ascii="Trebuchet MS" w:hAnsi="Trebuchet MS"/>
          <w:sz w:val="20"/>
          <w:szCs w:val="20"/>
        </w:rPr>
        <w:t>.”</w:t>
      </w:r>
    </w:p>
    <w:p w14:paraId="59373C0E" w14:textId="1694930D" w:rsidR="00326487" w:rsidRPr="0090657D" w:rsidRDefault="00326487" w:rsidP="00C82135">
      <w:pPr>
        <w:pStyle w:val="ListParagraph"/>
        <w:numPr>
          <w:ilvl w:val="0"/>
          <w:numId w:val="10"/>
        </w:numPr>
        <w:rPr>
          <w:rFonts w:ascii="Trebuchet MS" w:hAnsi="Trebuchet MS"/>
          <w:sz w:val="20"/>
          <w:szCs w:val="20"/>
        </w:rPr>
      </w:pPr>
      <w:proofErr w:type="spellStart"/>
      <w:r w:rsidRPr="0090657D">
        <w:rPr>
          <w:rFonts w:ascii="Trebuchet MS" w:hAnsi="Trebuchet MS"/>
          <w:sz w:val="20"/>
          <w:szCs w:val="20"/>
        </w:rPr>
        <w:t>Elektrilevi</w:t>
      </w:r>
      <w:proofErr w:type="spellEnd"/>
      <w:r w:rsidRPr="0090657D">
        <w:rPr>
          <w:rFonts w:ascii="Trebuchet MS" w:hAnsi="Trebuchet MS"/>
          <w:sz w:val="20"/>
          <w:szCs w:val="20"/>
        </w:rPr>
        <w:t xml:space="preserve"> OÜ (0,4...20) kV </w:t>
      </w:r>
      <w:proofErr w:type="spellStart"/>
      <w:r w:rsidRPr="0090657D">
        <w:rPr>
          <w:rFonts w:ascii="Trebuchet MS" w:hAnsi="Trebuchet MS"/>
          <w:sz w:val="20"/>
          <w:szCs w:val="20"/>
        </w:rPr>
        <w:t>võrgustandard</w:t>
      </w:r>
      <w:proofErr w:type="spellEnd"/>
      <w:r w:rsidRPr="0090657D">
        <w:rPr>
          <w:rFonts w:ascii="Trebuchet MS" w:hAnsi="Trebuchet MS"/>
          <w:sz w:val="20"/>
          <w:szCs w:val="20"/>
        </w:rPr>
        <w:t>.</w:t>
      </w:r>
    </w:p>
    <w:p w14:paraId="4B09DB5C" w14:textId="2973B64B" w:rsidR="00326487" w:rsidRPr="006461D3" w:rsidRDefault="00326487" w:rsidP="00C82135">
      <w:pPr>
        <w:pStyle w:val="ListParagraph"/>
        <w:numPr>
          <w:ilvl w:val="0"/>
          <w:numId w:val="10"/>
        </w:numPr>
        <w:rPr>
          <w:rFonts w:ascii="Trebuchet MS" w:hAnsi="Trebuchet MS"/>
          <w:sz w:val="20"/>
          <w:szCs w:val="20"/>
          <w:lang w:val="da-DK"/>
        </w:rPr>
      </w:pPr>
      <w:r w:rsidRPr="006461D3">
        <w:rPr>
          <w:rFonts w:ascii="Trebuchet MS" w:hAnsi="Trebuchet MS"/>
          <w:sz w:val="20"/>
          <w:szCs w:val="20"/>
          <w:lang w:val="da-DK"/>
        </w:rPr>
        <w:t>EVS-EN 61439 „Madalpingelised aparaadikoosted“ ( Osa 1,2,3).</w:t>
      </w:r>
    </w:p>
    <w:p w14:paraId="65868A76" w14:textId="3682BAA0" w:rsidR="00326487" w:rsidRPr="006461D3" w:rsidRDefault="00326487" w:rsidP="00E13C14">
      <w:pPr>
        <w:rPr>
          <w:szCs w:val="20"/>
          <w:lang w:val="da-DK" w:eastAsia="et-EE"/>
        </w:rPr>
      </w:pPr>
      <w:r w:rsidRPr="006461D3">
        <w:rPr>
          <w:szCs w:val="20"/>
          <w:lang w:val="da-DK" w:eastAsia="et-EE"/>
        </w:rPr>
        <w:t>Juhul, kui elektripaigaldise teatud eriosade kohta tekkivad küsimused, lähtuda</w:t>
      </w:r>
      <w:r w:rsidR="00E13C14" w:rsidRPr="006461D3">
        <w:rPr>
          <w:szCs w:val="20"/>
          <w:lang w:val="da-DK" w:eastAsia="et-EE"/>
        </w:rPr>
        <w:t xml:space="preserve"> </w:t>
      </w:r>
      <w:r w:rsidRPr="006461D3">
        <w:rPr>
          <w:szCs w:val="20"/>
          <w:lang w:val="da-DK" w:eastAsia="et-EE"/>
        </w:rPr>
        <w:t>normdokumentide järgmisest pädevusejärjestusest:</w:t>
      </w:r>
    </w:p>
    <w:p w14:paraId="757AAB14" w14:textId="77777777" w:rsidR="00326487" w:rsidRPr="006461D3" w:rsidRDefault="00326487" w:rsidP="00326487">
      <w:pPr>
        <w:rPr>
          <w:szCs w:val="20"/>
          <w:lang w:val="da-DK" w:eastAsia="et-EE"/>
        </w:rPr>
      </w:pPr>
      <w:r w:rsidRPr="006461D3">
        <w:rPr>
          <w:szCs w:val="20"/>
          <w:lang w:val="da-DK" w:eastAsia="et-EE"/>
        </w:rPr>
        <w:t>1. Eesti Vabariigi seadused,</w:t>
      </w:r>
    </w:p>
    <w:p w14:paraId="7E0212C7" w14:textId="77777777" w:rsidR="00326487" w:rsidRPr="006461D3" w:rsidRDefault="00326487" w:rsidP="00326487">
      <w:pPr>
        <w:rPr>
          <w:szCs w:val="20"/>
          <w:lang w:val="da-DK" w:eastAsia="et-EE"/>
        </w:rPr>
      </w:pPr>
      <w:r w:rsidRPr="006461D3">
        <w:rPr>
          <w:szCs w:val="20"/>
          <w:lang w:val="da-DK" w:eastAsia="et-EE"/>
        </w:rPr>
        <w:t>2. Eesti Vabariigi määrused,</w:t>
      </w:r>
    </w:p>
    <w:p w14:paraId="30974784" w14:textId="77777777" w:rsidR="00326487" w:rsidRPr="006461D3" w:rsidRDefault="00326487" w:rsidP="00326487">
      <w:pPr>
        <w:rPr>
          <w:szCs w:val="20"/>
          <w:lang w:val="da-DK" w:eastAsia="et-EE"/>
        </w:rPr>
      </w:pPr>
      <w:r w:rsidRPr="006461D3">
        <w:rPr>
          <w:szCs w:val="20"/>
          <w:lang w:val="da-DK" w:eastAsia="et-EE"/>
        </w:rPr>
        <w:t>3. Eesti Vabariigi standard,</w:t>
      </w:r>
    </w:p>
    <w:p w14:paraId="369F6A18" w14:textId="77777777" w:rsidR="00326487" w:rsidRPr="006461D3" w:rsidRDefault="00326487" w:rsidP="00326487">
      <w:pPr>
        <w:rPr>
          <w:szCs w:val="20"/>
          <w:lang w:val="da-DK" w:eastAsia="et-EE"/>
        </w:rPr>
      </w:pPr>
      <w:r w:rsidRPr="006461D3">
        <w:rPr>
          <w:szCs w:val="20"/>
          <w:lang w:val="da-DK" w:eastAsia="et-EE"/>
        </w:rPr>
        <w:t>4. Euroopa standardid (EN-HD, EN, jt.)</w:t>
      </w:r>
    </w:p>
    <w:p w14:paraId="2C24B0B7" w14:textId="714D42FB" w:rsidR="00160331" w:rsidRPr="006461D3" w:rsidRDefault="00326487" w:rsidP="00326487">
      <w:pPr>
        <w:rPr>
          <w:szCs w:val="20"/>
          <w:lang w:val="da-DK" w:eastAsia="et-EE"/>
        </w:rPr>
      </w:pPr>
      <w:r w:rsidRPr="006461D3">
        <w:rPr>
          <w:szCs w:val="20"/>
          <w:lang w:val="da-DK" w:eastAsia="et-EE"/>
        </w:rPr>
        <w:t>5. IEC- või rahvuslikest standarditest (SFS, DIN jt.).</w:t>
      </w:r>
    </w:p>
    <w:p w14:paraId="704419CA" w14:textId="77777777" w:rsidR="002952CA" w:rsidRPr="0090657D" w:rsidRDefault="00326487" w:rsidP="00574D16">
      <w:pPr>
        <w:rPr>
          <w:szCs w:val="20"/>
        </w:rPr>
      </w:pPr>
      <w:r w:rsidRPr="0090657D">
        <w:rPr>
          <w:szCs w:val="20"/>
        </w:rPr>
        <w:t>Kui tekib vastuolu erinevates normdokumentides esitatud nõuete vahel, mõne üksikjuhtumi</w:t>
      </w:r>
      <w:r w:rsidR="00E13C14" w:rsidRPr="0090657D">
        <w:rPr>
          <w:szCs w:val="20"/>
        </w:rPr>
        <w:t xml:space="preserve"> </w:t>
      </w:r>
      <w:r w:rsidRPr="0090657D">
        <w:rPr>
          <w:szCs w:val="20"/>
        </w:rPr>
        <w:t>lahendamisel, siis tuleb juhinduda nõudest, mis esitab antud probleemi lahendamiseks</w:t>
      </w:r>
      <w:r w:rsidR="00E13C14" w:rsidRPr="0090657D">
        <w:rPr>
          <w:szCs w:val="20"/>
        </w:rPr>
        <w:t xml:space="preserve"> </w:t>
      </w:r>
      <w:r w:rsidRPr="0090657D">
        <w:rPr>
          <w:szCs w:val="20"/>
        </w:rPr>
        <w:t>kõrgendatud tingimused.</w:t>
      </w:r>
    </w:p>
    <w:p w14:paraId="75098C12" w14:textId="77777777" w:rsidR="002952CA" w:rsidRPr="00574D16" w:rsidRDefault="00326487" w:rsidP="00574D16">
      <w:r w:rsidRPr="0090657D">
        <w:rPr>
          <w:szCs w:val="20"/>
        </w:rPr>
        <w:t>Küsimused, mida pole kajastatud käesolevas projektis või on ebaselged, lahendatakse</w:t>
      </w:r>
      <w:r w:rsidR="00E13C14" w:rsidRPr="0090657D">
        <w:rPr>
          <w:szCs w:val="20"/>
        </w:rPr>
        <w:t xml:space="preserve"> </w:t>
      </w:r>
      <w:r w:rsidRPr="0090657D">
        <w:rPr>
          <w:szCs w:val="20"/>
        </w:rPr>
        <w:t>ehitushanke käigus kooskõlastatult projekti autori ja töö tellijaga</w:t>
      </w:r>
      <w:r w:rsidRPr="00574D16">
        <w:t>.</w:t>
      </w:r>
      <w:r w:rsidR="00E13C14" w:rsidRPr="00574D16">
        <w:t xml:space="preserve"> </w:t>
      </w:r>
    </w:p>
    <w:p w14:paraId="29DBD87F" w14:textId="77777777" w:rsidR="002952CA" w:rsidRPr="00574D16" w:rsidRDefault="00326487" w:rsidP="00574D16">
      <w:r w:rsidRPr="00574D16">
        <w:t>Käesolev projekt ei sisalda ehitustööde organiseerimise osa. Ehitustööde teostaja lahendab</w:t>
      </w:r>
      <w:r w:rsidR="00E13C14" w:rsidRPr="00574D16">
        <w:t xml:space="preserve"> </w:t>
      </w:r>
      <w:r w:rsidRPr="00574D16">
        <w:t>tööde teostamise tehnoloogilise järjekorra koos sellega kaasnevate töödega, sh</w:t>
      </w:r>
      <w:r w:rsidR="00E13C14" w:rsidRPr="00574D16">
        <w:t xml:space="preserve"> </w:t>
      </w:r>
      <w:r w:rsidRPr="00574D16">
        <w:t>ehitusaegsete ajutiste tehnovõrkude rajamine või ümberehitus. Lahendused ajutistele</w:t>
      </w:r>
      <w:r w:rsidR="00E13C14" w:rsidRPr="00574D16">
        <w:t xml:space="preserve"> </w:t>
      </w:r>
      <w:r w:rsidRPr="00574D16">
        <w:t>ümberehitustele kuuluvad ehituse töövõttu.</w:t>
      </w:r>
    </w:p>
    <w:p w14:paraId="3FF871B5" w14:textId="645045C4" w:rsidR="002952CA" w:rsidRPr="00574D16" w:rsidRDefault="00326487" w:rsidP="00574D16">
      <w:r w:rsidRPr="00574D16">
        <w:t>Enne kaevetöid tuleb digitaalselt maha märkida trassid. Risti- ja rööpkulgemistel teiste</w:t>
      </w:r>
      <w:r w:rsidR="00E13C14" w:rsidRPr="00574D16">
        <w:t xml:space="preserve"> </w:t>
      </w:r>
      <w:r w:rsidRPr="00574D16">
        <w:t>kommunikatsioonidega lähtuda kehtivatest normatiividest. Kaevetöödel säilitada</w:t>
      </w:r>
      <w:r w:rsidR="00E13C14" w:rsidRPr="00574D16">
        <w:t xml:space="preserve"> </w:t>
      </w:r>
      <w:r w:rsidRPr="00574D16">
        <w:t>olemasolevad piirimärgid ja geodeetilise alusvõrgu punktid. Ehituse käigus kahjustada saanud</w:t>
      </w:r>
      <w:r w:rsidR="00E13C14" w:rsidRPr="00574D16">
        <w:t xml:space="preserve"> </w:t>
      </w:r>
      <w:r w:rsidRPr="00574D16">
        <w:t>maa-alune kommunikatsioon tuleb ehitajal nõuetekohaselt taastada. Ristumistel</w:t>
      </w:r>
      <w:r w:rsidR="00E13C14" w:rsidRPr="00574D16">
        <w:t xml:space="preserve"> </w:t>
      </w:r>
      <w:r w:rsidRPr="00574D16">
        <w:t>allmaarajatistega tuleb kutsuda kohale trassi esindaja ning paigaldussügavus täpsustada</w:t>
      </w:r>
      <w:r w:rsidR="00E13C14" w:rsidRPr="00574D16">
        <w:t xml:space="preserve"> </w:t>
      </w:r>
      <w:r w:rsidRPr="00574D16">
        <w:t>kohapeal ehituse käigus, tehes kindlaks täpse asukoha ja suuna ning vastavalt vajadusele</w:t>
      </w:r>
      <w:r w:rsidR="00E13C14" w:rsidRPr="00574D16">
        <w:t xml:space="preserve"> </w:t>
      </w:r>
      <w:r w:rsidRPr="00574D16">
        <w:t>paigaldada kaabel lubatud kõrgusgabariidile. Kaevamistööde käigus selgunud maa-aluste</w:t>
      </w:r>
      <w:r w:rsidR="00E13C14" w:rsidRPr="00574D16">
        <w:t xml:space="preserve"> </w:t>
      </w:r>
      <w:r w:rsidRPr="00574D16">
        <w:t>kommunikatsioonide teisiti paiknemisel teavitada sellest vastavate kommunikatsioonide</w:t>
      </w:r>
      <w:r w:rsidR="00E13C14" w:rsidRPr="00574D16">
        <w:t xml:space="preserve"> </w:t>
      </w:r>
      <w:r w:rsidRPr="00574D16">
        <w:t>esindajaid.</w:t>
      </w:r>
      <w:r w:rsidR="00EE503E">
        <w:t xml:space="preserve"> </w:t>
      </w:r>
      <w:r w:rsidRPr="00574D16">
        <w:t xml:space="preserve">Ehitustöödel tekkinud küsimused ja probleemid, mida pole kajastatud </w:t>
      </w:r>
      <w:r w:rsidRPr="00574D16">
        <w:lastRenderedPageBreak/>
        <w:t>käesolevas</w:t>
      </w:r>
      <w:r w:rsidR="00E13C14" w:rsidRPr="00574D16">
        <w:t xml:space="preserve"> </w:t>
      </w:r>
      <w:r w:rsidRPr="00574D16">
        <w:t>projektis või on ebaselged, lahendatakse töö käigus kooskõlastatult projekti autori ja töö</w:t>
      </w:r>
      <w:r w:rsidR="00E13C14" w:rsidRPr="00574D16">
        <w:t xml:space="preserve"> </w:t>
      </w:r>
      <w:r w:rsidRPr="00574D16">
        <w:t>tellijaga.</w:t>
      </w:r>
      <w:r w:rsidR="00E13C14" w:rsidRPr="00574D16">
        <w:t xml:space="preserve"> </w:t>
      </w:r>
    </w:p>
    <w:p w14:paraId="0A627395" w14:textId="48F578A2" w:rsidR="00476621" w:rsidRDefault="00326487" w:rsidP="00D201B5">
      <w:r w:rsidRPr="00574D16">
        <w:t>Ehitustööde teostamise aeg ja järjekord lepitakse kokku tellija ja tööde teostaja vahelises</w:t>
      </w:r>
      <w:r w:rsidR="00EE503E">
        <w:t xml:space="preserve"> </w:t>
      </w:r>
      <w:r w:rsidRPr="00574D16">
        <w:t>lepingus. Tööde teostajal tuleb arvestada ilmastikust tingitud tööseisakute ja neist tulenevate</w:t>
      </w:r>
      <w:r w:rsidR="00E13C14" w:rsidRPr="00574D16">
        <w:t xml:space="preserve"> </w:t>
      </w:r>
      <w:r w:rsidRPr="00574D16">
        <w:t>kulutustega. Tööde planeerimisel tuleb töövõtjal arvestada jooksvaks aruandluseks ning</w:t>
      </w:r>
      <w:r w:rsidR="00E13C14" w:rsidRPr="00574D16">
        <w:t xml:space="preserve"> </w:t>
      </w:r>
      <w:r w:rsidRPr="00574D16">
        <w:t>töökoosolekute pidamiseks</w:t>
      </w:r>
      <w:r w:rsidRPr="006461D3">
        <w:rPr>
          <w:rFonts w:cs="ArialMT"/>
          <w:szCs w:val="20"/>
          <w:lang w:eastAsia="et-EE"/>
        </w:rPr>
        <w:t xml:space="preserve"> </w:t>
      </w:r>
      <w:r w:rsidRPr="00574D16">
        <w:t>vajaliku ajaga ja sellega kaasnevate kuludega. Aruandluse vorm</w:t>
      </w:r>
      <w:r w:rsidR="00E13C14" w:rsidRPr="00574D16">
        <w:t xml:space="preserve"> </w:t>
      </w:r>
      <w:r w:rsidRPr="00574D16">
        <w:t>ning koosolekute pidamise aeg ja koht tuleb täpsustada koostöös tellijaga.</w:t>
      </w:r>
    </w:p>
    <w:p w14:paraId="0C21AEBB" w14:textId="0338E12D" w:rsidR="00B723C7" w:rsidRDefault="00B723C7" w:rsidP="00D201B5"/>
    <w:p w14:paraId="4E4604CC" w14:textId="4197247B" w:rsidR="00E13C14" w:rsidRDefault="00E13C14" w:rsidP="00F52066">
      <w:pPr>
        <w:pStyle w:val="Heading2"/>
        <w:rPr>
          <w:lang w:val="en-GB" w:eastAsia="et-EE"/>
        </w:rPr>
      </w:pPr>
      <w:bookmarkStart w:id="10" w:name="_Toc116462595"/>
      <w:r w:rsidRPr="00F52066">
        <w:t>Tehniline</w:t>
      </w:r>
      <w:r>
        <w:rPr>
          <w:lang w:val="en-GB" w:eastAsia="et-EE"/>
        </w:rPr>
        <w:t xml:space="preserve"> lahendus</w:t>
      </w:r>
      <w:bookmarkEnd w:id="10"/>
    </w:p>
    <w:p w14:paraId="48DF5506" w14:textId="7B0974DC" w:rsidR="00D01650" w:rsidRPr="00446DF4" w:rsidRDefault="00351716" w:rsidP="00574D16">
      <w:r w:rsidRPr="00446DF4">
        <w:t>A</w:t>
      </w:r>
      <w:r w:rsidR="00C17240" w:rsidRPr="00446DF4">
        <w:t>sendiplaanil näidatud asukohta</w:t>
      </w:r>
      <w:r w:rsidR="005713D5" w:rsidRPr="00446DF4">
        <w:t xml:space="preserve"> </w:t>
      </w:r>
      <w:r w:rsidR="00315EB5">
        <w:t>Lõuna tn kinnstu peale (vt asendiplaan EN-4)</w:t>
      </w:r>
      <w:bookmarkStart w:id="11" w:name="_GoBack"/>
      <w:bookmarkEnd w:id="11"/>
      <w:r w:rsidR="006808FB" w:rsidRPr="00446DF4">
        <w:t xml:space="preserve"> </w:t>
      </w:r>
      <w:r w:rsidR="005713D5" w:rsidRPr="00446DF4">
        <w:t>paigaldada</w:t>
      </w:r>
      <w:r w:rsidR="00225E49" w:rsidRPr="00446DF4">
        <w:t xml:space="preserve"> </w:t>
      </w:r>
      <w:r w:rsidR="00C17240" w:rsidRPr="00446DF4">
        <w:t>FCP jaotuspunkti sidekapp (C</w:t>
      </w:r>
      <w:r w:rsidR="00D01650" w:rsidRPr="00446DF4">
        <w:t xml:space="preserve">2086) ja </w:t>
      </w:r>
      <w:r w:rsidR="00D01650" w:rsidRPr="00446DF4">
        <w:rPr>
          <w:rStyle w:val="fontstyle01"/>
          <w:rFonts w:ascii="Trebuchet MS" w:hAnsi="Trebuchet MS"/>
        </w:rPr>
        <w:t>sidekaev (Vesimentor). Kaevu tähis 057YK12 (</w:t>
      </w:r>
      <w:r w:rsidR="006848FF" w:rsidRPr="00446DF4">
        <w:rPr>
          <w:rStyle w:val="fontstyle01"/>
          <w:rFonts w:ascii="Trebuchet MS" w:hAnsi="Trebuchet MS"/>
        </w:rPr>
        <w:t>C2086-M1)</w:t>
      </w:r>
    </w:p>
    <w:p w14:paraId="766DC710" w14:textId="77777777" w:rsidR="006848FF" w:rsidRPr="00446DF4" w:rsidRDefault="006848FF" w:rsidP="00574D16">
      <w:r w:rsidRPr="00446DF4">
        <w:rPr>
          <w:rStyle w:val="fontstyle01"/>
          <w:rFonts w:ascii="Trebuchet MS" w:hAnsi="Trebuchet MS"/>
        </w:rPr>
        <w:t>Rajada sidetoru (14/10) sidekaevuni 057YK12</w:t>
      </w:r>
      <w:r w:rsidRPr="00446DF4">
        <w:t xml:space="preserve"> </w:t>
      </w:r>
    </w:p>
    <w:p w14:paraId="738D8F90" w14:textId="77777777" w:rsidR="006848FF" w:rsidRPr="00446DF4" w:rsidRDefault="006848FF" w:rsidP="00574D16">
      <w:r w:rsidRPr="00446DF4">
        <w:rPr>
          <w:rStyle w:val="fontstyle01"/>
          <w:rFonts w:ascii="Trebuchet MS" w:hAnsi="Trebuchet MS"/>
        </w:rPr>
        <w:t>Katkestada paigaldatud sidekaevus 057YK12 või selle kõrval ELASA 4-avalise multitoru 2.mikrotoru</w:t>
      </w:r>
      <w:r w:rsidRPr="00446DF4">
        <w:rPr>
          <w:color w:val="000000"/>
          <w:szCs w:val="20"/>
        </w:rPr>
        <w:br/>
      </w:r>
      <w:r w:rsidRPr="00446DF4">
        <w:rPr>
          <w:rStyle w:val="fontstyle01"/>
          <w:rFonts w:ascii="Trebuchet MS" w:hAnsi="Trebuchet MS"/>
        </w:rPr>
        <w:t>(oranž)</w:t>
      </w:r>
      <w:r w:rsidRPr="00446DF4">
        <w:t xml:space="preserve"> </w:t>
      </w:r>
    </w:p>
    <w:p w14:paraId="44533B4C" w14:textId="3F4C3959" w:rsidR="006848FF" w:rsidRPr="00446DF4" w:rsidRDefault="006848FF" w:rsidP="00723312">
      <w:pPr>
        <w:jc w:val="left"/>
      </w:pPr>
      <w:r w:rsidRPr="00446DF4">
        <w:rPr>
          <w:rStyle w:val="fontstyle01"/>
          <w:rFonts w:ascii="Trebuchet MS" w:hAnsi="Trebuchet MS"/>
        </w:rPr>
        <w:t>Pikendada ELASA katkestatud oranže</w:t>
      </w:r>
      <w:r w:rsidR="00723312" w:rsidRPr="00446DF4">
        <w:rPr>
          <w:rStyle w:val="fontstyle01"/>
          <w:rFonts w:ascii="Trebuchet MS" w:hAnsi="Trebuchet MS"/>
        </w:rPr>
        <w:t xml:space="preserve"> </w:t>
      </w:r>
      <w:r w:rsidRPr="00446DF4">
        <w:rPr>
          <w:rStyle w:val="fontstyle01"/>
          <w:rFonts w:ascii="Trebuchet MS" w:hAnsi="Trebuchet MS"/>
        </w:rPr>
        <w:t>mikrotorusid 4-avalise multitoruga (14/10) paigaldatud sidekaevuni</w:t>
      </w:r>
      <w:r w:rsidRPr="00446DF4">
        <w:t xml:space="preserve"> </w:t>
      </w:r>
    </w:p>
    <w:p w14:paraId="109D9C2A" w14:textId="174DD132" w:rsidR="00000F07" w:rsidRPr="00446DF4" w:rsidRDefault="00D93B5D" w:rsidP="00574D16">
      <w:pPr>
        <w:rPr>
          <w:rStyle w:val="fontstyle01"/>
          <w:rFonts w:ascii="Trebuchet MS" w:hAnsi="Trebuchet MS"/>
        </w:rPr>
      </w:pPr>
      <w:r w:rsidRPr="00446DF4">
        <w:rPr>
          <w:rStyle w:val="fontstyle01"/>
          <w:rFonts w:ascii="Trebuchet MS" w:hAnsi="Trebuchet MS"/>
        </w:rPr>
        <w:t>Ühendada katkestatud oranžid mikrotorud paigaldatud multitoru mikrotorudega 2 (oranž) ja 4 (pruun).</w:t>
      </w:r>
      <w:r w:rsidRPr="00446DF4">
        <w:rPr>
          <w:color w:val="000000"/>
          <w:szCs w:val="20"/>
        </w:rPr>
        <w:br/>
      </w:r>
      <w:r w:rsidRPr="00446DF4">
        <w:rPr>
          <w:rStyle w:val="fontstyle01"/>
          <w:rFonts w:ascii="Trebuchet MS" w:hAnsi="Trebuchet MS"/>
        </w:rPr>
        <w:t>Mikrotorud 1 ja 3 sulgeda hermeetiliselt. Torujätkude tähised 057L01YH06YR01 ja 057L01YH06YR02</w:t>
      </w:r>
    </w:p>
    <w:p w14:paraId="1F5F1FD7" w14:textId="0E32DB60" w:rsidR="00D93B5D" w:rsidRPr="00446DF4" w:rsidRDefault="00D93B5D" w:rsidP="00574D16">
      <w:pPr>
        <w:rPr>
          <w:rStyle w:val="fontstyle01"/>
          <w:rFonts w:ascii="Trebuchet MS" w:hAnsi="Trebuchet MS"/>
        </w:rPr>
      </w:pPr>
      <w:r w:rsidRPr="00446DF4">
        <w:rPr>
          <w:rStyle w:val="fontstyle01"/>
          <w:rFonts w:ascii="Trebuchet MS" w:hAnsi="Trebuchet MS"/>
        </w:rPr>
        <w:t>Vähemalt 48-kiuline kaabel (min Ø6mm, TIA värvikoodiga) puhuda sidekaevude 057K03 ja 057YK12</w:t>
      </w:r>
      <w:r w:rsidRPr="00446DF4">
        <w:rPr>
          <w:color w:val="000000"/>
          <w:szCs w:val="20"/>
        </w:rPr>
        <w:br/>
      </w:r>
      <w:r w:rsidRPr="00446DF4">
        <w:rPr>
          <w:rStyle w:val="fontstyle01"/>
          <w:rFonts w:ascii="Trebuchet MS" w:hAnsi="Trebuchet MS"/>
        </w:rPr>
        <w:t>vahelise 4-avalise multitoru 2.mikrotorusse (oranž). Lõigu tähis 057L01YH06.</w:t>
      </w:r>
    </w:p>
    <w:p w14:paraId="50169A1C" w14:textId="0B3BD1CF" w:rsidR="00D93B5D" w:rsidRPr="00446DF4" w:rsidRDefault="00D93B5D" w:rsidP="00574D16">
      <w:pPr>
        <w:rPr>
          <w:rStyle w:val="fontstyle01"/>
          <w:rFonts w:ascii="Trebuchet MS" w:hAnsi="Trebuchet MS"/>
        </w:rPr>
      </w:pPr>
      <w:r w:rsidRPr="00446DF4">
        <w:rPr>
          <w:rStyle w:val="fontstyle01"/>
          <w:rFonts w:ascii="Trebuchet MS" w:hAnsi="Trebuchet MS"/>
        </w:rPr>
        <w:t>Sidekaevust 057YK12 puhuda kaabel edasi mööda paigaldatud sidetoru sihtkohta</w:t>
      </w:r>
    </w:p>
    <w:p w14:paraId="10EC9AF7" w14:textId="62388F97" w:rsidR="00D93B5D" w:rsidRPr="00446DF4" w:rsidRDefault="00D93B5D" w:rsidP="00574D16">
      <w:pPr>
        <w:rPr>
          <w:rStyle w:val="fontstyle01"/>
          <w:rFonts w:ascii="Trebuchet MS" w:hAnsi="Trebuchet MS"/>
        </w:rPr>
      </w:pPr>
      <w:r w:rsidRPr="00446DF4">
        <w:rPr>
          <w:rStyle w:val="fontstyle01"/>
          <w:rFonts w:ascii="Trebuchet MS" w:hAnsi="Trebuchet MS"/>
        </w:rPr>
        <w:t>Sidekaevu 057K03 jätta kaablivaru 15m ja sidekaevu 057YK12 jätta kaablivaru 30m.</w:t>
      </w:r>
    </w:p>
    <w:p w14:paraId="7E9BB31D" w14:textId="003B0C56" w:rsidR="00446DF4" w:rsidRDefault="00446DF4" w:rsidP="00574D16">
      <w:r w:rsidRPr="00446DF4">
        <w:rPr>
          <w:rStyle w:val="fontstyle01"/>
          <w:rFonts w:ascii="Trebuchet MS" w:hAnsi="Trebuchet MS"/>
        </w:rPr>
        <w:t>Paigaldatud sidekaev 057YK12, ELASA sidetrassi ja paigaldatud sidekaevu vaheline 4-avaline multitoru</w:t>
      </w:r>
      <w:r w:rsidRPr="00446DF4">
        <w:rPr>
          <w:color w:val="000000"/>
          <w:szCs w:val="20"/>
        </w:rPr>
        <w:br/>
      </w:r>
      <w:r w:rsidRPr="00446DF4">
        <w:rPr>
          <w:rStyle w:val="fontstyle01"/>
          <w:rFonts w:ascii="Trebuchet MS" w:hAnsi="Trebuchet MS"/>
        </w:rPr>
        <w:t>(juhul, kui on paigaldatud), ELASA sidekaevudes ja mikrotorus olev kaabel jääb kuuluma ELASA’le.</w:t>
      </w:r>
      <w:r w:rsidRPr="00446DF4">
        <w:rPr>
          <w:color w:val="000000"/>
          <w:szCs w:val="20"/>
        </w:rPr>
        <w:br/>
      </w:r>
      <w:r w:rsidRPr="00446DF4">
        <w:rPr>
          <w:rStyle w:val="fontstyle01"/>
          <w:rFonts w:ascii="Trebuchet MS" w:hAnsi="Trebuchet MS"/>
        </w:rPr>
        <w:t>Piiritluspunkt on sidekaevu 057YK12 kaevusein</w:t>
      </w:r>
    </w:p>
    <w:p w14:paraId="638F910D" w14:textId="6FC9F1E4" w:rsidR="00225E49" w:rsidRPr="00574D16" w:rsidRDefault="00225E49" w:rsidP="00574D16">
      <w:r w:rsidRPr="00574D16">
        <w:t xml:space="preserve">Kaabli paigaldamisel, ristumisel kommunikatsioonitrassidega, tagada normikohased vahekaugused. Sõiduteede, mahusõiduteede või parklate alla jäävad multitorud paigaldada täiendavalt 750N tugevusega kaitsetorusse ning vähemalt 1.0m allapoole ümbritsevast </w:t>
      </w:r>
      <w:r w:rsidR="00086CD0">
        <w:t>tee</w:t>
      </w:r>
      <w:r w:rsidRPr="00574D16">
        <w:t>pinnast. Haljasala alla paigaldatav multitoru peab jääma vähemalt 0.</w:t>
      </w:r>
      <w:r w:rsidR="005A0115">
        <w:t>5</w:t>
      </w:r>
      <w:r w:rsidRPr="00574D16">
        <w:t xml:space="preserve">m sügavusele. </w:t>
      </w:r>
    </w:p>
    <w:p w14:paraId="15BC99EF" w14:textId="25D76A9F" w:rsidR="00225E49" w:rsidRPr="00574D16" w:rsidRDefault="00225E49" w:rsidP="00574D16">
      <w:r w:rsidRPr="00574D16">
        <w:t>Kui multi</w:t>
      </w:r>
      <w:r w:rsidR="0090657D">
        <w:t>toru</w:t>
      </w:r>
      <w:r w:rsidRPr="00574D16">
        <w:t xml:space="preserve"> paigaldamiseks kasutatakse kinnisel meetodil suundpuurimist, siis peab kasutama kaablikaitsetoru 1250N. Ristumisel</w:t>
      </w:r>
      <w:r w:rsidR="0073028C">
        <w:t xml:space="preserve"> </w:t>
      </w:r>
      <w:r w:rsidR="0090657D">
        <w:t>riigi</w:t>
      </w:r>
      <w:r w:rsidRPr="00574D16">
        <w:t>teedega kinnisel meetodil, paigaldada kaitsetorud min 1,5</w:t>
      </w:r>
      <w:r w:rsidR="00627E22">
        <w:t xml:space="preserve"> </w:t>
      </w:r>
      <w:r w:rsidRPr="00574D16">
        <w:t xml:space="preserve">m allapoole ümbritsevast </w:t>
      </w:r>
      <w:r w:rsidR="00086CD0">
        <w:t>tee</w:t>
      </w:r>
      <w:r w:rsidRPr="00574D16">
        <w:t xml:space="preserve">pinnast ja kaitsta 1250N kaablikaitsetoruga ning toru otsad tähistatakse märkepallidega. Ülejäänud juhtudel </w:t>
      </w:r>
      <w:r w:rsidR="00BB00EA">
        <w:t>riigiteede</w:t>
      </w:r>
      <w:r w:rsidRPr="00574D16">
        <w:t xml:space="preserve"> maa-alal paigaldada maakaablid min. 1,</w:t>
      </w:r>
      <w:r w:rsidR="005A0115">
        <w:t>2</w:t>
      </w:r>
      <w:r w:rsidR="00BB00EA">
        <w:t xml:space="preserve"> </w:t>
      </w:r>
      <w:r w:rsidRPr="00574D16">
        <w:t>m sügavusele ja kaitsta 750N kaablikaitsetoruga.</w:t>
      </w:r>
    </w:p>
    <w:p w14:paraId="25D1FFB4" w14:textId="5A06DA46" w:rsidR="00225E49" w:rsidRDefault="00225E49" w:rsidP="00574D16">
      <w:r w:rsidRPr="00574D16">
        <w:t>Kinniselt paigaldat</w:t>
      </w:r>
      <w:r w:rsidR="00BB00EA">
        <w:t>avate lõikude puhul määrata olemasolevate</w:t>
      </w:r>
      <w:r w:rsidRPr="00574D16">
        <w:t xml:space="preserve"> trasside sügavused kohapeal kutsudes kohale võrguvaldajate esindajad. Ehitajal vajadusel koostada või tellida tööprojekt, kus lahendatakse detailselt kinniselt paigaldatavate lõikude lahendused ol</w:t>
      </w:r>
      <w:r w:rsidR="00BB00EA">
        <w:t>emasolevate</w:t>
      </w:r>
      <w:r w:rsidRPr="00574D16">
        <w:t xml:space="preserve"> tehnovõrkudega ristumisjooniste näol.</w:t>
      </w:r>
    </w:p>
    <w:p w14:paraId="4B526C59" w14:textId="71FF2E14" w:rsidR="00894232" w:rsidRPr="00894232" w:rsidRDefault="00894232" w:rsidP="00894232">
      <w:r w:rsidRPr="00894232">
        <w:t>Paigaldatavate kaa</w:t>
      </w:r>
      <w:r>
        <w:t xml:space="preserve">blite minimaalsed püstkaugused </w:t>
      </w:r>
      <w:r w:rsidRPr="00894232">
        <w:t>ja rööpvahekaugused ristumistel teiste kom</w:t>
      </w:r>
      <w:r>
        <w:t xml:space="preserve">munikatsioonidega nähakse ette </w:t>
      </w:r>
      <w:r w:rsidRPr="00894232">
        <w:t xml:space="preserve">vastavalt standarditele ja normidele </w:t>
      </w:r>
      <w:r>
        <w:t>-</w:t>
      </w:r>
      <w:r w:rsidRPr="00894232">
        <w:t xml:space="preserve"> Enefit Conn</w:t>
      </w:r>
      <w:r w:rsidR="00501EAB">
        <w:t>ect OÜ (Elektrilevi OÜ) standar</w:t>
      </w:r>
      <w:r w:rsidRPr="00894232">
        <w:t>dile P342 ja Linnatänavate standardile EVS 843:2016.</w:t>
      </w:r>
    </w:p>
    <w:p w14:paraId="680FC6D1" w14:textId="6E682394" w:rsidR="00894232" w:rsidRPr="00894232" w:rsidRDefault="00894232" w:rsidP="00894232">
      <w:r w:rsidRPr="00894232">
        <w:t>Ristumistel teiste maa-aluste kommunikatsioonidega (</w:t>
      </w:r>
      <w:r w:rsidR="00E67C4D">
        <w:t>side- ja elektrikaablid, vee-, kanalisatsiooni-, gaasi- ja soojatorustikud</w:t>
      </w:r>
      <w:r w:rsidRPr="00894232">
        <w:t>) tuleb kohale kutsuda võrguvaldajate esindajad.</w:t>
      </w:r>
    </w:p>
    <w:p w14:paraId="53F0842C" w14:textId="45C9D2A8" w:rsidR="00894232" w:rsidRPr="00574D16" w:rsidRDefault="00894232" w:rsidP="00894232">
      <w:r w:rsidRPr="00894232">
        <w:t xml:space="preserve">Projekteeritud kaabli paiknemise ristuva tehnovõrgu all või kohal määrab </w:t>
      </w:r>
      <w:r>
        <w:t xml:space="preserve">olemasoleva </w:t>
      </w:r>
      <w:r w:rsidRPr="00894232">
        <w:t>tehnovõrgu sügavus. Ristumine olemaso</w:t>
      </w:r>
      <w:r>
        <w:t>leva tehnovõrguga teostada</w:t>
      </w:r>
      <w:r w:rsidRPr="00894232">
        <w:t xml:space="preserve"> tehnovõrgu alt, kui pealpool pole võimalik kinni</w:t>
      </w:r>
      <w:r w:rsidRPr="00884983">
        <w:rPr>
          <w:rFonts w:cs="Times New Roman"/>
          <w:noProof/>
          <w:szCs w:val="24"/>
          <w:lang w:eastAsia="ar-SA"/>
        </w:rPr>
        <w:t xml:space="preserve"> pidada nõutavast kujast või ei nõuta teisiti.</w:t>
      </w:r>
      <w:r w:rsidRPr="00884983">
        <w:rPr>
          <w:rFonts w:cs="Times New Roman"/>
          <w:noProof/>
          <w:szCs w:val="24"/>
          <w:lang w:eastAsia="en-US"/>
        </w:rPr>
        <w:t xml:space="preserve"> </w:t>
      </w:r>
      <w:r w:rsidRPr="00884983">
        <w:rPr>
          <w:rFonts w:cs="Times New Roman"/>
          <w:noProof/>
          <w:szCs w:val="24"/>
          <w:lang w:eastAsia="ar-SA"/>
        </w:rPr>
        <w:t>Vajadusel toestada olemasolevad side- ja elektrikaablid kaevetööde ajaks. Kui kaevamistööde käigus selgub, et maa</w:t>
      </w:r>
      <w:r>
        <w:rPr>
          <w:rFonts w:cs="Times New Roman"/>
          <w:noProof/>
          <w:szCs w:val="24"/>
          <w:lang w:eastAsia="ar-SA"/>
        </w:rPr>
        <w:t>-</w:t>
      </w:r>
      <w:r w:rsidRPr="00884983">
        <w:rPr>
          <w:rFonts w:cs="Times New Roman"/>
          <w:noProof/>
          <w:szCs w:val="24"/>
          <w:lang w:eastAsia="ar-SA"/>
        </w:rPr>
        <w:t>alused kommunikatsioonid paiknevad teisiti kui geoalusel märgitud, siis teavitada sellest vastavate kommunikatsioonide esindajaid. Kaevamistööd teiste kommunikatsioonide kaitsetsoonis teostada käsitsi</w:t>
      </w:r>
      <w:r>
        <w:rPr>
          <w:rFonts w:cs="Times New Roman"/>
          <w:noProof/>
          <w:szCs w:val="24"/>
          <w:lang w:eastAsia="ar-SA"/>
        </w:rPr>
        <w:t>.</w:t>
      </w:r>
    </w:p>
    <w:p w14:paraId="5D8ACC89" w14:textId="606F8FC6" w:rsidR="00225E49" w:rsidRPr="00574D16" w:rsidRDefault="00225E49" w:rsidP="00574D16">
      <w:r w:rsidRPr="00574D16">
        <w:lastRenderedPageBreak/>
        <w:t xml:space="preserve">Kaevise </w:t>
      </w:r>
      <w:r w:rsidR="00627E22">
        <w:t>laius peab võimaldama multitoru</w:t>
      </w:r>
      <w:r w:rsidRPr="00574D16">
        <w:t>(-de) takistuseta paigaldust, täitepinnasega (ei tohi sisaldada kive ega tükke, mille läbimõõt on üle 20mm) täitmist, pinnase tihendamist, kaitse- ja hoiatuslindi paigaldamist, käsitsi kaevamisel ka töötaja ohutut liikumist kaevise põhjal. Kaablikaeviku pealtlaius määratakse vastavalt pinnase varisemisnurgale. Piiratud ruumi korral pehmes pinnases tuleb kaevise seinad kindlustada.</w:t>
      </w:r>
    </w:p>
    <w:p w14:paraId="2A091174" w14:textId="0C3E92D6" w:rsidR="00060C4F" w:rsidRDefault="00225E49" w:rsidP="005713D5">
      <w:r w:rsidRPr="00574D16">
        <w:t>Õhuliinide ehitamisel tagada käesoleva projektiga määratlemata või piisavalt detailiseerimata lahenduste vastavus ülaltoodud juhendmaterjalidega määratletud normidele, tagada liinitrassile ja kaitsevööndile esitatud nõuetest kinnipidamine, tagada ja kontrollida looduses vajalikud vahekaugused looduslikest takistustest, teedest, teistest liinidest ja ka teistest kommunikatsioonidest nende rööpkulgemisel või ristumisel</w:t>
      </w:r>
      <w:r w:rsidR="007A4E8A" w:rsidRPr="00574D16">
        <w:t>.</w:t>
      </w:r>
    </w:p>
    <w:p w14:paraId="1400D844" w14:textId="1209A61E" w:rsidR="0073028C" w:rsidRDefault="0073028C" w:rsidP="0073028C">
      <w:pPr>
        <w:pStyle w:val="Heading2"/>
      </w:pPr>
      <w:bookmarkStart w:id="12" w:name="_Toc69983997"/>
      <w:bookmarkStart w:id="13" w:name="_Toc116462596"/>
      <w:r>
        <w:t>Tööd telia sideehitise kaitsevööndis</w:t>
      </w:r>
      <w:bookmarkEnd w:id="12"/>
      <w:bookmarkEnd w:id="13"/>
    </w:p>
    <w:p w14:paraId="7F75762D" w14:textId="77777777" w:rsidR="0073028C" w:rsidRPr="0073028C" w:rsidRDefault="0073028C" w:rsidP="0073028C">
      <w:pPr>
        <w:ind w:left="709"/>
      </w:pPr>
      <w:r w:rsidRPr="0073028C">
        <w:t>Telia sideehitiste kaitsevööndis tegevuste planeerimisel ja ehitiste projekteerimisel tagada sideehitise ohutus ja säilimine vastavalt EhS §70 ja §78 nõuetele. Tööde teostamisel sideehitise kaitsevööndis lähtuda EhS ptk 8 ja ptk 9 esitatud nõuetest, MTM määrusest nr 73 (25.06.2015) „Ehitise kaitsevööndi ulatus, kaitsevööndis tegutsemise kord ja kaitsevööndi tähistusele esitatavad nõuded“, kohaldatavatest standarditest ning sideehitise omaniku juhenditest ja nõuetest.</w:t>
      </w:r>
    </w:p>
    <w:p w14:paraId="58439581" w14:textId="77777777" w:rsidR="0073028C" w:rsidRPr="0073028C" w:rsidRDefault="0073028C" w:rsidP="0073028C">
      <w:pPr>
        <w:ind w:left="709"/>
      </w:pPr>
      <w:r w:rsidRPr="0073028C">
        <w:t>Enne tööde algust kohale kutsuda Boftel Eesti järelevalvetöötaja sideliinirajatiste asukoha mahamärkimiseks looduses. Sideliinirajatiste täpne asukoht ja sügavust teha kindlaks käsitsi lahtikaevamise teel ehitustööde Töövõtja poolt. Sideliinirajatiste kaitsetsoonis teostada kaevetöid käsitsi. Näha ette kõik meetmed olemasolevate Telia Eesti AS sideehitiste kaitseks tagamaks nende säilivus ehitustööde käigus, tagada normatiivsed sügavused. Tagada trasside paiknemisel vastavus EVS 843:2016 nõuetega. Lahtikaevatud sideliinirajatised on vaja toestada ja kaitsta mehaaniliste vigastuste eest ning varguse vastu (näit. paigaldatakse kaablid ajutiselt laudkasti, kasutatakse karprauast toestust, koormarihmasid vms).</w:t>
      </w:r>
    </w:p>
    <w:p w14:paraId="693D7A4A" w14:textId="77777777" w:rsidR="00526C12" w:rsidRDefault="00526C12" w:rsidP="00526C12">
      <w:pPr>
        <w:ind w:left="709"/>
      </w:pPr>
      <w:r>
        <w:t>Kõik sideliinirajatiste kaitseks, kontrolliks ja vajadusel uute torude paigaldamiseks vajalikud tööd teostab ja vajalikud materjalid hangib Töövõtja omal kulul. Ehitus- ja kaevetööde käigus siderajatiste lõhkumisega seotud kulud (taastamine, kahjunõuded) kannab ehitustööde Töövõtja. Lahtise kaevega ristumistel tuleb arvestada poolitatavate torude ja märkepallide paigaldusega olemasolevate sidekaablite kaitseks. Antud nõue otsustakse ehitustööde käigus trassiomaniku esindajaga kohapeal, kuid ehitajal tuleb arvestada antud materjalide ja ehitustööde mahuga.</w:t>
      </w:r>
    </w:p>
    <w:p w14:paraId="79B9359E" w14:textId="76896170" w:rsidR="00526C12" w:rsidRDefault="00526C12" w:rsidP="00526C12">
      <w:pPr>
        <w:ind w:left="709"/>
      </w:pPr>
      <w:r>
        <w:t>Paralleelkulgemise alas jälgida ja hoida nõutud kujasid, kui kaabel tuleb kaevetöödes nähtavale, siis tagasitäide teostada nõuetekohaselt.</w:t>
      </w:r>
    </w:p>
    <w:p w14:paraId="1DD98EBB" w14:textId="77777777" w:rsidR="0073028C" w:rsidRPr="0073028C" w:rsidRDefault="0073028C" w:rsidP="0073028C">
      <w:pPr>
        <w:ind w:left="709"/>
      </w:pPr>
      <w:r w:rsidRPr="0073028C">
        <w:t>Peale ehitustööde lõppu sidekanalisatsiooni kaitsevööndis, teostada kanalisatsiooni läbitavuse kontroll ja koostada vastav akt. Enne lahtikaevatud sideliinirajatiste katmist tuleb teostada liinirajatiste ülevaatus ja koostada kaetud tööde aktid.</w:t>
      </w:r>
    </w:p>
    <w:p w14:paraId="3E45692F" w14:textId="77777777" w:rsidR="0073028C" w:rsidRPr="0073028C" w:rsidRDefault="0073028C" w:rsidP="0073028C">
      <w:pPr>
        <w:ind w:left="709"/>
      </w:pPr>
      <w:r w:rsidRPr="0073028C">
        <w:t>Tegevuse korraldamisel sideehitiste kaitsevööndis juhinduda ehitusseadustiku paragrahv 70 ja 78 nõuetest ning Majandus- ja taristuministri 25.06.2015 määrusest nr 73. Sideehitiste ajutine toestamine, kaevetööd, pinnase tihendamine ja muud ehitustööd teostatakse viisil, mis tagab side maakaablite, kaablikanalisatsiooni jms sideehitiste säilimise ja funktsionaalsuse.</w:t>
      </w:r>
    </w:p>
    <w:p w14:paraId="07E11455" w14:textId="77777777" w:rsidR="0073028C" w:rsidRPr="0073028C" w:rsidRDefault="0073028C" w:rsidP="0073028C">
      <w:pPr>
        <w:ind w:left="709"/>
      </w:pPr>
      <w:r w:rsidRPr="0073028C">
        <w:t>Teostatavate tööde käigus tagada kujad, sideehitiste terviklikkus ja kaitsemeetmete rakendamine. Sideehitiste kaitsemeetmete muudatused kooskõlastada enne tööde algust Telia sideehitiste järelevalve töötajaga. Kõik Telia sideehitiste kaitsmise/säilitamisega seotud kulud kannab tööde teostamisest huvitatud isik.</w:t>
      </w:r>
    </w:p>
    <w:p w14:paraId="5793CD92" w14:textId="7DD780F9" w:rsidR="0073028C" w:rsidRPr="005713D5" w:rsidRDefault="0073028C" w:rsidP="0073028C">
      <w:pPr>
        <w:ind w:left="709"/>
      </w:pPr>
      <w:r w:rsidRPr="0073028C">
        <w:t>Projektis esitatud lahendused ja kujad sobivad omavahel selliselt, et nende väljaehitamine ja toimimine ei sega üksteist ja võimaldab teha sideehitiste hooldust ja remonti.</w:t>
      </w:r>
    </w:p>
    <w:p w14:paraId="3B9234B1" w14:textId="43A7875D" w:rsidR="002952CA" w:rsidRDefault="002952CA" w:rsidP="00F52066">
      <w:pPr>
        <w:pStyle w:val="Heading2"/>
        <w:rPr>
          <w:lang w:val="en-GB" w:eastAsia="et-EE"/>
        </w:rPr>
      </w:pPr>
      <w:bookmarkStart w:id="14" w:name="_Toc116462597"/>
      <w:r w:rsidRPr="00F52066">
        <w:t>Ehitusala</w:t>
      </w:r>
      <w:r>
        <w:rPr>
          <w:lang w:val="en-GB" w:eastAsia="et-EE"/>
        </w:rPr>
        <w:t xml:space="preserve"> taastamine</w:t>
      </w:r>
      <w:bookmarkEnd w:id="14"/>
    </w:p>
    <w:p w14:paraId="7017BAFB" w14:textId="77777777" w:rsidR="00225E49" w:rsidRPr="00574D16" w:rsidRDefault="00225E49" w:rsidP="00574D16">
      <w:r w:rsidRPr="00574D16">
        <w:t xml:space="preserve">Pärast ehitustööde lõpetamist taastada tööde käigus rikutud või eemaldatud katted (munakivikatend, kõnniteeplaadid, äärekivid jne.) vastavalt: Majandus ja kommunikatsiooni-ministri määrus 03.08.2015 nr.101 Tee ehitamise kvaliteedi nõuded – Riigi Teataja. </w:t>
      </w:r>
    </w:p>
    <w:p w14:paraId="596D2365" w14:textId="77777777" w:rsidR="00225E49" w:rsidRPr="00574D16" w:rsidRDefault="00225E49" w:rsidP="00574D16">
      <w:r w:rsidRPr="00574D16">
        <w:t xml:space="preserve">Ehituskaevikust väljakaevatav pinnas ei ole sobiv esmaseks tagasitäiteks ega sobi ehituskaeviku tagasitäitmiseks liikluspiirkonnas (sõiduteedel, kõnniteedel). </w:t>
      </w:r>
    </w:p>
    <w:p w14:paraId="4AF3CF67" w14:textId="77777777" w:rsidR="00225E49" w:rsidRPr="00574D16" w:rsidRDefault="00225E49" w:rsidP="00574D16">
      <w:r w:rsidRPr="00574D16">
        <w:lastRenderedPageBreak/>
        <w:t>Töövõtja vastutab tööde teostamise ajal keskkonnakaitse eest ehitusplatsil ja selle kõrval oleval alal vastavalt Eesti Vabariigis kehtivatele seadustele ja nõuetele.</w:t>
      </w:r>
    </w:p>
    <w:p w14:paraId="066889F9" w14:textId="77777777" w:rsidR="00225E49" w:rsidRPr="00574D16" w:rsidRDefault="00225E49" w:rsidP="00574D16">
      <w:r w:rsidRPr="00574D16">
        <w:t xml:space="preserve">Ehitajal lasub kohustus taastada ehitustöödele eelnenud olukord; muuhulgas tuleb taastada ehituse käigus kahjustada saanud pinnas, siluda ja täita mehhanismide poolt tekitatud jäljed ning demonteeritud liini mastiaugud täita juurdetoodud täitepinnasega; samuti tihendada hoolikalt kaevise tagasitäide, vajadusel teha hilisemad täite- ja taastamistööd äravajunud pinnasega kaablitrassil. Kõlvikult koristada tööde kaigus tekkinud ehitusjäätmed ja muu ehituspraht. </w:t>
      </w:r>
    </w:p>
    <w:p w14:paraId="61DB2B91" w14:textId="7381C9FB" w:rsidR="002952CA" w:rsidRPr="00574D16" w:rsidRDefault="00225E49" w:rsidP="00574D16">
      <w:r w:rsidRPr="00574D16">
        <w:t>Kaevealade katted taastada vähemalt töödele eelnevas seisus.</w:t>
      </w:r>
    </w:p>
    <w:p w14:paraId="46DA0F5F" w14:textId="77777777" w:rsidR="002952CA" w:rsidRPr="00574D16" w:rsidRDefault="002952CA" w:rsidP="00574D16">
      <w:r w:rsidRPr="00574D16">
        <w:t xml:space="preserve">Kaevise täitmisel arvestada pinnase hilisemat vajumist. Tagasitäiteks sobiv pinnas vajadusel ladustatakse ja kasutatakse piirkonna täitmiseks. Ülemäärane ja tagasitäiteks mittesobivad pinnasekogused on töövõtja kohustatud utiliseerima, ladustades see omavalitsuse poolt ettenähtud territooriumile. </w:t>
      </w:r>
    </w:p>
    <w:p w14:paraId="4602CFF3" w14:textId="77777777" w:rsidR="002952CA" w:rsidRPr="00574D16" w:rsidRDefault="002952CA" w:rsidP="00574D16">
      <w:r w:rsidRPr="00574D16">
        <w:t>Kasvumullana tuleb kasutada mineraalmulda. Muld ei tohi sisaldada taimedele kahjulikke jäätmeid. Kasutada ei tohi külmunud pinnast ja/või kive sisaldavat mulda. Pinnas tuleb tihendada, et ei tekiks vajumeid ja veelohke. Olemasoleva ja projekteeritud/taastatava haljasala piir tuleb ühtlustada ning teha niidetavaks. Kõik ehitustöödega, raietega teostatud kahjustused (lohud, rattarööpad) tuleb täita kasvumullaga. Haljastuse mullakihi paksus peab olema vähemalt 10 cm, millele külvata muruseeme. Muru külviks tuleb kasutada kodumaise või naaberriikide päritoluga seemneid, millel on head idanemis- ja katvusomadused.</w:t>
      </w:r>
    </w:p>
    <w:p w14:paraId="43B9BAB4" w14:textId="77777777" w:rsidR="002952CA" w:rsidRPr="00574D16" w:rsidRDefault="002952CA" w:rsidP="00574D16">
      <w:r w:rsidRPr="00574D16">
        <w:t xml:space="preserve">Enne töödega alustamist on vajalik hankida kaevetööde luba ning pinnakatete taastamine peab toimuma vastavalt kohaliku omavalituse poolt kehtestatud normidele. Tööde teostamisel kasutada keskkonnasõbralikke meetodeid. </w:t>
      </w:r>
    </w:p>
    <w:p w14:paraId="0D00E410" w14:textId="77777777" w:rsidR="002952CA" w:rsidRPr="006461D3" w:rsidRDefault="002952CA" w:rsidP="00574D16">
      <w:pPr>
        <w:rPr>
          <w:lang w:eastAsia="et-EE"/>
        </w:rPr>
      </w:pPr>
      <w:r w:rsidRPr="00574D16">
        <w:t>Peale ehitustööde lõppu tööplats puhastada ja korrastada. Rikutud haljastus taastada. Kõik ehitusjäätmed ja ajutised tarindid kõrvaldada, lammutatud või vigastatud piirded taastada.</w:t>
      </w:r>
    </w:p>
    <w:p w14:paraId="11175B95" w14:textId="32EFCD4E" w:rsidR="00F52066" w:rsidRPr="009A4784" w:rsidRDefault="00F52066" w:rsidP="00E555D6">
      <w:pPr>
        <w:pStyle w:val="Heading2"/>
        <w:tabs>
          <w:tab w:val="clear" w:pos="1569"/>
        </w:tabs>
        <w:ind w:left="709" w:hanging="709"/>
      </w:pPr>
      <w:bookmarkStart w:id="15" w:name="_Toc446939441"/>
      <w:bookmarkStart w:id="16" w:name="_Toc40273983"/>
      <w:bookmarkStart w:id="17" w:name="_Toc67901470"/>
      <w:bookmarkStart w:id="18" w:name="_Toc116462598"/>
      <w:r w:rsidRPr="009A4784">
        <w:t>T</w:t>
      </w:r>
      <w:r w:rsidR="00E555D6">
        <w:t>eede ehituse osa</w:t>
      </w:r>
      <w:bookmarkEnd w:id="15"/>
      <w:bookmarkEnd w:id="16"/>
      <w:bookmarkEnd w:id="17"/>
      <w:bookmarkEnd w:id="18"/>
    </w:p>
    <w:p w14:paraId="48213074" w14:textId="77777777" w:rsidR="00F52066" w:rsidRPr="009A4784" w:rsidRDefault="00F52066" w:rsidP="00F52066">
      <w:pPr>
        <w:pStyle w:val="Heading3"/>
      </w:pPr>
      <w:bookmarkStart w:id="19" w:name="_Toc446939442"/>
      <w:bookmarkStart w:id="20" w:name="_Toc40273984"/>
      <w:bookmarkStart w:id="21" w:name="_Toc67901471"/>
      <w:bookmarkStart w:id="22" w:name="_Toc116462599"/>
      <w:r w:rsidRPr="009A4784">
        <w:t xml:space="preserve">Teetööde üldised </w:t>
      </w:r>
      <w:r w:rsidRPr="00F52066">
        <w:t>tehnoloogianõuanded</w:t>
      </w:r>
      <w:bookmarkEnd w:id="19"/>
      <w:bookmarkEnd w:id="20"/>
      <w:bookmarkEnd w:id="21"/>
      <w:bookmarkEnd w:id="22"/>
    </w:p>
    <w:p w14:paraId="3C4CBD5D" w14:textId="77777777" w:rsidR="00F52066" w:rsidRPr="009A4784" w:rsidRDefault="00F52066" w:rsidP="00F52066">
      <w:pPr>
        <w:ind w:left="709"/>
      </w:pPr>
      <w:r w:rsidRPr="009A4784">
        <w:t xml:space="preserve">Kõik tööd märgitakse välja digitaalselt. Mahud ja kvaliteet määratakse ning tööetapid võetakse Tellija esindaja poolt vastu vastavuses Teetööde tehnilistes kirjeldustes toodule.  </w:t>
      </w:r>
    </w:p>
    <w:p w14:paraId="67096FDA" w14:textId="77777777" w:rsidR="00F52066" w:rsidRPr="009A4784" w:rsidRDefault="00F52066" w:rsidP="00F52066">
      <w:pPr>
        <w:ind w:left="709"/>
      </w:pPr>
      <w:r w:rsidRPr="009A4784">
        <w:t xml:space="preserve">Tööd toimuvad vastavuses järgmistele nõuetele: </w:t>
      </w:r>
    </w:p>
    <w:p w14:paraId="7014DA94" w14:textId="77777777" w:rsidR="00F52066" w:rsidRPr="0090657D" w:rsidRDefault="00F52066" w:rsidP="00C82135">
      <w:pPr>
        <w:numPr>
          <w:ilvl w:val="1"/>
          <w:numId w:val="8"/>
        </w:numPr>
        <w:suppressAutoHyphens w:val="0"/>
        <w:spacing w:before="0" w:after="0" w:line="276" w:lineRule="auto"/>
        <w:ind w:left="1134" w:hanging="425"/>
        <w:jc w:val="left"/>
        <w:rPr>
          <w:rFonts w:eastAsia="Calibri" w:cs="Times New Roman"/>
          <w:szCs w:val="20"/>
        </w:rPr>
      </w:pPr>
      <w:r w:rsidRPr="0090657D">
        <w:rPr>
          <w:rFonts w:eastAsia="Calibri" w:cs="Times New Roman"/>
          <w:szCs w:val="20"/>
        </w:rPr>
        <w:t>Linnatänavad. EVS 843-2016;</w:t>
      </w:r>
    </w:p>
    <w:p w14:paraId="6B125E8B" w14:textId="66B48D12" w:rsidR="00F52066" w:rsidRPr="0090657D" w:rsidRDefault="00552124" w:rsidP="00C82135">
      <w:pPr>
        <w:numPr>
          <w:ilvl w:val="1"/>
          <w:numId w:val="8"/>
        </w:numPr>
        <w:suppressAutoHyphens w:val="0"/>
        <w:spacing w:before="0" w:after="0" w:line="276" w:lineRule="auto"/>
        <w:ind w:left="1134" w:hanging="425"/>
        <w:jc w:val="left"/>
        <w:rPr>
          <w:rFonts w:eastAsia="Calibri" w:cs="Times New Roman"/>
          <w:szCs w:val="20"/>
        </w:rPr>
      </w:pPr>
      <w:r>
        <w:rPr>
          <w:rFonts w:eastAsia="Calibri" w:cs="Times New Roman"/>
          <w:szCs w:val="20"/>
        </w:rPr>
        <w:t>Transpordiameti kod</w:t>
      </w:r>
      <w:r w:rsidR="00F52066" w:rsidRPr="0090657D">
        <w:rPr>
          <w:rFonts w:eastAsia="Calibri" w:cs="Times New Roman"/>
          <w:szCs w:val="20"/>
        </w:rPr>
        <w:t>uleheküljel</w:t>
      </w:r>
      <w:r>
        <w:rPr>
          <w:rFonts w:eastAsia="Calibri" w:cs="Times New Roman"/>
          <w:szCs w:val="20"/>
        </w:rPr>
        <w:t xml:space="preserve"> </w:t>
      </w:r>
      <w:r w:rsidRPr="00552124">
        <w:rPr>
          <w:rFonts w:eastAsia="Calibri" w:cs="Times New Roman"/>
          <w:szCs w:val="20"/>
        </w:rPr>
        <w:t>juhendid, normid ja nõuded</w:t>
      </w:r>
      <w:r w:rsidR="00F52066" w:rsidRPr="0090657D">
        <w:rPr>
          <w:rFonts w:eastAsia="Calibri" w:cs="Times New Roman"/>
          <w:szCs w:val="20"/>
        </w:rPr>
        <w:t xml:space="preserve"> </w:t>
      </w:r>
      <w:hyperlink r:id="rId14" w:history="1">
        <w:r w:rsidRPr="00660C95">
          <w:rPr>
            <w:rStyle w:val="Hyperlink"/>
            <w:rFonts w:eastAsia="Calibri" w:cs="Times New Roman"/>
            <w:i/>
            <w:szCs w:val="20"/>
          </w:rPr>
          <w:t>https://www.mnt.ee/et/ametist/juhendid/projekteerimine</w:t>
        </w:r>
      </w:hyperlink>
      <w:r w:rsidR="00FB0D2A">
        <w:rPr>
          <w:rStyle w:val="Hyperlink"/>
          <w:rFonts w:eastAsia="Calibri" w:cs="Times New Roman"/>
          <w:i/>
          <w:szCs w:val="20"/>
        </w:rPr>
        <w:br/>
      </w:r>
      <w:hyperlink r:id="rId15" w:anchor="5" w:history="1">
        <w:r w:rsidR="00FB0D2A" w:rsidRPr="000F0CB3">
          <w:rPr>
            <w:rStyle w:val="Hyperlink"/>
            <w:rFonts w:eastAsia="Calibri" w:cs="Times New Roman"/>
            <w:i/>
            <w:szCs w:val="20"/>
          </w:rPr>
          <w:t xml:space="preserve">Ehitus ja remont </w:t>
        </w:r>
      </w:hyperlink>
      <w:r w:rsidR="00F52066" w:rsidRPr="000F0CB3">
        <w:rPr>
          <w:rStyle w:val="Hyperlink"/>
          <w:rFonts w:eastAsia="Calibri"/>
          <w:i/>
        </w:rPr>
        <w:t>;</w:t>
      </w:r>
    </w:p>
    <w:p w14:paraId="3AC1E139" w14:textId="77777777" w:rsidR="00F52066" w:rsidRPr="0090657D" w:rsidRDefault="00F52066" w:rsidP="00C82135">
      <w:pPr>
        <w:numPr>
          <w:ilvl w:val="1"/>
          <w:numId w:val="8"/>
        </w:numPr>
        <w:suppressAutoHyphens w:val="0"/>
        <w:spacing w:before="0" w:after="0" w:line="276" w:lineRule="auto"/>
        <w:ind w:left="1134" w:hanging="425"/>
        <w:jc w:val="left"/>
        <w:rPr>
          <w:rFonts w:eastAsia="Calibri" w:cs="Times New Roman"/>
          <w:szCs w:val="20"/>
        </w:rPr>
      </w:pPr>
      <w:r w:rsidRPr="0090657D">
        <w:rPr>
          <w:rFonts w:eastAsia="Calibri" w:cs="Times New Roman"/>
          <w:szCs w:val="20"/>
        </w:rPr>
        <w:t>„Tee ehitamise kvaliteedi nõuded“, Majandus- ja taristuminister 03.08.2015 määrus nr 101;</w:t>
      </w:r>
    </w:p>
    <w:p w14:paraId="3AEA22BF" w14:textId="7C56ECE3" w:rsidR="00F52066" w:rsidRDefault="00F52066" w:rsidP="00C82135">
      <w:pPr>
        <w:numPr>
          <w:ilvl w:val="1"/>
          <w:numId w:val="8"/>
        </w:numPr>
        <w:suppressAutoHyphens w:val="0"/>
        <w:spacing w:before="0" w:after="0" w:line="276" w:lineRule="auto"/>
        <w:ind w:left="1134" w:hanging="425"/>
        <w:jc w:val="left"/>
        <w:rPr>
          <w:rFonts w:eastAsia="Calibri" w:cs="Times New Roman"/>
          <w:szCs w:val="20"/>
        </w:rPr>
      </w:pPr>
      <w:r w:rsidRPr="0090657D">
        <w:rPr>
          <w:rFonts w:eastAsia="Calibri" w:cs="Times New Roman"/>
          <w:szCs w:val="20"/>
        </w:rPr>
        <w:t>„Tee projekteerimise normid“, Majandus- ja taristuminister 05.08.2015 määrus nr 106;</w:t>
      </w:r>
    </w:p>
    <w:p w14:paraId="4343C776" w14:textId="038E42A9" w:rsidR="00F52066" w:rsidRPr="0090657D" w:rsidRDefault="00F52066" w:rsidP="00C82135">
      <w:pPr>
        <w:numPr>
          <w:ilvl w:val="1"/>
          <w:numId w:val="8"/>
        </w:numPr>
        <w:suppressAutoHyphens w:val="0"/>
        <w:spacing w:before="0" w:after="0" w:line="276" w:lineRule="auto"/>
        <w:ind w:left="1134" w:hanging="425"/>
        <w:jc w:val="left"/>
        <w:rPr>
          <w:rFonts w:eastAsia="Calibri" w:cs="Times New Roman"/>
          <w:szCs w:val="20"/>
        </w:rPr>
      </w:pPr>
      <w:r w:rsidRPr="0090657D">
        <w:rPr>
          <w:rFonts w:eastAsia="Calibri" w:cs="Times New Roman"/>
          <w:szCs w:val="20"/>
        </w:rPr>
        <w:t xml:space="preserve">„Asfaldist katendikihtide ehitamise juhis“, </w:t>
      </w:r>
      <w:hyperlink r:id="rId16" w:history="1">
        <w:r w:rsidR="0096243A">
          <w:rPr>
            <w:rFonts w:eastAsia="Calibri" w:cs="Times New Roman"/>
            <w:szCs w:val="20"/>
          </w:rPr>
          <w:t xml:space="preserve">Transpordiameti </w:t>
        </w:r>
        <w:r w:rsidR="00FB0D2A" w:rsidRPr="00FB0D2A">
          <w:rPr>
            <w:rFonts w:eastAsia="Calibri" w:cs="Times New Roman"/>
            <w:szCs w:val="20"/>
          </w:rPr>
          <w:t>maanteehoiuteenistuse direktori korraldus 16.04.2021 nr 1.1-3/21/162</w:t>
        </w:r>
      </w:hyperlink>
      <w:r w:rsidRPr="0090657D">
        <w:rPr>
          <w:rFonts w:eastAsia="Calibri" w:cs="Times New Roman"/>
          <w:szCs w:val="20"/>
        </w:rPr>
        <w:t>;</w:t>
      </w:r>
    </w:p>
    <w:p w14:paraId="1A47DE0D" w14:textId="192BAD69" w:rsidR="00F52066" w:rsidRPr="0090657D" w:rsidRDefault="00F52066" w:rsidP="00C82135">
      <w:pPr>
        <w:numPr>
          <w:ilvl w:val="1"/>
          <w:numId w:val="8"/>
        </w:numPr>
        <w:suppressAutoHyphens w:val="0"/>
        <w:spacing w:before="0" w:after="0" w:line="276" w:lineRule="auto"/>
        <w:ind w:left="1134" w:hanging="425"/>
        <w:jc w:val="left"/>
        <w:rPr>
          <w:rFonts w:eastAsia="Calibri" w:cs="Times New Roman"/>
          <w:szCs w:val="20"/>
        </w:rPr>
      </w:pPr>
      <w:r w:rsidRPr="0090657D">
        <w:rPr>
          <w:rFonts w:eastAsia="Calibri" w:cs="Times New Roman"/>
          <w:szCs w:val="20"/>
        </w:rPr>
        <w:t>„Killustikust katendi</w:t>
      </w:r>
      <w:r w:rsidR="00D73F9F">
        <w:rPr>
          <w:rFonts w:eastAsia="Calibri" w:cs="Times New Roman"/>
          <w:szCs w:val="20"/>
        </w:rPr>
        <w:t>kihtide</w:t>
      </w:r>
      <w:r w:rsidRPr="0090657D">
        <w:rPr>
          <w:rFonts w:eastAsia="Calibri" w:cs="Times New Roman"/>
          <w:szCs w:val="20"/>
        </w:rPr>
        <w:t xml:space="preserve"> ehitamise juh</w:t>
      </w:r>
      <w:r w:rsidR="00D73F9F">
        <w:rPr>
          <w:rFonts w:eastAsia="Calibri" w:cs="Times New Roman"/>
          <w:szCs w:val="20"/>
        </w:rPr>
        <w:t>is</w:t>
      </w:r>
      <w:r w:rsidRPr="0090657D">
        <w:rPr>
          <w:rFonts w:eastAsia="Calibri" w:cs="Times New Roman"/>
          <w:szCs w:val="20"/>
        </w:rPr>
        <w:t>“, kinnita</w:t>
      </w:r>
      <w:r w:rsidR="0096243A">
        <w:rPr>
          <w:rFonts w:eastAsia="Calibri" w:cs="Times New Roman"/>
          <w:szCs w:val="20"/>
        </w:rPr>
        <w:t>tud Maanteeameti peadirektori 22</w:t>
      </w:r>
      <w:r w:rsidRPr="0090657D">
        <w:rPr>
          <w:rFonts w:eastAsia="Calibri" w:cs="Times New Roman"/>
          <w:szCs w:val="20"/>
        </w:rPr>
        <w:t>.</w:t>
      </w:r>
      <w:r w:rsidR="0096243A">
        <w:rPr>
          <w:rFonts w:eastAsia="Calibri" w:cs="Times New Roman"/>
          <w:szCs w:val="20"/>
        </w:rPr>
        <w:t>11</w:t>
      </w:r>
      <w:r w:rsidRPr="0090657D">
        <w:rPr>
          <w:rFonts w:eastAsia="Calibri" w:cs="Times New Roman"/>
          <w:szCs w:val="20"/>
        </w:rPr>
        <w:t>.1</w:t>
      </w:r>
      <w:r w:rsidR="0096243A">
        <w:rPr>
          <w:rFonts w:eastAsia="Calibri" w:cs="Times New Roman"/>
          <w:szCs w:val="20"/>
        </w:rPr>
        <w:t>6</w:t>
      </w:r>
      <w:r w:rsidRPr="0090657D">
        <w:rPr>
          <w:rFonts w:eastAsia="Calibri" w:cs="Times New Roman"/>
          <w:szCs w:val="20"/>
        </w:rPr>
        <w:t xml:space="preserve"> käskkirjaga nr </w:t>
      </w:r>
      <w:r w:rsidR="00D73F9F">
        <w:rPr>
          <w:rFonts w:eastAsia="Calibri" w:cs="Times New Roman"/>
          <w:szCs w:val="20"/>
        </w:rPr>
        <w:t>0215</w:t>
      </w:r>
      <w:r w:rsidRPr="0090657D">
        <w:rPr>
          <w:rFonts w:eastAsia="Calibri" w:cs="Times New Roman"/>
          <w:szCs w:val="20"/>
        </w:rPr>
        <w:t>;</w:t>
      </w:r>
    </w:p>
    <w:p w14:paraId="521E4694" w14:textId="77777777" w:rsidR="00F52066" w:rsidRPr="0090657D" w:rsidRDefault="00F52066" w:rsidP="00C82135">
      <w:pPr>
        <w:numPr>
          <w:ilvl w:val="1"/>
          <w:numId w:val="8"/>
        </w:numPr>
        <w:suppressAutoHyphens w:val="0"/>
        <w:spacing w:before="0" w:after="0" w:line="276" w:lineRule="auto"/>
        <w:ind w:left="1134" w:hanging="425"/>
        <w:jc w:val="left"/>
        <w:rPr>
          <w:rFonts w:eastAsia="Calibri" w:cs="Times New Roman"/>
          <w:szCs w:val="20"/>
        </w:rPr>
      </w:pPr>
      <w:r w:rsidRPr="0090657D">
        <w:rPr>
          <w:rFonts w:eastAsia="Calibri" w:cs="Times New Roman"/>
          <w:szCs w:val="20"/>
        </w:rPr>
        <w:t>„Muldkeha ja dreenkihi projekteerimise, ehitamise ja remondi juhis“, kinnitatud Maanteeameti peadirektori 05.01.2016. a käskkirjaga nr 0001;</w:t>
      </w:r>
    </w:p>
    <w:p w14:paraId="6E867BE5" w14:textId="77777777" w:rsidR="00F52066" w:rsidRPr="0090657D" w:rsidRDefault="00F52066" w:rsidP="00C82135">
      <w:pPr>
        <w:numPr>
          <w:ilvl w:val="1"/>
          <w:numId w:val="8"/>
        </w:numPr>
        <w:suppressAutoHyphens w:val="0"/>
        <w:spacing w:before="0" w:after="0" w:line="276" w:lineRule="auto"/>
        <w:ind w:left="1134" w:hanging="425"/>
        <w:jc w:val="left"/>
        <w:rPr>
          <w:rFonts w:eastAsia="Calibri" w:cs="Times New Roman"/>
          <w:szCs w:val="20"/>
        </w:rPr>
      </w:pPr>
      <w:r w:rsidRPr="0090657D">
        <w:rPr>
          <w:rFonts w:eastAsia="Calibri" w:cs="Times New Roman"/>
          <w:szCs w:val="20"/>
        </w:rPr>
        <w:t>„Betoonist äärekivid. Nõuded ja katsemeetodid“, EVS-EN 1340:2003 AC:2006;</w:t>
      </w:r>
    </w:p>
    <w:p w14:paraId="384C021E" w14:textId="77777777" w:rsidR="00F52066" w:rsidRPr="0090657D" w:rsidRDefault="00F52066" w:rsidP="00C82135">
      <w:pPr>
        <w:numPr>
          <w:ilvl w:val="1"/>
          <w:numId w:val="8"/>
        </w:numPr>
        <w:suppressAutoHyphens w:val="0"/>
        <w:spacing w:before="0" w:after="0" w:line="276" w:lineRule="auto"/>
        <w:ind w:left="1134" w:hanging="425"/>
        <w:jc w:val="left"/>
        <w:rPr>
          <w:rFonts w:eastAsia="Calibri" w:cs="Times New Roman"/>
          <w:szCs w:val="20"/>
        </w:rPr>
      </w:pPr>
      <w:r w:rsidRPr="0090657D">
        <w:rPr>
          <w:rFonts w:eastAsia="Calibri" w:cs="Times New Roman"/>
          <w:szCs w:val="20"/>
        </w:rPr>
        <w:t>„Betoonist sillutiskivid. Nõuded ja katsemeetodid“, EVS-EN 1338:2003 AC:2006.</w:t>
      </w:r>
    </w:p>
    <w:p w14:paraId="56FA118A" w14:textId="77777777" w:rsidR="00F52066" w:rsidRPr="009A4784" w:rsidRDefault="00F52066" w:rsidP="00F52066">
      <w:pPr>
        <w:ind w:left="709"/>
      </w:pPr>
      <w:r w:rsidRPr="0090657D">
        <w:rPr>
          <w:szCs w:val="20"/>
        </w:rPr>
        <w:t>Vastuolude korral erinevates dokumentides tuleb lähtuda Eesti Vabariigi Standarditest</w:t>
      </w:r>
      <w:r w:rsidRPr="009A4784">
        <w:t xml:space="preserve"> (EVS). </w:t>
      </w:r>
    </w:p>
    <w:p w14:paraId="527FB067" w14:textId="77777777" w:rsidR="00F52066" w:rsidRPr="009A4784" w:rsidRDefault="00F52066" w:rsidP="00F52066">
      <w:pPr>
        <w:ind w:left="709"/>
      </w:pPr>
      <w:r w:rsidRPr="009A4784">
        <w:t>Enne mullatööde algust peavad olema tehtud kõik vajalikud eeltööd. Tööde käigus peab ehitaja kindlustama vete äravoolu muldelt ja tee maa-alalt, kaevates ajutisi kraave ja rajades vajadusel ajutisi truupe või pumpamist. Üheski ehituse faasis ei tohi lubada vee püsimist kaevendites ja aluspinnase läbi leondumist.</w:t>
      </w:r>
    </w:p>
    <w:p w14:paraId="079F2E06" w14:textId="7C891218" w:rsidR="00F52066" w:rsidRPr="009A4784" w:rsidRDefault="00F52066" w:rsidP="00F52066">
      <w:pPr>
        <w:ind w:left="709"/>
      </w:pPr>
      <w:r w:rsidRPr="009A4784">
        <w:t>Ehitaja peab tagama ehitustöödel kvaliteedi vastavalt “</w:t>
      </w:r>
      <w:r w:rsidR="00552124" w:rsidRPr="00552124">
        <w:t xml:space="preserve"> Teehoiutöö ehitusjärelevalve kord </w:t>
      </w:r>
      <w:r w:rsidRPr="009A4784">
        <w:t xml:space="preserve">” Teede-ja sideministeeriumi kehtivatele määrustele. </w:t>
      </w:r>
    </w:p>
    <w:p w14:paraId="00B53E0D" w14:textId="77777777" w:rsidR="00F52066" w:rsidRPr="009A4784" w:rsidRDefault="00F52066" w:rsidP="00F52066">
      <w:pPr>
        <w:ind w:left="709"/>
      </w:pPr>
      <w:r w:rsidRPr="009A4784">
        <w:lastRenderedPageBreak/>
        <w:t xml:space="preserve">Täidete ja liivaluse tihendustegur peab olema vähemalt 0.98. Vajadusel peab kasutama tihendamisel ka vett. Liivaluste rajamisel tuleb võtte proove vastavalt TSMm nr. 66. Teised kattekonstruktsioonikihid peavad vastama kehtivatele normidele ja eeskirjadele. Asfaltbetoonkattel peab vastama projektile katte projektjoon, katte laius ja tasasus ning põikkalle. Katte tihedus peab olema piisav. Teekonstruktsiooni rajamisel tuleb kõrvaldada olemasolev pinnakatte muld, liivasegune muld, vanad võimalikud konstruktsioonid ja muu ebasobiv pinnas. Vältima peab olemasolevate kommunikatsioonide vigastamist. Soovitav on tee kihtkonstruktsioonide ehitus läbi viia kuival aastaajal. </w:t>
      </w:r>
    </w:p>
    <w:p w14:paraId="441A3018" w14:textId="0A9D17FE" w:rsidR="00F52066" w:rsidRPr="009A4784" w:rsidRDefault="00F52066" w:rsidP="00F52066">
      <w:pPr>
        <w:ind w:left="709"/>
      </w:pPr>
      <w:r w:rsidRPr="009A4784">
        <w:t>Kui tööde käigus selgub, et tee kihtkonstruktsioonide alla jääb ebasobiv pinnas, tuleb kõlbmatu pinnas välja kaevata ja asendada sobiliku pinnasega. Kõigi teedeehituslike tööde tehnoloogia ja kasutatavad m</w:t>
      </w:r>
      <w:r w:rsidR="0090657D">
        <w:t>aterjalid peavad vastama Transpordiameti</w:t>
      </w:r>
      <w:r w:rsidRPr="009A4784">
        <w:t xml:space="preserve"> poolt esitatud nõuetele ja materjalid peavad olema tõendatavad.</w:t>
      </w:r>
    </w:p>
    <w:p w14:paraId="3BB3EB7A" w14:textId="77777777" w:rsidR="00F52066" w:rsidRPr="009A4784" w:rsidRDefault="00F52066" w:rsidP="00F52066">
      <w:pPr>
        <w:pStyle w:val="Heading3"/>
      </w:pPr>
      <w:bookmarkStart w:id="23" w:name="_Toc446939443"/>
      <w:bookmarkStart w:id="24" w:name="_Toc40273985"/>
      <w:bookmarkStart w:id="25" w:name="_Toc67901472"/>
      <w:bookmarkStart w:id="26" w:name="_Toc116462600"/>
      <w:r w:rsidRPr="009A4784">
        <w:t>Liikluskorraldus ehituse ajal</w:t>
      </w:r>
      <w:bookmarkEnd w:id="23"/>
      <w:bookmarkEnd w:id="24"/>
      <w:bookmarkEnd w:id="25"/>
      <w:bookmarkEnd w:id="26"/>
    </w:p>
    <w:p w14:paraId="005D75B3" w14:textId="77777777" w:rsidR="00F52066" w:rsidRPr="009A4784" w:rsidRDefault="00F52066" w:rsidP="00F52066">
      <w:pPr>
        <w:ind w:left="709"/>
      </w:pPr>
      <w:r w:rsidRPr="009A4784">
        <w:t xml:space="preserve">Teetöid tegev juriidiline või füüsiline isik on kohustatud täitma kehtiva majandus- ja taristuministri määruse „Nõuded ajutisele liikluskorraldusele” nõudeid. Vastu võetud 13.07.2018 nr 43, RT I, 19.07.2018, 12 , jõustunud 01.01.2019.a. </w:t>
      </w:r>
    </w:p>
    <w:p w14:paraId="1C79075B" w14:textId="77777777" w:rsidR="00F52066" w:rsidRPr="009A4784" w:rsidRDefault="00F52066" w:rsidP="00F52066">
      <w:pPr>
        <w:ind w:left="709"/>
      </w:pPr>
      <w:r w:rsidRPr="009A4784">
        <w:t>Ajutiste ehitusaegsete ümbersõitude ja liikluskorralduse skeemid ning joonised ehitusobjektil korraldab töövõtja vastavalt tema poolt valitud ja teostavate tööde etappidele.</w:t>
      </w:r>
    </w:p>
    <w:p w14:paraId="6A1BF1CB" w14:textId="77777777" w:rsidR="00F52066" w:rsidRPr="009A4784" w:rsidRDefault="00F52066" w:rsidP="00F52066">
      <w:pPr>
        <w:ind w:left="709"/>
      </w:pPr>
      <w:r w:rsidRPr="009A4784">
        <w:t>Ümbersõiduteed ja ehitusaegne ajutine liikluskorraldus peavad olema enne tööde  algust kooskõlastatud tee valdajaga ja tiheasustusalal kohaliku omavalitsusega. Ehitamise ajal peab olema tagatud häireteta bussiliiklus ja vajalik juurdepääs kohalikule elanikkonnale.</w:t>
      </w:r>
    </w:p>
    <w:p w14:paraId="4D17E8C3" w14:textId="77777777" w:rsidR="00F52066" w:rsidRPr="009A4784" w:rsidRDefault="00F52066" w:rsidP="00F52066">
      <w:pPr>
        <w:ind w:left="709"/>
      </w:pPr>
      <w:r w:rsidRPr="009A4784">
        <w:t>Töövõtja peab omal kulul kohalikke elanikke teavitama ehitustöödest ja kõigist liikluskorralduse muudatustest. Samuti tuleb vastav info edastada Tellija poolt määratavatele isikutele kohalikes vallavalitsuses. Kinnistuomanikke, kelle ligipääsu kinnistule ehitustööd takistavad, peab Töövõtja ligipääsu takistamisest teavitama vähemalt üks nädal ette.</w:t>
      </w:r>
    </w:p>
    <w:p w14:paraId="29496FE3" w14:textId="77777777" w:rsidR="00F52066" w:rsidRPr="009A4784" w:rsidRDefault="00F52066" w:rsidP="00F52066">
      <w:pPr>
        <w:pStyle w:val="Heading3"/>
      </w:pPr>
      <w:bookmarkStart w:id="27" w:name="_Toc446939444"/>
      <w:bookmarkStart w:id="28" w:name="_Toc40273986"/>
      <w:bookmarkStart w:id="29" w:name="_Toc67901473"/>
      <w:bookmarkStart w:id="30" w:name="_Toc116462601"/>
      <w:r w:rsidRPr="009A4784">
        <w:t>Liikluskorraldusvahendid</w:t>
      </w:r>
      <w:bookmarkEnd w:id="27"/>
      <w:bookmarkEnd w:id="28"/>
      <w:bookmarkEnd w:id="29"/>
      <w:bookmarkEnd w:id="30"/>
    </w:p>
    <w:p w14:paraId="0156124A" w14:textId="77777777" w:rsidR="00F52066" w:rsidRPr="009A4784" w:rsidRDefault="00F52066" w:rsidP="00F52066">
      <w:pPr>
        <w:ind w:left="709"/>
      </w:pPr>
      <w:r w:rsidRPr="009A4784">
        <w:t>Projekt näeb ette olemasolevate liiklusmärkide säilimise. Kui mõni liiklusmärk jääb ehitusele jalgu, eemaldatakse see ajutiselt ja taaspaigaldatakse pärast ehitustööde lõppu (EVS 613:2001 “Liiklusmärgid ja nende kasutamine” muudatus /A1:2008).</w:t>
      </w:r>
    </w:p>
    <w:p w14:paraId="5E08448C" w14:textId="77777777" w:rsidR="00F52066" w:rsidRPr="009A4784" w:rsidRDefault="00F52066" w:rsidP="00F52066">
      <w:pPr>
        <w:pStyle w:val="Heading3"/>
      </w:pPr>
      <w:bookmarkStart w:id="31" w:name="_Toc446939445"/>
      <w:bookmarkStart w:id="32" w:name="_Toc40273987"/>
      <w:bookmarkStart w:id="33" w:name="_Toc67901474"/>
      <w:bookmarkStart w:id="34" w:name="_Toc116462602"/>
      <w:r w:rsidRPr="009A4784">
        <w:t>Kaeviku tagasitäide</w:t>
      </w:r>
      <w:bookmarkEnd w:id="31"/>
      <w:bookmarkEnd w:id="32"/>
      <w:bookmarkEnd w:id="33"/>
      <w:bookmarkEnd w:id="34"/>
    </w:p>
    <w:p w14:paraId="7E3A9A61" w14:textId="77777777" w:rsidR="00F52066" w:rsidRPr="009A4784" w:rsidRDefault="00F52066" w:rsidP="00F52066">
      <w:pPr>
        <w:ind w:left="709"/>
      </w:pPr>
      <w:r w:rsidRPr="009A4784">
        <w:t xml:space="preserve">Kaablikaitsetorude kaevik kaevatakse vastavalt torustiku ehitusprojektile. Kaeviku kaevamisel tuleb eemaldada kaevikusse valguv pinnasevesi. Torude alla paigaldatakse kivises pinnases liivalus paksusega 10 cm ja tihendatakse. </w:t>
      </w:r>
    </w:p>
    <w:p w14:paraId="294179A5" w14:textId="77777777" w:rsidR="00F52066" w:rsidRPr="009A4784" w:rsidRDefault="00F52066" w:rsidP="00F52066">
      <w:pPr>
        <w:ind w:left="709"/>
      </w:pPr>
      <w:r w:rsidRPr="009A4784">
        <w:t>Liivalus peab olema stabiilne ja püsiv. Torualuse tihendamisel tuleb saavutada elastsusmoodul vähemalt 120 MPa.</w:t>
      </w:r>
    </w:p>
    <w:p w14:paraId="4FE472E7" w14:textId="77777777" w:rsidR="00F52066" w:rsidRPr="009A4784" w:rsidRDefault="00F52066" w:rsidP="00F52066">
      <w:pPr>
        <w:ind w:left="709"/>
      </w:pPr>
      <w:r w:rsidRPr="009A4784">
        <w:t>Torud tuleb paigaldada kuivale tasanduskihile, seega tuleb kaevikust eemaldada vett pidevalt. Torude peale tuleb laotada liivpinnasest algtäide ja lõpptäide. Tihendada vastavalt, et saavutada katete alla täidetele ettenähtud tihendustegur vähemalt 0,98.</w:t>
      </w:r>
    </w:p>
    <w:p w14:paraId="0A18D818" w14:textId="77777777" w:rsidR="00F52066" w:rsidRPr="009A4784" w:rsidRDefault="00F52066" w:rsidP="00F52066">
      <w:pPr>
        <w:pStyle w:val="Heading3"/>
      </w:pPr>
      <w:bookmarkStart w:id="35" w:name="_Toc446939446"/>
      <w:bookmarkStart w:id="36" w:name="_Toc40273988"/>
      <w:bookmarkStart w:id="37" w:name="_Toc67901475"/>
      <w:bookmarkStart w:id="38" w:name="_Toc116462603"/>
      <w:r w:rsidRPr="009A4784">
        <w:t>Katendi taastamine ja vertikaalplaneering</w:t>
      </w:r>
      <w:bookmarkEnd w:id="35"/>
      <w:bookmarkEnd w:id="36"/>
      <w:bookmarkEnd w:id="37"/>
      <w:bookmarkEnd w:id="38"/>
    </w:p>
    <w:p w14:paraId="7626D1D4" w14:textId="77777777" w:rsidR="00F52066" w:rsidRPr="009A4784" w:rsidRDefault="00F52066" w:rsidP="00F52066">
      <w:pPr>
        <w:ind w:left="709"/>
      </w:pPr>
      <w:r w:rsidRPr="009A4784">
        <w:t>Katendi taastamise ulatus ja konstruktsioonid on näidatud projekti asendiplaanilistel joonistel ja kaeviku ristlõigetel. Katte taastamisel olemasolevat vertikaalplaneeringut ei muudeta.</w:t>
      </w:r>
    </w:p>
    <w:p w14:paraId="4A4CAC4C" w14:textId="77777777" w:rsidR="00F52066" w:rsidRPr="009A4784" w:rsidRDefault="00F52066" w:rsidP="00F52066">
      <w:pPr>
        <w:pStyle w:val="Heading3"/>
      </w:pPr>
      <w:bookmarkStart w:id="39" w:name="_Toc446939447"/>
      <w:bookmarkStart w:id="40" w:name="_Toc40273989"/>
      <w:bookmarkStart w:id="41" w:name="_Toc67901476"/>
      <w:bookmarkStart w:id="42" w:name="_Toc116462604"/>
      <w:r w:rsidRPr="009A4784">
        <w:t>Nõuded katendis kasutatavatele materjalidele</w:t>
      </w:r>
      <w:bookmarkEnd w:id="39"/>
      <w:bookmarkEnd w:id="40"/>
      <w:bookmarkEnd w:id="41"/>
      <w:bookmarkEnd w:id="42"/>
    </w:p>
    <w:p w14:paraId="7A7ACA3B" w14:textId="77777777" w:rsidR="00F52066" w:rsidRPr="009A4784" w:rsidRDefault="00F52066" w:rsidP="00F52066">
      <w:pPr>
        <w:ind w:left="709"/>
      </w:pPr>
      <w:r w:rsidRPr="009A4784">
        <w:t>Katendi ehitus teostada kooskõlas kehtivate „Asfaldist katendikihtide ehitamise juhis” tooduga.</w:t>
      </w:r>
    </w:p>
    <w:p w14:paraId="53AD257B" w14:textId="77777777" w:rsidR="00F52066" w:rsidRPr="009A4784" w:rsidRDefault="00F52066" w:rsidP="00F52066">
      <w:pPr>
        <w:ind w:left="709"/>
      </w:pPr>
      <w:r w:rsidRPr="009A4784">
        <w:t>Kasutatavad materjalid peavad olema nõuetekohaselt sertifitseeritud. Materjalide vastavust nõuetele peab tõendama materjalide tootja või tema volitatud esindaja vastavusdeklaratsiooniga.</w:t>
      </w:r>
    </w:p>
    <w:p w14:paraId="3483B6D4" w14:textId="77777777" w:rsidR="00F52066" w:rsidRPr="009A4784" w:rsidRDefault="00F52066" w:rsidP="00F52066">
      <w:pPr>
        <w:ind w:left="709"/>
      </w:pPr>
      <w:r w:rsidRPr="009A4784">
        <w:t>Materjale võib ehitusel kasutada alles pärast tellijapoolset heakskiitu.</w:t>
      </w:r>
    </w:p>
    <w:p w14:paraId="3C09A002" w14:textId="77777777" w:rsidR="00F52066" w:rsidRPr="009A4784" w:rsidRDefault="00F52066" w:rsidP="00F52066">
      <w:pPr>
        <w:ind w:left="709"/>
      </w:pPr>
      <w:r w:rsidRPr="009A4784">
        <w:t>Killustikalusel INSPECTOR või LOADMAN seadmega mõõdetud elastsusmoodulid ei tohi olla seejuures väiksemad kui 140Mpa kõnniteel ja 170MPa sõiduteel.</w:t>
      </w:r>
    </w:p>
    <w:p w14:paraId="584C4105" w14:textId="77777777" w:rsidR="00F52066" w:rsidRPr="009A4784" w:rsidRDefault="00F52066" w:rsidP="00F52066">
      <w:pPr>
        <w:ind w:left="709"/>
      </w:pPr>
      <w:r w:rsidRPr="009A4784">
        <w:t xml:space="preserve">Asfaltkatte erinevate kihtide vaheline pind krunditakse eelnevalt puhastades bituumeni või bituumenemulsiooniga. Vuukide liitekohad töödeldakse bituumeni, bituumenemulsiooni, vuugiliimi </w:t>
      </w:r>
      <w:r w:rsidRPr="009A4784">
        <w:lastRenderedPageBreak/>
        <w:t>või vuugilindiga. Asfaltkatte kihid paigaldada sooja vuugiga või ühtse paanina kogu laiuses. Kui mingil põhjusel see ei ole võimalik, siis pealmise kihi külmad piki- ja põikvuugid krunditakse vuugiliimiga enne järgneva paani paigaldust. Liimi kulunormiks võtta 20g/jm paigaldatud  kihi paksuse 1cm kohta. Erinevate kihtide vuugid ei tohi langeda kokku.</w:t>
      </w:r>
    </w:p>
    <w:p w14:paraId="006743EC" w14:textId="36CAD310" w:rsidR="00F52066" w:rsidRPr="009A4784" w:rsidRDefault="008B50B4" w:rsidP="00F52066">
      <w:pPr>
        <w:ind w:left="709"/>
      </w:pPr>
      <w:r>
        <w:rPr>
          <w:b/>
        </w:rPr>
        <w:t>Asfaltsegud</w:t>
      </w:r>
    </w:p>
    <w:p w14:paraId="14A565D1" w14:textId="00028EA0" w:rsidR="00F52066" w:rsidRPr="009A4784" w:rsidRDefault="00F52066" w:rsidP="00F52066">
      <w:pPr>
        <w:ind w:left="709"/>
      </w:pPr>
      <w:r w:rsidRPr="009A4784">
        <w:t>Asfaltsegude jämetäitematerjalide nõuded on määratud dokumendis: „Asfaldist katendikihtide ehitamise juhis“, tabel 1: Asfalt- ja mustsegude jämetäitematerjalidele esitatavad miinimumnõuded, kinnitatud Maanteeameti peadirektori 23.12.</w:t>
      </w:r>
      <w:r w:rsidR="008B50B4">
        <w:t>2015. a käskkirjaga nr 0314.</w:t>
      </w:r>
    </w:p>
    <w:p w14:paraId="283FB56E" w14:textId="25A318FA" w:rsidR="00F52066" w:rsidRPr="009A4784" w:rsidRDefault="008B50B4" w:rsidP="00F52066">
      <w:pPr>
        <w:ind w:left="709"/>
        <w:rPr>
          <w:b/>
        </w:rPr>
      </w:pPr>
      <w:r>
        <w:rPr>
          <w:b/>
        </w:rPr>
        <w:t>Killustikalused</w:t>
      </w:r>
    </w:p>
    <w:p w14:paraId="2F200F24" w14:textId="77777777" w:rsidR="00F52066" w:rsidRPr="009A4784" w:rsidRDefault="00F52066" w:rsidP="00F52066">
      <w:pPr>
        <w:ind w:left="709"/>
      </w:pPr>
      <w:r w:rsidRPr="009A4784">
        <w:t>Killustikalustes kasutatavate materjalide omadused ja paigaldus peavad vastama alljärgnevale juhisele ja selles viidatud standarditele, arvestades projektis toodud nõudeid:</w:t>
      </w:r>
    </w:p>
    <w:p w14:paraId="7BF19D62" w14:textId="40147FF3" w:rsidR="00F52066" w:rsidRPr="009A4784" w:rsidRDefault="00F52066" w:rsidP="00F52066">
      <w:pPr>
        <w:ind w:left="709"/>
      </w:pPr>
      <w:r w:rsidRPr="009A4784">
        <w:t>Killustikust katendikihtide ehitamise juhis 2012-2. Kinnitatud Maanteeameti peadirektori 30.04.2012 käskkirjaga nr. 0167.</w:t>
      </w:r>
    </w:p>
    <w:p w14:paraId="7F2FB97A" w14:textId="4EE7817E" w:rsidR="00F52066" w:rsidRPr="009A4784" w:rsidRDefault="008B50B4" w:rsidP="00F52066">
      <w:pPr>
        <w:ind w:left="709"/>
        <w:rPr>
          <w:b/>
        </w:rPr>
      </w:pPr>
      <w:r>
        <w:rPr>
          <w:b/>
        </w:rPr>
        <w:t>Dreenkiht</w:t>
      </w:r>
    </w:p>
    <w:p w14:paraId="64EB6758" w14:textId="77777777" w:rsidR="00F52066" w:rsidRPr="009A4784" w:rsidRDefault="00F52066" w:rsidP="00F52066">
      <w:pPr>
        <w:ind w:left="709"/>
      </w:pPr>
      <w:r w:rsidRPr="009A4784">
        <w:t>Dreenkihis kasutatakse kruusliiva (2mm terade mass on GOST25100-95 kohaselt üle 25%), mis sisaldab sõela 0,063mm läbivaid osiseid kuni 10%. Filtratsioonitegur ei tohi olla alla 1m/ööp (Proctor-teim).</w:t>
      </w:r>
    </w:p>
    <w:p w14:paraId="35E875B5" w14:textId="77777777" w:rsidR="00F52066" w:rsidRPr="009A4784" w:rsidRDefault="00F52066" w:rsidP="00F52066">
      <w:pPr>
        <w:ind w:left="709"/>
      </w:pPr>
      <w:r w:rsidRPr="009A4784">
        <w:t>Teetöödel kasutatavate pinnaste filtratsioonimoodulid tuleb määrata maksimaalse standardtiheduse (EVS-EN 13286-2 järgselt) ning optimaalse niiskuse juures GOST 25584-90 lisa 5 kohaselt kuni vastavasisulise rahvusliku standardi EVS 901-20 jõustumiseni. EVS-EN 13286-2 järgsed katseandmed tuleb esitada filtratsioonimooduliga ühes ja samas laboriprotokollis.</w:t>
      </w:r>
    </w:p>
    <w:p w14:paraId="31F87952" w14:textId="77777777" w:rsidR="00F52066" w:rsidRPr="009A4784" w:rsidRDefault="00F52066" w:rsidP="00F52066">
      <w:pPr>
        <w:pStyle w:val="Heading3"/>
      </w:pPr>
      <w:bookmarkStart w:id="43" w:name="_Toc446939448"/>
      <w:bookmarkStart w:id="44" w:name="_Toc40273990"/>
      <w:bookmarkStart w:id="45" w:name="_Toc67901477"/>
      <w:bookmarkStart w:id="46" w:name="_Toc116462605"/>
      <w:r w:rsidRPr="009A4784">
        <w:t>Haljastus</w:t>
      </w:r>
      <w:bookmarkEnd w:id="43"/>
      <w:bookmarkEnd w:id="44"/>
      <w:bookmarkEnd w:id="45"/>
      <w:bookmarkEnd w:id="46"/>
    </w:p>
    <w:p w14:paraId="24530D17" w14:textId="77777777" w:rsidR="00F52066" w:rsidRPr="009A4784" w:rsidRDefault="00F52066" w:rsidP="00F52066">
      <w:pPr>
        <w:ind w:left="709"/>
        <w:rPr>
          <w:b/>
        </w:rPr>
      </w:pPr>
      <w:r w:rsidRPr="009A4784">
        <w:rPr>
          <w:b/>
        </w:rPr>
        <w:t>Olemasolev ja säilitatav kõrghaljastus</w:t>
      </w:r>
    </w:p>
    <w:p w14:paraId="2129FE14" w14:textId="557D58B4" w:rsidR="00F52066" w:rsidRPr="009A4784" w:rsidRDefault="00F52066" w:rsidP="00F52066">
      <w:pPr>
        <w:ind w:left="709"/>
        <w:rPr>
          <w:b/>
        </w:rPr>
      </w:pPr>
      <w:r w:rsidRPr="009A4784">
        <w:t>Ehitustööde teostamisel puudele lähemal, kui 2</w:t>
      </w:r>
      <w:r w:rsidR="008B50B4">
        <w:t xml:space="preserve"> </w:t>
      </w:r>
      <w:r w:rsidRPr="009A4784">
        <w:t>m, tuleb  kaevetöid teostada käsitsi, et puu juurestikku minimaalselt kahjustataks. Lisaks ei tohi ehitustööde käigus liikuda masinatega säilitatavale kõrghaljastusele lähemale, kui 3</w:t>
      </w:r>
      <w:r w:rsidR="008B50B4">
        <w:t xml:space="preserve"> </w:t>
      </w:r>
      <w:r w:rsidRPr="009A4784">
        <w:t>m, mis võib kahjustada puu juurestikku (eriti kaskede omi).</w:t>
      </w:r>
    </w:p>
    <w:p w14:paraId="63050D1F" w14:textId="77777777" w:rsidR="00F52066" w:rsidRPr="009A4784" w:rsidRDefault="00F52066" w:rsidP="00F52066">
      <w:pPr>
        <w:ind w:left="709"/>
        <w:rPr>
          <w:b/>
        </w:rPr>
      </w:pPr>
      <w:r w:rsidRPr="009A4784">
        <w:rPr>
          <w:b/>
        </w:rPr>
        <w:t>Muru rajamine ja taastamine</w:t>
      </w:r>
    </w:p>
    <w:p w14:paraId="53D53F85" w14:textId="77777777" w:rsidR="00F52066" w:rsidRPr="009A4784" w:rsidRDefault="00F52066" w:rsidP="00F52066">
      <w:pPr>
        <w:ind w:left="709"/>
      </w:pPr>
      <w:r w:rsidRPr="009A4784">
        <w:t>Kasvumullana tuleb kasutada mineraalmulda, mille pH on 6,5…7,0. Muld ei tohi sisaldada taimedele kahjulikke jäätmeid. Kasutada ei tohi külmunud pinnast ja/või kive sisaldavat mulda. Pinnas tuleb tihendada, et ei tekiks vajumeid ja veelohke. Olemasoleva ja projekteeritud/taastatava haljasala piir tuleb ühtlustada ning teha niidetavaks. Kõik ehitustöödega, raietega teostatud kahjustused (lohud, rattarööpad) tuleb täita kasvumullaga.</w:t>
      </w:r>
    </w:p>
    <w:p w14:paraId="36F2A251" w14:textId="77777777" w:rsidR="00F52066" w:rsidRPr="009A4784" w:rsidRDefault="00F52066" w:rsidP="00F52066">
      <w:pPr>
        <w:ind w:left="709"/>
      </w:pPr>
      <w:r w:rsidRPr="009A4784">
        <w:t>Haljastuse mullakihi paksus peab olema vähemalt 10 cm, millele külvata muruseemne spetsiaalsegu. Muru külviks tuleb kasutada kodumaise või naaberriikide päritoluga seemneid, millel on head idanemis- ja katvusomadused. Muruseemnesegu peab koosnema vähemalt kolmest kõrreliste liigist, millest üks peab olema punane aruhein (Festuca rubra) osakaaluga vähemalt 55%. Karjamaa raiheina (Lolium perenne) osakaal seemnesegus ei tohi olla üle 15%. Valget ristikut (Trifolium repens) ei tohi olla üle 5%.</w:t>
      </w:r>
    </w:p>
    <w:p w14:paraId="169C258A" w14:textId="77777777" w:rsidR="00D3554C" w:rsidRPr="00A726B0" w:rsidRDefault="00D3554C" w:rsidP="003962E2">
      <w:pPr>
        <w:ind w:left="0"/>
        <w:rPr>
          <w:rFonts w:ascii="Frutiger LT Std 45 Light" w:hAnsi="Frutiger LT Std 45 Light"/>
        </w:rPr>
      </w:pPr>
    </w:p>
    <w:p w14:paraId="7F58D66D" w14:textId="77777777" w:rsidR="00A74F77" w:rsidRPr="00A726B0" w:rsidRDefault="00A74F77" w:rsidP="00A74F77">
      <w:pPr>
        <w:tabs>
          <w:tab w:val="center" w:pos="4153"/>
          <w:tab w:val="right" w:pos="8306"/>
        </w:tabs>
        <w:suppressAutoHyphens w:val="0"/>
        <w:spacing w:before="0" w:after="0"/>
        <w:ind w:left="0"/>
        <w:rPr>
          <w:rFonts w:ascii="Frutiger LT Std 45 Light" w:hAnsi="Frutiger LT Std 45 Light" w:cs="Times New Roman"/>
          <w:i/>
          <w:color w:val="FF0000"/>
          <w:szCs w:val="20"/>
          <w:lang w:eastAsia="en-US"/>
        </w:rPr>
      </w:pPr>
    </w:p>
    <w:tbl>
      <w:tblPr>
        <w:tblStyle w:val="TableGrid"/>
        <w:tblpPr w:leftFromText="141" w:rightFromText="141" w:vertAnchor="text" w:horzAnchor="margin" w:tblpXSpec="center" w:tblpY="33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89"/>
        <w:gridCol w:w="4530"/>
      </w:tblGrid>
      <w:tr w:rsidR="008C0F23" w:rsidRPr="00A726B0" w14:paraId="2EF523DC" w14:textId="77777777" w:rsidTr="008C0F23">
        <w:tc>
          <w:tcPr>
            <w:tcW w:w="4389" w:type="dxa"/>
          </w:tcPr>
          <w:p w14:paraId="0E2715C0" w14:textId="77777777" w:rsidR="008C0F23" w:rsidRPr="00A726B0" w:rsidRDefault="00DD7B8E" w:rsidP="008C0F23">
            <w:pPr>
              <w:spacing w:before="0" w:after="0"/>
              <w:jc w:val="left"/>
              <w:rPr>
                <w:rFonts w:ascii="Frutiger LT Std 45 Light" w:hAnsi="Frutiger LT Std 45 Light"/>
                <w:i/>
              </w:rPr>
            </w:pPr>
            <w:r w:rsidRPr="00A726B0">
              <w:rPr>
                <w:rFonts w:ascii="Frutiger LT Std 45 Light" w:hAnsi="Frutiger LT Std 45 Light"/>
                <w:i/>
              </w:rPr>
              <w:t xml:space="preserve">           /allkirjastatud digitaalselt/</w:t>
            </w:r>
          </w:p>
          <w:p w14:paraId="0C7A2DDC" w14:textId="77777777" w:rsidR="008C0F23" w:rsidRPr="00A726B0" w:rsidRDefault="008C0F23" w:rsidP="008C0F23">
            <w:pPr>
              <w:spacing w:before="0" w:after="0"/>
              <w:jc w:val="left"/>
              <w:rPr>
                <w:rFonts w:ascii="Frutiger LT Std 45 Light" w:hAnsi="Frutiger LT Std 45 Light"/>
              </w:rPr>
            </w:pPr>
            <w:r w:rsidRPr="00A726B0">
              <w:rPr>
                <w:rFonts w:ascii="Frutiger LT Std 45 Light" w:hAnsi="Frutiger LT Std 45 Light"/>
              </w:rPr>
              <w:t>___________________________</w:t>
            </w:r>
            <w:r w:rsidR="00F32C0C" w:rsidRPr="00A726B0">
              <w:rPr>
                <w:rFonts w:ascii="Frutiger LT Std 45 Light" w:hAnsi="Frutiger LT Std 45 Light"/>
              </w:rPr>
              <w:t>_______</w:t>
            </w:r>
          </w:p>
        </w:tc>
        <w:tc>
          <w:tcPr>
            <w:tcW w:w="4530" w:type="dxa"/>
          </w:tcPr>
          <w:p w14:paraId="463E12DC" w14:textId="77777777" w:rsidR="008C0F23" w:rsidRPr="00A726B0" w:rsidRDefault="00DD7B8E" w:rsidP="008C0F23">
            <w:pPr>
              <w:spacing w:before="0" w:after="0"/>
              <w:jc w:val="left"/>
              <w:rPr>
                <w:rFonts w:ascii="Frutiger LT Std 45 Light" w:hAnsi="Frutiger LT Std 45 Light"/>
              </w:rPr>
            </w:pPr>
            <w:r w:rsidRPr="00A726B0">
              <w:rPr>
                <w:rFonts w:ascii="Frutiger LT Std 45 Light" w:hAnsi="Frutiger LT Std 45 Light"/>
                <w:i/>
              </w:rPr>
              <w:t xml:space="preserve">    /allkirjastatud digitaalselt/</w:t>
            </w:r>
          </w:p>
          <w:p w14:paraId="566655C4" w14:textId="77777777" w:rsidR="008C0F23" w:rsidRPr="00A726B0" w:rsidRDefault="008C0F23" w:rsidP="008C0F23">
            <w:pPr>
              <w:spacing w:before="0" w:after="0"/>
              <w:jc w:val="left"/>
              <w:rPr>
                <w:rFonts w:ascii="Frutiger LT Std 45 Light" w:hAnsi="Frutiger LT Std 45 Light"/>
              </w:rPr>
            </w:pPr>
            <w:r w:rsidRPr="00A726B0">
              <w:rPr>
                <w:rFonts w:ascii="Frutiger LT Std 45 Light" w:hAnsi="Frutiger LT Std 45 Light"/>
              </w:rPr>
              <w:t>___________________________</w:t>
            </w:r>
          </w:p>
        </w:tc>
      </w:tr>
      <w:tr w:rsidR="008C0F23" w:rsidRPr="00A726B0" w14:paraId="686D6060" w14:textId="77777777" w:rsidTr="008C0F23">
        <w:tc>
          <w:tcPr>
            <w:tcW w:w="4389" w:type="dxa"/>
          </w:tcPr>
          <w:p w14:paraId="0D6D78BB" w14:textId="77777777" w:rsidR="008C0F23" w:rsidRPr="00A726B0" w:rsidRDefault="008C0F23" w:rsidP="008C0F23">
            <w:pPr>
              <w:spacing w:before="0" w:after="0"/>
              <w:jc w:val="left"/>
              <w:rPr>
                <w:rFonts w:ascii="Frutiger LT Std 45 Light" w:hAnsi="Frutiger LT Std 45 Light"/>
              </w:rPr>
            </w:pPr>
            <w:r w:rsidRPr="00A726B0">
              <w:rPr>
                <w:rFonts w:ascii="Frutiger LT Std 45 Light" w:hAnsi="Frutiger LT Std 45 Light"/>
              </w:rPr>
              <w:t xml:space="preserve">Vastutav spetsialist: </w:t>
            </w:r>
            <w:r w:rsidRPr="00A726B0">
              <w:rPr>
                <w:rFonts w:ascii="Frutiger LT Std 45 Light" w:hAnsi="Frutiger LT Std 45 Light"/>
                <w:b/>
              </w:rPr>
              <w:t>Marek Uiboupin</w:t>
            </w:r>
          </w:p>
        </w:tc>
        <w:tc>
          <w:tcPr>
            <w:tcW w:w="4530" w:type="dxa"/>
          </w:tcPr>
          <w:p w14:paraId="3BBD4E30" w14:textId="12C2C506" w:rsidR="008C0F23" w:rsidRPr="00A726B0" w:rsidRDefault="008C0F23" w:rsidP="00446DF4">
            <w:pPr>
              <w:spacing w:before="0" w:after="0"/>
              <w:jc w:val="left"/>
              <w:rPr>
                <w:rFonts w:ascii="Frutiger LT Std 45 Light" w:hAnsi="Frutiger LT Std 45 Light"/>
              </w:rPr>
            </w:pPr>
            <w:r w:rsidRPr="00A726B0">
              <w:rPr>
                <w:rFonts w:ascii="Frutiger LT Std 45 Light" w:hAnsi="Frutiger LT Std 45 Light"/>
              </w:rPr>
              <w:t xml:space="preserve">Projekteerija: </w:t>
            </w:r>
            <w:r w:rsidR="00446DF4">
              <w:rPr>
                <w:rFonts w:ascii="Frutiger LT Std 45 Light" w:hAnsi="Frutiger LT Std 45 Light"/>
                <w:b/>
                <w:bCs/>
              </w:rPr>
              <w:t>Ilja Galkin</w:t>
            </w:r>
          </w:p>
        </w:tc>
      </w:tr>
    </w:tbl>
    <w:p w14:paraId="32B39307" w14:textId="77777777" w:rsidR="00417287" w:rsidRDefault="00417287" w:rsidP="00417287">
      <w:pPr>
        <w:rPr>
          <w:lang w:eastAsia="en-US"/>
        </w:rPr>
      </w:pPr>
      <w:bookmarkStart w:id="47" w:name="_Toc42671252"/>
      <w:bookmarkStart w:id="48" w:name="_Toc48225588"/>
      <w:bookmarkStart w:id="49" w:name="_Toc49844231"/>
      <w:bookmarkStart w:id="50" w:name="_Toc67905387"/>
      <w:bookmarkStart w:id="51" w:name="_Toc448930374"/>
    </w:p>
    <w:p w14:paraId="5B6ABF0C" w14:textId="77777777" w:rsidR="00417287" w:rsidRDefault="00417287" w:rsidP="00417287">
      <w:pPr>
        <w:rPr>
          <w:lang w:eastAsia="en-US"/>
        </w:rPr>
      </w:pPr>
    </w:p>
    <w:bookmarkEnd w:id="47"/>
    <w:bookmarkEnd w:id="48"/>
    <w:bookmarkEnd w:id="49"/>
    <w:bookmarkEnd w:id="50"/>
    <w:bookmarkEnd w:id="51"/>
    <w:p w14:paraId="26867FCF" w14:textId="0E80B994" w:rsidR="00CC482F" w:rsidRPr="00EE7043" w:rsidRDefault="00CC482F" w:rsidP="00EE7043">
      <w:pPr>
        <w:suppressAutoHyphens w:val="0"/>
        <w:spacing w:before="0" w:after="0"/>
        <w:ind w:left="0"/>
        <w:jc w:val="left"/>
        <w:rPr>
          <w:lang w:eastAsia="en-US"/>
        </w:rPr>
      </w:pPr>
    </w:p>
    <w:sectPr w:rsidR="00CC482F" w:rsidRPr="00EE7043">
      <w:type w:val="continuous"/>
      <w:pgSz w:w="11906" w:h="16838"/>
      <w:pgMar w:top="1843" w:right="992" w:bottom="992" w:left="1134" w:header="567" w:footer="4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EBC4E68" w14:textId="77777777" w:rsidR="00831039" w:rsidRDefault="00831039">
      <w:r>
        <w:separator/>
      </w:r>
    </w:p>
  </w:endnote>
  <w:endnote w:type="continuationSeparator" w:id="0">
    <w:p w14:paraId="15FABB18" w14:textId="77777777" w:rsidR="00831039" w:rsidRDefault="00831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Mangal">
    <w:panose1 w:val="00000400000000000000"/>
    <w:charset w:val="01"/>
    <w:family w:val="roman"/>
    <w:notTrueType/>
    <w:pitch w:val="variable"/>
    <w:sig w:usb0="00002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Sans Serif">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Frutiger LT Std 45 Light">
    <w:altName w:val="Calibri"/>
    <w:panose1 w:val="020B0402020204020204"/>
    <w:charset w:val="00"/>
    <w:family w:val="swiss"/>
    <w:notTrueType/>
    <w:pitch w:val="variable"/>
    <w:sig w:usb0="800000AF" w:usb1="4000204A"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Borders>
        <w:top w:val="single" w:sz="4" w:space="0" w:color="auto"/>
      </w:tblBorders>
      <w:tblCellMar>
        <w:left w:w="70" w:type="dxa"/>
        <w:right w:w="70" w:type="dxa"/>
      </w:tblCellMar>
      <w:tblLook w:val="0000" w:firstRow="0" w:lastRow="0" w:firstColumn="0" w:lastColumn="0" w:noHBand="0" w:noVBand="0"/>
    </w:tblPr>
    <w:tblGrid>
      <w:gridCol w:w="7225"/>
      <w:gridCol w:w="2273"/>
    </w:tblGrid>
    <w:tr w:rsidR="0090657D" w14:paraId="1B611B76" w14:textId="55AC1723" w:rsidTr="0090657D">
      <w:trPr>
        <w:trHeight w:val="132"/>
      </w:trPr>
      <w:tc>
        <w:tcPr>
          <w:tcW w:w="7225" w:type="dxa"/>
        </w:tcPr>
        <w:p w14:paraId="416D5BA2" w14:textId="593396B6" w:rsidR="0090657D" w:rsidRPr="0090657D" w:rsidRDefault="0090657D" w:rsidP="00EE7043">
          <w:pPr>
            <w:pStyle w:val="Footer"/>
            <w:jc w:val="center"/>
          </w:pPr>
          <w:r w:rsidRPr="0090657D">
            <w:fldChar w:fldCharType="begin"/>
          </w:r>
          <w:r w:rsidRPr="0090657D">
            <w:instrText xml:space="preserve"> PAGE </w:instrText>
          </w:r>
          <w:r w:rsidRPr="0090657D">
            <w:fldChar w:fldCharType="separate"/>
          </w:r>
          <w:r w:rsidR="00315EB5">
            <w:rPr>
              <w:noProof/>
            </w:rPr>
            <w:t>10</w:t>
          </w:r>
          <w:r w:rsidRPr="0090657D">
            <w:fldChar w:fldCharType="end"/>
          </w:r>
          <w:r w:rsidR="00EE7043">
            <w:t>/</w:t>
          </w:r>
          <w:r w:rsidR="0073028C">
            <w:t>1</w:t>
          </w:r>
          <w:r w:rsidR="00B723C7">
            <w:t>1</w:t>
          </w:r>
        </w:p>
      </w:tc>
      <w:tc>
        <w:tcPr>
          <w:tcW w:w="2273" w:type="dxa"/>
          <w:shd w:val="clear" w:color="auto" w:fill="auto"/>
        </w:tcPr>
        <w:p w14:paraId="46007C3F" w14:textId="41859C6C" w:rsidR="0090657D" w:rsidRPr="0090657D" w:rsidRDefault="0090657D" w:rsidP="0090657D">
          <w:pPr>
            <w:suppressAutoHyphens w:val="0"/>
            <w:spacing w:before="0" w:after="0"/>
            <w:ind w:left="0"/>
            <w:jc w:val="right"/>
            <w:rPr>
              <w:sz w:val="16"/>
            </w:rPr>
          </w:pPr>
          <w:r w:rsidRPr="0090657D">
            <w:rPr>
              <w:sz w:val="16"/>
            </w:rPr>
            <w:t>OÜ Keskkonnaprojekt</w:t>
          </w:r>
        </w:p>
      </w:tc>
    </w:tr>
  </w:tbl>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5D527" w14:textId="0894A901" w:rsidR="003B001E" w:rsidRDefault="00CB0E31" w:rsidP="00D20724">
    <w:pPr>
      <w:pStyle w:val="Footer"/>
      <w:ind w:left="0"/>
      <w:jc w:val="center"/>
    </w:pPr>
    <w:r>
      <w:t>Tallinn</w:t>
    </w:r>
  </w:p>
  <w:p w14:paraId="7C6EF568" w14:textId="6D041ED5" w:rsidR="003B001E" w:rsidRDefault="00835DFE" w:rsidP="00D20724">
    <w:pPr>
      <w:pStyle w:val="Footer"/>
      <w:ind w:left="0"/>
      <w:jc w:val="center"/>
    </w:pPr>
    <w:r>
      <w:t>202</w:t>
    </w:r>
    <w:r w:rsidR="00CB0E31">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BAADC7" w14:textId="77777777" w:rsidR="00831039" w:rsidRDefault="00831039">
      <w:r>
        <w:separator/>
      </w:r>
    </w:p>
  </w:footnote>
  <w:footnote w:type="continuationSeparator" w:id="0">
    <w:p w14:paraId="620A9B3D" w14:textId="77777777" w:rsidR="00831039" w:rsidRDefault="0083103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CEDE5C" w14:textId="77777777" w:rsidR="00353FE1" w:rsidRDefault="00353FE1">
    <w:pPr>
      <w:pStyle w:val="Header"/>
    </w:pPr>
  </w:p>
  <w:p w14:paraId="071B57F0" w14:textId="77777777" w:rsidR="00B31859" w:rsidRDefault="00B3185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CellMar>
        <w:left w:w="0" w:type="dxa"/>
        <w:right w:w="0" w:type="dxa"/>
      </w:tblCellMar>
      <w:tblLook w:val="01E0" w:firstRow="1" w:lastRow="1" w:firstColumn="1" w:lastColumn="1" w:noHBand="0" w:noVBand="0"/>
    </w:tblPr>
    <w:tblGrid>
      <w:gridCol w:w="6516"/>
      <w:gridCol w:w="2982"/>
    </w:tblGrid>
    <w:tr w:rsidR="00CB0580" w14:paraId="55227857" w14:textId="77777777" w:rsidTr="0090657D">
      <w:trPr>
        <w:trHeight w:val="53"/>
      </w:trPr>
      <w:tc>
        <w:tcPr>
          <w:tcW w:w="6516" w:type="dxa"/>
          <w:shd w:val="clear" w:color="auto" w:fill="auto"/>
        </w:tcPr>
        <w:p w14:paraId="4B2543C8" w14:textId="1132D538" w:rsidR="00CB0580" w:rsidRPr="00CB0580" w:rsidRDefault="00CB0580" w:rsidP="00CB0E31">
          <w:pPr>
            <w:pStyle w:val="Header"/>
            <w:tabs>
              <w:tab w:val="right" w:pos="8800"/>
            </w:tabs>
            <w:spacing w:before="40"/>
            <w:ind w:left="0"/>
            <w:jc w:val="left"/>
            <w:rPr>
              <w:rFonts w:cs="Arial"/>
              <w:lang w:val="et-EE"/>
            </w:rPr>
          </w:pPr>
          <w:r w:rsidRPr="00CB0580">
            <w:rPr>
              <w:rFonts w:cs="Arial"/>
              <w:lang w:val="et-EE"/>
            </w:rPr>
            <w:t xml:space="preserve">Pasiivse elektroonilise side juurdepääsuvõrgu rajamine, </w:t>
          </w:r>
          <w:r w:rsidR="00CB0E31">
            <w:rPr>
              <w:rFonts w:cs="Arial"/>
              <w:lang w:val="et-EE"/>
            </w:rPr>
            <w:t>VT2086</w:t>
          </w:r>
        </w:p>
      </w:tc>
      <w:tc>
        <w:tcPr>
          <w:tcW w:w="2982" w:type="dxa"/>
          <w:shd w:val="clear" w:color="auto" w:fill="auto"/>
        </w:tcPr>
        <w:p w14:paraId="6FA62D3D" w14:textId="77777777" w:rsidR="00CB0580" w:rsidRPr="0090657D" w:rsidRDefault="00CB0580" w:rsidP="0090657D">
          <w:pPr>
            <w:pStyle w:val="Header"/>
            <w:tabs>
              <w:tab w:val="right" w:pos="8800"/>
            </w:tabs>
            <w:spacing w:before="40"/>
            <w:jc w:val="right"/>
            <w:rPr>
              <w:rFonts w:cs="Arial"/>
            </w:rPr>
          </w:pPr>
          <w:proofErr w:type="spellStart"/>
          <w:r w:rsidRPr="0090657D">
            <w:rPr>
              <w:rFonts w:cs="Arial"/>
            </w:rPr>
            <w:t>Eelprojekt</w:t>
          </w:r>
          <w:proofErr w:type="spellEnd"/>
        </w:p>
      </w:tc>
    </w:tr>
    <w:tr w:rsidR="00CB0580" w:rsidRPr="002C457B" w14:paraId="447858D5" w14:textId="77777777" w:rsidTr="0090657D">
      <w:trPr>
        <w:trHeight w:val="53"/>
      </w:trPr>
      <w:tc>
        <w:tcPr>
          <w:tcW w:w="6516" w:type="dxa"/>
          <w:shd w:val="clear" w:color="auto" w:fill="auto"/>
        </w:tcPr>
        <w:p w14:paraId="266F9320" w14:textId="655C27AB" w:rsidR="00CB0580" w:rsidRPr="00CB0580" w:rsidRDefault="00CB0580" w:rsidP="00CB0E31">
          <w:pPr>
            <w:pStyle w:val="Header"/>
            <w:tabs>
              <w:tab w:val="right" w:pos="8800"/>
            </w:tabs>
            <w:spacing w:before="40"/>
            <w:ind w:left="0"/>
            <w:rPr>
              <w:rFonts w:cs="Arial"/>
              <w:lang w:val="et-EE"/>
            </w:rPr>
          </w:pPr>
          <w:r w:rsidRPr="00CB0580">
            <w:rPr>
              <w:rFonts w:cs="Arial"/>
              <w:lang w:val="et-EE"/>
            </w:rPr>
            <w:t xml:space="preserve">Aadress: </w:t>
          </w:r>
          <w:r w:rsidR="00CB0E31">
            <w:rPr>
              <w:rFonts w:cs="Arial"/>
              <w:lang w:val="et-EE"/>
            </w:rPr>
            <w:t xml:space="preserve">Loksa linn Harju </w:t>
          </w:r>
          <w:r w:rsidRPr="00CB0580">
            <w:rPr>
              <w:rFonts w:cs="Arial"/>
              <w:lang w:val="et-EE"/>
            </w:rPr>
            <w:t>maakond</w:t>
          </w:r>
        </w:p>
      </w:tc>
      <w:tc>
        <w:tcPr>
          <w:tcW w:w="2982" w:type="dxa"/>
          <w:shd w:val="clear" w:color="auto" w:fill="auto"/>
        </w:tcPr>
        <w:p w14:paraId="216BED39" w14:textId="2A74A54E" w:rsidR="00CB0580" w:rsidRPr="0090657D" w:rsidRDefault="00CB0580" w:rsidP="00CB0E31">
          <w:pPr>
            <w:pStyle w:val="Header"/>
            <w:tabs>
              <w:tab w:val="right" w:pos="8800"/>
            </w:tabs>
            <w:spacing w:before="40"/>
            <w:jc w:val="right"/>
            <w:rPr>
              <w:rFonts w:cs="Arial"/>
            </w:rPr>
          </w:pPr>
          <w:proofErr w:type="spellStart"/>
          <w:r w:rsidRPr="0090657D">
            <w:rPr>
              <w:rFonts w:cs="Arial"/>
            </w:rPr>
            <w:t>Töö</w:t>
          </w:r>
          <w:proofErr w:type="spellEnd"/>
          <w:r w:rsidRPr="0090657D">
            <w:rPr>
              <w:rFonts w:cs="Arial"/>
            </w:rPr>
            <w:t xml:space="preserve"> </w:t>
          </w:r>
          <w:proofErr w:type="spellStart"/>
          <w:r w:rsidRPr="0090657D">
            <w:rPr>
              <w:rFonts w:cs="Arial"/>
            </w:rPr>
            <w:t>nr</w:t>
          </w:r>
          <w:proofErr w:type="spellEnd"/>
          <w:r w:rsidRPr="0090657D">
            <w:rPr>
              <w:rFonts w:cs="Arial"/>
            </w:rPr>
            <w:t xml:space="preserve"> VT</w:t>
          </w:r>
          <w:r w:rsidR="00CB0E31">
            <w:rPr>
              <w:rFonts w:cs="Arial"/>
            </w:rPr>
            <w:t>2086</w:t>
          </w:r>
        </w:p>
      </w:tc>
    </w:tr>
    <w:tr w:rsidR="0090657D" w14:paraId="08EF8BFC" w14:textId="77777777" w:rsidTr="0090657D">
      <w:trPr>
        <w:trHeight w:val="53"/>
      </w:trPr>
      <w:tc>
        <w:tcPr>
          <w:tcW w:w="6516" w:type="dxa"/>
          <w:tcBorders>
            <w:bottom w:val="single" w:sz="4" w:space="0" w:color="auto"/>
          </w:tcBorders>
          <w:shd w:val="clear" w:color="auto" w:fill="auto"/>
        </w:tcPr>
        <w:p w14:paraId="57F4B4E6" w14:textId="3CB84535" w:rsidR="00CB0580" w:rsidRPr="00CB0580" w:rsidRDefault="00CB0E31" w:rsidP="00CE60D7">
          <w:pPr>
            <w:pStyle w:val="Header"/>
            <w:tabs>
              <w:tab w:val="right" w:pos="8800"/>
            </w:tabs>
            <w:spacing w:before="40"/>
            <w:ind w:left="0"/>
            <w:rPr>
              <w:rFonts w:cs="Arial"/>
              <w:lang w:val="et-EE"/>
            </w:rPr>
          </w:pPr>
          <w:r>
            <w:rPr>
              <w:rFonts w:cs="Arial"/>
              <w:lang w:val="et-EE"/>
            </w:rPr>
            <w:t>VT20</w:t>
          </w:r>
          <w:r w:rsidR="00D801FD">
            <w:rPr>
              <w:rFonts w:cs="Arial"/>
              <w:lang w:val="et-EE"/>
            </w:rPr>
            <w:t>86</w:t>
          </w:r>
          <w:r w:rsidR="00CB0580" w:rsidRPr="00CB0580">
            <w:rPr>
              <w:rFonts w:cs="Arial"/>
              <w:lang w:val="et-EE"/>
            </w:rPr>
            <w:t>_EP_EN-</w:t>
          </w:r>
          <w:r w:rsidR="00CB0580">
            <w:rPr>
              <w:rFonts w:cs="Arial"/>
              <w:lang w:val="et-EE"/>
            </w:rPr>
            <w:t>3</w:t>
          </w:r>
          <w:r w:rsidR="00CB0580" w:rsidRPr="00CB0580">
            <w:rPr>
              <w:rFonts w:cs="Arial"/>
              <w:lang w:val="et-EE"/>
            </w:rPr>
            <w:t>-0</w:t>
          </w:r>
          <w:r w:rsidR="00CB0580">
            <w:rPr>
              <w:rFonts w:cs="Arial"/>
              <w:lang w:val="et-EE"/>
            </w:rPr>
            <w:t>1</w:t>
          </w:r>
          <w:r w:rsidR="00CB0580" w:rsidRPr="00CB0580">
            <w:rPr>
              <w:rFonts w:cs="Arial"/>
              <w:lang w:val="et-EE"/>
            </w:rPr>
            <w:t>_</w:t>
          </w:r>
          <w:r w:rsidR="00CB0580">
            <w:rPr>
              <w:rFonts w:cs="Arial"/>
              <w:lang w:val="et-EE"/>
            </w:rPr>
            <w:t>Seletuskiri</w:t>
          </w:r>
        </w:p>
      </w:tc>
      <w:tc>
        <w:tcPr>
          <w:tcW w:w="2982" w:type="dxa"/>
          <w:tcBorders>
            <w:bottom w:val="single" w:sz="4" w:space="0" w:color="auto"/>
          </w:tcBorders>
          <w:shd w:val="clear" w:color="auto" w:fill="auto"/>
        </w:tcPr>
        <w:p w14:paraId="61CCCD5E" w14:textId="09950FB2" w:rsidR="00CB0580" w:rsidRPr="0090657D" w:rsidRDefault="00CB0E31" w:rsidP="0090657D">
          <w:pPr>
            <w:pStyle w:val="Header"/>
            <w:tabs>
              <w:tab w:val="right" w:pos="8800"/>
            </w:tabs>
            <w:spacing w:before="40"/>
            <w:jc w:val="right"/>
            <w:rPr>
              <w:rFonts w:cs="Arial"/>
            </w:rPr>
          </w:pPr>
          <w:r>
            <w:rPr>
              <w:rFonts w:cs="Arial"/>
            </w:rPr>
            <w:t>21</w:t>
          </w:r>
          <w:r w:rsidR="00CB0580" w:rsidRPr="0090657D">
            <w:rPr>
              <w:rFonts w:cs="Arial"/>
            </w:rPr>
            <w:t>.</w:t>
          </w:r>
          <w:r>
            <w:rPr>
              <w:rFonts w:cs="Arial"/>
            </w:rPr>
            <w:t>05</w:t>
          </w:r>
          <w:r w:rsidR="00CB0580" w:rsidRPr="0090657D">
            <w:rPr>
              <w:rFonts w:cs="Arial"/>
            </w:rPr>
            <w:t>.202</w:t>
          </w:r>
          <w:r>
            <w:rPr>
              <w:rFonts w:cs="Arial"/>
            </w:rPr>
            <w:t>4</w:t>
          </w:r>
        </w:p>
      </w:tc>
    </w:tr>
  </w:tbl>
  <w:p w14:paraId="418055D8" w14:textId="77777777" w:rsidR="003B001E" w:rsidRPr="00D360A9" w:rsidRDefault="003B001E">
    <w:pPr>
      <w:pStyle w:val="Header"/>
      <w:tabs>
        <w:tab w:val="right" w:pos="8800"/>
      </w:tabs>
      <w:ind w:left="0"/>
      <w:jc w:val="left"/>
      <w:rPr>
        <w:rFonts w:ascii="Frutiger LT Std 45 Light" w:hAnsi="Frutiger LT Std 45 Ligh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DFEB6" w14:textId="77777777" w:rsidR="003B001E" w:rsidRDefault="003B001E">
    <w:pPr>
      <w:pStyle w:val="Header"/>
    </w:pPr>
    <w:r>
      <w:rPr>
        <w:noProof/>
        <w:lang w:eastAsia="en-US"/>
      </w:rPr>
      <w:drawing>
        <wp:inline distT="0" distB="0" distL="0" distR="0" wp14:anchorId="371B4A6B" wp14:editId="2D02BC78">
          <wp:extent cx="2656840" cy="6762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56840" cy="67627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E5E2D246"/>
    <w:lvl w:ilvl="0">
      <w:start w:val="1"/>
      <w:numFmt w:val="decimal"/>
      <w:pStyle w:val="Heading1"/>
      <w:lvlText w:val="%1"/>
      <w:lvlJc w:val="left"/>
      <w:pPr>
        <w:tabs>
          <w:tab w:val="num" w:pos="432"/>
        </w:tabs>
        <w:ind w:left="432" w:hanging="432"/>
      </w:pPr>
      <w:rPr>
        <w:rFonts w:hint="default"/>
        <w:sz w:val="28"/>
        <w:szCs w:val="28"/>
      </w:rPr>
    </w:lvl>
    <w:lvl w:ilvl="1">
      <w:start w:val="1"/>
      <w:numFmt w:val="decimal"/>
      <w:pStyle w:val="Heading2"/>
      <w:lvlText w:val="%1.%2"/>
      <w:lvlJc w:val="left"/>
      <w:pPr>
        <w:tabs>
          <w:tab w:val="num" w:pos="1569"/>
        </w:tabs>
        <w:ind w:left="1569"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15:restartNumberingAfterBreak="0">
    <w:nsid w:val="00000002"/>
    <w:multiLevelType w:val="multilevel"/>
    <w:tmpl w:val="00000002"/>
    <w:name w:val="WW8Num2"/>
    <w:lvl w:ilvl="0">
      <w:start w:val="1"/>
      <w:numFmt w:val="decimal"/>
      <w:lvlText w:val="%1."/>
      <w:lvlJc w:val="left"/>
      <w:pPr>
        <w:tabs>
          <w:tab w:val="num" w:pos="332"/>
        </w:tabs>
        <w:ind w:left="332" w:hanging="283"/>
      </w:pPr>
      <w:rPr>
        <w:rFonts w:ascii="Arial" w:eastAsia="Times New Roman" w:hAnsi="Arial" w:cs="Arial"/>
      </w:rPr>
    </w:lvl>
    <w:lvl w:ilvl="1">
      <w:start w:val="1"/>
      <w:numFmt w:val="lowerLetter"/>
      <w:lvlText w:val="%2."/>
      <w:lvlJc w:val="left"/>
      <w:pPr>
        <w:tabs>
          <w:tab w:val="num" w:pos="0"/>
        </w:tabs>
        <w:ind w:left="1129" w:hanging="360"/>
      </w:pPr>
    </w:lvl>
    <w:lvl w:ilvl="2">
      <w:start w:val="1"/>
      <w:numFmt w:val="lowerRoman"/>
      <w:lvlText w:val="%3."/>
      <w:lvlJc w:val="right"/>
      <w:pPr>
        <w:tabs>
          <w:tab w:val="num" w:pos="0"/>
        </w:tabs>
        <w:ind w:left="1849" w:hanging="180"/>
      </w:pPr>
    </w:lvl>
    <w:lvl w:ilvl="3">
      <w:start w:val="1"/>
      <w:numFmt w:val="decimal"/>
      <w:lvlText w:val="%4."/>
      <w:lvlJc w:val="left"/>
      <w:pPr>
        <w:tabs>
          <w:tab w:val="num" w:pos="0"/>
        </w:tabs>
        <w:ind w:left="2569" w:hanging="360"/>
      </w:pPr>
    </w:lvl>
    <w:lvl w:ilvl="4">
      <w:start w:val="1"/>
      <w:numFmt w:val="lowerLetter"/>
      <w:lvlText w:val="%5."/>
      <w:lvlJc w:val="left"/>
      <w:pPr>
        <w:tabs>
          <w:tab w:val="num" w:pos="0"/>
        </w:tabs>
        <w:ind w:left="3289" w:hanging="360"/>
      </w:pPr>
    </w:lvl>
    <w:lvl w:ilvl="5">
      <w:start w:val="1"/>
      <w:numFmt w:val="lowerRoman"/>
      <w:lvlText w:val="%6."/>
      <w:lvlJc w:val="right"/>
      <w:pPr>
        <w:tabs>
          <w:tab w:val="num" w:pos="0"/>
        </w:tabs>
        <w:ind w:left="4009" w:hanging="180"/>
      </w:pPr>
    </w:lvl>
    <w:lvl w:ilvl="6">
      <w:start w:val="1"/>
      <w:numFmt w:val="decimal"/>
      <w:lvlText w:val="%7."/>
      <w:lvlJc w:val="left"/>
      <w:pPr>
        <w:tabs>
          <w:tab w:val="num" w:pos="0"/>
        </w:tabs>
        <w:ind w:left="4729" w:hanging="360"/>
      </w:pPr>
    </w:lvl>
    <w:lvl w:ilvl="7">
      <w:start w:val="1"/>
      <w:numFmt w:val="lowerLetter"/>
      <w:lvlText w:val="%8."/>
      <w:lvlJc w:val="left"/>
      <w:pPr>
        <w:tabs>
          <w:tab w:val="num" w:pos="0"/>
        </w:tabs>
        <w:ind w:left="5449" w:hanging="360"/>
      </w:pPr>
    </w:lvl>
    <w:lvl w:ilvl="8">
      <w:start w:val="1"/>
      <w:numFmt w:val="lowerRoman"/>
      <w:lvlText w:val="%9."/>
      <w:lvlJc w:val="right"/>
      <w:pPr>
        <w:tabs>
          <w:tab w:val="num" w:pos="0"/>
        </w:tabs>
        <w:ind w:left="6169" w:hanging="180"/>
      </w:pPr>
    </w:lvl>
  </w:abstractNum>
  <w:abstractNum w:abstractNumId="2" w15:restartNumberingAfterBreak="0">
    <w:nsid w:val="00000003"/>
    <w:multiLevelType w:val="singleLevel"/>
    <w:tmpl w:val="E7BCCF30"/>
    <w:lvl w:ilvl="0">
      <w:start w:val="1"/>
      <w:numFmt w:val="decimal"/>
      <w:pStyle w:val="Keha-number"/>
      <w:lvlText w:val="%1."/>
      <w:lvlJc w:val="left"/>
      <w:pPr>
        <w:tabs>
          <w:tab w:val="num" w:pos="1418"/>
        </w:tabs>
        <w:ind w:left="1418" w:hanging="454"/>
      </w:pPr>
      <w:rPr>
        <w:b w:val="0"/>
        <w:color w:val="auto"/>
      </w:rPr>
    </w:lvl>
  </w:abstractNum>
  <w:abstractNum w:abstractNumId="3" w15:restartNumberingAfterBreak="0">
    <w:nsid w:val="00000004"/>
    <w:multiLevelType w:val="singleLevel"/>
    <w:tmpl w:val="00000004"/>
    <w:name w:val="WW8Num6"/>
    <w:lvl w:ilvl="0">
      <w:start w:val="1"/>
      <w:numFmt w:val="bullet"/>
      <w:lvlText w:val=""/>
      <w:lvlJc w:val="left"/>
      <w:pPr>
        <w:tabs>
          <w:tab w:val="num" w:pos="0"/>
        </w:tabs>
        <w:ind w:left="769" w:hanging="360"/>
      </w:pPr>
      <w:rPr>
        <w:rFonts w:ascii="Symbol" w:hAnsi="Symbol" w:cs="Symbol"/>
      </w:rPr>
    </w:lvl>
  </w:abstractNum>
  <w:abstractNum w:abstractNumId="4" w15:restartNumberingAfterBreak="0">
    <w:nsid w:val="00000005"/>
    <w:multiLevelType w:val="multilevel"/>
    <w:tmpl w:val="00000005"/>
    <w:name w:val="WW8Num8"/>
    <w:lvl w:ilvl="0">
      <w:start w:val="1"/>
      <w:numFmt w:val="decimal"/>
      <w:lvlText w:val="%1."/>
      <w:lvlJc w:val="left"/>
      <w:pPr>
        <w:tabs>
          <w:tab w:val="num" w:pos="0"/>
        </w:tabs>
        <w:ind w:left="1287" w:hanging="360"/>
      </w:pPr>
    </w:lvl>
    <w:lvl w:ilvl="1">
      <w:start w:val="1"/>
      <w:numFmt w:val="decimal"/>
      <w:lvlText w:val="%2)"/>
      <w:lvlJc w:val="left"/>
      <w:pPr>
        <w:tabs>
          <w:tab w:val="num" w:pos="2007"/>
        </w:tabs>
        <w:ind w:left="2007" w:hanging="360"/>
      </w:p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5" w15:restartNumberingAfterBreak="0">
    <w:nsid w:val="00000006"/>
    <w:multiLevelType w:val="multilevel"/>
    <w:tmpl w:val="00000006"/>
    <w:name w:val="WW8Num9"/>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15:restartNumberingAfterBreak="0">
    <w:nsid w:val="00000007"/>
    <w:multiLevelType w:val="singleLevel"/>
    <w:tmpl w:val="00000007"/>
    <w:name w:val="WW8Num10"/>
    <w:lvl w:ilvl="0">
      <w:start w:val="1"/>
      <w:numFmt w:val="bullet"/>
      <w:lvlText w:val=""/>
      <w:lvlJc w:val="left"/>
      <w:pPr>
        <w:tabs>
          <w:tab w:val="num" w:pos="0"/>
        </w:tabs>
        <w:ind w:left="1287" w:hanging="360"/>
      </w:pPr>
      <w:rPr>
        <w:rFonts w:ascii="Symbol" w:hAnsi="Symbol" w:cs="Symbol"/>
      </w:rPr>
    </w:lvl>
  </w:abstractNum>
  <w:abstractNum w:abstractNumId="7" w15:restartNumberingAfterBreak="0">
    <w:nsid w:val="00000008"/>
    <w:multiLevelType w:val="singleLevel"/>
    <w:tmpl w:val="00000008"/>
    <w:name w:val="WW8Num12"/>
    <w:lvl w:ilvl="0">
      <w:start w:val="1"/>
      <w:numFmt w:val="decimal"/>
      <w:lvlText w:val="%1)"/>
      <w:lvlJc w:val="left"/>
      <w:pPr>
        <w:tabs>
          <w:tab w:val="num" w:pos="0"/>
        </w:tabs>
        <w:ind w:left="1494" w:hanging="360"/>
      </w:pPr>
    </w:lvl>
  </w:abstractNum>
  <w:abstractNum w:abstractNumId="8" w15:restartNumberingAfterBreak="0">
    <w:nsid w:val="00000009"/>
    <w:multiLevelType w:val="multilevel"/>
    <w:tmpl w:val="00000009"/>
    <w:name w:val="WW8Num14"/>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9" w15:restartNumberingAfterBreak="0">
    <w:nsid w:val="0000000A"/>
    <w:multiLevelType w:val="singleLevel"/>
    <w:tmpl w:val="0000000A"/>
    <w:name w:val="WW8Num15"/>
    <w:lvl w:ilvl="0">
      <w:numFmt w:val="bullet"/>
      <w:lvlText w:val="-"/>
      <w:lvlJc w:val="left"/>
      <w:pPr>
        <w:tabs>
          <w:tab w:val="num" w:pos="1531"/>
        </w:tabs>
        <w:ind w:left="1531" w:hanging="567"/>
      </w:pPr>
      <w:rPr>
        <w:rFonts w:ascii="Times New Roman" w:hAnsi="Times New Roman" w:cs="Times New Roman"/>
      </w:rPr>
    </w:lvl>
  </w:abstractNum>
  <w:abstractNum w:abstractNumId="10" w15:restartNumberingAfterBreak="0">
    <w:nsid w:val="0000000B"/>
    <w:multiLevelType w:val="singleLevel"/>
    <w:tmpl w:val="0000000B"/>
    <w:name w:val="WW8Num16"/>
    <w:lvl w:ilvl="0">
      <w:start w:val="1"/>
      <w:numFmt w:val="bullet"/>
      <w:lvlText w:val=""/>
      <w:lvlJc w:val="left"/>
      <w:pPr>
        <w:tabs>
          <w:tab w:val="num" w:pos="0"/>
        </w:tabs>
        <w:ind w:left="1287" w:hanging="360"/>
      </w:pPr>
      <w:rPr>
        <w:rFonts w:ascii="Symbol" w:hAnsi="Symbol" w:cs="Symbol"/>
      </w:rPr>
    </w:lvl>
  </w:abstractNum>
  <w:abstractNum w:abstractNumId="11" w15:restartNumberingAfterBreak="0">
    <w:nsid w:val="0000000C"/>
    <w:multiLevelType w:val="multilevel"/>
    <w:tmpl w:val="0000000C"/>
    <w:name w:val="WW8Num17"/>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D"/>
    <w:multiLevelType w:val="singleLevel"/>
    <w:tmpl w:val="0000000D"/>
    <w:name w:val="WW8Num18"/>
    <w:lvl w:ilvl="0">
      <w:start w:val="1"/>
      <w:numFmt w:val="bullet"/>
      <w:lvlText w:val=""/>
      <w:lvlJc w:val="left"/>
      <w:pPr>
        <w:tabs>
          <w:tab w:val="num" w:pos="0"/>
        </w:tabs>
        <w:ind w:left="1287" w:hanging="360"/>
      </w:pPr>
      <w:rPr>
        <w:rFonts w:ascii="Symbol" w:hAnsi="Symbol" w:cs="Symbol"/>
      </w:rPr>
    </w:lvl>
  </w:abstractNum>
  <w:abstractNum w:abstractNumId="13" w15:restartNumberingAfterBreak="0">
    <w:nsid w:val="0000000E"/>
    <w:multiLevelType w:val="singleLevel"/>
    <w:tmpl w:val="0000000E"/>
    <w:name w:val="WW8Num19"/>
    <w:lvl w:ilvl="0">
      <w:start w:val="1"/>
      <w:numFmt w:val="bullet"/>
      <w:lvlText w:val=""/>
      <w:lvlJc w:val="left"/>
      <w:pPr>
        <w:tabs>
          <w:tab w:val="num" w:pos="0"/>
        </w:tabs>
        <w:ind w:left="769" w:hanging="360"/>
      </w:pPr>
      <w:rPr>
        <w:rFonts w:ascii="Symbol" w:hAnsi="Symbol" w:cs="Symbol"/>
      </w:rPr>
    </w:lvl>
  </w:abstractNum>
  <w:abstractNum w:abstractNumId="14" w15:restartNumberingAfterBreak="0">
    <w:nsid w:val="0000000F"/>
    <w:multiLevelType w:val="singleLevel"/>
    <w:tmpl w:val="0000000F"/>
    <w:name w:val="WW8Num20"/>
    <w:lvl w:ilvl="0">
      <w:start w:val="1"/>
      <w:numFmt w:val="decimal"/>
      <w:lvlText w:val="%1"/>
      <w:lvlJc w:val="left"/>
      <w:pPr>
        <w:tabs>
          <w:tab w:val="num" w:pos="0"/>
        </w:tabs>
        <w:ind w:left="3501" w:hanging="1800"/>
      </w:pPr>
      <w:rPr>
        <w:b/>
      </w:rPr>
    </w:lvl>
  </w:abstractNum>
  <w:abstractNum w:abstractNumId="15" w15:restartNumberingAfterBreak="0">
    <w:nsid w:val="00000010"/>
    <w:multiLevelType w:val="multilevel"/>
    <w:tmpl w:val="00000010"/>
    <w:name w:val="WW8Num22"/>
    <w:lvl w:ilvl="0">
      <w:start w:val="1"/>
      <w:numFmt w:val="decimal"/>
      <w:lvlText w:val="%1."/>
      <w:lvlJc w:val="left"/>
      <w:pPr>
        <w:tabs>
          <w:tab w:val="num" w:pos="1418"/>
        </w:tabs>
        <w:ind w:left="1418" w:hanging="454"/>
      </w:pPr>
    </w:lvl>
    <w:lvl w:ilvl="1">
      <w:numFmt w:val="bullet"/>
      <w:lvlText w:val="-"/>
      <w:lvlJc w:val="left"/>
      <w:pPr>
        <w:tabs>
          <w:tab w:val="num" w:pos="2149"/>
        </w:tabs>
        <w:ind w:left="2149" w:hanging="360"/>
      </w:pPr>
      <w:rPr>
        <w:rFonts w:ascii="Times New Roman" w:hAnsi="Times New Roman" w:cs="Times New Roman"/>
      </w:rPr>
    </w:lvl>
    <w:lvl w:ilvl="2">
      <w:start w:val="1"/>
      <w:numFmt w:val="decimal"/>
      <w:lvlText w:val="%3)"/>
      <w:lvlJc w:val="left"/>
      <w:pPr>
        <w:tabs>
          <w:tab w:val="num" w:pos="2869"/>
        </w:tabs>
        <w:ind w:left="2869" w:hanging="360"/>
      </w:pPr>
    </w:lvl>
    <w:lvl w:ilvl="3">
      <w:start w:val="1"/>
      <w:numFmt w:val="bullet"/>
      <w:lvlText w:val=""/>
      <w:lvlJc w:val="left"/>
      <w:pPr>
        <w:tabs>
          <w:tab w:val="num" w:pos="3589"/>
        </w:tabs>
        <w:ind w:left="3589" w:hanging="360"/>
      </w:pPr>
      <w:rPr>
        <w:rFonts w:ascii="Symbol" w:hAnsi="Symbol" w:cs="Symbol"/>
      </w:rPr>
    </w:lvl>
    <w:lvl w:ilvl="4">
      <w:start w:val="1"/>
      <w:numFmt w:val="bullet"/>
      <w:lvlText w:val="o"/>
      <w:lvlJc w:val="left"/>
      <w:pPr>
        <w:tabs>
          <w:tab w:val="num" w:pos="4309"/>
        </w:tabs>
        <w:ind w:left="4309" w:hanging="360"/>
      </w:pPr>
      <w:rPr>
        <w:rFonts w:ascii="Courier New" w:hAnsi="Courier New" w:cs="Courier New"/>
      </w:rPr>
    </w:lvl>
    <w:lvl w:ilvl="5">
      <w:start w:val="1"/>
      <w:numFmt w:val="bullet"/>
      <w:lvlText w:val=""/>
      <w:lvlJc w:val="left"/>
      <w:pPr>
        <w:tabs>
          <w:tab w:val="num" w:pos="5029"/>
        </w:tabs>
        <w:ind w:left="5029" w:hanging="360"/>
      </w:pPr>
      <w:rPr>
        <w:rFonts w:ascii="Wingdings" w:hAnsi="Wingdings" w:cs="Wingdings"/>
      </w:rPr>
    </w:lvl>
    <w:lvl w:ilvl="6">
      <w:start w:val="1"/>
      <w:numFmt w:val="bullet"/>
      <w:lvlText w:val=""/>
      <w:lvlJc w:val="left"/>
      <w:pPr>
        <w:tabs>
          <w:tab w:val="num" w:pos="5749"/>
        </w:tabs>
        <w:ind w:left="5749" w:hanging="360"/>
      </w:pPr>
      <w:rPr>
        <w:rFonts w:ascii="Symbol" w:hAnsi="Symbol" w:cs="Symbol"/>
      </w:rPr>
    </w:lvl>
    <w:lvl w:ilvl="7">
      <w:start w:val="1"/>
      <w:numFmt w:val="bullet"/>
      <w:lvlText w:val="o"/>
      <w:lvlJc w:val="left"/>
      <w:pPr>
        <w:tabs>
          <w:tab w:val="num" w:pos="6469"/>
        </w:tabs>
        <w:ind w:left="6469" w:hanging="360"/>
      </w:pPr>
      <w:rPr>
        <w:rFonts w:ascii="Courier New" w:hAnsi="Courier New" w:cs="Courier New"/>
      </w:rPr>
    </w:lvl>
    <w:lvl w:ilvl="8">
      <w:start w:val="1"/>
      <w:numFmt w:val="bullet"/>
      <w:lvlText w:val=""/>
      <w:lvlJc w:val="left"/>
      <w:pPr>
        <w:tabs>
          <w:tab w:val="num" w:pos="7189"/>
        </w:tabs>
        <w:ind w:left="7189" w:hanging="360"/>
      </w:pPr>
      <w:rPr>
        <w:rFonts w:ascii="Wingdings" w:hAnsi="Wingdings" w:cs="Wingdings"/>
      </w:rPr>
    </w:lvl>
  </w:abstractNum>
  <w:abstractNum w:abstractNumId="16" w15:restartNumberingAfterBreak="0">
    <w:nsid w:val="00000011"/>
    <w:multiLevelType w:val="multilevel"/>
    <w:tmpl w:val="00000011"/>
    <w:name w:val="WW8Num23"/>
    <w:lvl w:ilvl="0">
      <w:start w:val="2"/>
      <w:numFmt w:val="bullet"/>
      <w:pStyle w:val="Normal-list"/>
      <w:lvlText w:val="-"/>
      <w:lvlJc w:val="left"/>
      <w:pPr>
        <w:tabs>
          <w:tab w:val="num" w:pos="1080"/>
        </w:tabs>
        <w:ind w:left="108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7" w15:restartNumberingAfterBreak="0">
    <w:nsid w:val="00000012"/>
    <w:multiLevelType w:val="multilevel"/>
    <w:tmpl w:val="00000012"/>
    <w:name w:val="WW8Num24"/>
    <w:lvl w:ilvl="0">
      <w:start w:val="1"/>
      <w:numFmt w:val="bullet"/>
      <w:pStyle w:val="Table"/>
      <w:lvlText w:val=""/>
      <w:lvlJc w:val="left"/>
      <w:pPr>
        <w:tabs>
          <w:tab w:val="num" w:pos="1979"/>
        </w:tabs>
        <w:ind w:left="1976" w:hanging="357"/>
      </w:pPr>
      <w:rPr>
        <w:rFonts w:ascii="Symbol" w:hAnsi="Symbol" w:cs="Symbol"/>
        <w:color w:val="auto"/>
      </w:rPr>
    </w:lvl>
    <w:lvl w:ilvl="1">
      <w:start w:val="1"/>
      <w:numFmt w:val="bullet"/>
      <w:lvlText w:val="o"/>
      <w:lvlJc w:val="left"/>
      <w:pPr>
        <w:tabs>
          <w:tab w:val="num" w:pos="1979"/>
        </w:tabs>
        <w:ind w:left="1979" w:hanging="360"/>
      </w:pPr>
      <w:rPr>
        <w:rFonts w:ascii="Courier New" w:hAnsi="Courier New" w:cs="Courier New"/>
      </w:rPr>
    </w:lvl>
    <w:lvl w:ilvl="2">
      <w:start w:val="1"/>
      <w:numFmt w:val="bullet"/>
      <w:lvlText w:val=""/>
      <w:lvlJc w:val="left"/>
      <w:pPr>
        <w:tabs>
          <w:tab w:val="num" w:pos="2699"/>
        </w:tabs>
        <w:ind w:left="2699" w:hanging="360"/>
      </w:pPr>
      <w:rPr>
        <w:rFonts w:ascii="Wingdings" w:hAnsi="Wingdings" w:cs="Wingdings"/>
      </w:rPr>
    </w:lvl>
    <w:lvl w:ilvl="3">
      <w:start w:val="1"/>
      <w:numFmt w:val="bullet"/>
      <w:lvlText w:val=""/>
      <w:lvlJc w:val="left"/>
      <w:pPr>
        <w:tabs>
          <w:tab w:val="num" w:pos="3419"/>
        </w:tabs>
        <w:ind w:left="3419" w:hanging="360"/>
      </w:pPr>
      <w:rPr>
        <w:rFonts w:ascii="Symbol" w:hAnsi="Symbol" w:cs="Symbol"/>
      </w:rPr>
    </w:lvl>
    <w:lvl w:ilvl="4">
      <w:start w:val="1"/>
      <w:numFmt w:val="bullet"/>
      <w:lvlText w:val="o"/>
      <w:lvlJc w:val="left"/>
      <w:pPr>
        <w:tabs>
          <w:tab w:val="num" w:pos="4139"/>
        </w:tabs>
        <w:ind w:left="4139" w:hanging="360"/>
      </w:pPr>
      <w:rPr>
        <w:rFonts w:ascii="Courier New" w:hAnsi="Courier New" w:cs="Courier New"/>
      </w:rPr>
    </w:lvl>
    <w:lvl w:ilvl="5">
      <w:start w:val="1"/>
      <w:numFmt w:val="bullet"/>
      <w:lvlText w:val=""/>
      <w:lvlJc w:val="left"/>
      <w:pPr>
        <w:tabs>
          <w:tab w:val="num" w:pos="4859"/>
        </w:tabs>
        <w:ind w:left="4859" w:hanging="360"/>
      </w:pPr>
      <w:rPr>
        <w:rFonts w:ascii="Wingdings" w:hAnsi="Wingdings" w:cs="Wingdings"/>
      </w:rPr>
    </w:lvl>
    <w:lvl w:ilvl="6">
      <w:start w:val="1"/>
      <w:numFmt w:val="bullet"/>
      <w:lvlText w:val=""/>
      <w:lvlJc w:val="left"/>
      <w:pPr>
        <w:tabs>
          <w:tab w:val="num" w:pos="5579"/>
        </w:tabs>
        <w:ind w:left="5579" w:hanging="360"/>
      </w:pPr>
      <w:rPr>
        <w:rFonts w:ascii="Symbol" w:hAnsi="Symbol" w:cs="Symbol"/>
      </w:rPr>
    </w:lvl>
    <w:lvl w:ilvl="7">
      <w:start w:val="1"/>
      <w:numFmt w:val="bullet"/>
      <w:lvlText w:val="o"/>
      <w:lvlJc w:val="left"/>
      <w:pPr>
        <w:tabs>
          <w:tab w:val="num" w:pos="6299"/>
        </w:tabs>
        <w:ind w:left="6299" w:hanging="360"/>
      </w:pPr>
      <w:rPr>
        <w:rFonts w:ascii="Courier New" w:hAnsi="Courier New" w:cs="Courier New"/>
      </w:rPr>
    </w:lvl>
    <w:lvl w:ilvl="8">
      <w:start w:val="1"/>
      <w:numFmt w:val="bullet"/>
      <w:lvlText w:val=""/>
      <w:lvlJc w:val="left"/>
      <w:pPr>
        <w:tabs>
          <w:tab w:val="num" w:pos="7019"/>
        </w:tabs>
        <w:ind w:left="7019" w:hanging="360"/>
      </w:pPr>
      <w:rPr>
        <w:rFonts w:ascii="Wingdings" w:hAnsi="Wingdings" w:cs="Wingdings"/>
      </w:rPr>
    </w:lvl>
  </w:abstractNum>
  <w:abstractNum w:abstractNumId="18" w15:restartNumberingAfterBreak="0">
    <w:nsid w:val="00000013"/>
    <w:multiLevelType w:val="singleLevel"/>
    <w:tmpl w:val="00000013"/>
    <w:name w:val="WW8Num25"/>
    <w:lvl w:ilvl="0">
      <w:start w:val="1"/>
      <w:numFmt w:val="bullet"/>
      <w:lvlText w:val=""/>
      <w:lvlJc w:val="left"/>
      <w:pPr>
        <w:tabs>
          <w:tab w:val="num" w:pos="0"/>
        </w:tabs>
        <w:ind w:left="1287" w:hanging="360"/>
      </w:pPr>
      <w:rPr>
        <w:rFonts w:ascii="Symbol" w:hAnsi="Symbol" w:cs="Symbol"/>
      </w:rPr>
    </w:lvl>
  </w:abstractNum>
  <w:abstractNum w:abstractNumId="19" w15:restartNumberingAfterBreak="0">
    <w:nsid w:val="00000014"/>
    <w:multiLevelType w:val="singleLevel"/>
    <w:tmpl w:val="00000014"/>
    <w:name w:val="WW8Num26"/>
    <w:lvl w:ilvl="0">
      <w:start w:val="1"/>
      <w:numFmt w:val="bullet"/>
      <w:lvlText w:val=""/>
      <w:lvlJc w:val="left"/>
      <w:pPr>
        <w:tabs>
          <w:tab w:val="num" w:pos="0"/>
        </w:tabs>
        <w:ind w:left="1287" w:hanging="360"/>
      </w:pPr>
      <w:rPr>
        <w:rFonts w:ascii="Symbol" w:hAnsi="Symbol" w:cs="Symbol"/>
      </w:rPr>
    </w:lvl>
  </w:abstractNum>
  <w:abstractNum w:abstractNumId="20" w15:restartNumberingAfterBreak="0">
    <w:nsid w:val="00000015"/>
    <w:multiLevelType w:val="multilevel"/>
    <w:tmpl w:val="00000015"/>
    <w:name w:val="WW8Num27"/>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21" w15:restartNumberingAfterBreak="0">
    <w:nsid w:val="00000016"/>
    <w:multiLevelType w:val="multilevel"/>
    <w:tmpl w:val="00000016"/>
    <w:name w:val="WW8StyleNum"/>
    <w:lvl w:ilvl="0">
      <w:start w:val="1"/>
      <w:numFmt w:val="none"/>
      <w:pStyle w:val="ListBullet"/>
      <w:suff w:val="nothing"/>
      <w:lvlText w:val=""/>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00000017"/>
    <w:multiLevelType w:val="multilevel"/>
    <w:tmpl w:val="00000017"/>
    <w:name w:val="WW8StyleNum1"/>
    <w:lvl w:ilvl="0">
      <w:start w:val="1"/>
      <w:numFmt w:val="decimal"/>
      <w:pStyle w:val="ListNumber"/>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3" w15:restartNumberingAfterBreak="0">
    <w:nsid w:val="34BD73C9"/>
    <w:multiLevelType w:val="hybridMultilevel"/>
    <w:tmpl w:val="605C2382"/>
    <w:lvl w:ilvl="0" w:tplc="81D2C24C">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4" w15:restartNumberingAfterBreak="0">
    <w:nsid w:val="7328229F"/>
    <w:multiLevelType w:val="hybridMultilevel"/>
    <w:tmpl w:val="874CFD16"/>
    <w:lvl w:ilvl="0" w:tplc="D4E63228">
      <w:start w:val="1"/>
      <w:numFmt w:val="decimal"/>
      <w:lvlText w:val="%1."/>
      <w:lvlJc w:val="left"/>
      <w:pPr>
        <w:ind w:left="1069" w:hanging="360"/>
      </w:pPr>
      <w:rPr>
        <w:rFonts w:hint="default"/>
      </w:rPr>
    </w:lvl>
    <w:lvl w:ilvl="1" w:tplc="04250019">
      <w:start w:val="1"/>
      <w:numFmt w:val="lowerLetter"/>
      <w:lvlText w:val="%2."/>
      <w:lvlJc w:val="left"/>
      <w:pPr>
        <w:ind w:left="1789" w:hanging="360"/>
      </w:pPr>
    </w:lvl>
    <w:lvl w:ilvl="2" w:tplc="0425001B" w:tentative="1">
      <w:start w:val="1"/>
      <w:numFmt w:val="lowerRoman"/>
      <w:lvlText w:val="%3."/>
      <w:lvlJc w:val="right"/>
      <w:pPr>
        <w:ind w:left="2509" w:hanging="180"/>
      </w:pPr>
    </w:lvl>
    <w:lvl w:ilvl="3" w:tplc="0425000F" w:tentative="1">
      <w:start w:val="1"/>
      <w:numFmt w:val="decimal"/>
      <w:lvlText w:val="%4."/>
      <w:lvlJc w:val="left"/>
      <w:pPr>
        <w:ind w:left="3229" w:hanging="360"/>
      </w:pPr>
    </w:lvl>
    <w:lvl w:ilvl="4" w:tplc="04250019" w:tentative="1">
      <w:start w:val="1"/>
      <w:numFmt w:val="lowerLetter"/>
      <w:lvlText w:val="%5."/>
      <w:lvlJc w:val="left"/>
      <w:pPr>
        <w:ind w:left="3949" w:hanging="360"/>
      </w:pPr>
    </w:lvl>
    <w:lvl w:ilvl="5" w:tplc="0425001B" w:tentative="1">
      <w:start w:val="1"/>
      <w:numFmt w:val="lowerRoman"/>
      <w:lvlText w:val="%6."/>
      <w:lvlJc w:val="right"/>
      <w:pPr>
        <w:ind w:left="4669" w:hanging="180"/>
      </w:pPr>
    </w:lvl>
    <w:lvl w:ilvl="6" w:tplc="0425000F" w:tentative="1">
      <w:start w:val="1"/>
      <w:numFmt w:val="decimal"/>
      <w:lvlText w:val="%7."/>
      <w:lvlJc w:val="left"/>
      <w:pPr>
        <w:ind w:left="5389" w:hanging="360"/>
      </w:pPr>
    </w:lvl>
    <w:lvl w:ilvl="7" w:tplc="04250019" w:tentative="1">
      <w:start w:val="1"/>
      <w:numFmt w:val="lowerLetter"/>
      <w:lvlText w:val="%8."/>
      <w:lvlJc w:val="left"/>
      <w:pPr>
        <w:ind w:left="6109" w:hanging="360"/>
      </w:pPr>
    </w:lvl>
    <w:lvl w:ilvl="8" w:tplc="0425001B" w:tentative="1">
      <w:start w:val="1"/>
      <w:numFmt w:val="lowerRoman"/>
      <w:lvlText w:val="%9."/>
      <w:lvlJc w:val="right"/>
      <w:pPr>
        <w:ind w:left="6829" w:hanging="180"/>
      </w:pPr>
    </w:lvl>
  </w:abstractNum>
  <w:abstractNum w:abstractNumId="25" w15:restartNumberingAfterBreak="0">
    <w:nsid w:val="76F2723B"/>
    <w:multiLevelType w:val="hybridMultilevel"/>
    <w:tmpl w:val="5CD83790"/>
    <w:lvl w:ilvl="0" w:tplc="14126AF6">
      <w:numFmt w:val="bullet"/>
      <w:pStyle w:val="Body-list"/>
      <w:lvlText w:val="–"/>
      <w:lvlJc w:val="left"/>
      <w:pPr>
        <w:ind w:left="1324" w:hanging="360"/>
      </w:pPr>
      <w:rPr>
        <w:rFonts w:ascii="Trebuchet MS" w:eastAsia="System" w:hAnsi="Trebuchet MS" w:hint="default"/>
      </w:rPr>
    </w:lvl>
    <w:lvl w:ilvl="1" w:tplc="04250003" w:tentative="1">
      <w:start w:val="1"/>
      <w:numFmt w:val="bullet"/>
      <w:lvlText w:val="o"/>
      <w:lvlJc w:val="left"/>
      <w:pPr>
        <w:tabs>
          <w:tab w:val="num" w:pos="2416"/>
        </w:tabs>
        <w:ind w:left="2416" w:hanging="360"/>
      </w:pPr>
      <w:rPr>
        <w:rFonts w:ascii="Courier New" w:hAnsi="Courier New" w:cs="Courier New" w:hint="default"/>
      </w:rPr>
    </w:lvl>
    <w:lvl w:ilvl="2" w:tplc="04250005" w:tentative="1">
      <w:start w:val="1"/>
      <w:numFmt w:val="bullet"/>
      <w:lvlText w:val=""/>
      <w:lvlJc w:val="left"/>
      <w:pPr>
        <w:tabs>
          <w:tab w:val="num" w:pos="3136"/>
        </w:tabs>
        <w:ind w:left="3136" w:hanging="360"/>
      </w:pPr>
      <w:rPr>
        <w:rFonts w:ascii="Wingdings" w:hAnsi="Wingdings" w:hint="default"/>
      </w:rPr>
    </w:lvl>
    <w:lvl w:ilvl="3" w:tplc="04250001" w:tentative="1">
      <w:start w:val="1"/>
      <w:numFmt w:val="bullet"/>
      <w:lvlText w:val=""/>
      <w:lvlJc w:val="left"/>
      <w:pPr>
        <w:tabs>
          <w:tab w:val="num" w:pos="3856"/>
        </w:tabs>
        <w:ind w:left="3856" w:hanging="360"/>
      </w:pPr>
      <w:rPr>
        <w:rFonts w:ascii="Symbol" w:hAnsi="Symbol" w:hint="default"/>
      </w:rPr>
    </w:lvl>
    <w:lvl w:ilvl="4" w:tplc="04250003" w:tentative="1">
      <w:start w:val="1"/>
      <w:numFmt w:val="bullet"/>
      <w:lvlText w:val="o"/>
      <w:lvlJc w:val="left"/>
      <w:pPr>
        <w:tabs>
          <w:tab w:val="num" w:pos="4576"/>
        </w:tabs>
        <w:ind w:left="4576" w:hanging="360"/>
      </w:pPr>
      <w:rPr>
        <w:rFonts w:ascii="Courier New" w:hAnsi="Courier New" w:cs="Courier New" w:hint="default"/>
      </w:rPr>
    </w:lvl>
    <w:lvl w:ilvl="5" w:tplc="04250005" w:tentative="1">
      <w:start w:val="1"/>
      <w:numFmt w:val="bullet"/>
      <w:lvlText w:val=""/>
      <w:lvlJc w:val="left"/>
      <w:pPr>
        <w:tabs>
          <w:tab w:val="num" w:pos="5296"/>
        </w:tabs>
        <w:ind w:left="5296" w:hanging="360"/>
      </w:pPr>
      <w:rPr>
        <w:rFonts w:ascii="Wingdings" w:hAnsi="Wingdings" w:hint="default"/>
      </w:rPr>
    </w:lvl>
    <w:lvl w:ilvl="6" w:tplc="04250001" w:tentative="1">
      <w:start w:val="1"/>
      <w:numFmt w:val="bullet"/>
      <w:lvlText w:val=""/>
      <w:lvlJc w:val="left"/>
      <w:pPr>
        <w:tabs>
          <w:tab w:val="num" w:pos="6016"/>
        </w:tabs>
        <w:ind w:left="6016" w:hanging="360"/>
      </w:pPr>
      <w:rPr>
        <w:rFonts w:ascii="Symbol" w:hAnsi="Symbol" w:hint="default"/>
      </w:rPr>
    </w:lvl>
    <w:lvl w:ilvl="7" w:tplc="04250003" w:tentative="1">
      <w:start w:val="1"/>
      <w:numFmt w:val="bullet"/>
      <w:lvlText w:val="o"/>
      <w:lvlJc w:val="left"/>
      <w:pPr>
        <w:tabs>
          <w:tab w:val="num" w:pos="6736"/>
        </w:tabs>
        <w:ind w:left="6736" w:hanging="360"/>
      </w:pPr>
      <w:rPr>
        <w:rFonts w:ascii="Courier New" w:hAnsi="Courier New" w:cs="Courier New" w:hint="default"/>
      </w:rPr>
    </w:lvl>
    <w:lvl w:ilvl="8" w:tplc="04250005" w:tentative="1">
      <w:start w:val="1"/>
      <w:numFmt w:val="bullet"/>
      <w:lvlText w:val=""/>
      <w:lvlJc w:val="left"/>
      <w:pPr>
        <w:tabs>
          <w:tab w:val="num" w:pos="7456"/>
        </w:tabs>
        <w:ind w:left="7456" w:hanging="360"/>
      </w:pPr>
      <w:rPr>
        <w:rFonts w:ascii="Wingdings" w:hAnsi="Wingdings" w:hint="default"/>
      </w:rPr>
    </w:lvl>
  </w:abstractNum>
  <w:abstractNum w:abstractNumId="26" w15:restartNumberingAfterBreak="0">
    <w:nsid w:val="7C5B756D"/>
    <w:multiLevelType w:val="hybridMultilevel"/>
    <w:tmpl w:val="BB3EBFDE"/>
    <w:lvl w:ilvl="0" w:tplc="CCF6870E">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num w:numId="1">
    <w:abstractNumId w:val="0"/>
  </w:num>
  <w:num w:numId="2">
    <w:abstractNumId w:val="16"/>
  </w:num>
  <w:num w:numId="3">
    <w:abstractNumId w:val="17"/>
  </w:num>
  <w:num w:numId="4">
    <w:abstractNumId w:val="21"/>
  </w:num>
  <w:num w:numId="5">
    <w:abstractNumId w:val="22"/>
  </w:num>
  <w:num w:numId="6">
    <w:abstractNumId w:val="2"/>
  </w:num>
  <w:num w:numId="7">
    <w:abstractNumId w:val="25"/>
  </w:num>
  <w:num w:numId="8">
    <w:abstractNumId w:val="24"/>
  </w:num>
  <w:num w:numId="9">
    <w:abstractNumId w:val="26"/>
  </w:num>
  <w:num w:numId="10">
    <w:abstractNumId w:val="23"/>
  </w:num>
  <w:num w:numId="11">
    <w:abstractNumId w:val="0"/>
  </w:num>
  <w:num w:numId="12">
    <w:abstractNumId w:val="0"/>
  </w:num>
  <w:num w:numId="13">
    <w:abstractNumId w:val="0"/>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C82"/>
    <w:rsid w:val="00000F07"/>
    <w:rsid w:val="00002316"/>
    <w:rsid w:val="000043AB"/>
    <w:rsid w:val="00010A05"/>
    <w:rsid w:val="000117CD"/>
    <w:rsid w:val="00012B1A"/>
    <w:rsid w:val="00012C3B"/>
    <w:rsid w:val="000133ED"/>
    <w:rsid w:val="00015719"/>
    <w:rsid w:val="00021E77"/>
    <w:rsid w:val="00022249"/>
    <w:rsid w:val="00022435"/>
    <w:rsid w:val="0002534B"/>
    <w:rsid w:val="00025C30"/>
    <w:rsid w:val="00026134"/>
    <w:rsid w:val="00026B5D"/>
    <w:rsid w:val="00027304"/>
    <w:rsid w:val="00027A1D"/>
    <w:rsid w:val="00030535"/>
    <w:rsid w:val="00031260"/>
    <w:rsid w:val="000328B7"/>
    <w:rsid w:val="000337DF"/>
    <w:rsid w:val="00035B54"/>
    <w:rsid w:val="00037385"/>
    <w:rsid w:val="00043153"/>
    <w:rsid w:val="00044509"/>
    <w:rsid w:val="00046236"/>
    <w:rsid w:val="00046A03"/>
    <w:rsid w:val="00047104"/>
    <w:rsid w:val="00051D01"/>
    <w:rsid w:val="00052018"/>
    <w:rsid w:val="0005401C"/>
    <w:rsid w:val="00057D77"/>
    <w:rsid w:val="000606BF"/>
    <w:rsid w:val="00060C4F"/>
    <w:rsid w:val="00060D62"/>
    <w:rsid w:val="000621C6"/>
    <w:rsid w:val="000621F4"/>
    <w:rsid w:val="00063BD6"/>
    <w:rsid w:val="00065023"/>
    <w:rsid w:val="000668AA"/>
    <w:rsid w:val="0006713B"/>
    <w:rsid w:val="0007137B"/>
    <w:rsid w:val="00073D8F"/>
    <w:rsid w:val="00074D6A"/>
    <w:rsid w:val="0007515B"/>
    <w:rsid w:val="00077E64"/>
    <w:rsid w:val="00080A4B"/>
    <w:rsid w:val="000834D9"/>
    <w:rsid w:val="00086CD0"/>
    <w:rsid w:val="000876E8"/>
    <w:rsid w:val="000909DE"/>
    <w:rsid w:val="000916F7"/>
    <w:rsid w:val="00093934"/>
    <w:rsid w:val="000A079E"/>
    <w:rsid w:val="000A14E8"/>
    <w:rsid w:val="000A1D40"/>
    <w:rsid w:val="000A333E"/>
    <w:rsid w:val="000A5649"/>
    <w:rsid w:val="000A5941"/>
    <w:rsid w:val="000A5C9B"/>
    <w:rsid w:val="000A5EFB"/>
    <w:rsid w:val="000B2365"/>
    <w:rsid w:val="000B2AF0"/>
    <w:rsid w:val="000B3983"/>
    <w:rsid w:val="000B434F"/>
    <w:rsid w:val="000B528D"/>
    <w:rsid w:val="000B6545"/>
    <w:rsid w:val="000B6B22"/>
    <w:rsid w:val="000C032B"/>
    <w:rsid w:val="000C0968"/>
    <w:rsid w:val="000C3ED4"/>
    <w:rsid w:val="000C40F6"/>
    <w:rsid w:val="000D1A19"/>
    <w:rsid w:val="000D250F"/>
    <w:rsid w:val="000D6669"/>
    <w:rsid w:val="000E01E4"/>
    <w:rsid w:val="000E19A3"/>
    <w:rsid w:val="000E1F04"/>
    <w:rsid w:val="000E2566"/>
    <w:rsid w:val="000E2EEC"/>
    <w:rsid w:val="000E4596"/>
    <w:rsid w:val="000E4744"/>
    <w:rsid w:val="000E6A13"/>
    <w:rsid w:val="000F0CB3"/>
    <w:rsid w:val="000F1C3D"/>
    <w:rsid w:val="000F4BD1"/>
    <w:rsid w:val="000F52ED"/>
    <w:rsid w:val="000F76DF"/>
    <w:rsid w:val="00100EF4"/>
    <w:rsid w:val="00102C1B"/>
    <w:rsid w:val="00103044"/>
    <w:rsid w:val="001123EC"/>
    <w:rsid w:val="00116BEC"/>
    <w:rsid w:val="00117034"/>
    <w:rsid w:val="00117B6A"/>
    <w:rsid w:val="00120506"/>
    <w:rsid w:val="0012092C"/>
    <w:rsid w:val="00121E5A"/>
    <w:rsid w:val="00122F41"/>
    <w:rsid w:val="00125119"/>
    <w:rsid w:val="00127ABB"/>
    <w:rsid w:val="0013011E"/>
    <w:rsid w:val="00130168"/>
    <w:rsid w:val="00132C77"/>
    <w:rsid w:val="00133A1E"/>
    <w:rsid w:val="0013664B"/>
    <w:rsid w:val="00140A6C"/>
    <w:rsid w:val="00140BA1"/>
    <w:rsid w:val="001418D0"/>
    <w:rsid w:val="00141A6C"/>
    <w:rsid w:val="00143FA0"/>
    <w:rsid w:val="00144C58"/>
    <w:rsid w:val="00145E3D"/>
    <w:rsid w:val="001535CB"/>
    <w:rsid w:val="00154BFB"/>
    <w:rsid w:val="00156172"/>
    <w:rsid w:val="00160331"/>
    <w:rsid w:val="00160630"/>
    <w:rsid w:val="00160B41"/>
    <w:rsid w:val="00172804"/>
    <w:rsid w:val="0017347F"/>
    <w:rsid w:val="001756E5"/>
    <w:rsid w:val="001800A3"/>
    <w:rsid w:val="00182AF6"/>
    <w:rsid w:val="001839EF"/>
    <w:rsid w:val="0018491E"/>
    <w:rsid w:val="00184EE5"/>
    <w:rsid w:val="00187D14"/>
    <w:rsid w:val="00190A4B"/>
    <w:rsid w:val="00191084"/>
    <w:rsid w:val="00191D15"/>
    <w:rsid w:val="0019251B"/>
    <w:rsid w:val="00193AE6"/>
    <w:rsid w:val="001960AE"/>
    <w:rsid w:val="00196D61"/>
    <w:rsid w:val="001A1D34"/>
    <w:rsid w:val="001A3254"/>
    <w:rsid w:val="001A451B"/>
    <w:rsid w:val="001A78F8"/>
    <w:rsid w:val="001B1224"/>
    <w:rsid w:val="001B2A35"/>
    <w:rsid w:val="001B31D4"/>
    <w:rsid w:val="001B32BF"/>
    <w:rsid w:val="001B390B"/>
    <w:rsid w:val="001B5FF6"/>
    <w:rsid w:val="001B7C8F"/>
    <w:rsid w:val="001C0CAB"/>
    <w:rsid w:val="001C45F2"/>
    <w:rsid w:val="001C79F9"/>
    <w:rsid w:val="001D00E3"/>
    <w:rsid w:val="001D0513"/>
    <w:rsid w:val="001D0965"/>
    <w:rsid w:val="001D3757"/>
    <w:rsid w:val="001D39BA"/>
    <w:rsid w:val="001D3F29"/>
    <w:rsid w:val="001D76C9"/>
    <w:rsid w:val="001E0DFA"/>
    <w:rsid w:val="001E1B97"/>
    <w:rsid w:val="001E28A5"/>
    <w:rsid w:val="001E2BA6"/>
    <w:rsid w:val="001E41B4"/>
    <w:rsid w:val="001F0889"/>
    <w:rsid w:val="001F3713"/>
    <w:rsid w:val="001F4B29"/>
    <w:rsid w:val="001F6760"/>
    <w:rsid w:val="002001F4"/>
    <w:rsid w:val="002008B1"/>
    <w:rsid w:val="00200D0B"/>
    <w:rsid w:val="00202065"/>
    <w:rsid w:val="002119BF"/>
    <w:rsid w:val="00212E22"/>
    <w:rsid w:val="002214CE"/>
    <w:rsid w:val="00222D39"/>
    <w:rsid w:val="00224DDA"/>
    <w:rsid w:val="00225B18"/>
    <w:rsid w:val="00225E49"/>
    <w:rsid w:val="0022709F"/>
    <w:rsid w:val="0023253B"/>
    <w:rsid w:val="002327D1"/>
    <w:rsid w:val="002357FC"/>
    <w:rsid w:val="00240935"/>
    <w:rsid w:val="00240AE2"/>
    <w:rsid w:val="00240C3A"/>
    <w:rsid w:val="0024325D"/>
    <w:rsid w:val="00243ACC"/>
    <w:rsid w:val="00246FC8"/>
    <w:rsid w:val="002479F7"/>
    <w:rsid w:val="00247CC1"/>
    <w:rsid w:val="0025042B"/>
    <w:rsid w:val="00260464"/>
    <w:rsid w:val="00260E8F"/>
    <w:rsid w:val="00263221"/>
    <w:rsid w:val="0026501B"/>
    <w:rsid w:val="00265284"/>
    <w:rsid w:val="002655C5"/>
    <w:rsid w:val="00267A93"/>
    <w:rsid w:val="00267F5D"/>
    <w:rsid w:val="00272E90"/>
    <w:rsid w:val="00275FB2"/>
    <w:rsid w:val="002769A6"/>
    <w:rsid w:val="0028269C"/>
    <w:rsid w:val="002832ED"/>
    <w:rsid w:val="0028393D"/>
    <w:rsid w:val="00284519"/>
    <w:rsid w:val="00284D7D"/>
    <w:rsid w:val="0028623C"/>
    <w:rsid w:val="00287A72"/>
    <w:rsid w:val="00287D5A"/>
    <w:rsid w:val="00290F7E"/>
    <w:rsid w:val="00291711"/>
    <w:rsid w:val="0029429A"/>
    <w:rsid w:val="002952CA"/>
    <w:rsid w:val="00295451"/>
    <w:rsid w:val="002A0D93"/>
    <w:rsid w:val="002A1EA7"/>
    <w:rsid w:val="002A2103"/>
    <w:rsid w:val="002A2194"/>
    <w:rsid w:val="002A21B7"/>
    <w:rsid w:val="002A2AD0"/>
    <w:rsid w:val="002A646C"/>
    <w:rsid w:val="002A7CD6"/>
    <w:rsid w:val="002B19AC"/>
    <w:rsid w:val="002B327A"/>
    <w:rsid w:val="002B362C"/>
    <w:rsid w:val="002B3DC4"/>
    <w:rsid w:val="002B5B47"/>
    <w:rsid w:val="002B6297"/>
    <w:rsid w:val="002C1762"/>
    <w:rsid w:val="002C3416"/>
    <w:rsid w:val="002C4A77"/>
    <w:rsid w:val="002C6038"/>
    <w:rsid w:val="002D0643"/>
    <w:rsid w:val="002D6AF9"/>
    <w:rsid w:val="002D722B"/>
    <w:rsid w:val="002E28E4"/>
    <w:rsid w:val="002E4AFF"/>
    <w:rsid w:val="002E4D48"/>
    <w:rsid w:val="002E57F5"/>
    <w:rsid w:val="002E728D"/>
    <w:rsid w:val="002E78D0"/>
    <w:rsid w:val="002F16A5"/>
    <w:rsid w:val="002F239D"/>
    <w:rsid w:val="002F45E9"/>
    <w:rsid w:val="002F5247"/>
    <w:rsid w:val="002F63D6"/>
    <w:rsid w:val="00300621"/>
    <w:rsid w:val="0030409E"/>
    <w:rsid w:val="0030447F"/>
    <w:rsid w:val="00304774"/>
    <w:rsid w:val="003064B7"/>
    <w:rsid w:val="00306710"/>
    <w:rsid w:val="00307322"/>
    <w:rsid w:val="00311857"/>
    <w:rsid w:val="00312FDE"/>
    <w:rsid w:val="00313233"/>
    <w:rsid w:val="00313B22"/>
    <w:rsid w:val="00314952"/>
    <w:rsid w:val="003152D0"/>
    <w:rsid w:val="00315EB5"/>
    <w:rsid w:val="00315F1B"/>
    <w:rsid w:val="0031731D"/>
    <w:rsid w:val="00322C3D"/>
    <w:rsid w:val="00326487"/>
    <w:rsid w:val="00327C7A"/>
    <w:rsid w:val="003318A2"/>
    <w:rsid w:val="00331AFD"/>
    <w:rsid w:val="00331B41"/>
    <w:rsid w:val="00331CE1"/>
    <w:rsid w:val="00331DEE"/>
    <w:rsid w:val="003333DD"/>
    <w:rsid w:val="003335E2"/>
    <w:rsid w:val="0034134B"/>
    <w:rsid w:val="00343F49"/>
    <w:rsid w:val="00344C59"/>
    <w:rsid w:val="00344DC7"/>
    <w:rsid w:val="0034537E"/>
    <w:rsid w:val="00345749"/>
    <w:rsid w:val="0035037F"/>
    <w:rsid w:val="00351716"/>
    <w:rsid w:val="00351B8A"/>
    <w:rsid w:val="00353FE1"/>
    <w:rsid w:val="003542B8"/>
    <w:rsid w:val="0035497F"/>
    <w:rsid w:val="00354DFC"/>
    <w:rsid w:val="0035530C"/>
    <w:rsid w:val="0035645F"/>
    <w:rsid w:val="003619BC"/>
    <w:rsid w:val="0036420E"/>
    <w:rsid w:val="00367839"/>
    <w:rsid w:val="00367FA5"/>
    <w:rsid w:val="00367FB3"/>
    <w:rsid w:val="0037267F"/>
    <w:rsid w:val="0037371B"/>
    <w:rsid w:val="00377166"/>
    <w:rsid w:val="003819FC"/>
    <w:rsid w:val="003837FC"/>
    <w:rsid w:val="00384833"/>
    <w:rsid w:val="003859AE"/>
    <w:rsid w:val="00385EAC"/>
    <w:rsid w:val="003871DB"/>
    <w:rsid w:val="00391848"/>
    <w:rsid w:val="003919E5"/>
    <w:rsid w:val="00393E1C"/>
    <w:rsid w:val="00394966"/>
    <w:rsid w:val="00395D2A"/>
    <w:rsid w:val="003962E2"/>
    <w:rsid w:val="00396774"/>
    <w:rsid w:val="00396C23"/>
    <w:rsid w:val="00397114"/>
    <w:rsid w:val="003973F9"/>
    <w:rsid w:val="003A35CC"/>
    <w:rsid w:val="003A456D"/>
    <w:rsid w:val="003A71C1"/>
    <w:rsid w:val="003A74DE"/>
    <w:rsid w:val="003B001E"/>
    <w:rsid w:val="003B075F"/>
    <w:rsid w:val="003B2263"/>
    <w:rsid w:val="003B5A5A"/>
    <w:rsid w:val="003C2FB7"/>
    <w:rsid w:val="003C5BB2"/>
    <w:rsid w:val="003C5F13"/>
    <w:rsid w:val="003D0314"/>
    <w:rsid w:val="003D3BFE"/>
    <w:rsid w:val="003D4197"/>
    <w:rsid w:val="003D6EA1"/>
    <w:rsid w:val="003E009F"/>
    <w:rsid w:val="003E3104"/>
    <w:rsid w:val="003E4123"/>
    <w:rsid w:val="003E43BD"/>
    <w:rsid w:val="003E5B23"/>
    <w:rsid w:val="003E66B3"/>
    <w:rsid w:val="003E6ABB"/>
    <w:rsid w:val="003E70C0"/>
    <w:rsid w:val="003F11B1"/>
    <w:rsid w:val="003F4C75"/>
    <w:rsid w:val="003F609F"/>
    <w:rsid w:val="003F7E33"/>
    <w:rsid w:val="00404FFC"/>
    <w:rsid w:val="004057B2"/>
    <w:rsid w:val="00405AF8"/>
    <w:rsid w:val="004064D2"/>
    <w:rsid w:val="00411A3F"/>
    <w:rsid w:val="00411C88"/>
    <w:rsid w:val="00412C81"/>
    <w:rsid w:val="00415DC7"/>
    <w:rsid w:val="00415F1E"/>
    <w:rsid w:val="00417287"/>
    <w:rsid w:val="0042066F"/>
    <w:rsid w:val="00420889"/>
    <w:rsid w:val="004220C0"/>
    <w:rsid w:val="004228D3"/>
    <w:rsid w:val="00423E00"/>
    <w:rsid w:val="004262B6"/>
    <w:rsid w:val="00427F9E"/>
    <w:rsid w:val="004318C0"/>
    <w:rsid w:val="004320F1"/>
    <w:rsid w:val="00432935"/>
    <w:rsid w:val="00434203"/>
    <w:rsid w:val="004342F8"/>
    <w:rsid w:val="00435ACF"/>
    <w:rsid w:val="00437A4E"/>
    <w:rsid w:val="00441B9B"/>
    <w:rsid w:val="00442A98"/>
    <w:rsid w:val="0044369D"/>
    <w:rsid w:val="00443BAA"/>
    <w:rsid w:val="004443A0"/>
    <w:rsid w:val="00445082"/>
    <w:rsid w:val="00446DF4"/>
    <w:rsid w:val="004472FA"/>
    <w:rsid w:val="0044735F"/>
    <w:rsid w:val="00451015"/>
    <w:rsid w:val="00452C73"/>
    <w:rsid w:val="00453E9B"/>
    <w:rsid w:val="00454B28"/>
    <w:rsid w:val="00454DC1"/>
    <w:rsid w:val="00455D69"/>
    <w:rsid w:val="00457D6F"/>
    <w:rsid w:val="00460423"/>
    <w:rsid w:val="00464901"/>
    <w:rsid w:val="00464C35"/>
    <w:rsid w:val="00470037"/>
    <w:rsid w:val="0047063E"/>
    <w:rsid w:val="00474C71"/>
    <w:rsid w:val="00474DF2"/>
    <w:rsid w:val="004759E4"/>
    <w:rsid w:val="004760BD"/>
    <w:rsid w:val="00476621"/>
    <w:rsid w:val="00476C9A"/>
    <w:rsid w:val="0048248E"/>
    <w:rsid w:val="00483BD8"/>
    <w:rsid w:val="00484070"/>
    <w:rsid w:val="00487CAD"/>
    <w:rsid w:val="00490ADE"/>
    <w:rsid w:val="004916A9"/>
    <w:rsid w:val="004942A1"/>
    <w:rsid w:val="00494401"/>
    <w:rsid w:val="0049623E"/>
    <w:rsid w:val="004972CA"/>
    <w:rsid w:val="004A0EFB"/>
    <w:rsid w:val="004A30EB"/>
    <w:rsid w:val="004A43E4"/>
    <w:rsid w:val="004A65EF"/>
    <w:rsid w:val="004B448F"/>
    <w:rsid w:val="004B4D98"/>
    <w:rsid w:val="004B601F"/>
    <w:rsid w:val="004C2C1C"/>
    <w:rsid w:val="004C37FC"/>
    <w:rsid w:val="004C3853"/>
    <w:rsid w:val="004C4247"/>
    <w:rsid w:val="004D1C0E"/>
    <w:rsid w:val="004D29A7"/>
    <w:rsid w:val="004D5479"/>
    <w:rsid w:val="004D768B"/>
    <w:rsid w:val="004D7B8D"/>
    <w:rsid w:val="004E1666"/>
    <w:rsid w:val="004E2497"/>
    <w:rsid w:val="004E258F"/>
    <w:rsid w:val="004E41B5"/>
    <w:rsid w:val="004E61EC"/>
    <w:rsid w:val="004F1B1F"/>
    <w:rsid w:val="004F4AE3"/>
    <w:rsid w:val="004F4EEB"/>
    <w:rsid w:val="004F53FB"/>
    <w:rsid w:val="004F5443"/>
    <w:rsid w:val="004F720F"/>
    <w:rsid w:val="004F73F8"/>
    <w:rsid w:val="005003BE"/>
    <w:rsid w:val="00501EAB"/>
    <w:rsid w:val="00502982"/>
    <w:rsid w:val="00503443"/>
    <w:rsid w:val="00503553"/>
    <w:rsid w:val="005037DB"/>
    <w:rsid w:val="00504024"/>
    <w:rsid w:val="00504FD7"/>
    <w:rsid w:val="00505E53"/>
    <w:rsid w:val="00506BE5"/>
    <w:rsid w:val="00516435"/>
    <w:rsid w:val="00517B29"/>
    <w:rsid w:val="00521460"/>
    <w:rsid w:val="00524019"/>
    <w:rsid w:val="00524534"/>
    <w:rsid w:val="00526C12"/>
    <w:rsid w:val="0052727D"/>
    <w:rsid w:val="00527B89"/>
    <w:rsid w:val="00537A0C"/>
    <w:rsid w:val="0054375A"/>
    <w:rsid w:val="00543E59"/>
    <w:rsid w:val="0054628B"/>
    <w:rsid w:val="00546BB9"/>
    <w:rsid w:val="00552124"/>
    <w:rsid w:val="005523E3"/>
    <w:rsid w:val="00554739"/>
    <w:rsid w:val="0055630B"/>
    <w:rsid w:val="00556A5A"/>
    <w:rsid w:val="00557FED"/>
    <w:rsid w:val="005619B4"/>
    <w:rsid w:val="00561F4D"/>
    <w:rsid w:val="00564C7C"/>
    <w:rsid w:val="005713D5"/>
    <w:rsid w:val="005715BA"/>
    <w:rsid w:val="00574D16"/>
    <w:rsid w:val="0057549B"/>
    <w:rsid w:val="00575B06"/>
    <w:rsid w:val="00575F43"/>
    <w:rsid w:val="005771FA"/>
    <w:rsid w:val="005777EC"/>
    <w:rsid w:val="0058035E"/>
    <w:rsid w:val="005827B2"/>
    <w:rsid w:val="00583C05"/>
    <w:rsid w:val="00587450"/>
    <w:rsid w:val="0058767F"/>
    <w:rsid w:val="00591454"/>
    <w:rsid w:val="00592730"/>
    <w:rsid w:val="0059319E"/>
    <w:rsid w:val="0059383C"/>
    <w:rsid w:val="00593D67"/>
    <w:rsid w:val="0059472D"/>
    <w:rsid w:val="00594B1E"/>
    <w:rsid w:val="0059695C"/>
    <w:rsid w:val="00597151"/>
    <w:rsid w:val="005973F6"/>
    <w:rsid w:val="005A0115"/>
    <w:rsid w:val="005A0354"/>
    <w:rsid w:val="005A0F2C"/>
    <w:rsid w:val="005A199A"/>
    <w:rsid w:val="005A3FCD"/>
    <w:rsid w:val="005A5F0A"/>
    <w:rsid w:val="005A6829"/>
    <w:rsid w:val="005B1465"/>
    <w:rsid w:val="005B2220"/>
    <w:rsid w:val="005B2FF7"/>
    <w:rsid w:val="005B3F3A"/>
    <w:rsid w:val="005B4D77"/>
    <w:rsid w:val="005B6205"/>
    <w:rsid w:val="005B7ECF"/>
    <w:rsid w:val="005C0FA5"/>
    <w:rsid w:val="005C1EF6"/>
    <w:rsid w:val="005C3D82"/>
    <w:rsid w:val="005C7D35"/>
    <w:rsid w:val="005D3DFC"/>
    <w:rsid w:val="005D4CFC"/>
    <w:rsid w:val="005D53BC"/>
    <w:rsid w:val="005D54BC"/>
    <w:rsid w:val="005D60B5"/>
    <w:rsid w:val="005D69C1"/>
    <w:rsid w:val="005E0963"/>
    <w:rsid w:val="005E3B2E"/>
    <w:rsid w:val="005E3C03"/>
    <w:rsid w:val="005E3D9F"/>
    <w:rsid w:val="005E4C67"/>
    <w:rsid w:val="005F28E0"/>
    <w:rsid w:val="005F61A7"/>
    <w:rsid w:val="006026A2"/>
    <w:rsid w:val="0060320A"/>
    <w:rsid w:val="00603673"/>
    <w:rsid w:val="00603CAF"/>
    <w:rsid w:val="006060F1"/>
    <w:rsid w:val="0060787B"/>
    <w:rsid w:val="0061292A"/>
    <w:rsid w:val="00613CE1"/>
    <w:rsid w:val="00615238"/>
    <w:rsid w:val="006157D8"/>
    <w:rsid w:val="006160B1"/>
    <w:rsid w:val="00617AD5"/>
    <w:rsid w:val="0062060C"/>
    <w:rsid w:val="00620B6C"/>
    <w:rsid w:val="00623CD3"/>
    <w:rsid w:val="00624C4C"/>
    <w:rsid w:val="00625822"/>
    <w:rsid w:val="00626A6B"/>
    <w:rsid w:val="00626C81"/>
    <w:rsid w:val="006272D1"/>
    <w:rsid w:val="00627B7D"/>
    <w:rsid w:val="00627E22"/>
    <w:rsid w:val="00630321"/>
    <w:rsid w:val="00633F53"/>
    <w:rsid w:val="0063653F"/>
    <w:rsid w:val="006365A1"/>
    <w:rsid w:val="006367A4"/>
    <w:rsid w:val="00636D68"/>
    <w:rsid w:val="00637D9E"/>
    <w:rsid w:val="0064020D"/>
    <w:rsid w:val="006461D3"/>
    <w:rsid w:val="00650D50"/>
    <w:rsid w:val="006526B1"/>
    <w:rsid w:val="00653023"/>
    <w:rsid w:val="006556EC"/>
    <w:rsid w:val="00656625"/>
    <w:rsid w:val="006569D5"/>
    <w:rsid w:val="006573AF"/>
    <w:rsid w:val="00660103"/>
    <w:rsid w:val="00660B51"/>
    <w:rsid w:val="00660BCD"/>
    <w:rsid w:val="00660C95"/>
    <w:rsid w:val="0066127A"/>
    <w:rsid w:val="006652DF"/>
    <w:rsid w:val="00666899"/>
    <w:rsid w:val="00667481"/>
    <w:rsid w:val="00667F02"/>
    <w:rsid w:val="006712E1"/>
    <w:rsid w:val="00671C65"/>
    <w:rsid w:val="00672C70"/>
    <w:rsid w:val="00673E81"/>
    <w:rsid w:val="006741F2"/>
    <w:rsid w:val="0067503B"/>
    <w:rsid w:val="00676138"/>
    <w:rsid w:val="00676685"/>
    <w:rsid w:val="006778E4"/>
    <w:rsid w:val="0068019A"/>
    <w:rsid w:val="006808FB"/>
    <w:rsid w:val="00680B75"/>
    <w:rsid w:val="00680CED"/>
    <w:rsid w:val="00680FB4"/>
    <w:rsid w:val="00681783"/>
    <w:rsid w:val="006819C5"/>
    <w:rsid w:val="00683421"/>
    <w:rsid w:val="006848FF"/>
    <w:rsid w:val="0068565B"/>
    <w:rsid w:val="006868B7"/>
    <w:rsid w:val="006935A9"/>
    <w:rsid w:val="00693610"/>
    <w:rsid w:val="00693AEA"/>
    <w:rsid w:val="006A0B90"/>
    <w:rsid w:val="006A3CFD"/>
    <w:rsid w:val="006A3DCA"/>
    <w:rsid w:val="006A5F56"/>
    <w:rsid w:val="006A6774"/>
    <w:rsid w:val="006A7F97"/>
    <w:rsid w:val="006B211B"/>
    <w:rsid w:val="006B282E"/>
    <w:rsid w:val="006B38EA"/>
    <w:rsid w:val="006B69C1"/>
    <w:rsid w:val="006B7562"/>
    <w:rsid w:val="006C02EC"/>
    <w:rsid w:val="006C1B5F"/>
    <w:rsid w:val="006C22A7"/>
    <w:rsid w:val="006D0466"/>
    <w:rsid w:val="006D2720"/>
    <w:rsid w:val="006D2B0C"/>
    <w:rsid w:val="006D5C89"/>
    <w:rsid w:val="006D720A"/>
    <w:rsid w:val="006E0DF7"/>
    <w:rsid w:val="006E5055"/>
    <w:rsid w:val="006E691F"/>
    <w:rsid w:val="006E7EB7"/>
    <w:rsid w:val="006F042E"/>
    <w:rsid w:val="006F04FB"/>
    <w:rsid w:val="006F1A91"/>
    <w:rsid w:val="006F3664"/>
    <w:rsid w:val="006F41BF"/>
    <w:rsid w:val="006F475E"/>
    <w:rsid w:val="006F61D8"/>
    <w:rsid w:val="00701398"/>
    <w:rsid w:val="00702A5E"/>
    <w:rsid w:val="00703071"/>
    <w:rsid w:val="00706082"/>
    <w:rsid w:val="00706C0B"/>
    <w:rsid w:val="00710225"/>
    <w:rsid w:val="00711076"/>
    <w:rsid w:val="00712E14"/>
    <w:rsid w:val="007137F0"/>
    <w:rsid w:val="007154F8"/>
    <w:rsid w:val="00715F80"/>
    <w:rsid w:val="00716FB9"/>
    <w:rsid w:val="00720636"/>
    <w:rsid w:val="00720E60"/>
    <w:rsid w:val="00723312"/>
    <w:rsid w:val="007251BC"/>
    <w:rsid w:val="00726492"/>
    <w:rsid w:val="00727647"/>
    <w:rsid w:val="0073028C"/>
    <w:rsid w:val="00732DEA"/>
    <w:rsid w:val="00732DFA"/>
    <w:rsid w:val="00735526"/>
    <w:rsid w:val="00737634"/>
    <w:rsid w:val="00737E96"/>
    <w:rsid w:val="0074006E"/>
    <w:rsid w:val="007413CE"/>
    <w:rsid w:val="00741C82"/>
    <w:rsid w:val="007422D3"/>
    <w:rsid w:val="007434C7"/>
    <w:rsid w:val="00745347"/>
    <w:rsid w:val="00745586"/>
    <w:rsid w:val="00745AF3"/>
    <w:rsid w:val="007502D2"/>
    <w:rsid w:val="00751DFF"/>
    <w:rsid w:val="00752FBF"/>
    <w:rsid w:val="007539E0"/>
    <w:rsid w:val="0075450B"/>
    <w:rsid w:val="0075694D"/>
    <w:rsid w:val="007578DF"/>
    <w:rsid w:val="007579ED"/>
    <w:rsid w:val="00761BC3"/>
    <w:rsid w:val="00761EA7"/>
    <w:rsid w:val="0076268C"/>
    <w:rsid w:val="00767891"/>
    <w:rsid w:val="00770F4B"/>
    <w:rsid w:val="0077163F"/>
    <w:rsid w:val="007732E5"/>
    <w:rsid w:val="0077379E"/>
    <w:rsid w:val="00773C48"/>
    <w:rsid w:val="00773C50"/>
    <w:rsid w:val="00773E88"/>
    <w:rsid w:val="00773F2A"/>
    <w:rsid w:val="00774CC4"/>
    <w:rsid w:val="0077538E"/>
    <w:rsid w:val="00776906"/>
    <w:rsid w:val="00776AAC"/>
    <w:rsid w:val="0078092D"/>
    <w:rsid w:val="0078191F"/>
    <w:rsid w:val="00782285"/>
    <w:rsid w:val="00784BDC"/>
    <w:rsid w:val="0078591F"/>
    <w:rsid w:val="00787CC8"/>
    <w:rsid w:val="0079029A"/>
    <w:rsid w:val="00790F16"/>
    <w:rsid w:val="00793097"/>
    <w:rsid w:val="00793E0A"/>
    <w:rsid w:val="00794301"/>
    <w:rsid w:val="007961FF"/>
    <w:rsid w:val="0079741D"/>
    <w:rsid w:val="00797569"/>
    <w:rsid w:val="007A3913"/>
    <w:rsid w:val="007A4E8A"/>
    <w:rsid w:val="007A5DF2"/>
    <w:rsid w:val="007A728E"/>
    <w:rsid w:val="007B0A0C"/>
    <w:rsid w:val="007B1C78"/>
    <w:rsid w:val="007B31F8"/>
    <w:rsid w:val="007B73E8"/>
    <w:rsid w:val="007C0D8E"/>
    <w:rsid w:val="007C0F96"/>
    <w:rsid w:val="007C3725"/>
    <w:rsid w:val="007C3A8F"/>
    <w:rsid w:val="007C405E"/>
    <w:rsid w:val="007C46BD"/>
    <w:rsid w:val="007C7144"/>
    <w:rsid w:val="007D19BB"/>
    <w:rsid w:val="007D494B"/>
    <w:rsid w:val="007E18AA"/>
    <w:rsid w:val="007E1E35"/>
    <w:rsid w:val="007E4B9B"/>
    <w:rsid w:val="007E5E03"/>
    <w:rsid w:val="007E75EC"/>
    <w:rsid w:val="007F0EE9"/>
    <w:rsid w:val="007F1044"/>
    <w:rsid w:val="007F1120"/>
    <w:rsid w:val="007F1844"/>
    <w:rsid w:val="007F2E14"/>
    <w:rsid w:val="007F34FE"/>
    <w:rsid w:val="007F460F"/>
    <w:rsid w:val="007F533E"/>
    <w:rsid w:val="007F5FFA"/>
    <w:rsid w:val="007F74AC"/>
    <w:rsid w:val="007F7AFA"/>
    <w:rsid w:val="008007C0"/>
    <w:rsid w:val="0080086A"/>
    <w:rsid w:val="00801D4E"/>
    <w:rsid w:val="008024E2"/>
    <w:rsid w:val="00802EC7"/>
    <w:rsid w:val="00802F19"/>
    <w:rsid w:val="008052DD"/>
    <w:rsid w:val="00806216"/>
    <w:rsid w:val="00806298"/>
    <w:rsid w:val="008071F2"/>
    <w:rsid w:val="00807BDB"/>
    <w:rsid w:val="0081067E"/>
    <w:rsid w:val="0081186C"/>
    <w:rsid w:val="0081240E"/>
    <w:rsid w:val="00813202"/>
    <w:rsid w:val="008162EA"/>
    <w:rsid w:val="00816980"/>
    <w:rsid w:val="008226BE"/>
    <w:rsid w:val="00822ADD"/>
    <w:rsid w:val="00824550"/>
    <w:rsid w:val="00824754"/>
    <w:rsid w:val="0082548E"/>
    <w:rsid w:val="00825F19"/>
    <w:rsid w:val="0082646E"/>
    <w:rsid w:val="008267F8"/>
    <w:rsid w:val="00830E3A"/>
    <w:rsid w:val="00831039"/>
    <w:rsid w:val="008315EA"/>
    <w:rsid w:val="008333D7"/>
    <w:rsid w:val="00835917"/>
    <w:rsid w:val="00835DFE"/>
    <w:rsid w:val="00837D9B"/>
    <w:rsid w:val="00841BFD"/>
    <w:rsid w:val="00842230"/>
    <w:rsid w:val="008439F0"/>
    <w:rsid w:val="00844085"/>
    <w:rsid w:val="00844532"/>
    <w:rsid w:val="00844BBB"/>
    <w:rsid w:val="00844C0A"/>
    <w:rsid w:val="00847DAC"/>
    <w:rsid w:val="00850FE1"/>
    <w:rsid w:val="008513EA"/>
    <w:rsid w:val="0085333A"/>
    <w:rsid w:val="00854D0D"/>
    <w:rsid w:val="00856059"/>
    <w:rsid w:val="008576F7"/>
    <w:rsid w:val="00857725"/>
    <w:rsid w:val="008609E8"/>
    <w:rsid w:val="00860BAC"/>
    <w:rsid w:val="00860CD0"/>
    <w:rsid w:val="0086407C"/>
    <w:rsid w:val="008641F9"/>
    <w:rsid w:val="00864663"/>
    <w:rsid w:val="00865645"/>
    <w:rsid w:val="00871215"/>
    <w:rsid w:val="00872665"/>
    <w:rsid w:val="008749FA"/>
    <w:rsid w:val="00874B12"/>
    <w:rsid w:val="008758E5"/>
    <w:rsid w:val="00876C86"/>
    <w:rsid w:val="0088110D"/>
    <w:rsid w:val="0088350B"/>
    <w:rsid w:val="008840EA"/>
    <w:rsid w:val="008848D7"/>
    <w:rsid w:val="00884BFE"/>
    <w:rsid w:val="00885D43"/>
    <w:rsid w:val="00886200"/>
    <w:rsid w:val="00890471"/>
    <w:rsid w:val="00890699"/>
    <w:rsid w:val="00890925"/>
    <w:rsid w:val="00890C8D"/>
    <w:rsid w:val="00893F93"/>
    <w:rsid w:val="00894232"/>
    <w:rsid w:val="00896214"/>
    <w:rsid w:val="008A16CA"/>
    <w:rsid w:val="008A1BF1"/>
    <w:rsid w:val="008A5B47"/>
    <w:rsid w:val="008A7A68"/>
    <w:rsid w:val="008B50B4"/>
    <w:rsid w:val="008C0532"/>
    <w:rsid w:val="008C0F23"/>
    <w:rsid w:val="008C1942"/>
    <w:rsid w:val="008C1FCA"/>
    <w:rsid w:val="008C3E1B"/>
    <w:rsid w:val="008C4F5A"/>
    <w:rsid w:val="008C7017"/>
    <w:rsid w:val="008D0ED7"/>
    <w:rsid w:val="008D19C6"/>
    <w:rsid w:val="008D20E2"/>
    <w:rsid w:val="008D29A8"/>
    <w:rsid w:val="008D3226"/>
    <w:rsid w:val="008D4D96"/>
    <w:rsid w:val="008D4E92"/>
    <w:rsid w:val="008D6470"/>
    <w:rsid w:val="008D7D40"/>
    <w:rsid w:val="008E2051"/>
    <w:rsid w:val="008E2E4C"/>
    <w:rsid w:val="008E6FF4"/>
    <w:rsid w:val="008F0128"/>
    <w:rsid w:val="008F211D"/>
    <w:rsid w:val="008F2587"/>
    <w:rsid w:val="008F2A3B"/>
    <w:rsid w:val="008F7367"/>
    <w:rsid w:val="008F77CC"/>
    <w:rsid w:val="008F78C0"/>
    <w:rsid w:val="008F7EE3"/>
    <w:rsid w:val="009020E7"/>
    <w:rsid w:val="00902AC3"/>
    <w:rsid w:val="00903717"/>
    <w:rsid w:val="00904647"/>
    <w:rsid w:val="0090657D"/>
    <w:rsid w:val="00906D2B"/>
    <w:rsid w:val="009112AD"/>
    <w:rsid w:val="0091193B"/>
    <w:rsid w:val="00912564"/>
    <w:rsid w:val="00913117"/>
    <w:rsid w:val="009156C0"/>
    <w:rsid w:val="00917A77"/>
    <w:rsid w:val="00917EEF"/>
    <w:rsid w:val="00921477"/>
    <w:rsid w:val="00923A1F"/>
    <w:rsid w:val="0092560D"/>
    <w:rsid w:val="00926CBC"/>
    <w:rsid w:val="00927585"/>
    <w:rsid w:val="00927623"/>
    <w:rsid w:val="00927DCF"/>
    <w:rsid w:val="009300B1"/>
    <w:rsid w:val="0093559E"/>
    <w:rsid w:val="009370C0"/>
    <w:rsid w:val="0094347F"/>
    <w:rsid w:val="00943D8B"/>
    <w:rsid w:val="009441B4"/>
    <w:rsid w:val="00944472"/>
    <w:rsid w:val="00945EFC"/>
    <w:rsid w:val="00946545"/>
    <w:rsid w:val="00954307"/>
    <w:rsid w:val="0095558F"/>
    <w:rsid w:val="00955FB6"/>
    <w:rsid w:val="0096077D"/>
    <w:rsid w:val="0096243A"/>
    <w:rsid w:val="009637A8"/>
    <w:rsid w:val="00963949"/>
    <w:rsid w:val="00964394"/>
    <w:rsid w:val="00966D65"/>
    <w:rsid w:val="009718A6"/>
    <w:rsid w:val="009720F2"/>
    <w:rsid w:val="00973658"/>
    <w:rsid w:val="00973A93"/>
    <w:rsid w:val="00974753"/>
    <w:rsid w:val="00981018"/>
    <w:rsid w:val="009823D8"/>
    <w:rsid w:val="00983492"/>
    <w:rsid w:val="00983AB9"/>
    <w:rsid w:val="00990209"/>
    <w:rsid w:val="00990351"/>
    <w:rsid w:val="009904BA"/>
    <w:rsid w:val="00990D52"/>
    <w:rsid w:val="009938E2"/>
    <w:rsid w:val="0099444D"/>
    <w:rsid w:val="009A245F"/>
    <w:rsid w:val="009A76DF"/>
    <w:rsid w:val="009B2027"/>
    <w:rsid w:val="009B2DE7"/>
    <w:rsid w:val="009B4418"/>
    <w:rsid w:val="009B5741"/>
    <w:rsid w:val="009B5B3C"/>
    <w:rsid w:val="009B5C28"/>
    <w:rsid w:val="009B6523"/>
    <w:rsid w:val="009C125A"/>
    <w:rsid w:val="009C14C4"/>
    <w:rsid w:val="009C35C0"/>
    <w:rsid w:val="009C7D70"/>
    <w:rsid w:val="009D06E2"/>
    <w:rsid w:val="009D1654"/>
    <w:rsid w:val="009D5424"/>
    <w:rsid w:val="009D5F69"/>
    <w:rsid w:val="009D6A7B"/>
    <w:rsid w:val="009D753C"/>
    <w:rsid w:val="009E05B4"/>
    <w:rsid w:val="009E19A2"/>
    <w:rsid w:val="009E63FB"/>
    <w:rsid w:val="009E695F"/>
    <w:rsid w:val="009E6E4D"/>
    <w:rsid w:val="009F0D10"/>
    <w:rsid w:val="009F2473"/>
    <w:rsid w:val="009F411F"/>
    <w:rsid w:val="009F42C4"/>
    <w:rsid w:val="009F450A"/>
    <w:rsid w:val="009F6C04"/>
    <w:rsid w:val="009F6E03"/>
    <w:rsid w:val="009F7BB5"/>
    <w:rsid w:val="00A00EFF"/>
    <w:rsid w:val="00A012EB"/>
    <w:rsid w:val="00A01431"/>
    <w:rsid w:val="00A078C3"/>
    <w:rsid w:val="00A07C82"/>
    <w:rsid w:val="00A10007"/>
    <w:rsid w:val="00A14F07"/>
    <w:rsid w:val="00A165AA"/>
    <w:rsid w:val="00A22C32"/>
    <w:rsid w:val="00A256C1"/>
    <w:rsid w:val="00A25C24"/>
    <w:rsid w:val="00A35140"/>
    <w:rsid w:val="00A35D54"/>
    <w:rsid w:val="00A37F70"/>
    <w:rsid w:val="00A40A22"/>
    <w:rsid w:val="00A412F6"/>
    <w:rsid w:val="00A4139B"/>
    <w:rsid w:val="00A41BAA"/>
    <w:rsid w:val="00A425F8"/>
    <w:rsid w:val="00A42860"/>
    <w:rsid w:val="00A45B65"/>
    <w:rsid w:val="00A46735"/>
    <w:rsid w:val="00A47B4A"/>
    <w:rsid w:val="00A47E4A"/>
    <w:rsid w:val="00A50265"/>
    <w:rsid w:val="00A51321"/>
    <w:rsid w:val="00A5142A"/>
    <w:rsid w:val="00A5432A"/>
    <w:rsid w:val="00A54B76"/>
    <w:rsid w:val="00A54D00"/>
    <w:rsid w:val="00A55B4A"/>
    <w:rsid w:val="00A6214D"/>
    <w:rsid w:val="00A639CD"/>
    <w:rsid w:val="00A63D04"/>
    <w:rsid w:val="00A65908"/>
    <w:rsid w:val="00A66AD4"/>
    <w:rsid w:val="00A66C37"/>
    <w:rsid w:val="00A66FF8"/>
    <w:rsid w:val="00A671BC"/>
    <w:rsid w:val="00A67299"/>
    <w:rsid w:val="00A70741"/>
    <w:rsid w:val="00A70C64"/>
    <w:rsid w:val="00A726B0"/>
    <w:rsid w:val="00A72AEF"/>
    <w:rsid w:val="00A73080"/>
    <w:rsid w:val="00A7480B"/>
    <w:rsid w:val="00A74F77"/>
    <w:rsid w:val="00A75502"/>
    <w:rsid w:val="00A766AA"/>
    <w:rsid w:val="00A80954"/>
    <w:rsid w:val="00A812D4"/>
    <w:rsid w:val="00A83857"/>
    <w:rsid w:val="00A84354"/>
    <w:rsid w:val="00A857E3"/>
    <w:rsid w:val="00A9109F"/>
    <w:rsid w:val="00A91E27"/>
    <w:rsid w:val="00A925A5"/>
    <w:rsid w:val="00A92FCB"/>
    <w:rsid w:val="00A941FE"/>
    <w:rsid w:val="00A95604"/>
    <w:rsid w:val="00A95A33"/>
    <w:rsid w:val="00A95C63"/>
    <w:rsid w:val="00A974CA"/>
    <w:rsid w:val="00AA1EC4"/>
    <w:rsid w:val="00AA24C4"/>
    <w:rsid w:val="00AA259D"/>
    <w:rsid w:val="00AA313F"/>
    <w:rsid w:val="00AA5B7D"/>
    <w:rsid w:val="00AA5C16"/>
    <w:rsid w:val="00AA6B9D"/>
    <w:rsid w:val="00AA7714"/>
    <w:rsid w:val="00AA78D5"/>
    <w:rsid w:val="00AA795C"/>
    <w:rsid w:val="00AA7B8A"/>
    <w:rsid w:val="00AB1A5D"/>
    <w:rsid w:val="00AB4058"/>
    <w:rsid w:val="00AC0F90"/>
    <w:rsid w:val="00AC1981"/>
    <w:rsid w:val="00AC2F56"/>
    <w:rsid w:val="00AC642C"/>
    <w:rsid w:val="00AD3497"/>
    <w:rsid w:val="00AD3762"/>
    <w:rsid w:val="00AD5A97"/>
    <w:rsid w:val="00AD76A6"/>
    <w:rsid w:val="00AE19D7"/>
    <w:rsid w:val="00AE297C"/>
    <w:rsid w:val="00AE2B48"/>
    <w:rsid w:val="00AE3574"/>
    <w:rsid w:val="00AE7D6F"/>
    <w:rsid w:val="00AF06DA"/>
    <w:rsid w:val="00AF188C"/>
    <w:rsid w:val="00AF2BF3"/>
    <w:rsid w:val="00AF36F5"/>
    <w:rsid w:val="00AF55D6"/>
    <w:rsid w:val="00B020C1"/>
    <w:rsid w:val="00B025AF"/>
    <w:rsid w:val="00B04B0E"/>
    <w:rsid w:val="00B04C1C"/>
    <w:rsid w:val="00B0525A"/>
    <w:rsid w:val="00B05490"/>
    <w:rsid w:val="00B05BAA"/>
    <w:rsid w:val="00B069CA"/>
    <w:rsid w:val="00B124AB"/>
    <w:rsid w:val="00B13D09"/>
    <w:rsid w:val="00B1586E"/>
    <w:rsid w:val="00B1711D"/>
    <w:rsid w:val="00B17F03"/>
    <w:rsid w:val="00B21BA4"/>
    <w:rsid w:val="00B22D90"/>
    <w:rsid w:val="00B241B8"/>
    <w:rsid w:val="00B25B32"/>
    <w:rsid w:val="00B31859"/>
    <w:rsid w:val="00B31AB5"/>
    <w:rsid w:val="00B338F2"/>
    <w:rsid w:val="00B33A33"/>
    <w:rsid w:val="00B350EA"/>
    <w:rsid w:val="00B45513"/>
    <w:rsid w:val="00B45723"/>
    <w:rsid w:val="00B46032"/>
    <w:rsid w:val="00B47208"/>
    <w:rsid w:val="00B47D61"/>
    <w:rsid w:val="00B50816"/>
    <w:rsid w:val="00B56EA5"/>
    <w:rsid w:val="00B5753C"/>
    <w:rsid w:val="00B618DF"/>
    <w:rsid w:val="00B63584"/>
    <w:rsid w:val="00B7202B"/>
    <w:rsid w:val="00B723C7"/>
    <w:rsid w:val="00B74ADA"/>
    <w:rsid w:val="00B76952"/>
    <w:rsid w:val="00B76A50"/>
    <w:rsid w:val="00B771BA"/>
    <w:rsid w:val="00B818C6"/>
    <w:rsid w:val="00B82913"/>
    <w:rsid w:val="00B83C2B"/>
    <w:rsid w:val="00B86D0B"/>
    <w:rsid w:val="00B87B94"/>
    <w:rsid w:val="00B902BB"/>
    <w:rsid w:val="00B90E4F"/>
    <w:rsid w:val="00B94387"/>
    <w:rsid w:val="00B977A9"/>
    <w:rsid w:val="00BA073B"/>
    <w:rsid w:val="00BA4A5C"/>
    <w:rsid w:val="00BA5A2E"/>
    <w:rsid w:val="00BA6DBA"/>
    <w:rsid w:val="00BA6ECB"/>
    <w:rsid w:val="00BB00EA"/>
    <w:rsid w:val="00BB0BBD"/>
    <w:rsid w:val="00BB1196"/>
    <w:rsid w:val="00BB31D6"/>
    <w:rsid w:val="00BB65E4"/>
    <w:rsid w:val="00BB6D67"/>
    <w:rsid w:val="00BB794A"/>
    <w:rsid w:val="00BC2DD7"/>
    <w:rsid w:val="00BD0D94"/>
    <w:rsid w:val="00BD1462"/>
    <w:rsid w:val="00BD1E1B"/>
    <w:rsid w:val="00BD2D39"/>
    <w:rsid w:val="00BD2F4D"/>
    <w:rsid w:val="00BD4407"/>
    <w:rsid w:val="00BD5CAA"/>
    <w:rsid w:val="00BD6357"/>
    <w:rsid w:val="00BE2863"/>
    <w:rsid w:val="00BE54B3"/>
    <w:rsid w:val="00BF031A"/>
    <w:rsid w:val="00BF10E3"/>
    <w:rsid w:val="00BF413E"/>
    <w:rsid w:val="00BF6CF4"/>
    <w:rsid w:val="00BF77D2"/>
    <w:rsid w:val="00C01768"/>
    <w:rsid w:val="00C02A07"/>
    <w:rsid w:val="00C02B73"/>
    <w:rsid w:val="00C03DCB"/>
    <w:rsid w:val="00C05501"/>
    <w:rsid w:val="00C0557A"/>
    <w:rsid w:val="00C1046E"/>
    <w:rsid w:val="00C110A2"/>
    <w:rsid w:val="00C113DA"/>
    <w:rsid w:val="00C13F61"/>
    <w:rsid w:val="00C13FB8"/>
    <w:rsid w:val="00C17240"/>
    <w:rsid w:val="00C203E0"/>
    <w:rsid w:val="00C20486"/>
    <w:rsid w:val="00C21DEE"/>
    <w:rsid w:val="00C2404B"/>
    <w:rsid w:val="00C243FD"/>
    <w:rsid w:val="00C27C68"/>
    <w:rsid w:val="00C320B7"/>
    <w:rsid w:val="00C3557C"/>
    <w:rsid w:val="00C35FD1"/>
    <w:rsid w:val="00C362FF"/>
    <w:rsid w:val="00C37213"/>
    <w:rsid w:val="00C47CDE"/>
    <w:rsid w:val="00C50F9B"/>
    <w:rsid w:val="00C53311"/>
    <w:rsid w:val="00C53C82"/>
    <w:rsid w:val="00C557D3"/>
    <w:rsid w:val="00C5785E"/>
    <w:rsid w:val="00C60767"/>
    <w:rsid w:val="00C61BCB"/>
    <w:rsid w:val="00C63EE0"/>
    <w:rsid w:val="00C63F26"/>
    <w:rsid w:val="00C65C98"/>
    <w:rsid w:val="00C67213"/>
    <w:rsid w:val="00C721A9"/>
    <w:rsid w:val="00C73180"/>
    <w:rsid w:val="00C749E3"/>
    <w:rsid w:val="00C74FEB"/>
    <w:rsid w:val="00C76E7B"/>
    <w:rsid w:val="00C774FD"/>
    <w:rsid w:val="00C77846"/>
    <w:rsid w:val="00C8085E"/>
    <w:rsid w:val="00C82135"/>
    <w:rsid w:val="00C83311"/>
    <w:rsid w:val="00C8593A"/>
    <w:rsid w:val="00C8717B"/>
    <w:rsid w:val="00C87C9C"/>
    <w:rsid w:val="00C901B6"/>
    <w:rsid w:val="00C903BF"/>
    <w:rsid w:val="00C943C1"/>
    <w:rsid w:val="00C94BFD"/>
    <w:rsid w:val="00C956A4"/>
    <w:rsid w:val="00C97B2C"/>
    <w:rsid w:val="00CA0ECA"/>
    <w:rsid w:val="00CA1CA1"/>
    <w:rsid w:val="00CA2850"/>
    <w:rsid w:val="00CA57D1"/>
    <w:rsid w:val="00CB0580"/>
    <w:rsid w:val="00CB0E31"/>
    <w:rsid w:val="00CB24B8"/>
    <w:rsid w:val="00CB3DDC"/>
    <w:rsid w:val="00CB5DB7"/>
    <w:rsid w:val="00CC1FE1"/>
    <w:rsid w:val="00CC34DD"/>
    <w:rsid w:val="00CC3B27"/>
    <w:rsid w:val="00CC482F"/>
    <w:rsid w:val="00CC73A1"/>
    <w:rsid w:val="00CD0CD8"/>
    <w:rsid w:val="00CD1FE2"/>
    <w:rsid w:val="00CD42CA"/>
    <w:rsid w:val="00CD7907"/>
    <w:rsid w:val="00CD7D1B"/>
    <w:rsid w:val="00CE4F28"/>
    <w:rsid w:val="00CE5DB7"/>
    <w:rsid w:val="00CE60D7"/>
    <w:rsid w:val="00CF1D09"/>
    <w:rsid w:val="00D01650"/>
    <w:rsid w:val="00D0255D"/>
    <w:rsid w:val="00D04DBF"/>
    <w:rsid w:val="00D06A7F"/>
    <w:rsid w:val="00D10002"/>
    <w:rsid w:val="00D10C24"/>
    <w:rsid w:val="00D17A18"/>
    <w:rsid w:val="00D201B5"/>
    <w:rsid w:val="00D20724"/>
    <w:rsid w:val="00D2144C"/>
    <w:rsid w:val="00D21771"/>
    <w:rsid w:val="00D217CF"/>
    <w:rsid w:val="00D26A22"/>
    <w:rsid w:val="00D3019C"/>
    <w:rsid w:val="00D30CCF"/>
    <w:rsid w:val="00D31FD6"/>
    <w:rsid w:val="00D3554C"/>
    <w:rsid w:val="00D355AB"/>
    <w:rsid w:val="00D35BA5"/>
    <w:rsid w:val="00D360A9"/>
    <w:rsid w:val="00D36675"/>
    <w:rsid w:val="00D37AC0"/>
    <w:rsid w:val="00D4016D"/>
    <w:rsid w:val="00D405DB"/>
    <w:rsid w:val="00D422D7"/>
    <w:rsid w:val="00D45673"/>
    <w:rsid w:val="00D45AAB"/>
    <w:rsid w:val="00D51381"/>
    <w:rsid w:val="00D51E2B"/>
    <w:rsid w:val="00D52F12"/>
    <w:rsid w:val="00D5315D"/>
    <w:rsid w:val="00D553C4"/>
    <w:rsid w:val="00D60EE4"/>
    <w:rsid w:val="00D62F7C"/>
    <w:rsid w:val="00D6346B"/>
    <w:rsid w:val="00D65031"/>
    <w:rsid w:val="00D652FD"/>
    <w:rsid w:val="00D663C6"/>
    <w:rsid w:val="00D66D80"/>
    <w:rsid w:val="00D67F3D"/>
    <w:rsid w:val="00D71609"/>
    <w:rsid w:val="00D72825"/>
    <w:rsid w:val="00D735A5"/>
    <w:rsid w:val="00D73F9F"/>
    <w:rsid w:val="00D801C7"/>
    <w:rsid w:val="00D801FD"/>
    <w:rsid w:val="00D812C8"/>
    <w:rsid w:val="00D83F58"/>
    <w:rsid w:val="00D9012A"/>
    <w:rsid w:val="00D902B3"/>
    <w:rsid w:val="00D93B5D"/>
    <w:rsid w:val="00D946BB"/>
    <w:rsid w:val="00D96A68"/>
    <w:rsid w:val="00D96AFD"/>
    <w:rsid w:val="00D97F4C"/>
    <w:rsid w:val="00DA000A"/>
    <w:rsid w:val="00DA4AFF"/>
    <w:rsid w:val="00DA4B81"/>
    <w:rsid w:val="00DB288E"/>
    <w:rsid w:val="00DB365D"/>
    <w:rsid w:val="00DB4DBD"/>
    <w:rsid w:val="00DB539C"/>
    <w:rsid w:val="00DB605A"/>
    <w:rsid w:val="00DB73F3"/>
    <w:rsid w:val="00DB7E0A"/>
    <w:rsid w:val="00DC1E9C"/>
    <w:rsid w:val="00DC26E8"/>
    <w:rsid w:val="00DC3436"/>
    <w:rsid w:val="00DC4C6D"/>
    <w:rsid w:val="00DD1262"/>
    <w:rsid w:val="00DD2D21"/>
    <w:rsid w:val="00DD349C"/>
    <w:rsid w:val="00DD3A9A"/>
    <w:rsid w:val="00DD5377"/>
    <w:rsid w:val="00DD79A9"/>
    <w:rsid w:val="00DD7B8E"/>
    <w:rsid w:val="00DE0DF9"/>
    <w:rsid w:val="00DE1D5B"/>
    <w:rsid w:val="00DF21F6"/>
    <w:rsid w:val="00DF24B7"/>
    <w:rsid w:val="00DF4326"/>
    <w:rsid w:val="00DF491F"/>
    <w:rsid w:val="00DF50F9"/>
    <w:rsid w:val="00DF5DE4"/>
    <w:rsid w:val="00DF7D9D"/>
    <w:rsid w:val="00DF7DD3"/>
    <w:rsid w:val="00E03588"/>
    <w:rsid w:val="00E03AC6"/>
    <w:rsid w:val="00E03F6E"/>
    <w:rsid w:val="00E054AE"/>
    <w:rsid w:val="00E05A7D"/>
    <w:rsid w:val="00E127C0"/>
    <w:rsid w:val="00E1310C"/>
    <w:rsid w:val="00E13C14"/>
    <w:rsid w:val="00E13DDF"/>
    <w:rsid w:val="00E16590"/>
    <w:rsid w:val="00E21572"/>
    <w:rsid w:val="00E230A7"/>
    <w:rsid w:val="00E249A4"/>
    <w:rsid w:val="00E25041"/>
    <w:rsid w:val="00E273E3"/>
    <w:rsid w:val="00E3164C"/>
    <w:rsid w:val="00E31B82"/>
    <w:rsid w:val="00E31CF8"/>
    <w:rsid w:val="00E33CC0"/>
    <w:rsid w:val="00E3725F"/>
    <w:rsid w:val="00E43FC4"/>
    <w:rsid w:val="00E44944"/>
    <w:rsid w:val="00E4670C"/>
    <w:rsid w:val="00E5081C"/>
    <w:rsid w:val="00E52272"/>
    <w:rsid w:val="00E53C2F"/>
    <w:rsid w:val="00E54804"/>
    <w:rsid w:val="00E555D6"/>
    <w:rsid w:val="00E6012D"/>
    <w:rsid w:val="00E60CEF"/>
    <w:rsid w:val="00E648FE"/>
    <w:rsid w:val="00E652CD"/>
    <w:rsid w:val="00E67112"/>
    <w:rsid w:val="00E67BF6"/>
    <w:rsid w:val="00E67C4D"/>
    <w:rsid w:val="00E67E36"/>
    <w:rsid w:val="00E714EF"/>
    <w:rsid w:val="00E71A5A"/>
    <w:rsid w:val="00E7370C"/>
    <w:rsid w:val="00E743A1"/>
    <w:rsid w:val="00E762BB"/>
    <w:rsid w:val="00E77A56"/>
    <w:rsid w:val="00E807D6"/>
    <w:rsid w:val="00E815A4"/>
    <w:rsid w:val="00E84D77"/>
    <w:rsid w:val="00E91F7F"/>
    <w:rsid w:val="00E9311A"/>
    <w:rsid w:val="00E95244"/>
    <w:rsid w:val="00E9797D"/>
    <w:rsid w:val="00E97DAF"/>
    <w:rsid w:val="00EA04D7"/>
    <w:rsid w:val="00EA155F"/>
    <w:rsid w:val="00EA3854"/>
    <w:rsid w:val="00EA3B7F"/>
    <w:rsid w:val="00EA4228"/>
    <w:rsid w:val="00EA45D3"/>
    <w:rsid w:val="00EB02A2"/>
    <w:rsid w:val="00EB035A"/>
    <w:rsid w:val="00EB066A"/>
    <w:rsid w:val="00EB073E"/>
    <w:rsid w:val="00EB10B9"/>
    <w:rsid w:val="00EB22F3"/>
    <w:rsid w:val="00EB4603"/>
    <w:rsid w:val="00EB4FF5"/>
    <w:rsid w:val="00EC3383"/>
    <w:rsid w:val="00EC5060"/>
    <w:rsid w:val="00ED2B96"/>
    <w:rsid w:val="00ED3B02"/>
    <w:rsid w:val="00ED6D3D"/>
    <w:rsid w:val="00ED7308"/>
    <w:rsid w:val="00ED77D2"/>
    <w:rsid w:val="00EE43C7"/>
    <w:rsid w:val="00EE503E"/>
    <w:rsid w:val="00EE5AF1"/>
    <w:rsid w:val="00EE7043"/>
    <w:rsid w:val="00EF464F"/>
    <w:rsid w:val="00F00F11"/>
    <w:rsid w:val="00F01430"/>
    <w:rsid w:val="00F01625"/>
    <w:rsid w:val="00F04C8E"/>
    <w:rsid w:val="00F05006"/>
    <w:rsid w:val="00F07A9E"/>
    <w:rsid w:val="00F10210"/>
    <w:rsid w:val="00F13D82"/>
    <w:rsid w:val="00F17B30"/>
    <w:rsid w:val="00F221ED"/>
    <w:rsid w:val="00F24766"/>
    <w:rsid w:val="00F30064"/>
    <w:rsid w:val="00F30C5D"/>
    <w:rsid w:val="00F32C0C"/>
    <w:rsid w:val="00F34837"/>
    <w:rsid w:val="00F3521B"/>
    <w:rsid w:val="00F35D51"/>
    <w:rsid w:val="00F371C5"/>
    <w:rsid w:val="00F42A0D"/>
    <w:rsid w:val="00F444B6"/>
    <w:rsid w:val="00F474D6"/>
    <w:rsid w:val="00F47616"/>
    <w:rsid w:val="00F47EB8"/>
    <w:rsid w:val="00F50DCD"/>
    <w:rsid w:val="00F50E20"/>
    <w:rsid w:val="00F52066"/>
    <w:rsid w:val="00F52B2A"/>
    <w:rsid w:val="00F53067"/>
    <w:rsid w:val="00F5327B"/>
    <w:rsid w:val="00F549C0"/>
    <w:rsid w:val="00F549FD"/>
    <w:rsid w:val="00F55C9D"/>
    <w:rsid w:val="00F55DA3"/>
    <w:rsid w:val="00F570F9"/>
    <w:rsid w:val="00F60B66"/>
    <w:rsid w:val="00F61A12"/>
    <w:rsid w:val="00F62FB9"/>
    <w:rsid w:val="00F67AC9"/>
    <w:rsid w:val="00F75DD7"/>
    <w:rsid w:val="00F77BA7"/>
    <w:rsid w:val="00F801CC"/>
    <w:rsid w:val="00F8439A"/>
    <w:rsid w:val="00F85A74"/>
    <w:rsid w:val="00F85F8B"/>
    <w:rsid w:val="00F86872"/>
    <w:rsid w:val="00F87FDB"/>
    <w:rsid w:val="00F9032A"/>
    <w:rsid w:val="00F927EA"/>
    <w:rsid w:val="00F93D27"/>
    <w:rsid w:val="00F93F15"/>
    <w:rsid w:val="00F953B3"/>
    <w:rsid w:val="00F979C8"/>
    <w:rsid w:val="00FA0A50"/>
    <w:rsid w:val="00FA1AB5"/>
    <w:rsid w:val="00FA3930"/>
    <w:rsid w:val="00FA3958"/>
    <w:rsid w:val="00FA3D1F"/>
    <w:rsid w:val="00FA437E"/>
    <w:rsid w:val="00FA46A6"/>
    <w:rsid w:val="00FB0D2A"/>
    <w:rsid w:val="00FB0FCB"/>
    <w:rsid w:val="00FB101D"/>
    <w:rsid w:val="00FB12FC"/>
    <w:rsid w:val="00FB14EA"/>
    <w:rsid w:val="00FB2DAB"/>
    <w:rsid w:val="00FB74FC"/>
    <w:rsid w:val="00FC2AD3"/>
    <w:rsid w:val="00FC3B5E"/>
    <w:rsid w:val="00FC42F3"/>
    <w:rsid w:val="00FC5271"/>
    <w:rsid w:val="00FC5B9E"/>
    <w:rsid w:val="00FD067B"/>
    <w:rsid w:val="00FD1322"/>
    <w:rsid w:val="00FD3BEE"/>
    <w:rsid w:val="00FD455A"/>
    <w:rsid w:val="00FD5A6F"/>
    <w:rsid w:val="00FD5E1A"/>
    <w:rsid w:val="00FD67C6"/>
    <w:rsid w:val="00FE1B00"/>
    <w:rsid w:val="00FE21F7"/>
    <w:rsid w:val="00FE4A68"/>
    <w:rsid w:val="00FF2A7F"/>
    <w:rsid w:val="00FF5533"/>
    <w:rsid w:val="00FF562C"/>
    <w:rsid w:val="00FF70EB"/>
    <w:rsid w:val="00FF79E2"/>
  </w:rsids>
  <m:mathPr>
    <m:mathFont m:val="Cambria Math"/>
    <m:brkBin m:val="before"/>
    <m:brkBinSub m:val="--"/>
    <m:smallFrac m:val="0"/>
    <m:dispDef/>
    <m:lMargin m:val="0"/>
    <m:rMargin m:val="0"/>
    <m:defJc m:val="centerGroup"/>
    <m:wrapIndent m:val="1440"/>
    <m:intLim m:val="subSup"/>
    <m:naryLim m:val="undOvr"/>
  </m:mathPr>
  <w:themeFontLang w:val="et-E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F8D08"/>
  <w15:chartTrackingRefBased/>
  <w15:docId w15:val="{E7ABC9C0-EBB4-447C-B19F-81785BE67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268C"/>
    <w:pPr>
      <w:suppressAutoHyphens/>
      <w:spacing w:before="80" w:after="120"/>
      <w:ind w:left="567"/>
      <w:jc w:val="both"/>
    </w:pPr>
    <w:rPr>
      <w:rFonts w:ascii="Trebuchet MS" w:hAnsi="Trebuchet MS" w:cs="Arial"/>
      <w:szCs w:val="16"/>
      <w:lang w:eastAsia="zh-CN"/>
    </w:rPr>
  </w:style>
  <w:style w:type="paragraph" w:styleId="Heading1">
    <w:name w:val="heading 1"/>
    <w:basedOn w:val="Normal"/>
    <w:next w:val="Normal"/>
    <w:qFormat/>
    <w:pPr>
      <w:keepNext/>
      <w:numPr>
        <w:numId w:val="1"/>
      </w:numPr>
      <w:spacing w:before="480" w:after="60"/>
      <w:outlineLvl w:val="0"/>
    </w:pPr>
    <w:rPr>
      <w:b/>
      <w:caps/>
      <w:kern w:val="1"/>
      <w:sz w:val="28"/>
    </w:rPr>
  </w:style>
  <w:style w:type="paragraph" w:styleId="Heading2">
    <w:name w:val="heading 2"/>
    <w:basedOn w:val="Normal"/>
    <w:next w:val="Normal"/>
    <w:qFormat/>
    <w:pPr>
      <w:keepNext/>
      <w:numPr>
        <w:ilvl w:val="1"/>
        <w:numId w:val="1"/>
      </w:numPr>
      <w:spacing w:before="360"/>
      <w:outlineLvl w:val="1"/>
    </w:pPr>
    <w:rPr>
      <w:b/>
      <w:caps/>
    </w:rPr>
  </w:style>
  <w:style w:type="paragraph" w:styleId="Heading3">
    <w:name w:val="heading 3"/>
    <w:aliases w:val="Heading 3 Char1"/>
    <w:basedOn w:val="Normal"/>
    <w:next w:val="Normal"/>
    <w:qFormat/>
    <w:pPr>
      <w:keepNext/>
      <w:numPr>
        <w:ilvl w:val="2"/>
        <w:numId w:val="1"/>
      </w:numPr>
      <w:spacing w:before="120" w:after="0"/>
      <w:outlineLvl w:val="2"/>
    </w:pPr>
    <w:rPr>
      <w:b/>
    </w:rPr>
  </w:style>
  <w:style w:type="paragraph" w:styleId="Heading4">
    <w:name w:val="heading 4"/>
    <w:basedOn w:val="Normal"/>
    <w:next w:val="BodyText"/>
    <w:qFormat/>
    <w:pPr>
      <w:keepNext/>
      <w:numPr>
        <w:ilvl w:val="3"/>
        <w:numId w:val="1"/>
      </w:numPr>
      <w:spacing w:before="120" w:after="0"/>
      <w:jc w:val="left"/>
      <w:outlineLvl w:val="3"/>
    </w:pPr>
    <w:rPr>
      <w:b/>
      <w:kern w:val="1"/>
      <w:lang w:val="en-US"/>
    </w:rPr>
  </w:style>
  <w:style w:type="paragraph" w:styleId="Heading5">
    <w:name w:val="heading 5"/>
    <w:basedOn w:val="Normal"/>
    <w:next w:val="BodyText"/>
    <w:qFormat/>
    <w:pPr>
      <w:keepNext/>
      <w:spacing w:before="120" w:after="80"/>
      <w:outlineLvl w:val="4"/>
    </w:pPr>
    <w:rPr>
      <w:b/>
      <w:kern w:val="1"/>
      <w:lang w:val="en-US"/>
    </w:rPr>
  </w:style>
  <w:style w:type="paragraph" w:styleId="Heading6">
    <w:name w:val="heading 6"/>
    <w:basedOn w:val="Normal"/>
    <w:next w:val="BodyText"/>
    <w:qFormat/>
    <w:pPr>
      <w:keepNext/>
      <w:numPr>
        <w:ilvl w:val="5"/>
        <w:numId w:val="1"/>
      </w:numPr>
      <w:spacing w:before="120" w:after="80"/>
      <w:outlineLvl w:val="5"/>
    </w:pPr>
    <w:rPr>
      <w:b/>
      <w:i/>
      <w:kern w:val="1"/>
      <w:lang w:val="en-US"/>
    </w:rPr>
  </w:style>
  <w:style w:type="paragraph" w:styleId="Heading7">
    <w:name w:val="heading 7"/>
    <w:basedOn w:val="Normal"/>
    <w:next w:val="BodyText"/>
    <w:qFormat/>
    <w:pPr>
      <w:keepNext/>
      <w:numPr>
        <w:ilvl w:val="6"/>
        <w:numId w:val="1"/>
      </w:numPr>
      <w:spacing w:after="60"/>
      <w:outlineLvl w:val="6"/>
    </w:pPr>
    <w:rPr>
      <w:b/>
      <w:kern w:val="1"/>
      <w:lang w:val="en-US"/>
    </w:rPr>
  </w:style>
  <w:style w:type="paragraph" w:styleId="Heading8">
    <w:name w:val="heading 8"/>
    <w:basedOn w:val="Normal"/>
    <w:next w:val="BodyText"/>
    <w:qFormat/>
    <w:pPr>
      <w:keepNext/>
      <w:numPr>
        <w:ilvl w:val="7"/>
        <w:numId w:val="1"/>
      </w:numPr>
      <w:spacing w:after="60"/>
      <w:outlineLvl w:val="7"/>
    </w:pPr>
    <w:rPr>
      <w:b/>
      <w:i/>
      <w:kern w:val="1"/>
      <w:lang w:val="en-US"/>
    </w:rPr>
  </w:style>
  <w:style w:type="paragraph" w:styleId="Heading9">
    <w:name w:val="heading 9"/>
    <w:basedOn w:val="Normal"/>
    <w:next w:val="BodyText"/>
    <w:qFormat/>
    <w:pPr>
      <w:keepNext/>
      <w:numPr>
        <w:ilvl w:val="8"/>
        <w:numId w:val="1"/>
      </w:numPr>
      <w:spacing w:after="60"/>
      <w:outlineLvl w:val="8"/>
    </w:pPr>
    <w:rPr>
      <w:b/>
      <w:i/>
      <w:kern w:val="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Arial" w:eastAsia="Times New Roman" w:hAnsi="Arial" w:cs="Arial"/>
    </w:rPr>
  </w:style>
  <w:style w:type="character" w:customStyle="1" w:styleId="WW8Num3z0">
    <w:name w:val="WW8Num3z0"/>
    <w:rPr>
      <w:rFonts w:ascii="Symbol" w:hAnsi="Symbol" w:cs="Symbol"/>
    </w:rPr>
  </w:style>
  <w:style w:type="character" w:customStyle="1" w:styleId="WW8Num4z0">
    <w:name w:val="WW8Num4z0"/>
    <w:rPr>
      <w:rFonts w:ascii="Wingdings" w:hAnsi="Wingdings" w:cs="Times New Roman"/>
    </w:rPr>
  </w:style>
  <w:style w:type="character" w:customStyle="1" w:styleId="WW8Num5z1">
    <w:name w:val="WW8Num5z1"/>
    <w:rPr>
      <w:rFonts w:ascii="Times New Roman" w:eastAsia="Times New Roman" w:hAnsi="Times New Roman" w:cs="Times New Roman"/>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5z4">
    <w:name w:val="WW8Num5z4"/>
    <w:rPr>
      <w:rFonts w:ascii="Courier New" w:hAnsi="Courier New" w:cs="Courier New"/>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1z0">
    <w:name w:val="WW8Num11z0"/>
    <w:rPr>
      <w:rFonts w:ascii="Symbol" w:hAnsi="Symbol" w:cs="Symbol"/>
    </w:rPr>
  </w:style>
  <w:style w:type="character" w:customStyle="1" w:styleId="WW8Num15z0">
    <w:name w:val="WW8Num15z0"/>
    <w:rPr>
      <w:rFonts w:ascii="Times New Roman" w:eastAsia="Times New Roman" w:hAnsi="Times New Roman" w:cs="Times New Roman"/>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WW8Num15z3">
    <w:name w:val="WW8Num15z3"/>
    <w:rPr>
      <w:rFonts w:ascii="Symbol" w:hAnsi="Symbol" w:cs="Symbol"/>
    </w:rPr>
  </w:style>
  <w:style w:type="character" w:customStyle="1" w:styleId="WW8Num16z0">
    <w:name w:val="WW8Num16z0"/>
    <w:rPr>
      <w:rFonts w:ascii="Symbol" w:hAnsi="Symbol" w:cs="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cs="Wingdings"/>
    </w:rPr>
  </w:style>
  <w:style w:type="character" w:customStyle="1" w:styleId="WW8Num18z0">
    <w:name w:val="WW8Num18z0"/>
    <w:rPr>
      <w:rFonts w:ascii="Symbol" w:hAnsi="Symbol" w:cs="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cs="Wingdings"/>
    </w:rPr>
  </w:style>
  <w:style w:type="character" w:customStyle="1" w:styleId="WW8Num19z0">
    <w:name w:val="WW8Num19z0"/>
    <w:rPr>
      <w:rFonts w:ascii="Symbol" w:hAnsi="Symbol" w:cs="Symbol"/>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cs="Wingdings"/>
    </w:rPr>
  </w:style>
  <w:style w:type="character" w:customStyle="1" w:styleId="WW8Num20z0">
    <w:name w:val="WW8Num20z0"/>
    <w:rPr>
      <w:b/>
    </w:rPr>
  </w:style>
  <w:style w:type="character" w:customStyle="1" w:styleId="WW8Num21z1">
    <w:name w:val="WW8Num21z1"/>
    <w:rPr>
      <w:sz w:val="26"/>
      <w:szCs w:val="26"/>
    </w:rPr>
  </w:style>
  <w:style w:type="character" w:customStyle="1" w:styleId="WW8Num22z1">
    <w:name w:val="WW8Num22z1"/>
    <w:rPr>
      <w:rFonts w:ascii="Times New Roman" w:eastAsia="Times New Roman" w:hAnsi="Times New Roman" w:cs="Times New Roman"/>
    </w:rPr>
  </w:style>
  <w:style w:type="character" w:customStyle="1" w:styleId="WW8Num22z3">
    <w:name w:val="WW8Num22z3"/>
    <w:rPr>
      <w:rFonts w:ascii="Symbol" w:hAnsi="Symbol" w:cs="Symbol"/>
    </w:rPr>
  </w:style>
  <w:style w:type="character" w:customStyle="1" w:styleId="WW8Num22z4">
    <w:name w:val="WW8Num22z4"/>
    <w:rPr>
      <w:rFonts w:ascii="Courier New" w:hAnsi="Courier New" w:cs="Courier New"/>
    </w:rPr>
  </w:style>
  <w:style w:type="character" w:customStyle="1" w:styleId="WW8Num22z5">
    <w:name w:val="WW8Num22z5"/>
    <w:rPr>
      <w:rFonts w:ascii="Wingdings" w:hAnsi="Wingdings" w:cs="Wingdings"/>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Symbol" w:hAnsi="Symbol" w:cs="Symbol"/>
      <w:color w:val="auto"/>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WW8Num25z0">
    <w:name w:val="WW8Num25z0"/>
    <w:rPr>
      <w:rFonts w:ascii="Symbol" w:hAnsi="Symbol" w:cs="Symbol"/>
    </w:rPr>
  </w:style>
  <w:style w:type="character" w:customStyle="1" w:styleId="WW8Num25z1">
    <w:name w:val="WW8Num25z1"/>
    <w:rPr>
      <w:rFonts w:ascii="Courier New" w:hAnsi="Courier New" w:cs="Courier New"/>
    </w:rPr>
  </w:style>
  <w:style w:type="character" w:customStyle="1" w:styleId="WW8Num25z2">
    <w:name w:val="WW8Num25z2"/>
    <w:rPr>
      <w:rFonts w:ascii="Wingdings" w:hAnsi="Wingdings" w:cs="Wingdings"/>
    </w:rPr>
  </w:style>
  <w:style w:type="character" w:customStyle="1" w:styleId="WW8Num26z0">
    <w:name w:val="WW8Num26z0"/>
    <w:rPr>
      <w:rFonts w:ascii="Symbol" w:hAnsi="Symbol" w:cs="Symbol"/>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7z0">
    <w:name w:val="WW8Num27z0"/>
    <w:rPr>
      <w:rFonts w:ascii="Symbol" w:hAnsi="Symbol" w:cs="Symbol"/>
    </w:rPr>
  </w:style>
  <w:style w:type="character" w:customStyle="1" w:styleId="WW8Num27z1">
    <w:name w:val="WW8Num27z1"/>
    <w:rPr>
      <w:rFonts w:ascii="Courier New" w:hAnsi="Courier New" w:cs="Courier New"/>
    </w:rPr>
  </w:style>
  <w:style w:type="character" w:customStyle="1" w:styleId="WW8Num27z2">
    <w:name w:val="WW8Num27z2"/>
    <w:rPr>
      <w:rFonts w:ascii="Wingdings" w:hAnsi="Wingdings" w:cs="Wingdings"/>
    </w:rPr>
  </w:style>
  <w:style w:type="character" w:customStyle="1" w:styleId="DefaultParagraphFont1">
    <w:name w:val="Default Paragraph Font1"/>
  </w:style>
  <w:style w:type="character" w:styleId="PageNumber">
    <w:name w:val="page number"/>
    <w:semiHidden/>
    <w:rPr>
      <w:rFonts w:ascii="Times New Roman" w:hAnsi="Times New Roman" w:cs="Times New Roman"/>
      <w:strike w:val="0"/>
      <w:dstrike w:val="0"/>
      <w:position w:val="0"/>
      <w:sz w:val="16"/>
      <w:vertAlign w:val="baseline"/>
    </w:rPr>
  </w:style>
  <w:style w:type="character" w:styleId="CommentReference">
    <w:name w:val="annotation reference"/>
    <w:semiHidden/>
    <w:rPr>
      <w:sz w:val="16"/>
    </w:rPr>
  </w:style>
  <w:style w:type="character" w:customStyle="1" w:styleId="KorrUK">
    <w:name w:val="KorrUK"/>
    <w:rPr>
      <w:rFonts w:ascii="Univers" w:hAnsi="Univers" w:cs="Univers"/>
      <w:sz w:val="22"/>
      <w:lang w:val="en-GB"/>
    </w:rPr>
  </w:style>
  <w:style w:type="character" w:styleId="Hyperlink">
    <w:name w:val="Hyperlink"/>
    <w:semiHidden/>
    <w:rPr>
      <w:color w:val="0000FF"/>
      <w:u w:val="single"/>
    </w:rPr>
  </w:style>
  <w:style w:type="character" w:customStyle="1" w:styleId="WW-Absatz-Standardschriftart">
    <w:name w:val="WW-Absatz-Standardschriftart"/>
  </w:style>
  <w:style w:type="character" w:customStyle="1" w:styleId="WW-DefaultParagraphFont">
    <w:name w:val="WW-Default Paragraph Font"/>
  </w:style>
  <w:style w:type="character" w:customStyle="1" w:styleId="WW-DefaultParagraphFont1">
    <w:name w:val="WW-Default Paragraph Font1"/>
  </w:style>
  <w:style w:type="character" w:styleId="FollowedHyperlink">
    <w:name w:val="FollowedHyperlink"/>
    <w:semiHidden/>
    <w:rPr>
      <w:color w:val="800080"/>
      <w:u w:val="single"/>
    </w:rPr>
  </w:style>
  <w:style w:type="character" w:customStyle="1" w:styleId="Heading2Char">
    <w:name w:val="Heading 2 Char"/>
    <w:rPr>
      <w:b/>
      <w:sz w:val="24"/>
      <w:lang w:val="en-US" w:bidi="ar-SA"/>
    </w:rPr>
  </w:style>
  <w:style w:type="character" w:customStyle="1" w:styleId="Heading1Char">
    <w:name w:val="Heading 1 Char"/>
    <w:rPr>
      <w:rFonts w:ascii="Arial" w:hAnsi="Arial" w:cs="Arial"/>
      <w:b/>
      <w:kern w:val="1"/>
      <w:sz w:val="28"/>
      <w:lang w:val="en-GB" w:bidi="ar-SA"/>
    </w:rPr>
  </w:style>
  <w:style w:type="character" w:customStyle="1" w:styleId="Heading3Char">
    <w:name w:val="Heading 3 Char"/>
    <w:rPr>
      <w:rFonts w:ascii="Arial" w:hAnsi="Arial" w:cs="Arial"/>
      <w:b/>
      <w:bCs/>
      <w:sz w:val="26"/>
      <w:szCs w:val="26"/>
      <w:lang w:val="et-EE" w:bidi="ar-SA"/>
    </w:rPr>
  </w:style>
  <w:style w:type="character" w:customStyle="1" w:styleId="CommentTextChar">
    <w:name w:val="Comment Text Char"/>
    <w:rPr>
      <w:rFonts w:ascii="Arial" w:hAnsi="Arial" w:cs="Arial"/>
    </w:rPr>
  </w:style>
  <w:style w:type="character" w:customStyle="1" w:styleId="CommentSubjectChar">
    <w:name w:val="Comment Subject Char"/>
    <w:basedOn w:val="CommentTextChar"/>
    <w:rPr>
      <w:rFonts w:ascii="Arial" w:hAnsi="Arial" w:cs="Arial"/>
    </w:rPr>
  </w:style>
  <w:style w:type="character" w:styleId="Strong">
    <w:name w:val="Strong"/>
    <w:uiPriority w:val="22"/>
    <w:qFormat/>
    <w:rPr>
      <w:b/>
      <w:bCs/>
    </w:rPr>
  </w:style>
  <w:style w:type="character" w:styleId="Emphasis">
    <w:name w:val="Emphasis"/>
    <w:qFormat/>
    <w:rPr>
      <w:i/>
      <w:iCs/>
    </w:rPr>
  </w:style>
  <w:style w:type="character" w:customStyle="1" w:styleId="FooterChar">
    <w:name w:val="Footer Char"/>
    <w:rPr>
      <w:rFonts w:ascii="Arial" w:hAnsi="Arial" w:cs="Arial"/>
      <w:sz w:val="16"/>
    </w:rPr>
  </w:style>
  <w:style w:type="character" w:customStyle="1" w:styleId="BodyText2Char">
    <w:name w:val="Body Text 2 Char"/>
    <w:rPr>
      <w:rFonts w:ascii="Arial" w:hAnsi="Arial" w:cs="Arial"/>
      <w:color w:val="000000"/>
      <w:sz w:val="24"/>
      <w:lang w:val="et-EE" w:bidi="ar-SA"/>
    </w:rPr>
  </w:style>
  <w:style w:type="character" w:customStyle="1" w:styleId="Registrilink">
    <w:name w:val="Registri link"/>
  </w:style>
  <w:style w:type="paragraph" w:customStyle="1" w:styleId="Pealkiri">
    <w:name w:val="Pealkiri"/>
    <w:basedOn w:val="Normal"/>
    <w:next w:val="BodyText"/>
    <w:pPr>
      <w:spacing w:before="0" w:after="0"/>
      <w:jc w:val="center"/>
    </w:pPr>
    <w:rPr>
      <w:rFonts w:ascii="Times New Roman" w:hAnsi="Times New Roman" w:cs="Times New Roman"/>
      <w:b/>
    </w:rPr>
  </w:style>
  <w:style w:type="paragraph" w:styleId="BodyText">
    <w:name w:val="Body Text"/>
    <w:basedOn w:val="Normal"/>
    <w:link w:val="BodyTextChar"/>
    <w:semiHidden/>
    <w:pPr>
      <w:spacing w:after="160"/>
    </w:pPr>
    <w:rPr>
      <w:lang w:val="en-US"/>
    </w:rPr>
  </w:style>
  <w:style w:type="paragraph" w:styleId="List">
    <w:name w:val="List"/>
    <w:basedOn w:val="Normal"/>
    <w:semiHidden/>
    <w:pPr>
      <w:spacing w:before="120"/>
      <w:ind w:left="720" w:hanging="720"/>
    </w:pPr>
  </w:style>
  <w:style w:type="paragraph" w:customStyle="1" w:styleId="Caption1">
    <w:name w:val="Caption1"/>
    <w:basedOn w:val="Normal"/>
    <w:pPr>
      <w:suppressLineNumbers/>
      <w:spacing w:before="120"/>
    </w:pPr>
    <w:rPr>
      <w:rFonts w:cs="Mangal"/>
      <w:i/>
      <w:iCs/>
      <w:sz w:val="24"/>
      <w:szCs w:val="24"/>
    </w:rPr>
  </w:style>
  <w:style w:type="paragraph" w:customStyle="1" w:styleId="Register">
    <w:name w:val="Register"/>
    <w:basedOn w:val="Normal"/>
    <w:pPr>
      <w:suppressLineNumbers/>
    </w:pPr>
    <w:rPr>
      <w:rFonts w:cs="Mangal"/>
    </w:rPr>
  </w:style>
  <w:style w:type="paragraph" w:styleId="ListBullet">
    <w:name w:val="List Bullet"/>
    <w:basedOn w:val="Normal"/>
    <w:semiHidden/>
    <w:pPr>
      <w:numPr>
        <w:numId w:val="4"/>
      </w:numPr>
      <w:spacing w:before="60" w:after="60"/>
    </w:pPr>
  </w:style>
  <w:style w:type="paragraph" w:styleId="List2">
    <w:name w:val="List 2"/>
    <w:basedOn w:val="Normal"/>
    <w:semiHidden/>
    <w:pPr>
      <w:spacing w:before="120"/>
      <w:ind w:left="720" w:right="720" w:hanging="720"/>
    </w:pPr>
  </w:style>
  <w:style w:type="paragraph" w:styleId="Footer">
    <w:name w:val="footer"/>
    <w:basedOn w:val="BodyText"/>
    <w:semiHidden/>
    <w:pPr>
      <w:tabs>
        <w:tab w:val="center" w:pos="4153"/>
        <w:tab w:val="right" w:pos="8306"/>
      </w:tabs>
      <w:spacing w:before="0" w:after="0"/>
    </w:pPr>
    <w:rPr>
      <w:sz w:val="16"/>
    </w:rPr>
  </w:style>
  <w:style w:type="paragraph" w:styleId="FootnoteText">
    <w:name w:val="footnote text"/>
    <w:basedOn w:val="Normal"/>
    <w:semiHidden/>
  </w:style>
  <w:style w:type="paragraph" w:styleId="ListNumber">
    <w:name w:val="List Number"/>
    <w:basedOn w:val="Normal"/>
    <w:semiHidden/>
    <w:pPr>
      <w:numPr>
        <w:numId w:val="5"/>
      </w:numPr>
      <w:spacing w:before="60" w:after="60"/>
    </w:pPr>
  </w:style>
  <w:style w:type="paragraph" w:styleId="Header">
    <w:name w:val="header"/>
    <w:basedOn w:val="BodyText"/>
    <w:pPr>
      <w:keepLines/>
      <w:tabs>
        <w:tab w:val="center" w:pos="4320"/>
        <w:tab w:val="right" w:pos="8640"/>
      </w:tabs>
      <w:spacing w:before="0" w:after="0"/>
    </w:pPr>
    <w:rPr>
      <w:rFonts w:cs="Times New Roman"/>
      <w:sz w:val="16"/>
    </w:rPr>
  </w:style>
  <w:style w:type="paragraph" w:styleId="CommentText">
    <w:name w:val="annotation text"/>
    <w:basedOn w:val="Normal"/>
    <w:semiHidden/>
  </w:style>
  <w:style w:type="paragraph" w:styleId="TOC1">
    <w:name w:val="toc 1"/>
    <w:aliases w:val="HEADING 3"/>
    <w:basedOn w:val="Normal"/>
    <w:next w:val="Normal"/>
    <w:uiPriority w:val="39"/>
    <w:pPr>
      <w:tabs>
        <w:tab w:val="right" w:leader="dot" w:pos="9175"/>
      </w:tabs>
      <w:spacing w:before="120"/>
      <w:ind w:left="709" w:hanging="709"/>
      <w:jc w:val="left"/>
    </w:pPr>
    <w:rPr>
      <w:b/>
      <w:caps/>
    </w:rPr>
  </w:style>
  <w:style w:type="paragraph" w:styleId="TOC2">
    <w:name w:val="toc 2"/>
    <w:basedOn w:val="Normal"/>
    <w:next w:val="Normal"/>
    <w:uiPriority w:val="39"/>
    <w:pPr>
      <w:tabs>
        <w:tab w:val="right" w:leader="dot" w:pos="9175"/>
      </w:tabs>
      <w:spacing w:before="0" w:after="0"/>
      <w:ind w:left="709" w:hanging="709"/>
      <w:jc w:val="left"/>
    </w:pPr>
    <w:rPr>
      <w:smallCaps/>
    </w:rPr>
  </w:style>
  <w:style w:type="paragraph" w:styleId="TOC3">
    <w:name w:val="toc 3"/>
    <w:basedOn w:val="Normal"/>
    <w:next w:val="Normal"/>
    <w:uiPriority w:val="39"/>
    <w:pPr>
      <w:tabs>
        <w:tab w:val="right" w:leader="dot" w:pos="9175"/>
      </w:tabs>
      <w:spacing w:before="0" w:after="0"/>
      <w:ind w:left="1418" w:hanging="709"/>
      <w:jc w:val="left"/>
    </w:pPr>
    <w:rPr>
      <w:i/>
    </w:rPr>
  </w:style>
  <w:style w:type="paragraph" w:styleId="TOC4">
    <w:name w:val="toc 4"/>
    <w:basedOn w:val="Normal"/>
    <w:next w:val="Normal"/>
    <w:semiHidden/>
    <w:pPr>
      <w:spacing w:before="0" w:after="0"/>
      <w:ind w:left="720"/>
      <w:jc w:val="left"/>
    </w:pPr>
    <w:rPr>
      <w:sz w:val="18"/>
    </w:rPr>
  </w:style>
  <w:style w:type="paragraph" w:styleId="TOC5">
    <w:name w:val="toc 5"/>
    <w:basedOn w:val="Normal"/>
    <w:next w:val="Normal"/>
    <w:semiHidden/>
    <w:pPr>
      <w:spacing w:before="0" w:after="0"/>
      <w:ind w:left="960"/>
      <w:jc w:val="left"/>
    </w:pPr>
    <w:rPr>
      <w:sz w:val="18"/>
    </w:rPr>
  </w:style>
  <w:style w:type="paragraph" w:styleId="TOC6">
    <w:name w:val="toc 6"/>
    <w:basedOn w:val="Normal"/>
    <w:next w:val="Normal"/>
    <w:semiHidden/>
    <w:pPr>
      <w:spacing w:before="0" w:after="0"/>
      <w:ind w:left="1200"/>
      <w:jc w:val="left"/>
    </w:pPr>
    <w:rPr>
      <w:sz w:val="18"/>
    </w:rPr>
  </w:style>
  <w:style w:type="paragraph" w:styleId="TOC7">
    <w:name w:val="toc 7"/>
    <w:basedOn w:val="Normal"/>
    <w:next w:val="Normal"/>
    <w:semiHidden/>
    <w:pPr>
      <w:spacing w:before="0" w:after="0"/>
      <w:ind w:left="1440"/>
      <w:jc w:val="left"/>
    </w:pPr>
    <w:rPr>
      <w:sz w:val="18"/>
    </w:rPr>
  </w:style>
  <w:style w:type="paragraph" w:styleId="TOC8">
    <w:name w:val="toc 8"/>
    <w:basedOn w:val="Normal"/>
    <w:next w:val="Normal"/>
    <w:semiHidden/>
    <w:pPr>
      <w:spacing w:before="0" w:after="0"/>
      <w:ind w:left="1680"/>
      <w:jc w:val="left"/>
    </w:pPr>
    <w:rPr>
      <w:sz w:val="18"/>
    </w:rPr>
  </w:style>
  <w:style w:type="paragraph" w:styleId="TOC9">
    <w:name w:val="toc 9"/>
    <w:basedOn w:val="Normal"/>
    <w:next w:val="Normal"/>
    <w:semiHidden/>
    <w:pPr>
      <w:spacing w:before="0" w:after="0"/>
      <w:ind w:left="1920"/>
      <w:jc w:val="left"/>
    </w:pPr>
    <w:rPr>
      <w:sz w:val="18"/>
    </w:rPr>
  </w:style>
  <w:style w:type="paragraph" w:styleId="Caption">
    <w:name w:val="caption"/>
    <w:basedOn w:val="Normal"/>
    <w:next w:val="BodyText"/>
    <w:qFormat/>
    <w:pPr>
      <w:spacing w:before="120" w:line="288" w:lineRule="auto"/>
    </w:pPr>
    <w:rPr>
      <w:b/>
      <w:sz w:val="22"/>
    </w:rPr>
  </w:style>
  <w:style w:type="paragraph" w:styleId="BodyText2">
    <w:name w:val="Body Text 2"/>
    <w:basedOn w:val="Normal"/>
    <w:semiHidden/>
    <w:rPr>
      <w:color w:val="000000"/>
    </w:rPr>
  </w:style>
  <w:style w:type="paragraph" w:styleId="BodyText3">
    <w:name w:val="Body Text 3"/>
    <w:basedOn w:val="Normal"/>
    <w:semiHidden/>
    <w:rPr>
      <w:color w:val="FF0000"/>
      <w:lang w:eastAsia="et-EE"/>
    </w:rPr>
  </w:style>
  <w:style w:type="paragraph" w:customStyle="1" w:styleId="C1PlainText">
    <w:name w:val="C1 Plain Text"/>
    <w:basedOn w:val="Normal"/>
    <w:pPr>
      <w:overflowPunct w:val="0"/>
      <w:autoSpaceDE w:val="0"/>
      <w:spacing w:after="80"/>
      <w:ind w:left="1296"/>
      <w:textAlignment w:val="baseline"/>
    </w:pPr>
    <w:rPr>
      <w:rFonts w:ascii="Times New Roman" w:hAnsi="Times New Roman" w:cs="Times New Roman"/>
    </w:rPr>
  </w:style>
  <w:style w:type="paragraph" w:customStyle="1" w:styleId="A">
    <w:name w:val="A"/>
    <w:basedOn w:val="Normal"/>
    <w:pPr>
      <w:tabs>
        <w:tab w:val="left" w:pos="1701"/>
        <w:tab w:val="left" w:pos="2268"/>
        <w:tab w:val="right" w:pos="8789"/>
      </w:tabs>
      <w:spacing w:before="0" w:after="0"/>
      <w:ind w:left="1134"/>
      <w:jc w:val="left"/>
    </w:pPr>
    <w:rPr>
      <w:rFonts w:ascii="Times New Roman" w:hAnsi="Times New Roman"/>
      <w:bCs/>
      <w:kern w:val="1"/>
      <w:szCs w:val="32"/>
    </w:rPr>
  </w:style>
  <w:style w:type="paragraph" w:customStyle="1" w:styleId="Table">
    <w:name w:val="Table"/>
    <w:basedOn w:val="BodyText"/>
    <w:pPr>
      <w:numPr>
        <w:numId w:val="3"/>
      </w:numPr>
      <w:tabs>
        <w:tab w:val="left" w:pos="900"/>
      </w:tabs>
      <w:spacing w:before="60" w:after="0"/>
      <w:ind w:left="900" w:hanging="360"/>
    </w:pPr>
    <w:rPr>
      <w:sz w:val="22"/>
      <w:lang w:val="en-GB"/>
    </w:rPr>
  </w:style>
  <w:style w:type="paragraph" w:customStyle="1" w:styleId="Normal-list">
    <w:name w:val="Normal-list"/>
    <w:basedOn w:val="Normal"/>
    <w:pPr>
      <w:numPr>
        <w:numId w:val="2"/>
      </w:numPr>
      <w:tabs>
        <w:tab w:val="left" w:pos="1440"/>
      </w:tabs>
      <w:spacing w:before="120" w:after="0"/>
      <w:ind w:left="1440" w:hanging="540"/>
    </w:pPr>
    <w:rPr>
      <w:sz w:val="22"/>
    </w:rPr>
  </w:style>
  <w:style w:type="paragraph" w:customStyle="1" w:styleId="Normal-under">
    <w:name w:val="Normal-under"/>
    <w:basedOn w:val="Normal"/>
    <w:pPr>
      <w:tabs>
        <w:tab w:val="num" w:pos="1080"/>
        <w:tab w:val="left" w:pos="2340"/>
      </w:tabs>
      <w:spacing w:before="120" w:after="0"/>
      <w:ind w:left="2340"/>
    </w:pPr>
    <w:rPr>
      <w:sz w:val="22"/>
    </w:rPr>
  </w:style>
  <w:style w:type="paragraph" w:styleId="BodyTextIndent">
    <w:name w:val="Body Text Indent"/>
    <w:basedOn w:val="Normal"/>
    <w:semiHidden/>
    <w:pPr>
      <w:ind w:firstLine="720"/>
    </w:pPr>
    <w:rPr>
      <w:color w:val="33CCCC"/>
      <w:lang w:eastAsia="et-EE"/>
    </w:rPr>
  </w:style>
  <w:style w:type="paragraph" w:styleId="BodyTextIndent2">
    <w:name w:val="Body Text Indent 2"/>
    <w:basedOn w:val="Normal"/>
    <w:semiHidden/>
    <w:pPr>
      <w:spacing w:before="0" w:after="0" w:line="360" w:lineRule="auto"/>
      <w:ind w:firstLine="720"/>
    </w:pPr>
    <w:rPr>
      <w:rFonts w:ascii="Times New Roman" w:hAnsi="Times New Roman" w:cs="Times New Roman"/>
    </w:rPr>
  </w:style>
  <w:style w:type="paragraph" w:styleId="BodyTextIndent3">
    <w:name w:val="Body Text Indent 3"/>
    <w:basedOn w:val="Normal"/>
    <w:semiHidden/>
    <w:pPr>
      <w:ind w:left="360"/>
    </w:pPr>
    <w:rPr>
      <w:lang w:val="en-US"/>
    </w:rPr>
  </w:style>
  <w:style w:type="paragraph" w:customStyle="1" w:styleId="WW-BodyText3">
    <w:name w:val="WW-Body Text 3"/>
    <w:basedOn w:val="Normal"/>
    <w:pPr>
      <w:overflowPunct w:val="0"/>
      <w:autoSpaceDE w:val="0"/>
      <w:spacing w:before="0" w:after="0"/>
      <w:jc w:val="left"/>
      <w:textAlignment w:val="baseline"/>
    </w:pPr>
    <w:rPr>
      <w:rFonts w:ascii="Times New Roman" w:hAnsi="Times New Roman" w:cs="Times New Roman"/>
      <w:lang w:eastAsia="et-EE"/>
    </w:rPr>
  </w:style>
  <w:style w:type="paragraph" w:styleId="Subtitle">
    <w:name w:val="Subtitle"/>
    <w:basedOn w:val="Normal"/>
    <w:next w:val="BodyText"/>
    <w:qFormat/>
    <w:pPr>
      <w:spacing w:before="0" w:after="0"/>
    </w:pPr>
    <w:rPr>
      <w:rFonts w:ascii="Times New Roman" w:hAnsi="Times New Roman" w:cs="Times New Roman"/>
      <w:b/>
      <w:bCs/>
      <w:i/>
      <w:iCs/>
      <w:lang w:val="en-GB"/>
    </w:rPr>
  </w:style>
  <w:style w:type="paragraph" w:styleId="NormalWeb">
    <w:name w:val="Normal (Web)"/>
    <w:basedOn w:val="Normal"/>
    <w:uiPriority w:val="99"/>
    <w:pPr>
      <w:spacing w:before="100" w:after="100"/>
      <w:jc w:val="left"/>
    </w:pPr>
    <w:rPr>
      <w:rFonts w:ascii="Arial Unicode MS" w:eastAsia="Arial Unicode MS" w:hAnsi="Arial Unicode MS" w:cs="Arial Unicode MS"/>
      <w:szCs w:val="24"/>
      <w:lang w:val="en-US"/>
    </w:rPr>
  </w:style>
  <w:style w:type="paragraph" w:customStyle="1" w:styleId="Text">
    <w:name w:val="Text"/>
    <w:basedOn w:val="Normal"/>
    <w:pPr>
      <w:spacing w:before="120" w:after="0"/>
      <w:jc w:val="left"/>
    </w:pPr>
    <w:rPr>
      <w:rFonts w:ascii="Times New Roman" w:hAnsi="Times New Roman" w:cs="Times New Roman"/>
      <w:lang w:val="en-GB"/>
    </w:rPr>
  </w:style>
  <w:style w:type="paragraph" w:customStyle="1" w:styleId="Bullet">
    <w:name w:val="Bullet"/>
    <w:basedOn w:val="Normal"/>
    <w:pPr>
      <w:tabs>
        <w:tab w:val="left" w:pos="680"/>
        <w:tab w:val="left" w:pos="1134"/>
      </w:tabs>
      <w:spacing w:before="120" w:after="180"/>
      <w:ind w:left="1134" w:hanging="567"/>
    </w:pPr>
    <w:rPr>
      <w:rFonts w:ascii="Times New Roman" w:hAnsi="Times New Roman" w:cs="Times New Roman"/>
      <w:lang w:val="en-GB"/>
    </w:rPr>
  </w:style>
  <w:style w:type="paragraph" w:customStyle="1" w:styleId="font5">
    <w:name w:val="font5"/>
    <w:basedOn w:val="Normal"/>
    <w:pPr>
      <w:spacing w:before="100" w:after="100"/>
      <w:jc w:val="left"/>
    </w:pPr>
    <w:rPr>
      <w:rFonts w:eastAsia="Arial Unicode MS"/>
      <w:b/>
      <w:bCs/>
      <w:lang w:val="en-GB"/>
    </w:rPr>
  </w:style>
  <w:style w:type="paragraph" w:customStyle="1" w:styleId="xl24">
    <w:name w:val="xl24"/>
    <w:basedOn w:val="Normal"/>
    <w:pPr>
      <w:pBdr>
        <w:top w:val="double" w:sz="6" w:space="0" w:color="000000"/>
        <w:bottom w:val="double" w:sz="6"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25">
    <w:name w:val="xl25"/>
    <w:basedOn w:val="Normal"/>
    <w:pPr>
      <w:pBdr>
        <w:right w:val="single" w:sz="8" w:space="0" w:color="000000"/>
      </w:pBdr>
      <w:spacing w:before="100" w:after="100"/>
      <w:jc w:val="center"/>
      <w:textAlignment w:val="center"/>
    </w:pPr>
    <w:rPr>
      <w:rFonts w:eastAsia="Arial Unicode MS"/>
      <w:b/>
      <w:bCs/>
      <w:szCs w:val="24"/>
      <w:lang w:val="en-GB"/>
    </w:rPr>
  </w:style>
  <w:style w:type="paragraph" w:customStyle="1" w:styleId="xl26">
    <w:name w:val="xl26"/>
    <w:basedOn w:val="Normal"/>
    <w:pPr>
      <w:pBdr>
        <w:top w:val="double" w:sz="6"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27">
    <w:name w:val="xl27"/>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28">
    <w:name w:val="xl28"/>
    <w:basedOn w:val="Normal"/>
    <w:pPr>
      <w:pBdr>
        <w:top w:val="single" w:sz="4" w:space="0" w:color="000000"/>
        <w:left w:val="single" w:sz="4" w:space="0" w:color="000000"/>
        <w:bottom w:val="double" w:sz="6" w:space="0" w:color="000000"/>
        <w:right w:val="single" w:sz="4"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29">
    <w:name w:val="xl29"/>
    <w:basedOn w:val="Normal"/>
    <w:pPr>
      <w:pBdr>
        <w:top w:val="double" w:sz="6" w:space="0" w:color="000000"/>
        <w:left w:val="single" w:sz="4" w:space="0" w:color="000000"/>
        <w:bottom w:val="single" w:sz="4"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30">
    <w:name w:val="xl30"/>
    <w:basedOn w:val="Normal"/>
    <w:pPr>
      <w:pBdr>
        <w:top w:val="single" w:sz="4" w:space="0" w:color="000000"/>
        <w:left w:val="single" w:sz="4" w:space="0" w:color="000000"/>
        <w:bottom w:val="single" w:sz="4"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31">
    <w:name w:val="xl31"/>
    <w:basedOn w:val="Normal"/>
    <w:pPr>
      <w:pBdr>
        <w:top w:val="single" w:sz="4" w:space="0" w:color="000000"/>
        <w:left w:val="single" w:sz="4" w:space="0" w:color="000000"/>
        <w:bottom w:val="double" w:sz="6"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32">
    <w:name w:val="xl32"/>
    <w:basedOn w:val="Normal"/>
    <w:pPr>
      <w:pBdr>
        <w:top w:val="single" w:sz="8" w:space="0" w:color="000000"/>
        <w:bottom w:val="single" w:sz="8" w:space="0" w:color="000000"/>
        <w:right w:val="single" w:sz="8" w:space="0" w:color="000000"/>
      </w:pBdr>
      <w:spacing w:before="100" w:after="100"/>
      <w:jc w:val="center"/>
    </w:pPr>
    <w:rPr>
      <w:rFonts w:eastAsia="Arial Unicode MS"/>
      <w:b/>
      <w:bCs/>
      <w:szCs w:val="24"/>
      <w:lang w:val="en-GB"/>
    </w:rPr>
  </w:style>
  <w:style w:type="paragraph" w:customStyle="1" w:styleId="xl33">
    <w:name w:val="xl33"/>
    <w:basedOn w:val="Normal"/>
    <w:pPr>
      <w:pBdr>
        <w:top w:val="single" w:sz="4" w:space="0" w:color="000000"/>
        <w:bottom w:val="single" w:sz="8" w:space="0" w:color="000000"/>
        <w:right w:val="single" w:sz="4" w:space="0" w:color="000000"/>
      </w:pBdr>
      <w:spacing w:before="100" w:after="100"/>
      <w:jc w:val="left"/>
    </w:pPr>
    <w:rPr>
      <w:rFonts w:ascii="Arial Unicode MS" w:eastAsia="Arial Unicode MS" w:hAnsi="Arial Unicode MS" w:cs="Arial Unicode MS"/>
      <w:szCs w:val="24"/>
      <w:lang w:val="en-GB"/>
    </w:rPr>
  </w:style>
  <w:style w:type="paragraph" w:customStyle="1" w:styleId="xl34">
    <w:name w:val="xl34"/>
    <w:basedOn w:val="Normal"/>
    <w:pPr>
      <w:pBdr>
        <w:top w:val="single" w:sz="4" w:space="0" w:color="000000"/>
        <w:left w:val="single" w:sz="4" w:space="0" w:color="000000"/>
        <w:bottom w:val="single" w:sz="8" w:space="0" w:color="000000"/>
      </w:pBdr>
      <w:spacing w:before="100" w:after="100"/>
      <w:jc w:val="left"/>
    </w:pPr>
    <w:rPr>
      <w:rFonts w:ascii="Arial Unicode MS" w:eastAsia="Arial Unicode MS" w:hAnsi="Arial Unicode MS" w:cs="Arial Unicode MS"/>
      <w:szCs w:val="24"/>
      <w:lang w:val="en-GB"/>
    </w:rPr>
  </w:style>
  <w:style w:type="paragraph" w:customStyle="1" w:styleId="xl35">
    <w:name w:val="xl35"/>
    <w:basedOn w:val="Normal"/>
    <w:pPr>
      <w:pBdr>
        <w:left w:val="single" w:sz="8" w:space="0" w:color="000000"/>
        <w:bottom w:val="double" w:sz="6" w:space="0" w:color="000000"/>
      </w:pBdr>
      <w:spacing w:before="100" w:after="100"/>
      <w:jc w:val="center"/>
      <w:textAlignment w:val="center"/>
    </w:pPr>
    <w:rPr>
      <w:rFonts w:eastAsia="Arial Unicode MS"/>
      <w:b/>
      <w:bCs/>
      <w:szCs w:val="24"/>
      <w:lang w:val="en-GB"/>
    </w:rPr>
  </w:style>
  <w:style w:type="paragraph" w:customStyle="1" w:styleId="xl36">
    <w:name w:val="xl36"/>
    <w:basedOn w:val="Normal"/>
    <w:pPr>
      <w:pBdr>
        <w:bottom w:val="double" w:sz="6" w:space="0" w:color="000000"/>
        <w:right w:val="single" w:sz="8"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37">
    <w:name w:val="xl37"/>
    <w:basedOn w:val="Normal"/>
    <w:pPr>
      <w:pBdr>
        <w:top w:val="double" w:sz="6" w:space="0" w:color="000000"/>
        <w:left w:val="single" w:sz="8" w:space="0" w:color="000000"/>
        <w:bottom w:val="single" w:sz="4" w:space="0" w:color="000000"/>
        <w:right w:val="single" w:sz="4"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38">
    <w:name w:val="xl38"/>
    <w:basedOn w:val="Normal"/>
    <w:pPr>
      <w:pBdr>
        <w:top w:val="double" w:sz="6" w:space="0" w:color="000000"/>
        <w:left w:val="single" w:sz="4" w:space="0" w:color="000000"/>
        <w:bottom w:val="single" w:sz="4" w:space="0" w:color="000000"/>
        <w:right w:val="single" w:sz="8"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39">
    <w:name w:val="xl39"/>
    <w:basedOn w:val="Normal"/>
    <w:pPr>
      <w:pBdr>
        <w:top w:val="single" w:sz="4" w:space="0" w:color="000000"/>
        <w:left w:val="single" w:sz="8" w:space="0" w:color="000000"/>
        <w:bottom w:val="single" w:sz="4" w:space="0" w:color="000000"/>
        <w:right w:val="single" w:sz="4"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40">
    <w:name w:val="xl40"/>
    <w:basedOn w:val="Normal"/>
    <w:pPr>
      <w:pBdr>
        <w:top w:val="single" w:sz="4" w:space="0" w:color="000000"/>
        <w:left w:val="single" w:sz="4" w:space="0" w:color="000000"/>
        <w:bottom w:val="single" w:sz="4" w:space="0" w:color="000000"/>
        <w:right w:val="single" w:sz="8"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41">
    <w:name w:val="xl41"/>
    <w:basedOn w:val="Normal"/>
    <w:pPr>
      <w:pBdr>
        <w:top w:val="single" w:sz="4" w:space="0" w:color="000000"/>
        <w:left w:val="single" w:sz="8" w:space="0" w:color="000000"/>
        <w:bottom w:val="double" w:sz="6" w:space="0" w:color="000000"/>
        <w:right w:val="single" w:sz="4"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42">
    <w:name w:val="xl42"/>
    <w:basedOn w:val="Normal"/>
    <w:pPr>
      <w:pBdr>
        <w:top w:val="single" w:sz="4" w:space="0" w:color="000000"/>
        <w:left w:val="single" w:sz="4" w:space="0" w:color="000000"/>
        <w:bottom w:val="double" w:sz="6" w:space="0" w:color="000000"/>
        <w:right w:val="single" w:sz="8"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43">
    <w:name w:val="xl43"/>
    <w:basedOn w:val="Normal"/>
    <w:pPr>
      <w:pBdr>
        <w:top w:val="double" w:sz="6" w:space="0" w:color="000000"/>
        <w:left w:val="single" w:sz="8" w:space="0" w:color="000000"/>
        <w:bottom w:val="double" w:sz="6" w:space="0" w:color="000000"/>
      </w:pBdr>
      <w:spacing w:before="100" w:after="100"/>
      <w:jc w:val="center"/>
      <w:textAlignment w:val="center"/>
    </w:pPr>
    <w:rPr>
      <w:rFonts w:eastAsia="Arial Unicode MS"/>
      <w:b/>
      <w:bCs/>
      <w:szCs w:val="24"/>
      <w:lang w:val="en-GB"/>
    </w:rPr>
  </w:style>
  <w:style w:type="paragraph" w:customStyle="1" w:styleId="xl44">
    <w:name w:val="xl44"/>
    <w:basedOn w:val="Normal"/>
    <w:pPr>
      <w:pBdr>
        <w:top w:val="double" w:sz="6" w:space="0" w:color="000000"/>
        <w:bottom w:val="double" w:sz="6" w:space="0" w:color="000000"/>
        <w:right w:val="single" w:sz="8"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45">
    <w:name w:val="xl45"/>
    <w:basedOn w:val="Normal"/>
    <w:pPr>
      <w:pBdr>
        <w:top w:val="single" w:sz="4" w:space="0" w:color="000000"/>
        <w:left w:val="single" w:sz="8" w:space="0" w:color="000000"/>
        <w:bottom w:val="single" w:sz="8" w:space="0" w:color="000000"/>
        <w:right w:val="single" w:sz="4" w:space="0" w:color="000000"/>
      </w:pBdr>
      <w:spacing w:before="100" w:after="100"/>
      <w:jc w:val="left"/>
    </w:pPr>
    <w:rPr>
      <w:rFonts w:ascii="Arial Unicode MS" w:eastAsia="Arial Unicode MS" w:hAnsi="Arial Unicode MS" w:cs="Arial Unicode MS"/>
      <w:szCs w:val="24"/>
      <w:lang w:val="en-GB"/>
    </w:rPr>
  </w:style>
  <w:style w:type="paragraph" w:customStyle="1" w:styleId="xl46">
    <w:name w:val="xl46"/>
    <w:basedOn w:val="Normal"/>
    <w:pPr>
      <w:pBdr>
        <w:top w:val="single" w:sz="4" w:space="0" w:color="000000"/>
        <w:left w:val="single" w:sz="8" w:space="0" w:color="000000"/>
        <w:bottom w:val="single" w:sz="8" w:space="0" w:color="000000"/>
        <w:right w:val="single" w:sz="8" w:space="0" w:color="000000"/>
      </w:pBdr>
      <w:spacing w:before="100" w:after="100"/>
      <w:jc w:val="center"/>
      <w:textAlignment w:val="center"/>
    </w:pPr>
    <w:rPr>
      <w:rFonts w:eastAsia="Arial Unicode MS"/>
      <w:b/>
      <w:bCs/>
      <w:szCs w:val="24"/>
      <w:lang w:val="en-GB"/>
    </w:rPr>
  </w:style>
  <w:style w:type="paragraph" w:customStyle="1" w:styleId="xl47">
    <w:name w:val="xl47"/>
    <w:basedOn w:val="Normal"/>
    <w:pPr>
      <w:pBdr>
        <w:top w:val="single" w:sz="4" w:space="0" w:color="000000"/>
        <w:bottom w:val="single" w:sz="8" w:space="0" w:color="000000"/>
        <w:right w:val="single" w:sz="8" w:space="0" w:color="000000"/>
      </w:pBdr>
      <w:spacing w:before="100" w:after="100"/>
      <w:jc w:val="center"/>
      <w:textAlignment w:val="center"/>
    </w:pPr>
    <w:rPr>
      <w:rFonts w:eastAsia="Arial Unicode MS"/>
      <w:b/>
      <w:bCs/>
      <w:szCs w:val="24"/>
      <w:lang w:val="en-GB"/>
    </w:rPr>
  </w:style>
  <w:style w:type="paragraph" w:customStyle="1" w:styleId="xl48">
    <w:name w:val="xl48"/>
    <w:basedOn w:val="Normal"/>
    <w:pPr>
      <w:pBdr>
        <w:top w:val="single" w:sz="4" w:space="0" w:color="000000"/>
        <w:left w:val="single" w:sz="8" w:space="0" w:color="000000"/>
        <w:bottom w:val="single" w:sz="4" w:space="0" w:color="000000"/>
        <w:right w:val="single" w:sz="4" w:space="0" w:color="000000"/>
      </w:pBdr>
      <w:spacing w:before="100" w:after="100"/>
      <w:jc w:val="center"/>
      <w:textAlignment w:val="center"/>
    </w:pPr>
    <w:rPr>
      <w:rFonts w:eastAsia="Arial Unicode MS"/>
      <w:b/>
      <w:bCs/>
      <w:szCs w:val="24"/>
      <w:lang w:val="en-GB"/>
    </w:rPr>
  </w:style>
  <w:style w:type="paragraph" w:customStyle="1" w:styleId="xl49">
    <w:name w:val="xl49"/>
    <w:basedOn w:val="Normal"/>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eastAsia="Arial Unicode MS"/>
      <w:b/>
      <w:bCs/>
      <w:szCs w:val="24"/>
      <w:lang w:val="en-GB"/>
    </w:rPr>
  </w:style>
  <w:style w:type="paragraph" w:customStyle="1" w:styleId="xl50">
    <w:name w:val="xl50"/>
    <w:basedOn w:val="Normal"/>
    <w:pPr>
      <w:pBdr>
        <w:top w:val="single" w:sz="4" w:space="0" w:color="000000"/>
        <w:left w:val="single" w:sz="4" w:space="0" w:color="000000"/>
        <w:bottom w:val="single" w:sz="4" w:space="0" w:color="000000"/>
        <w:right w:val="single" w:sz="8" w:space="0" w:color="000000"/>
      </w:pBdr>
      <w:spacing w:before="100" w:after="100"/>
      <w:jc w:val="center"/>
      <w:textAlignment w:val="center"/>
    </w:pPr>
    <w:rPr>
      <w:rFonts w:eastAsia="Arial Unicode MS"/>
      <w:b/>
      <w:bCs/>
      <w:szCs w:val="24"/>
      <w:lang w:val="en-GB"/>
    </w:rPr>
  </w:style>
  <w:style w:type="paragraph" w:customStyle="1" w:styleId="xl51">
    <w:name w:val="xl51"/>
    <w:basedOn w:val="Normal"/>
    <w:pPr>
      <w:pBdr>
        <w:top w:val="single" w:sz="4" w:space="0" w:color="000000"/>
        <w:left w:val="single" w:sz="8" w:space="0" w:color="000000"/>
        <w:bottom w:val="single" w:sz="8" w:space="0" w:color="000000"/>
        <w:right w:val="single" w:sz="4" w:space="0" w:color="000000"/>
      </w:pBdr>
      <w:spacing w:before="100" w:after="100"/>
      <w:jc w:val="center"/>
      <w:textAlignment w:val="center"/>
    </w:pPr>
    <w:rPr>
      <w:rFonts w:eastAsia="Arial Unicode MS"/>
      <w:b/>
      <w:bCs/>
      <w:szCs w:val="24"/>
      <w:lang w:val="en-GB"/>
    </w:rPr>
  </w:style>
  <w:style w:type="paragraph" w:customStyle="1" w:styleId="xl52">
    <w:name w:val="xl52"/>
    <w:basedOn w:val="Normal"/>
    <w:pPr>
      <w:pBdr>
        <w:top w:val="single" w:sz="4" w:space="0" w:color="000000"/>
        <w:left w:val="single" w:sz="4" w:space="0" w:color="000000"/>
        <w:bottom w:val="single" w:sz="8" w:space="0" w:color="000000"/>
        <w:right w:val="single" w:sz="4" w:space="0" w:color="000000"/>
      </w:pBdr>
      <w:spacing w:before="100" w:after="100"/>
      <w:jc w:val="center"/>
      <w:textAlignment w:val="center"/>
    </w:pPr>
    <w:rPr>
      <w:rFonts w:eastAsia="Arial Unicode MS"/>
      <w:b/>
      <w:bCs/>
      <w:szCs w:val="24"/>
      <w:lang w:val="en-GB"/>
    </w:rPr>
  </w:style>
  <w:style w:type="paragraph" w:customStyle="1" w:styleId="xl53">
    <w:name w:val="xl53"/>
    <w:basedOn w:val="Normal"/>
    <w:pPr>
      <w:pBdr>
        <w:top w:val="single" w:sz="4" w:space="0" w:color="000000"/>
        <w:left w:val="single" w:sz="4" w:space="0" w:color="000000"/>
        <w:bottom w:val="single" w:sz="8" w:space="0" w:color="000000"/>
        <w:right w:val="single" w:sz="8" w:space="0" w:color="000000"/>
      </w:pBdr>
      <w:spacing w:before="100" w:after="100"/>
      <w:jc w:val="center"/>
      <w:textAlignment w:val="center"/>
    </w:pPr>
    <w:rPr>
      <w:rFonts w:eastAsia="Arial Unicode MS"/>
      <w:b/>
      <w:bCs/>
      <w:szCs w:val="24"/>
      <w:lang w:val="en-GB"/>
    </w:rPr>
  </w:style>
  <w:style w:type="paragraph" w:customStyle="1" w:styleId="xl54">
    <w:name w:val="xl54"/>
    <w:basedOn w:val="Normal"/>
    <w:pPr>
      <w:pBdr>
        <w:top w:val="single" w:sz="8" w:space="0" w:color="000000"/>
        <w:left w:val="single" w:sz="8" w:space="0" w:color="000000"/>
        <w:bottom w:val="single" w:sz="4" w:space="0" w:color="000000"/>
        <w:right w:val="single" w:sz="8" w:space="0" w:color="000000"/>
      </w:pBdr>
      <w:spacing w:before="100" w:after="100"/>
      <w:jc w:val="center"/>
      <w:textAlignment w:val="center"/>
    </w:pPr>
    <w:rPr>
      <w:rFonts w:eastAsia="Arial Unicode MS"/>
      <w:b/>
      <w:bCs/>
      <w:szCs w:val="24"/>
      <w:lang w:val="en-GB"/>
    </w:rPr>
  </w:style>
  <w:style w:type="paragraph" w:customStyle="1" w:styleId="xl55">
    <w:name w:val="xl55"/>
    <w:basedOn w:val="Normal"/>
    <w:pPr>
      <w:pBdr>
        <w:top w:val="double" w:sz="6" w:space="0" w:color="000000"/>
        <w:left w:val="single" w:sz="8" w:space="0" w:color="000000"/>
        <w:bottom w:val="single" w:sz="4" w:space="0" w:color="000000"/>
        <w:right w:val="single" w:sz="8"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56">
    <w:name w:val="xl56"/>
    <w:basedOn w:val="Normal"/>
    <w:pPr>
      <w:pBdr>
        <w:top w:val="single" w:sz="4" w:space="0" w:color="000000"/>
        <w:left w:val="single" w:sz="8" w:space="0" w:color="000000"/>
        <w:bottom w:val="single" w:sz="4" w:space="0" w:color="000000"/>
        <w:right w:val="single" w:sz="8"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57">
    <w:name w:val="xl57"/>
    <w:basedOn w:val="Normal"/>
    <w:pPr>
      <w:pBdr>
        <w:top w:val="single" w:sz="4" w:space="0" w:color="000000"/>
        <w:left w:val="single" w:sz="8" w:space="0" w:color="000000"/>
        <w:bottom w:val="double" w:sz="6" w:space="0" w:color="000000"/>
        <w:right w:val="single" w:sz="8"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58">
    <w:name w:val="xl58"/>
    <w:basedOn w:val="Normal"/>
    <w:pPr>
      <w:pBdr>
        <w:top w:val="single" w:sz="4" w:space="0" w:color="000000"/>
        <w:left w:val="single" w:sz="8" w:space="0" w:color="000000"/>
        <w:bottom w:val="single" w:sz="8" w:space="0" w:color="000000"/>
        <w:right w:val="single" w:sz="8"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59">
    <w:name w:val="xl59"/>
    <w:basedOn w:val="Normal"/>
    <w:pPr>
      <w:pBdr>
        <w:top w:val="double" w:sz="6" w:space="0" w:color="000000"/>
        <w:bottom w:val="single" w:sz="4" w:space="0" w:color="000000"/>
        <w:right w:val="single" w:sz="8"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60">
    <w:name w:val="xl60"/>
    <w:basedOn w:val="Normal"/>
    <w:pPr>
      <w:pBdr>
        <w:top w:val="single" w:sz="4" w:space="0" w:color="000000"/>
        <w:bottom w:val="single" w:sz="4" w:space="0" w:color="000000"/>
        <w:right w:val="single" w:sz="8"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61">
    <w:name w:val="xl61"/>
    <w:basedOn w:val="Normal"/>
    <w:pPr>
      <w:pBdr>
        <w:top w:val="single" w:sz="4" w:space="0" w:color="000000"/>
        <w:bottom w:val="double" w:sz="6" w:space="0" w:color="000000"/>
        <w:right w:val="single" w:sz="8"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62">
    <w:name w:val="xl62"/>
    <w:basedOn w:val="Normal"/>
    <w:pPr>
      <w:pBdr>
        <w:top w:val="single" w:sz="8" w:space="0" w:color="000000"/>
        <w:left w:val="single" w:sz="8" w:space="0" w:color="000000"/>
        <w:bottom w:val="single" w:sz="8" w:space="0" w:color="000000"/>
        <w:right w:val="single" w:sz="4" w:space="0" w:color="000000"/>
      </w:pBdr>
      <w:spacing w:before="100" w:after="100"/>
      <w:jc w:val="center"/>
    </w:pPr>
    <w:rPr>
      <w:rFonts w:eastAsia="Arial Unicode MS"/>
      <w:b/>
      <w:bCs/>
      <w:szCs w:val="24"/>
      <w:lang w:val="en-GB"/>
    </w:rPr>
  </w:style>
  <w:style w:type="paragraph" w:customStyle="1" w:styleId="xl63">
    <w:name w:val="xl63"/>
    <w:basedOn w:val="Normal"/>
    <w:pPr>
      <w:pBdr>
        <w:top w:val="single" w:sz="8" w:space="0" w:color="000000"/>
        <w:left w:val="single" w:sz="4" w:space="0" w:color="000000"/>
        <w:bottom w:val="single" w:sz="8" w:space="0" w:color="000000"/>
        <w:right w:val="single" w:sz="4" w:space="0" w:color="000000"/>
      </w:pBdr>
      <w:spacing w:before="100" w:after="100"/>
      <w:jc w:val="center"/>
    </w:pPr>
    <w:rPr>
      <w:rFonts w:eastAsia="Arial Unicode MS"/>
      <w:b/>
      <w:bCs/>
      <w:szCs w:val="24"/>
      <w:lang w:val="en-GB"/>
    </w:rPr>
  </w:style>
  <w:style w:type="paragraph" w:customStyle="1" w:styleId="xl64">
    <w:name w:val="xl64"/>
    <w:basedOn w:val="Normal"/>
    <w:pPr>
      <w:pBdr>
        <w:top w:val="single" w:sz="8" w:space="0" w:color="000000"/>
        <w:left w:val="single" w:sz="4" w:space="0" w:color="000000"/>
        <w:bottom w:val="single" w:sz="8" w:space="0" w:color="000000"/>
        <w:right w:val="single" w:sz="8" w:space="0" w:color="000000"/>
      </w:pBdr>
      <w:spacing w:before="100" w:after="100"/>
      <w:jc w:val="center"/>
    </w:pPr>
    <w:rPr>
      <w:rFonts w:eastAsia="Arial Unicode MS"/>
      <w:b/>
      <w:bCs/>
      <w:szCs w:val="24"/>
      <w:lang w:val="en-GB"/>
    </w:rPr>
  </w:style>
  <w:style w:type="paragraph" w:customStyle="1" w:styleId="xl65">
    <w:name w:val="xl65"/>
    <w:basedOn w:val="Normal"/>
    <w:pPr>
      <w:pBdr>
        <w:top w:val="single" w:sz="4" w:space="0" w:color="000000"/>
        <w:left w:val="single" w:sz="4" w:space="0" w:color="000000"/>
        <w:bottom w:val="single" w:sz="4" w:space="0" w:color="000000"/>
        <w:right w:val="single" w:sz="4" w:space="0" w:color="000000"/>
      </w:pBdr>
      <w:spacing w:before="100" w:after="100"/>
      <w:jc w:val="center"/>
    </w:pPr>
    <w:rPr>
      <w:rFonts w:ascii="Arial Unicode MS" w:eastAsia="Arial Unicode MS" w:hAnsi="Arial Unicode MS" w:cs="Arial Unicode MS"/>
      <w:szCs w:val="24"/>
      <w:lang w:val="en-GB"/>
    </w:rPr>
  </w:style>
  <w:style w:type="paragraph" w:customStyle="1" w:styleId="xl66">
    <w:name w:val="xl66"/>
    <w:basedOn w:val="Normal"/>
    <w:pPr>
      <w:pBdr>
        <w:top w:val="single" w:sz="4" w:space="0" w:color="000000"/>
        <w:left w:val="single" w:sz="4" w:space="0" w:color="000000"/>
        <w:bottom w:val="single" w:sz="4" w:space="0" w:color="000000"/>
        <w:right w:val="single" w:sz="8" w:space="0" w:color="000000"/>
      </w:pBdr>
      <w:spacing w:before="100" w:after="100"/>
      <w:jc w:val="center"/>
    </w:pPr>
    <w:rPr>
      <w:rFonts w:ascii="Arial Unicode MS" w:eastAsia="Arial Unicode MS" w:hAnsi="Arial Unicode MS" w:cs="Arial Unicode MS"/>
      <w:szCs w:val="24"/>
      <w:lang w:val="en-GB"/>
    </w:rPr>
  </w:style>
  <w:style w:type="paragraph" w:customStyle="1" w:styleId="xl67">
    <w:name w:val="xl67"/>
    <w:basedOn w:val="Normal"/>
    <w:pPr>
      <w:pBdr>
        <w:top w:val="single" w:sz="4" w:space="0" w:color="000000"/>
        <w:bottom w:val="single" w:sz="4" w:space="0" w:color="000000"/>
        <w:right w:val="single" w:sz="8" w:space="0" w:color="000000"/>
      </w:pBdr>
      <w:spacing w:before="100" w:after="100"/>
      <w:jc w:val="center"/>
    </w:pPr>
    <w:rPr>
      <w:rFonts w:ascii="Arial Unicode MS" w:eastAsia="Arial Unicode MS" w:hAnsi="Arial Unicode MS" w:cs="Arial Unicode MS"/>
      <w:szCs w:val="24"/>
      <w:lang w:val="en-GB"/>
    </w:rPr>
  </w:style>
  <w:style w:type="paragraph" w:customStyle="1" w:styleId="xl68">
    <w:name w:val="xl68"/>
    <w:basedOn w:val="Normal"/>
    <w:pPr>
      <w:pBdr>
        <w:top w:val="single" w:sz="4" w:space="0" w:color="000000"/>
        <w:left w:val="single" w:sz="4" w:space="0" w:color="000000"/>
        <w:bottom w:val="single" w:sz="8" w:space="0" w:color="000000"/>
        <w:right w:val="single" w:sz="4" w:space="0" w:color="000000"/>
      </w:pBdr>
      <w:spacing w:before="100" w:after="100"/>
      <w:jc w:val="center"/>
    </w:pPr>
    <w:rPr>
      <w:rFonts w:ascii="Arial Unicode MS" w:eastAsia="Arial Unicode MS" w:hAnsi="Arial Unicode MS" w:cs="Arial Unicode MS"/>
      <w:szCs w:val="24"/>
      <w:lang w:val="en-GB"/>
    </w:rPr>
  </w:style>
  <w:style w:type="paragraph" w:customStyle="1" w:styleId="xl69">
    <w:name w:val="xl69"/>
    <w:basedOn w:val="Normal"/>
    <w:pPr>
      <w:pBdr>
        <w:top w:val="single" w:sz="4" w:space="0" w:color="000000"/>
        <w:left w:val="single" w:sz="4" w:space="0" w:color="000000"/>
        <w:bottom w:val="single" w:sz="8" w:space="0" w:color="000000"/>
        <w:right w:val="single" w:sz="8" w:space="0" w:color="000000"/>
      </w:pBdr>
      <w:spacing w:before="100" w:after="100"/>
      <w:jc w:val="center"/>
    </w:pPr>
    <w:rPr>
      <w:rFonts w:ascii="Arial Unicode MS" w:eastAsia="Arial Unicode MS" w:hAnsi="Arial Unicode MS" w:cs="Arial Unicode MS"/>
      <w:szCs w:val="24"/>
      <w:lang w:val="en-GB"/>
    </w:rPr>
  </w:style>
  <w:style w:type="paragraph" w:customStyle="1" w:styleId="xl70">
    <w:name w:val="xl70"/>
    <w:basedOn w:val="Normal"/>
    <w:pPr>
      <w:pBdr>
        <w:top w:val="single" w:sz="4" w:space="0" w:color="000000"/>
        <w:bottom w:val="single" w:sz="8" w:space="0" w:color="000000"/>
        <w:right w:val="single" w:sz="8" w:space="0" w:color="000000"/>
      </w:pBdr>
      <w:spacing w:before="100" w:after="100"/>
      <w:jc w:val="center"/>
    </w:pPr>
    <w:rPr>
      <w:rFonts w:ascii="Arial Unicode MS" w:eastAsia="Arial Unicode MS" w:hAnsi="Arial Unicode MS" w:cs="Arial Unicode MS"/>
      <w:szCs w:val="24"/>
      <w:lang w:val="en-GB"/>
    </w:rPr>
  </w:style>
  <w:style w:type="paragraph" w:customStyle="1" w:styleId="xl71">
    <w:name w:val="xl71"/>
    <w:basedOn w:val="Normal"/>
    <w:pPr>
      <w:pBdr>
        <w:top w:val="single" w:sz="8" w:space="0" w:color="000000"/>
        <w:left w:val="single" w:sz="8" w:space="0" w:color="000000"/>
        <w:bottom w:val="single" w:sz="8" w:space="0" w:color="000000"/>
      </w:pBdr>
      <w:spacing w:before="100" w:after="100"/>
      <w:jc w:val="center"/>
      <w:textAlignment w:val="center"/>
    </w:pPr>
    <w:rPr>
      <w:rFonts w:eastAsia="Arial Unicode MS"/>
      <w:b/>
      <w:bCs/>
      <w:szCs w:val="24"/>
      <w:lang w:val="en-GB"/>
    </w:rPr>
  </w:style>
  <w:style w:type="paragraph" w:customStyle="1" w:styleId="xl72">
    <w:name w:val="xl72"/>
    <w:basedOn w:val="Normal"/>
    <w:pPr>
      <w:pBdr>
        <w:top w:val="single" w:sz="8" w:space="0" w:color="000000"/>
        <w:bottom w:val="single" w:sz="8" w:space="0" w:color="000000"/>
      </w:pBdr>
      <w:spacing w:before="100" w:after="100"/>
      <w:jc w:val="center"/>
      <w:textAlignment w:val="center"/>
    </w:pPr>
    <w:rPr>
      <w:rFonts w:eastAsia="Arial Unicode MS"/>
      <w:b/>
      <w:bCs/>
      <w:szCs w:val="24"/>
      <w:lang w:val="en-GB"/>
    </w:rPr>
  </w:style>
  <w:style w:type="paragraph" w:customStyle="1" w:styleId="xl73">
    <w:name w:val="xl73"/>
    <w:basedOn w:val="Normal"/>
    <w:pPr>
      <w:pBdr>
        <w:top w:val="single" w:sz="8" w:space="0" w:color="000000"/>
        <w:bottom w:val="single" w:sz="8" w:space="0" w:color="000000"/>
        <w:right w:val="single" w:sz="8" w:space="0" w:color="000000"/>
      </w:pBdr>
      <w:spacing w:before="100" w:after="100"/>
      <w:jc w:val="center"/>
      <w:textAlignment w:val="center"/>
    </w:pPr>
    <w:rPr>
      <w:rFonts w:eastAsia="Arial Unicode MS"/>
      <w:b/>
      <w:bCs/>
      <w:szCs w:val="24"/>
      <w:lang w:val="en-GB"/>
    </w:rPr>
  </w:style>
  <w:style w:type="paragraph" w:customStyle="1" w:styleId="xl74">
    <w:name w:val="xl74"/>
    <w:basedOn w:val="Normal"/>
    <w:pPr>
      <w:pBdr>
        <w:left w:val="single" w:sz="4" w:space="0" w:color="000000"/>
        <w:right w:val="single" w:sz="4"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75">
    <w:name w:val="xl75"/>
    <w:basedOn w:val="Normal"/>
    <w:pPr>
      <w:pBdr>
        <w:left w:val="single" w:sz="4" w:space="0" w:color="000000"/>
        <w:bottom w:val="double" w:sz="6" w:space="0" w:color="000000"/>
        <w:right w:val="single" w:sz="4"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76">
    <w:name w:val="xl76"/>
    <w:basedOn w:val="Normal"/>
    <w:pPr>
      <w:pBdr>
        <w:top w:val="single" w:sz="4" w:space="0" w:color="000000"/>
        <w:bottom w:val="single" w:sz="4" w:space="0" w:color="000000"/>
        <w:right w:val="single" w:sz="4"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77">
    <w:name w:val="xl77"/>
    <w:basedOn w:val="Normal"/>
    <w:pPr>
      <w:pBdr>
        <w:top w:val="single" w:sz="4" w:space="0" w:color="000000"/>
        <w:bottom w:val="single" w:sz="4"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78">
    <w:name w:val="xl78"/>
    <w:basedOn w:val="Normal"/>
    <w:pPr>
      <w:pBdr>
        <w:top w:val="single" w:sz="4" w:space="0" w:color="000000"/>
        <w:bottom w:val="double" w:sz="6"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79">
    <w:name w:val="xl79"/>
    <w:basedOn w:val="Normal"/>
    <w:pPr>
      <w:pBdr>
        <w:top w:val="double" w:sz="6" w:space="0" w:color="000000"/>
        <w:bottom w:val="single" w:sz="4" w:space="0" w:color="000000"/>
        <w:right w:val="single" w:sz="4"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80">
    <w:name w:val="xl80"/>
    <w:basedOn w:val="Normal"/>
    <w:pPr>
      <w:pBdr>
        <w:top w:val="double" w:sz="6" w:space="0" w:color="000000"/>
        <w:bottom w:val="single" w:sz="4" w:space="0" w:color="000000"/>
      </w:pBdr>
      <w:spacing w:before="100" w:after="100"/>
      <w:jc w:val="center"/>
      <w:textAlignment w:val="center"/>
    </w:pPr>
    <w:rPr>
      <w:rFonts w:ascii="Arial Unicode MS" w:eastAsia="Arial Unicode MS" w:hAnsi="Arial Unicode MS" w:cs="Arial Unicode MS"/>
      <w:szCs w:val="24"/>
      <w:lang w:val="en-GB"/>
    </w:rPr>
  </w:style>
  <w:style w:type="paragraph" w:customStyle="1" w:styleId="xl81">
    <w:name w:val="xl81"/>
    <w:basedOn w:val="Normal"/>
    <w:pPr>
      <w:pBdr>
        <w:top w:val="single" w:sz="8" w:space="0" w:color="000000"/>
        <w:left w:val="single" w:sz="8" w:space="0" w:color="000000"/>
        <w:bottom w:val="single" w:sz="4" w:space="0" w:color="000000"/>
      </w:pBdr>
      <w:spacing w:before="100" w:after="100"/>
      <w:jc w:val="center"/>
      <w:textAlignment w:val="center"/>
    </w:pPr>
    <w:rPr>
      <w:rFonts w:eastAsia="Arial Unicode MS"/>
      <w:b/>
      <w:bCs/>
      <w:szCs w:val="24"/>
      <w:lang w:val="en-GB"/>
    </w:rPr>
  </w:style>
  <w:style w:type="paragraph" w:customStyle="1" w:styleId="xl82">
    <w:name w:val="xl82"/>
    <w:basedOn w:val="Normal"/>
    <w:pPr>
      <w:pBdr>
        <w:top w:val="single" w:sz="8" w:space="0" w:color="000000"/>
        <w:bottom w:val="single" w:sz="4" w:space="0" w:color="000000"/>
        <w:right w:val="single" w:sz="8" w:space="0" w:color="000000"/>
      </w:pBdr>
      <w:spacing w:before="100" w:after="100"/>
      <w:jc w:val="center"/>
      <w:textAlignment w:val="center"/>
    </w:pPr>
    <w:rPr>
      <w:rFonts w:eastAsia="Arial Unicode MS"/>
      <w:b/>
      <w:bCs/>
      <w:szCs w:val="24"/>
      <w:lang w:val="en-GB"/>
    </w:rPr>
  </w:style>
  <w:style w:type="paragraph" w:customStyle="1" w:styleId="xl83">
    <w:name w:val="xl83"/>
    <w:basedOn w:val="Normal"/>
    <w:pPr>
      <w:pBdr>
        <w:top w:val="single" w:sz="4" w:space="0" w:color="000000"/>
        <w:left w:val="single" w:sz="8" w:space="0" w:color="000000"/>
        <w:right w:val="single" w:sz="4" w:space="0" w:color="000000"/>
      </w:pBdr>
      <w:spacing w:before="100" w:after="100"/>
      <w:jc w:val="center"/>
      <w:textAlignment w:val="center"/>
    </w:pPr>
    <w:rPr>
      <w:rFonts w:eastAsia="Arial Unicode MS"/>
      <w:b/>
      <w:bCs/>
      <w:szCs w:val="24"/>
      <w:lang w:val="en-GB"/>
    </w:rPr>
  </w:style>
  <w:style w:type="paragraph" w:customStyle="1" w:styleId="xl84">
    <w:name w:val="xl84"/>
    <w:basedOn w:val="Normal"/>
    <w:pPr>
      <w:pBdr>
        <w:left w:val="single" w:sz="8" w:space="0" w:color="000000"/>
        <w:bottom w:val="single" w:sz="8" w:space="0" w:color="000000"/>
        <w:right w:val="single" w:sz="4" w:space="0" w:color="000000"/>
      </w:pBdr>
      <w:spacing w:before="100" w:after="100"/>
      <w:jc w:val="center"/>
      <w:textAlignment w:val="center"/>
    </w:pPr>
    <w:rPr>
      <w:rFonts w:eastAsia="Arial Unicode MS"/>
      <w:b/>
      <w:bCs/>
      <w:szCs w:val="24"/>
      <w:lang w:val="en-GB"/>
    </w:rPr>
  </w:style>
  <w:style w:type="paragraph" w:customStyle="1" w:styleId="xl85">
    <w:name w:val="xl85"/>
    <w:basedOn w:val="Normal"/>
    <w:pPr>
      <w:spacing w:before="100" w:after="100"/>
      <w:jc w:val="center"/>
      <w:textAlignment w:val="center"/>
    </w:pPr>
    <w:rPr>
      <w:rFonts w:eastAsia="Arial Unicode MS"/>
      <w:b/>
      <w:bCs/>
      <w:szCs w:val="24"/>
      <w:lang w:val="en-GB"/>
    </w:rPr>
  </w:style>
  <w:style w:type="paragraph" w:customStyle="1" w:styleId="xl86">
    <w:name w:val="xl86"/>
    <w:basedOn w:val="Normal"/>
    <w:pPr>
      <w:pBdr>
        <w:bottom w:val="single" w:sz="8" w:space="0" w:color="000000"/>
      </w:pBdr>
      <w:spacing w:before="100" w:after="100"/>
      <w:jc w:val="center"/>
      <w:textAlignment w:val="center"/>
    </w:pPr>
    <w:rPr>
      <w:rFonts w:eastAsia="Arial Unicode MS"/>
      <w:b/>
      <w:bCs/>
      <w:szCs w:val="24"/>
      <w:lang w:val="en-GB"/>
    </w:rPr>
  </w:style>
  <w:style w:type="paragraph" w:customStyle="1" w:styleId="xl87">
    <w:name w:val="xl87"/>
    <w:basedOn w:val="Normal"/>
    <w:pPr>
      <w:pBdr>
        <w:top w:val="single" w:sz="8" w:space="0" w:color="000000"/>
        <w:left w:val="single" w:sz="8" w:space="0" w:color="000000"/>
      </w:pBdr>
      <w:spacing w:before="100" w:after="100"/>
      <w:jc w:val="center"/>
      <w:textAlignment w:val="center"/>
    </w:pPr>
    <w:rPr>
      <w:rFonts w:eastAsia="Arial Unicode MS"/>
      <w:b/>
      <w:bCs/>
      <w:szCs w:val="24"/>
      <w:lang w:val="en-GB"/>
    </w:rPr>
  </w:style>
  <w:style w:type="paragraph" w:customStyle="1" w:styleId="xl88">
    <w:name w:val="xl88"/>
    <w:basedOn w:val="Normal"/>
    <w:pPr>
      <w:pBdr>
        <w:top w:val="single" w:sz="8" w:space="0" w:color="000000"/>
      </w:pBdr>
      <w:spacing w:before="100" w:after="100"/>
      <w:jc w:val="center"/>
      <w:textAlignment w:val="center"/>
    </w:pPr>
    <w:rPr>
      <w:rFonts w:eastAsia="Arial Unicode MS"/>
      <w:b/>
      <w:bCs/>
      <w:szCs w:val="24"/>
      <w:lang w:val="en-GB"/>
    </w:rPr>
  </w:style>
  <w:style w:type="paragraph" w:customStyle="1" w:styleId="xl89">
    <w:name w:val="xl89"/>
    <w:basedOn w:val="Normal"/>
    <w:pPr>
      <w:pBdr>
        <w:top w:val="single" w:sz="8" w:space="0" w:color="000000"/>
        <w:right w:val="single" w:sz="8" w:space="0" w:color="000000"/>
      </w:pBdr>
      <w:spacing w:before="100" w:after="100"/>
      <w:jc w:val="center"/>
      <w:textAlignment w:val="center"/>
    </w:pPr>
    <w:rPr>
      <w:rFonts w:eastAsia="Arial Unicode MS"/>
      <w:b/>
      <w:bCs/>
      <w:szCs w:val="24"/>
      <w:lang w:val="en-GB"/>
    </w:rPr>
  </w:style>
  <w:style w:type="paragraph" w:customStyle="1" w:styleId="xl90">
    <w:name w:val="xl90"/>
    <w:basedOn w:val="Normal"/>
    <w:pPr>
      <w:pBdr>
        <w:top w:val="single" w:sz="8" w:space="0" w:color="000000"/>
        <w:left w:val="single" w:sz="8" w:space="0" w:color="000000"/>
        <w:right w:val="single" w:sz="8" w:space="0" w:color="000000"/>
      </w:pBdr>
      <w:spacing w:before="100" w:after="100"/>
      <w:jc w:val="center"/>
      <w:textAlignment w:val="center"/>
    </w:pPr>
    <w:rPr>
      <w:rFonts w:eastAsia="Arial Unicode MS"/>
      <w:b/>
      <w:bCs/>
      <w:szCs w:val="24"/>
      <w:lang w:val="en-GB"/>
    </w:rPr>
  </w:style>
  <w:style w:type="paragraph" w:customStyle="1" w:styleId="xl91">
    <w:name w:val="xl91"/>
    <w:basedOn w:val="Normal"/>
    <w:pPr>
      <w:pBdr>
        <w:left w:val="single" w:sz="8" w:space="0" w:color="000000"/>
        <w:right w:val="single" w:sz="8" w:space="0" w:color="000000"/>
      </w:pBdr>
      <w:spacing w:before="100" w:after="100"/>
      <w:jc w:val="center"/>
      <w:textAlignment w:val="center"/>
    </w:pPr>
    <w:rPr>
      <w:rFonts w:eastAsia="Arial Unicode MS"/>
      <w:b/>
      <w:bCs/>
      <w:szCs w:val="24"/>
      <w:lang w:val="en-GB"/>
    </w:rPr>
  </w:style>
  <w:style w:type="paragraph" w:customStyle="1" w:styleId="Heading">
    <w:name w:val="Heading"/>
    <w:basedOn w:val="Normal"/>
    <w:next w:val="BodyText"/>
    <w:pPr>
      <w:keepNext/>
      <w:spacing w:before="240"/>
      <w:jc w:val="left"/>
    </w:pPr>
    <w:rPr>
      <w:sz w:val="28"/>
      <w:lang w:val="en-US"/>
    </w:rPr>
  </w:style>
  <w:style w:type="paragraph" w:customStyle="1" w:styleId="TableContents">
    <w:name w:val="Table Contents"/>
    <w:basedOn w:val="BodyText"/>
    <w:pPr>
      <w:spacing w:before="0" w:after="120"/>
      <w:jc w:val="left"/>
    </w:pPr>
    <w:rPr>
      <w:rFonts w:ascii="Times New Roman" w:hAnsi="Times New Roman" w:cs="Times New Roman"/>
    </w:rPr>
  </w:style>
  <w:style w:type="paragraph" w:customStyle="1" w:styleId="TableHeading">
    <w:name w:val="Table Heading"/>
    <w:basedOn w:val="TableContents"/>
    <w:pPr>
      <w:jc w:val="center"/>
    </w:pPr>
    <w:rPr>
      <w:b/>
      <w:i/>
    </w:rPr>
  </w:style>
  <w:style w:type="paragraph" w:customStyle="1" w:styleId="Standard">
    <w:name w:val="Standard"/>
    <w:pPr>
      <w:suppressAutoHyphens/>
      <w:autoSpaceDE w:val="0"/>
      <w:spacing w:before="80"/>
      <w:ind w:left="567"/>
      <w:jc w:val="both"/>
    </w:pPr>
    <w:rPr>
      <w:sz w:val="24"/>
      <w:szCs w:val="24"/>
      <w:lang w:eastAsia="zh-CN"/>
    </w:rPr>
  </w:style>
  <w:style w:type="paragraph" w:customStyle="1" w:styleId="NormalVerdana">
    <w:name w:val="Normal + Verdana"/>
    <w:basedOn w:val="Standard"/>
    <w:rPr>
      <w:rFonts w:ascii="Verdana" w:hAnsi="Verdana" w:cs="Verdana"/>
      <w:sz w:val="16"/>
    </w:rPr>
  </w:style>
  <w:style w:type="paragraph" w:styleId="BalloonText">
    <w:name w:val="Balloon Text"/>
    <w:basedOn w:val="Normal"/>
    <w:pPr>
      <w:spacing w:before="0" w:after="0"/>
      <w:jc w:val="left"/>
    </w:pPr>
    <w:rPr>
      <w:rFonts w:ascii="Tahoma" w:hAnsi="Tahoma" w:cs="Tahoma"/>
      <w:sz w:val="16"/>
      <w:lang w:val="en-US"/>
    </w:rPr>
  </w:style>
  <w:style w:type="paragraph" w:customStyle="1" w:styleId="Normaltext">
    <w:name w:val="Normal text"/>
    <w:basedOn w:val="Normal"/>
    <w:pPr>
      <w:spacing w:before="120"/>
      <w:ind w:left="794"/>
    </w:pPr>
    <w:rPr>
      <w:lang w:val="en-GB"/>
    </w:rPr>
  </w:style>
  <w:style w:type="paragraph" w:styleId="BlockText">
    <w:name w:val="Block Text"/>
    <w:basedOn w:val="Normal"/>
    <w:semiHidden/>
    <w:pPr>
      <w:tabs>
        <w:tab w:val="left" w:pos="709"/>
      </w:tabs>
      <w:spacing w:before="0" w:after="0" w:line="240" w:lineRule="atLeast"/>
      <w:ind w:left="709" w:right="-53"/>
    </w:pPr>
    <w:rPr>
      <w:rFonts w:ascii="Times New Roman" w:hAnsi="Times New Roman" w:cs="Times New Roman"/>
      <w:lang w:val="en-GB"/>
    </w:rPr>
  </w:style>
  <w:style w:type="paragraph" w:styleId="DocumentMap">
    <w:name w:val="Document Map"/>
    <w:basedOn w:val="Normal"/>
    <w:semiHidden/>
    <w:pPr>
      <w:shd w:val="clear" w:color="auto" w:fill="000080"/>
      <w:spacing w:before="0" w:after="0"/>
      <w:jc w:val="left"/>
    </w:pPr>
    <w:rPr>
      <w:rFonts w:ascii="Tahoma" w:hAnsi="Tahoma" w:cs="Tahoma"/>
      <w:lang w:val="en-GB"/>
    </w:rPr>
  </w:style>
  <w:style w:type="paragraph" w:styleId="Salutation">
    <w:name w:val="Salutation"/>
    <w:basedOn w:val="Normal"/>
    <w:next w:val="Normal"/>
    <w:semiHidden/>
    <w:pPr>
      <w:spacing w:before="0" w:after="0"/>
      <w:jc w:val="left"/>
    </w:pPr>
    <w:rPr>
      <w:rFonts w:ascii="Times New Roman" w:hAnsi="Times New Roman" w:cs="Times New Roman"/>
      <w:lang w:val="en-GB"/>
    </w:rPr>
  </w:style>
  <w:style w:type="paragraph" w:styleId="Date">
    <w:name w:val="Date"/>
    <w:basedOn w:val="Normal"/>
    <w:next w:val="Normal"/>
    <w:semiHidden/>
    <w:pPr>
      <w:spacing w:before="0" w:after="0"/>
      <w:ind w:left="4320"/>
      <w:jc w:val="left"/>
    </w:pPr>
    <w:rPr>
      <w:rFonts w:ascii="Times New Roman" w:hAnsi="Times New Roman" w:cs="Times New Roman"/>
      <w:lang w:val="en-GB"/>
    </w:rPr>
  </w:style>
  <w:style w:type="paragraph" w:styleId="Closing">
    <w:name w:val="Closing"/>
    <w:basedOn w:val="Normal"/>
    <w:semiHidden/>
    <w:pPr>
      <w:spacing w:before="0" w:after="0"/>
      <w:ind w:left="4320"/>
      <w:jc w:val="left"/>
    </w:pPr>
    <w:rPr>
      <w:rFonts w:ascii="Times New Roman" w:hAnsi="Times New Roman" w:cs="Times New Roman"/>
      <w:lang w:val="en-GB"/>
    </w:rPr>
  </w:style>
  <w:style w:type="paragraph" w:styleId="Signature">
    <w:name w:val="Signature"/>
    <w:basedOn w:val="Normal"/>
    <w:semiHidden/>
    <w:pPr>
      <w:spacing w:before="0" w:after="0"/>
      <w:ind w:left="4320"/>
      <w:jc w:val="left"/>
    </w:pPr>
    <w:rPr>
      <w:rFonts w:ascii="Times New Roman" w:hAnsi="Times New Roman" w:cs="Times New Roman"/>
      <w:lang w:val="en-GB"/>
    </w:rPr>
  </w:style>
  <w:style w:type="paragraph" w:customStyle="1" w:styleId="hsched1">
    <w:name w:val="hsched1"/>
    <w:basedOn w:val="Heading2"/>
    <w:pPr>
      <w:numPr>
        <w:ilvl w:val="0"/>
        <w:numId w:val="0"/>
      </w:numPr>
      <w:spacing w:before="120" w:after="0"/>
      <w:ind w:left="567" w:hanging="567"/>
      <w:jc w:val="left"/>
    </w:pPr>
    <w:rPr>
      <w:i/>
      <w:caps w:val="0"/>
      <w:sz w:val="28"/>
      <w:lang w:val="ru-RU"/>
    </w:rPr>
  </w:style>
  <w:style w:type="paragraph" w:customStyle="1" w:styleId="tekst">
    <w:name w:val="tekst"/>
    <w:basedOn w:val="Normal"/>
    <w:pPr>
      <w:spacing w:before="0" w:after="0"/>
      <w:ind w:firstLine="426"/>
    </w:pPr>
    <w:rPr>
      <w:rFonts w:ascii="Times New Roman" w:hAnsi="Times New Roman" w:cs="Times New Roman"/>
      <w:sz w:val="22"/>
    </w:rPr>
  </w:style>
  <w:style w:type="paragraph" w:customStyle="1" w:styleId="Jutumullitekst1">
    <w:name w:val="Jutumullitekst1"/>
    <w:basedOn w:val="Normal"/>
    <w:pPr>
      <w:spacing w:before="0" w:after="0"/>
      <w:jc w:val="left"/>
    </w:pPr>
    <w:rPr>
      <w:rFonts w:ascii="Tahoma" w:hAnsi="Tahoma" w:cs="Tahoma"/>
      <w:sz w:val="16"/>
    </w:rPr>
  </w:style>
  <w:style w:type="paragraph" w:customStyle="1" w:styleId="WW-BodyText2">
    <w:name w:val="WW-Body Text 2"/>
    <w:basedOn w:val="Normal"/>
    <w:pPr>
      <w:spacing w:before="0" w:after="0"/>
      <w:jc w:val="center"/>
    </w:pPr>
    <w:rPr>
      <w:rFonts w:ascii="Verdana" w:hAnsi="Verdana" w:cs="Verdana"/>
      <w:b/>
    </w:rPr>
  </w:style>
  <w:style w:type="paragraph" w:customStyle="1" w:styleId="WW-BodyText2123">
    <w:name w:val="WW-Body Text 2123"/>
    <w:basedOn w:val="Normal"/>
    <w:pPr>
      <w:spacing w:before="0" w:after="0"/>
    </w:pPr>
    <w:rPr>
      <w:rFonts w:ascii="Verdana" w:hAnsi="Verdana" w:cs="Verdana"/>
      <w:color w:val="800000"/>
      <w:sz w:val="21"/>
      <w:szCs w:val="21"/>
    </w:rPr>
  </w:style>
  <w:style w:type="paragraph" w:customStyle="1" w:styleId="Hangingindent">
    <w:name w:val="Hanging indent"/>
    <w:basedOn w:val="BodyText"/>
    <w:pPr>
      <w:tabs>
        <w:tab w:val="left" w:pos="567"/>
      </w:tabs>
      <w:spacing w:before="0" w:after="0"/>
      <w:ind w:hanging="283"/>
    </w:pPr>
    <w:rPr>
      <w:rFonts w:ascii="Times New Roman" w:hAnsi="Times New Roman" w:cs="Times New Roman"/>
      <w:sz w:val="24"/>
    </w:rPr>
  </w:style>
  <w:style w:type="paragraph" w:customStyle="1" w:styleId="WW-ListBullet2">
    <w:name w:val="WW-List Bullet 2"/>
    <w:basedOn w:val="Normal"/>
    <w:pPr>
      <w:widowControl w:val="0"/>
      <w:overflowPunct w:val="0"/>
      <w:autoSpaceDE w:val="0"/>
      <w:spacing w:before="0" w:after="0"/>
      <w:ind w:left="566" w:hanging="283"/>
      <w:jc w:val="left"/>
      <w:textAlignment w:val="baseline"/>
    </w:pPr>
    <w:rPr>
      <w:rFonts w:ascii="MS Sans Serif" w:hAnsi="MS Sans Serif" w:cs="MS Sans Serif"/>
    </w:rPr>
  </w:style>
  <w:style w:type="paragraph" w:customStyle="1" w:styleId="WW-BodyText22">
    <w:name w:val="WW-Body Text 22"/>
    <w:basedOn w:val="Normal"/>
    <w:pPr>
      <w:widowControl w:val="0"/>
      <w:overflowPunct w:val="0"/>
      <w:autoSpaceDE w:val="0"/>
      <w:spacing w:before="0" w:after="0"/>
      <w:textAlignment w:val="baseline"/>
    </w:pPr>
    <w:rPr>
      <w:rFonts w:ascii="Times New Roman" w:hAnsi="Times New Roman" w:cs="Times New Roman"/>
    </w:rPr>
  </w:style>
  <w:style w:type="paragraph" w:customStyle="1" w:styleId="WW-BodyText31">
    <w:name w:val="WW-Body Text 31"/>
    <w:basedOn w:val="Normal"/>
    <w:pPr>
      <w:widowControl w:val="0"/>
      <w:overflowPunct w:val="0"/>
      <w:autoSpaceDE w:val="0"/>
      <w:spacing w:before="0" w:after="0"/>
      <w:jc w:val="left"/>
      <w:textAlignment w:val="baseline"/>
    </w:pPr>
    <w:rPr>
      <w:rFonts w:ascii="Times New Roman" w:hAnsi="Times New Roman" w:cs="Times New Roman"/>
      <w:color w:val="0000FF"/>
      <w:sz w:val="32"/>
    </w:rPr>
  </w:style>
  <w:style w:type="paragraph" w:customStyle="1" w:styleId="WW-Loend2">
    <w:name w:val="WW-Loend 2"/>
    <w:basedOn w:val="Normal"/>
    <w:pPr>
      <w:widowControl w:val="0"/>
      <w:overflowPunct w:val="0"/>
      <w:autoSpaceDE w:val="0"/>
      <w:spacing w:before="0" w:after="0"/>
      <w:ind w:left="566" w:hanging="283"/>
      <w:jc w:val="left"/>
      <w:textAlignment w:val="baseline"/>
    </w:pPr>
    <w:rPr>
      <w:rFonts w:ascii="MS Sans Serif" w:hAnsi="MS Sans Serif" w:cs="MS Sans Serif"/>
    </w:rPr>
  </w:style>
  <w:style w:type="paragraph" w:customStyle="1" w:styleId="WW-ListContinue2">
    <w:name w:val="WW-List Continue 2"/>
    <w:basedOn w:val="Normal"/>
    <w:pPr>
      <w:widowControl w:val="0"/>
      <w:overflowPunct w:val="0"/>
      <w:autoSpaceDE w:val="0"/>
      <w:spacing w:before="0"/>
      <w:ind w:left="566" w:firstLine="1"/>
      <w:jc w:val="left"/>
      <w:textAlignment w:val="baseline"/>
    </w:pPr>
    <w:rPr>
      <w:rFonts w:ascii="MS Sans Serif" w:hAnsi="MS Sans Serif" w:cs="MS Sans Serif"/>
    </w:rPr>
  </w:style>
  <w:style w:type="paragraph" w:customStyle="1" w:styleId="WW-BodyText21">
    <w:name w:val="WW-Body Text 21"/>
    <w:basedOn w:val="Normal"/>
    <w:pPr>
      <w:spacing w:before="0" w:after="0"/>
    </w:pPr>
    <w:rPr>
      <w:rFonts w:ascii="Verdana" w:hAnsi="Verdana" w:cs="Verdana"/>
      <w:iCs/>
      <w:sz w:val="21"/>
    </w:rPr>
  </w:style>
  <w:style w:type="paragraph" w:customStyle="1" w:styleId="xl22">
    <w:name w:val="xl22"/>
    <w:basedOn w:val="Normal"/>
    <w:pPr>
      <w:spacing w:before="100" w:after="100"/>
      <w:jc w:val="center"/>
    </w:pPr>
    <w:rPr>
      <w:rFonts w:eastAsia="Arial Unicode MS"/>
      <w:sz w:val="22"/>
      <w:szCs w:val="22"/>
      <w:lang w:val="en-GB"/>
    </w:rPr>
  </w:style>
  <w:style w:type="paragraph" w:styleId="CommentSubject">
    <w:name w:val="annotation subject"/>
    <w:basedOn w:val="CommentText"/>
    <w:next w:val="CommentText"/>
    <w:rPr>
      <w:b/>
      <w:bCs/>
    </w:rPr>
  </w:style>
  <w:style w:type="paragraph" w:customStyle="1" w:styleId="Dokument">
    <w:name w:val="Dokument"/>
    <w:basedOn w:val="Normal"/>
    <w:pPr>
      <w:spacing w:before="120"/>
      <w:ind w:left="794"/>
    </w:pPr>
    <w:rPr>
      <w:szCs w:val="24"/>
      <w:lang w:val="en-GB"/>
    </w:rPr>
  </w:style>
  <w:style w:type="paragraph" w:customStyle="1" w:styleId="main">
    <w:name w:val="main"/>
    <w:basedOn w:val="Normal"/>
    <w:pPr>
      <w:spacing w:before="100" w:after="100"/>
      <w:jc w:val="left"/>
    </w:pPr>
    <w:rPr>
      <w:rFonts w:ascii="Times New Roman" w:hAnsi="Times New Roman" w:cs="Times New Roman"/>
      <w:szCs w:val="24"/>
    </w:rPr>
  </w:style>
  <w:style w:type="paragraph" w:styleId="Revision">
    <w:name w:val="Revision"/>
    <w:pPr>
      <w:suppressAutoHyphens/>
      <w:spacing w:before="80"/>
      <w:ind w:left="567"/>
      <w:jc w:val="both"/>
    </w:pPr>
    <w:rPr>
      <w:rFonts w:ascii="Arial" w:hAnsi="Arial" w:cs="Arial"/>
      <w:sz w:val="24"/>
      <w:lang w:eastAsia="zh-CN"/>
    </w:rPr>
  </w:style>
  <w:style w:type="paragraph" w:styleId="TOAHeading">
    <w:name w:val="toa heading"/>
    <w:basedOn w:val="Normal"/>
    <w:next w:val="Normal"/>
    <w:semiHidden/>
    <w:pPr>
      <w:spacing w:before="120" w:after="0" w:line="220" w:lineRule="atLeast"/>
      <w:ind w:left="0"/>
      <w:jc w:val="left"/>
    </w:pPr>
    <w:rPr>
      <w:b/>
      <w:bCs/>
      <w:szCs w:val="24"/>
      <w:lang w:val="en-GB"/>
    </w:rPr>
  </w:style>
  <w:style w:type="paragraph" w:styleId="ListParagraph">
    <w:name w:val="List Paragraph"/>
    <w:basedOn w:val="Normal"/>
    <w:qFormat/>
    <w:pPr>
      <w:spacing w:before="0" w:after="200" w:line="276" w:lineRule="auto"/>
      <w:ind w:left="720"/>
      <w:jc w:val="left"/>
    </w:pPr>
    <w:rPr>
      <w:rFonts w:ascii="Calibri" w:eastAsia="Calibri" w:hAnsi="Calibri" w:cs="Times New Roman"/>
      <w:sz w:val="22"/>
      <w:szCs w:val="22"/>
      <w:lang w:val="en-US"/>
    </w:rPr>
  </w:style>
  <w:style w:type="paragraph" w:customStyle="1" w:styleId="Normal1">
    <w:name w:val="Normal1"/>
    <w:pPr>
      <w:suppressAutoHyphens/>
      <w:autoSpaceDE w:val="0"/>
    </w:pPr>
    <w:rPr>
      <w:rFonts w:ascii="Verdana" w:hAnsi="Verdana" w:cs="Verdana"/>
      <w:color w:val="000000"/>
      <w:sz w:val="24"/>
      <w:szCs w:val="24"/>
      <w:lang w:eastAsia="zh-CN"/>
    </w:rPr>
  </w:style>
  <w:style w:type="paragraph" w:customStyle="1" w:styleId="Raturvabullet">
    <w:name w:val="Raturva_bullet"/>
    <w:basedOn w:val="Normal"/>
    <w:pPr>
      <w:tabs>
        <w:tab w:val="left" w:pos="283"/>
      </w:tabs>
      <w:overflowPunct w:val="0"/>
      <w:autoSpaceDE w:val="0"/>
      <w:spacing w:before="120" w:after="0"/>
      <w:ind w:left="0"/>
      <w:jc w:val="left"/>
      <w:textAlignment w:val="baseline"/>
    </w:pPr>
    <w:rPr>
      <w:b/>
      <w:lang w:val="fi-FI"/>
    </w:rPr>
  </w:style>
  <w:style w:type="paragraph" w:customStyle="1" w:styleId="Normal12pt">
    <w:name w:val="Normal + 12 pt"/>
    <w:basedOn w:val="Normal"/>
    <w:pPr>
      <w:spacing w:before="0" w:after="0"/>
      <w:ind w:left="0"/>
      <w:jc w:val="left"/>
    </w:pPr>
    <w:rPr>
      <w:rFonts w:ascii="Times New Roman" w:hAnsi="Times New Roman" w:cs="Times New Roman"/>
    </w:rPr>
  </w:style>
  <w:style w:type="paragraph" w:customStyle="1" w:styleId="Sisukord10">
    <w:name w:val="Sisukord 10"/>
    <w:basedOn w:val="Register"/>
    <w:pPr>
      <w:tabs>
        <w:tab w:val="right" w:leader="dot" w:pos="7091"/>
      </w:tabs>
      <w:ind w:left="2547"/>
    </w:pPr>
  </w:style>
  <w:style w:type="paragraph" w:customStyle="1" w:styleId="Tabelisisu">
    <w:name w:val="Tabeli sisu"/>
    <w:basedOn w:val="Normal"/>
    <w:pPr>
      <w:suppressLineNumbers/>
    </w:pPr>
  </w:style>
  <w:style w:type="paragraph" w:customStyle="1" w:styleId="Tabelipis">
    <w:name w:val="Tabeli päis"/>
    <w:basedOn w:val="Tabelisisu"/>
    <w:pPr>
      <w:jc w:val="center"/>
    </w:pPr>
    <w:rPr>
      <w:b/>
      <w:bCs/>
    </w:rPr>
  </w:style>
  <w:style w:type="paragraph" w:customStyle="1" w:styleId="Default">
    <w:name w:val="Default"/>
    <w:pPr>
      <w:autoSpaceDE w:val="0"/>
      <w:autoSpaceDN w:val="0"/>
      <w:adjustRightInd w:val="0"/>
    </w:pPr>
    <w:rPr>
      <w:rFonts w:ascii="Verdana" w:hAnsi="Verdana" w:cs="Verdana"/>
      <w:color w:val="000000"/>
      <w:sz w:val="24"/>
      <w:szCs w:val="24"/>
    </w:rPr>
  </w:style>
  <w:style w:type="paragraph" w:customStyle="1" w:styleId="Keha">
    <w:name w:val="Keha"/>
    <w:basedOn w:val="Normaltext"/>
    <w:pPr>
      <w:widowControl w:val="0"/>
      <w:ind w:left="709"/>
    </w:pPr>
    <w:rPr>
      <w:color w:val="000000"/>
      <w:szCs w:val="24"/>
    </w:rPr>
  </w:style>
  <w:style w:type="paragraph" w:customStyle="1" w:styleId="Keha-number">
    <w:name w:val="Keha -number"/>
    <w:basedOn w:val="BodyTextIndent"/>
    <w:pPr>
      <w:numPr>
        <w:numId w:val="6"/>
      </w:numPr>
    </w:pPr>
    <w:rPr>
      <w:color w:val="auto"/>
    </w:rPr>
  </w:style>
  <w:style w:type="paragraph" w:customStyle="1" w:styleId="Body-list">
    <w:name w:val="Body - list"/>
    <w:basedOn w:val="Normal"/>
    <w:pPr>
      <w:numPr>
        <w:numId w:val="7"/>
      </w:numPr>
      <w:spacing w:before="60" w:after="60"/>
      <w:ind w:left="1134" w:hanging="425"/>
    </w:pPr>
  </w:style>
  <w:style w:type="character" w:customStyle="1" w:styleId="NormaltextChar">
    <w:name w:val="Normal text Char"/>
    <w:rPr>
      <w:rFonts w:ascii="Trebuchet MS" w:hAnsi="Trebuchet MS" w:cs="Arial"/>
      <w:szCs w:val="16"/>
      <w:lang w:val="en-GB" w:eastAsia="zh-CN" w:bidi="ar-SA"/>
    </w:rPr>
  </w:style>
  <w:style w:type="character" w:customStyle="1" w:styleId="KehaChar">
    <w:name w:val="Keha Char"/>
    <w:rPr>
      <w:rFonts w:ascii="Trebuchet MS" w:hAnsi="Trebuchet MS" w:cs="Arial"/>
      <w:color w:val="000000"/>
      <w:szCs w:val="24"/>
      <w:lang w:val="en-GB" w:eastAsia="zh-CN" w:bidi="ar-SA"/>
    </w:rPr>
  </w:style>
  <w:style w:type="paragraph" w:customStyle="1" w:styleId="StyleKehaBold">
    <w:name w:val="Style Keha + Bold"/>
    <w:basedOn w:val="Keha"/>
    <w:pPr>
      <w:spacing w:before="60" w:after="60"/>
    </w:pPr>
    <w:rPr>
      <w:b/>
      <w:bCs/>
    </w:rPr>
  </w:style>
  <w:style w:type="character" w:customStyle="1" w:styleId="HeaderChar">
    <w:name w:val="Header Char"/>
    <w:rPr>
      <w:rFonts w:ascii="Trebuchet MS" w:hAnsi="Trebuchet MS" w:cs="Arial"/>
      <w:sz w:val="16"/>
      <w:szCs w:val="16"/>
      <w:lang w:val="en-US" w:eastAsia="zh-CN"/>
    </w:rPr>
  </w:style>
  <w:style w:type="paragraph" w:styleId="PlainText">
    <w:name w:val="Plain Text"/>
    <w:basedOn w:val="Normal"/>
    <w:semiHidden/>
    <w:pPr>
      <w:suppressAutoHyphens w:val="0"/>
      <w:spacing w:before="0" w:after="0"/>
      <w:ind w:left="0"/>
      <w:jc w:val="left"/>
    </w:pPr>
    <w:rPr>
      <w:rFonts w:ascii="Courier New" w:hAnsi="Courier New" w:cs="Times New Roman"/>
      <w:szCs w:val="20"/>
      <w:lang w:val="en-AU" w:eastAsia="en-US"/>
    </w:rPr>
  </w:style>
  <w:style w:type="character" w:customStyle="1" w:styleId="PlainTextChar">
    <w:name w:val="Plain Text Char"/>
    <w:rPr>
      <w:rFonts w:ascii="Courier New" w:hAnsi="Courier New"/>
      <w:lang w:val="en-AU" w:eastAsia="en-US"/>
    </w:rPr>
  </w:style>
  <w:style w:type="character" w:customStyle="1" w:styleId="BodyTextChar">
    <w:name w:val="Body Text Char"/>
    <w:basedOn w:val="DefaultParagraphFont"/>
    <w:link w:val="BodyText"/>
    <w:semiHidden/>
    <w:rsid w:val="0076268C"/>
    <w:rPr>
      <w:rFonts w:ascii="Trebuchet MS" w:hAnsi="Trebuchet MS" w:cs="Arial"/>
      <w:szCs w:val="16"/>
      <w:lang w:val="en-US" w:eastAsia="zh-CN"/>
    </w:rPr>
  </w:style>
  <w:style w:type="paragraph" w:styleId="NoSpacing">
    <w:name w:val="No Spacing"/>
    <w:uiPriority w:val="1"/>
    <w:qFormat/>
    <w:rsid w:val="006935A9"/>
    <w:pPr>
      <w:ind w:left="425" w:right="-454" w:firstLine="153"/>
      <w:jc w:val="both"/>
    </w:pPr>
    <w:rPr>
      <w:sz w:val="24"/>
      <w:szCs w:val="24"/>
      <w:lang w:eastAsia="en-US"/>
    </w:rPr>
  </w:style>
  <w:style w:type="table" w:styleId="TableGrid">
    <w:name w:val="Table Grid"/>
    <w:basedOn w:val="TableNormal"/>
    <w:uiPriority w:val="39"/>
    <w:rsid w:val="007930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B1C78"/>
    <w:rPr>
      <w:color w:val="808080"/>
    </w:rPr>
  </w:style>
  <w:style w:type="paragraph" w:customStyle="1" w:styleId="JalusPisTMP">
    <w:name w:val="Jalus/Päis_TMP"/>
    <w:basedOn w:val="Normal"/>
    <w:next w:val="Normal"/>
    <w:qFormat/>
    <w:rsid w:val="00CB0580"/>
    <w:pPr>
      <w:keepNext/>
      <w:keepLines/>
      <w:suppressAutoHyphens w:val="0"/>
      <w:spacing w:before="0" w:after="0"/>
      <w:ind w:left="0"/>
      <w:jc w:val="left"/>
    </w:pPr>
    <w:rPr>
      <w:rFonts w:eastAsia="Calibri" w:cs="Times New Roman"/>
      <w:sz w:val="16"/>
      <w:szCs w:val="22"/>
      <w:lang w:eastAsia="et-EE"/>
    </w:rPr>
  </w:style>
  <w:style w:type="character" w:customStyle="1" w:styleId="fontstyle01">
    <w:name w:val="fontstyle01"/>
    <w:basedOn w:val="DefaultParagraphFont"/>
    <w:rsid w:val="00D01650"/>
    <w:rPr>
      <w:rFonts w:ascii="Helvetica" w:hAnsi="Helvetica"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62379">
      <w:bodyDiv w:val="1"/>
      <w:marLeft w:val="0"/>
      <w:marRight w:val="0"/>
      <w:marTop w:val="0"/>
      <w:marBottom w:val="0"/>
      <w:divBdr>
        <w:top w:val="none" w:sz="0" w:space="0" w:color="auto"/>
        <w:left w:val="none" w:sz="0" w:space="0" w:color="auto"/>
        <w:bottom w:val="none" w:sz="0" w:space="0" w:color="auto"/>
        <w:right w:val="none" w:sz="0" w:space="0" w:color="auto"/>
      </w:divBdr>
    </w:div>
    <w:div w:id="77681757">
      <w:bodyDiv w:val="1"/>
      <w:marLeft w:val="0"/>
      <w:marRight w:val="0"/>
      <w:marTop w:val="0"/>
      <w:marBottom w:val="0"/>
      <w:divBdr>
        <w:top w:val="none" w:sz="0" w:space="0" w:color="auto"/>
        <w:left w:val="none" w:sz="0" w:space="0" w:color="auto"/>
        <w:bottom w:val="none" w:sz="0" w:space="0" w:color="auto"/>
        <w:right w:val="none" w:sz="0" w:space="0" w:color="auto"/>
      </w:divBdr>
    </w:div>
    <w:div w:id="117066638">
      <w:bodyDiv w:val="1"/>
      <w:marLeft w:val="0"/>
      <w:marRight w:val="0"/>
      <w:marTop w:val="0"/>
      <w:marBottom w:val="0"/>
      <w:divBdr>
        <w:top w:val="none" w:sz="0" w:space="0" w:color="auto"/>
        <w:left w:val="none" w:sz="0" w:space="0" w:color="auto"/>
        <w:bottom w:val="none" w:sz="0" w:space="0" w:color="auto"/>
        <w:right w:val="none" w:sz="0" w:space="0" w:color="auto"/>
      </w:divBdr>
    </w:div>
    <w:div w:id="126362263">
      <w:bodyDiv w:val="1"/>
      <w:marLeft w:val="0"/>
      <w:marRight w:val="0"/>
      <w:marTop w:val="0"/>
      <w:marBottom w:val="0"/>
      <w:divBdr>
        <w:top w:val="none" w:sz="0" w:space="0" w:color="auto"/>
        <w:left w:val="none" w:sz="0" w:space="0" w:color="auto"/>
        <w:bottom w:val="none" w:sz="0" w:space="0" w:color="auto"/>
        <w:right w:val="none" w:sz="0" w:space="0" w:color="auto"/>
      </w:divBdr>
    </w:div>
    <w:div w:id="146829078">
      <w:bodyDiv w:val="1"/>
      <w:marLeft w:val="0"/>
      <w:marRight w:val="0"/>
      <w:marTop w:val="0"/>
      <w:marBottom w:val="0"/>
      <w:divBdr>
        <w:top w:val="none" w:sz="0" w:space="0" w:color="auto"/>
        <w:left w:val="none" w:sz="0" w:space="0" w:color="auto"/>
        <w:bottom w:val="none" w:sz="0" w:space="0" w:color="auto"/>
        <w:right w:val="none" w:sz="0" w:space="0" w:color="auto"/>
      </w:divBdr>
    </w:div>
    <w:div w:id="160658262">
      <w:bodyDiv w:val="1"/>
      <w:marLeft w:val="0"/>
      <w:marRight w:val="0"/>
      <w:marTop w:val="0"/>
      <w:marBottom w:val="0"/>
      <w:divBdr>
        <w:top w:val="none" w:sz="0" w:space="0" w:color="auto"/>
        <w:left w:val="none" w:sz="0" w:space="0" w:color="auto"/>
        <w:bottom w:val="none" w:sz="0" w:space="0" w:color="auto"/>
        <w:right w:val="none" w:sz="0" w:space="0" w:color="auto"/>
      </w:divBdr>
    </w:div>
    <w:div w:id="207231222">
      <w:bodyDiv w:val="1"/>
      <w:marLeft w:val="0"/>
      <w:marRight w:val="0"/>
      <w:marTop w:val="0"/>
      <w:marBottom w:val="0"/>
      <w:divBdr>
        <w:top w:val="none" w:sz="0" w:space="0" w:color="auto"/>
        <w:left w:val="none" w:sz="0" w:space="0" w:color="auto"/>
        <w:bottom w:val="none" w:sz="0" w:space="0" w:color="auto"/>
        <w:right w:val="none" w:sz="0" w:space="0" w:color="auto"/>
      </w:divBdr>
    </w:div>
    <w:div w:id="283004789">
      <w:bodyDiv w:val="1"/>
      <w:marLeft w:val="0"/>
      <w:marRight w:val="0"/>
      <w:marTop w:val="0"/>
      <w:marBottom w:val="0"/>
      <w:divBdr>
        <w:top w:val="none" w:sz="0" w:space="0" w:color="auto"/>
        <w:left w:val="none" w:sz="0" w:space="0" w:color="auto"/>
        <w:bottom w:val="none" w:sz="0" w:space="0" w:color="auto"/>
        <w:right w:val="none" w:sz="0" w:space="0" w:color="auto"/>
      </w:divBdr>
    </w:div>
    <w:div w:id="284891154">
      <w:bodyDiv w:val="1"/>
      <w:marLeft w:val="0"/>
      <w:marRight w:val="0"/>
      <w:marTop w:val="0"/>
      <w:marBottom w:val="0"/>
      <w:divBdr>
        <w:top w:val="none" w:sz="0" w:space="0" w:color="auto"/>
        <w:left w:val="none" w:sz="0" w:space="0" w:color="auto"/>
        <w:bottom w:val="none" w:sz="0" w:space="0" w:color="auto"/>
        <w:right w:val="none" w:sz="0" w:space="0" w:color="auto"/>
      </w:divBdr>
    </w:div>
    <w:div w:id="439767747">
      <w:bodyDiv w:val="1"/>
      <w:marLeft w:val="0"/>
      <w:marRight w:val="0"/>
      <w:marTop w:val="0"/>
      <w:marBottom w:val="0"/>
      <w:divBdr>
        <w:top w:val="none" w:sz="0" w:space="0" w:color="auto"/>
        <w:left w:val="none" w:sz="0" w:space="0" w:color="auto"/>
        <w:bottom w:val="none" w:sz="0" w:space="0" w:color="auto"/>
        <w:right w:val="none" w:sz="0" w:space="0" w:color="auto"/>
      </w:divBdr>
    </w:div>
    <w:div w:id="514929793">
      <w:bodyDiv w:val="1"/>
      <w:marLeft w:val="0"/>
      <w:marRight w:val="0"/>
      <w:marTop w:val="0"/>
      <w:marBottom w:val="0"/>
      <w:divBdr>
        <w:top w:val="none" w:sz="0" w:space="0" w:color="auto"/>
        <w:left w:val="none" w:sz="0" w:space="0" w:color="auto"/>
        <w:bottom w:val="none" w:sz="0" w:space="0" w:color="auto"/>
        <w:right w:val="none" w:sz="0" w:space="0" w:color="auto"/>
      </w:divBdr>
    </w:div>
    <w:div w:id="579871477">
      <w:bodyDiv w:val="1"/>
      <w:marLeft w:val="0"/>
      <w:marRight w:val="0"/>
      <w:marTop w:val="0"/>
      <w:marBottom w:val="0"/>
      <w:divBdr>
        <w:top w:val="none" w:sz="0" w:space="0" w:color="auto"/>
        <w:left w:val="none" w:sz="0" w:space="0" w:color="auto"/>
        <w:bottom w:val="none" w:sz="0" w:space="0" w:color="auto"/>
        <w:right w:val="none" w:sz="0" w:space="0" w:color="auto"/>
      </w:divBdr>
    </w:div>
    <w:div w:id="584342420">
      <w:bodyDiv w:val="1"/>
      <w:marLeft w:val="0"/>
      <w:marRight w:val="0"/>
      <w:marTop w:val="0"/>
      <w:marBottom w:val="0"/>
      <w:divBdr>
        <w:top w:val="none" w:sz="0" w:space="0" w:color="auto"/>
        <w:left w:val="none" w:sz="0" w:space="0" w:color="auto"/>
        <w:bottom w:val="none" w:sz="0" w:space="0" w:color="auto"/>
        <w:right w:val="none" w:sz="0" w:space="0" w:color="auto"/>
      </w:divBdr>
    </w:div>
    <w:div w:id="679622476">
      <w:bodyDiv w:val="1"/>
      <w:marLeft w:val="0"/>
      <w:marRight w:val="0"/>
      <w:marTop w:val="0"/>
      <w:marBottom w:val="0"/>
      <w:divBdr>
        <w:top w:val="none" w:sz="0" w:space="0" w:color="auto"/>
        <w:left w:val="none" w:sz="0" w:space="0" w:color="auto"/>
        <w:bottom w:val="none" w:sz="0" w:space="0" w:color="auto"/>
        <w:right w:val="none" w:sz="0" w:space="0" w:color="auto"/>
      </w:divBdr>
    </w:div>
    <w:div w:id="801314259">
      <w:bodyDiv w:val="1"/>
      <w:marLeft w:val="0"/>
      <w:marRight w:val="0"/>
      <w:marTop w:val="0"/>
      <w:marBottom w:val="0"/>
      <w:divBdr>
        <w:top w:val="none" w:sz="0" w:space="0" w:color="auto"/>
        <w:left w:val="none" w:sz="0" w:space="0" w:color="auto"/>
        <w:bottom w:val="none" w:sz="0" w:space="0" w:color="auto"/>
        <w:right w:val="none" w:sz="0" w:space="0" w:color="auto"/>
      </w:divBdr>
    </w:div>
    <w:div w:id="814177267">
      <w:bodyDiv w:val="1"/>
      <w:marLeft w:val="0"/>
      <w:marRight w:val="0"/>
      <w:marTop w:val="0"/>
      <w:marBottom w:val="0"/>
      <w:divBdr>
        <w:top w:val="none" w:sz="0" w:space="0" w:color="auto"/>
        <w:left w:val="none" w:sz="0" w:space="0" w:color="auto"/>
        <w:bottom w:val="none" w:sz="0" w:space="0" w:color="auto"/>
        <w:right w:val="none" w:sz="0" w:space="0" w:color="auto"/>
      </w:divBdr>
    </w:div>
    <w:div w:id="867766064">
      <w:bodyDiv w:val="1"/>
      <w:marLeft w:val="0"/>
      <w:marRight w:val="0"/>
      <w:marTop w:val="0"/>
      <w:marBottom w:val="0"/>
      <w:divBdr>
        <w:top w:val="none" w:sz="0" w:space="0" w:color="auto"/>
        <w:left w:val="none" w:sz="0" w:space="0" w:color="auto"/>
        <w:bottom w:val="none" w:sz="0" w:space="0" w:color="auto"/>
        <w:right w:val="none" w:sz="0" w:space="0" w:color="auto"/>
      </w:divBdr>
    </w:div>
    <w:div w:id="984352715">
      <w:bodyDiv w:val="1"/>
      <w:marLeft w:val="0"/>
      <w:marRight w:val="0"/>
      <w:marTop w:val="0"/>
      <w:marBottom w:val="0"/>
      <w:divBdr>
        <w:top w:val="none" w:sz="0" w:space="0" w:color="auto"/>
        <w:left w:val="none" w:sz="0" w:space="0" w:color="auto"/>
        <w:bottom w:val="none" w:sz="0" w:space="0" w:color="auto"/>
        <w:right w:val="none" w:sz="0" w:space="0" w:color="auto"/>
      </w:divBdr>
    </w:div>
    <w:div w:id="1156802663">
      <w:bodyDiv w:val="1"/>
      <w:marLeft w:val="0"/>
      <w:marRight w:val="0"/>
      <w:marTop w:val="0"/>
      <w:marBottom w:val="0"/>
      <w:divBdr>
        <w:top w:val="none" w:sz="0" w:space="0" w:color="auto"/>
        <w:left w:val="none" w:sz="0" w:space="0" w:color="auto"/>
        <w:bottom w:val="none" w:sz="0" w:space="0" w:color="auto"/>
        <w:right w:val="none" w:sz="0" w:space="0" w:color="auto"/>
      </w:divBdr>
    </w:div>
    <w:div w:id="1178427457">
      <w:bodyDiv w:val="1"/>
      <w:marLeft w:val="0"/>
      <w:marRight w:val="0"/>
      <w:marTop w:val="0"/>
      <w:marBottom w:val="0"/>
      <w:divBdr>
        <w:top w:val="none" w:sz="0" w:space="0" w:color="auto"/>
        <w:left w:val="none" w:sz="0" w:space="0" w:color="auto"/>
        <w:bottom w:val="none" w:sz="0" w:space="0" w:color="auto"/>
        <w:right w:val="none" w:sz="0" w:space="0" w:color="auto"/>
      </w:divBdr>
    </w:div>
    <w:div w:id="1228804544">
      <w:bodyDiv w:val="1"/>
      <w:marLeft w:val="0"/>
      <w:marRight w:val="0"/>
      <w:marTop w:val="0"/>
      <w:marBottom w:val="0"/>
      <w:divBdr>
        <w:top w:val="none" w:sz="0" w:space="0" w:color="auto"/>
        <w:left w:val="none" w:sz="0" w:space="0" w:color="auto"/>
        <w:bottom w:val="none" w:sz="0" w:space="0" w:color="auto"/>
        <w:right w:val="none" w:sz="0" w:space="0" w:color="auto"/>
      </w:divBdr>
    </w:div>
    <w:div w:id="1230385424">
      <w:bodyDiv w:val="1"/>
      <w:marLeft w:val="0"/>
      <w:marRight w:val="0"/>
      <w:marTop w:val="0"/>
      <w:marBottom w:val="0"/>
      <w:divBdr>
        <w:top w:val="none" w:sz="0" w:space="0" w:color="auto"/>
        <w:left w:val="none" w:sz="0" w:space="0" w:color="auto"/>
        <w:bottom w:val="none" w:sz="0" w:space="0" w:color="auto"/>
        <w:right w:val="none" w:sz="0" w:space="0" w:color="auto"/>
      </w:divBdr>
    </w:div>
    <w:div w:id="1294218566">
      <w:bodyDiv w:val="1"/>
      <w:marLeft w:val="0"/>
      <w:marRight w:val="0"/>
      <w:marTop w:val="0"/>
      <w:marBottom w:val="0"/>
      <w:divBdr>
        <w:top w:val="none" w:sz="0" w:space="0" w:color="auto"/>
        <w:left w:val="none" w:sz="0" w:space="0" w:color="auto"/>
        <w:bottom w:val="none" w:sz="0" w:space="0" w:color="auto"/>
        <w:right w:val="none" w:sz="0" w:space="0" w:color="auto"/>
      </w:divBdr>
    </w:div>
    <w:div w:id="1388990957">
      <w:bodyDiv w:val="1"/>
      <w:marLeft w:val="0"/>
      <w:marRight w:val="0"/>
      <w:marTop w:val="0"/>
      <w:marBottom w:val="0"/>
      <w:divBdr>
        <w:top w:val="none" w:sz="0" w:space="0" w:color="auto"/>
        <w:left w:val="none" w:sz="0" w:space="0" w:color="auto"/>
        <w:bottom w:val="none" w:sz="0" w:space="0" w:color="auto"/>
        <w:right w:val="none" w:sz="0" w:space="0" w:color="auto"/>
      </w:divBdr>
    </w:div>
    <w:div w:id="1419671876">
      <w:bodyDiv w:val="1"/>
      <w:marLeft w:val="0"/>
      <w:marRight w:val="0"/>
      <w:marTop w:val="0"/>
      <w:marBottom w:val="0"/>
      <w:divBdr>
        <w:top w:val="none" w:sz="0" w:space="0" w:color="auto"/>
        <w:left w:val="none" w:sz="0" w:space="0" w:color="auto"/>
        <w:bottom w:val="none" w:sz="0" w:space="0" w:color="auto"/>
        <w:right w:val="none" w:sz="0" w:space="0" w:color="auto"/>
      </w:divBdr>
    </w:div>
    <w:div w:id="1420518012">
      <w:bodyDiv w:val="1"/>
      <w:marLeft w:val="0"/>
      <w:marRight w:val="0"/>
      <w:marTop w:val="0"/>
      <w:marBottom w:val="0"/>
      <w:divBdr>
        <w:top w:val="none" w:sz="0" w:space="0" w:color="auto"/>
        <w:left w:val="none" w:sz="0" w:space="0" w:color="auto"/>
        <w:bottom w:val="none" w:sz="0" w:space="0" w:color="auto"/>
        <w:right w:val="none" w:sz="0" w:space="0" w:color="auto"/>
      </w:divBdr>
    </w:div>
    <w:div w:id="1489980594">
      <w:bodyDiv w:val="1"/>
      <w:marLeft w:val="0"/>
      <w:marRight w:val="0"/>
      <w:marTop w:val="0"/>
      <w:marBottom w:val="0"/>
      <w:divBdr>
        <w:top w:val="none" w:sz="0" w:space="0" w:color="auto"/>
        <w:left w:val="none" w:sz="0" w:space="0" w:color="auto"/>
        <w:bottom w:val="none" w:sz="0" w:space="0" w:color="auto"/>
        <w:right w:val="none" w:sz="0" w:space="0" w:color="auto"/>
      </w:divBdr>
    </w:div>
    <w:div w:id="1531263355">
      <w:bodyDiv w:val="1"/>
      <w:marLeft w:val="0"/>
      <w:marRight w:val="0"/>
      <w:marTop w:val="0"/>
      <w:marBottom w:val="0"/>
      <w:divBdr>
        <w:top w:val="none" w:sz="0" w:space="0" w:color="auto"/>
        <w:left w:val="none" w:sz="0" w:space="0" w:color="auto"/>
        <w:bottom w:val="none" w:sz="0" w:space="0" w:color="auto"/>
        <w:right w:val="none" w:sz="0" w:space="0" w:color="auto"/>
      </w:divBdr>
    </w:div>
    <w:div w:id="1701397558">
      <w:bodyDiv w:val="1"/>
      <w:marLeft w:val="0"/>
      <w:marRight w:val="0"/>
      <w:marTop w:val="0"/>
      <w:marBottom w:val="0"/>
      <w:divBdr>
        <w:top w:val="none" w:sz="0" w:space="0" w:color="auto"/>
        <w:left w:val="none" w:sz="0" w:space="0" w:color="auto"/>
        <w:bottom w:val="none" w:sz="0" w:space="0" w:color="auto"/>
        <w:right w:val="none" w:sz="0" w:space="0" w:color="auto"/>
      </w:divBdr>
    </w:div>
    <w:div w:id="1755082584">
      <w:bodyDiv w:val="1"/>
      <w:marLeft w:val="0"/>
      <w:marRight w:val="0"/>
      <w:marTop w:val="0"/>
      <w:marBottom w:val="0"/>
      <w:divBdr>
        <w:top w:val="none" w:sz="0" w:space="0" w:color="auto"/>
        <w:left w:val="none" w:sz="0" w:space="0" w:color="auto"/>
        <w:bottom w:val="none" w:sz="0" w:space="0" w:color="auto"/>
        <w:right w:val="none" w:sz="0" w:space="0" w:color="auto"/>
      </w:divBdr>
    </w:div>
    <w:div w:id="1806042829">
      <w:bodyDiv w:val="1"/>
      <w:marLeft w:val="0"/>
      <w:marRight w:val="0"/>
      <w:marTop w:val="0"/>
      <w:marBottom w:val="0"/>
      <w:divBdr>
        <w:top w:val="none" w:sz="0" w:space="0" w:color="auto"/>
        <w:left w:val="none" w:sz="0" w:space="0" w:color="auto"/>
        <w:bottom w:val="none" w:sz="0" w:space="0" w:color="auto"/>
        <w:right w:val="none" w:sz="0" w:space="0" w:color="auto"/>
      </w:divBdr>
    </w:div>
    <w:div w:id="1820687257">
      <w:bodyDiv w:val="1"/>
      <w:marLeft w:val="0"/>
      <w:marRight w:val="0"/>
      <w:marTop w:val="0"/>
      <w:marBottom w:val="0"/>
      <w:divBdr>
        <w:top w:val="none" w:sz="0" w:space="0" w:color="auto"/>
        <w:left w:val="none" w:sz="0" w:space="0" w:color="auto"/>
        <w:bottom w:val="none" w:sz="0" w:space="0" w:color="auto"/>
        <w:right w:val="none" w:sz="0" w:space="0" w:color="auto"/>
      </w:divBdr>
    </w:div>
    <w:div w:id="1879269993">
      <w:bodyDiv w:val="1"/>
      <w:marLeft w:val="0"/>
      <w:marRight w:val="0"/>
      <w:marTop w:val="0"/>
      <w:marBottom w:val="0"/>
      <w:divBdr>
        <w:top w:val="none" w:sz="0" w:space="0" w:color="auto"/>
        <w:left w:val="none" w:sz="0" w:space="0" w:color="auto"/>
        <w:bottom w:val="none" w:sz="0" w:space="0" w:color="auto"/>
        <w:right w:val="none" w:sz="0" w:space="0" w:color="auto"/>
      </w:divBdr>
    </w:div>
    <w:div w:id="1962875930">
      <w:bodyDiv w:val="1"/>
      <w:marLeft w:val="0"/>
      <w:marRight w:val="0"/>
      <w:marTop w:val="0"/>
      <w:marBottom w:val="0"/>
      <w:divBdr>
        <w:top w:val="none" w:sz="0" w:space="0" w:color="auto"/>
        <w:left w:val="none" w:sz="0" w:space="0" w:color="auto"/>
        <w:bottom w:val="none" w:sz="0" w:space="0" w:color="auto"/>
        <w:right w:val="none" w:sz="0" w:space="0" w:color="auto"/>
      </w:divBdr>
    </w:div>
    <w:div w:id="2085255041">
      <w:bodyDiv w:val="1"/>
      <w:marLeft w:val="0"/>
      <w:marRight w:val="0"/>
      <w:marTop w:val="0"/>
      <w:marBottom w:val="0"/>
      <w:divBdr>
        <w:top w:val="none" w:sz="0" w:space="0" w:color="auto"/>
        <w:left w:val="none" w:sz="0" w:space="0" w:color="auto"/>
        <w:bottom w:val="none" w:sz="0" w:space="0" w:color="auto"/>
        <w:right w:val="none" w:sz="0" w:space="0" w:color="auto"/>
      </w:divBdr>
    </w:div>
    <w:div w:id="209855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mnt.ee/sites/default/files/content-editors/Failid/Juhendid/ehitus/korraldu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www.mnt.ee/et/ametist/juhendid/ehitus-ja-remont"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mnt.ee/et/ametist/juhendid/projekteerimin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F27FD6-D4B9-4764-AEF4-34F318C61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585</TotalTime>
  <Pages>10</Pages>
  <Words>3914</Words>
  <Characters>22312</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lpstr>
    </vt:vector>
  </TitlesOfParts>
  <Company>Microsoft</Company>
  <LinksUpToDate>false</LinksUpToDate>
  <CharactersWithSpaces>26174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Soil and Water Ltd.</dc:creator>
  <cp:keywords/>
  <cp:lastModifiedBy>Microsoft account</cp:lastModifiedBy>
  <cp:revision>65</cp:revision>
  <cp:lastPrinted>2021-12-08T08:41:00Z</cp:lastPrinted>
  <dcterms:created xsi:type="dcterms:W3CDTF">2021-04-07T06:26:00Z</dcterms:created>
  <dcterms:modified xsi:type="dcterms:W3CDTF">2024-07-25T11:49:00Z</dcterms:modified>
</cp:coreProperties>
</file>