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57D9" w14:textId="77777777" w:rsidR="00877622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7143AABD" w14:textId="77777777" w:rsidR="001C3CD2" w:rsidRPr="003A67FF" w:rsidRDefault="001C3CD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bCs/>
          <w:sz w:val="22"/>
          <w:szCs w:val="22"/>
          <w:bdr w:val="none" w:sz="0" w:space="0" w:color="auto"/>
          <w:lang w:val="et-EE"/>
        </w:rPr>
      </w:pPr>
    </w:p>
    <w:p w14:paraId="41DAEE3E" w14:textId="2DC4264E" w:rsidR="00D261E1" w:rsidRDefault="00D261E1" w:rsidP="001472F3">
      <w:pPr>
        <w:rPr>
          <w:bCs/>
          <w:lang w:val="et-EE"/>
        </w:rPr>
      </w:pPr>
      <w:r>
        <w:rPr>
          <w:bCs/>
          <w:lang w:val="et-EE"/>
        </w:rPr>
        <w:t>Kultuuriministeerium</w:t>
      </w:r>
    </w:p>
    <w:p w14:paraId="1FCD1652" w14:textId="6EAA5B1C" w:rsidR="00061517" w:rsidRDefault="00061517" w:rsidP="001472F3">
      <w:pPr>
        <w:rPr>
          <w:bCs/>
          <w:lang w:val="et-EE"/>
        </w:rPr>
      </w:pPr>
      <w:r>
        <w:rPr>
          <w:bCs/>
          <w:lang w:val="et-EE"/>
        </w:rPr>
        <w:t>Suur-Karja 23</w:t>
      </w:r>
    </w:p>
    <w:p w14:paraId="07639979" w14:textId="018AFC13" w:rsidR="00061517" w:rsidRDefault="00061517" w:rsidP="001472F3">
      <w:pPr>
        <w:rPr>
          <w:bCs/>
          <w:lang w:val="et-EE"/>
        </w:rPr>
      </w:pPr>
      <w:r>
        <w:rPr>
          <w:bCs/>
          <w:lang w:val="et-EE"/>
        </w:rPr>
        <w:t xml:space="preserve">Tallinn </w:t>
      </w:r>
      <w:r w:rsidR="00246791">
        <w:rPr>
          <w:bCs/>
          <w:lang w:val="et-EE"/>
        </w:rPr>
        <w:t>15076</w:t>
      </w:r>
    </w:p>
    <w:p w14:paraId="238BD9CC" w14:textId="77777777" w:rsidR="00D261E1" w:rsidRDefault="00D261E1" w:rsidP="001472F3">
      <w:pPr>
        <w:rPr>
          <w:bCs/>
          <w:lang w:val="et-EE"/>
        </w:rPr>
      </w:pPr>
    </w:p>
    <w:p w14:paraId="1BBD4067" w14:textId="06F296B2" w:rsidR="001C3CD2" w:rsidRPr="003A67FF" w:rsidRDefault="001C3CD2" w:rsidP="001472F3">
      <w:pPr>
        <w:rPr>
          <w:bCs/>
          <w:lang w:val="et-EE"/>
        </w:rPr>
      </w:pPr>
      <w:r w:rsidRPr="003A67FF">
        <w:rPr>
          <w:bCs/>
          <w:lang w:val="et-EE"/>
        </w:rPr>
        <w:t>Justiitsministeerium</w:t>
      </w:r>
    </w:p>
    <w:p w14:paraId="465C6212" w14:textId="77777777" w:rsidR="001C3CD2" w:rsidRPr="00BD34AC" w:rsidRDefault="001C3CD2" w:rsidP="001472F3">
      <w:pPr>
        <w:rPr>
          <w:lang w:val="et-EE"/>
        </w:rPr>
      </w:pPr>
      <w:r w:rsidRPr="00BD34AC">
        <w:rPr>
          <w:lang w:val="et-EE"/>
        </w:rPr>
        <w:t>Suur-Ameerika 1</w:t>
      </w:r>
    </w:p>
    <w:p w14:paraId="7F8B4062" w14:textId="31D80121" w:rsidR="00D261E1" w:rsidRDefault="001C3CD2" w:rsidP="001472F3">
      <w:pPr>
        <w:rPr>
          <w:lang w:val="et-EE"/>
        </w:rPr>
      </w:pPr>
      <w:r w:rsidRPr="00BD34AC">
        <w:rPr>
          <w:lang w:val="et-EE"/>
        </w:rPr>
        <w:t>Tallinn 10122</w:t>
      </w:r>
      <w:r w:rsidR="003A67FF">
        <w:rPr>
          <w:lang w:val="et-EE"/>
        </w:rPr>
        <w:tab/>
      </w:r>
      <w:r w:rsidR="003A67FF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</w:r>
      <w:r w:rsidR="00D261E1">
        <w:rPr>
          <w:lang w:val="et-EE"/>
        </w:rPr>
        <w:tab/>
        <w:t>06.04.2024</w:t>
      </w:r>
    </w:p>
    <w:p w14:paraId="612B1E49" w14:textId="29F4B105" w:rsidR="001C3CD2" w:rsidRPr="00BD34AC" w:rsidRDefault="003A67FF" w:rsidP="001472F3">
      <w:pPr>
        <w:rPr>
          <w:b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E35B6E0" w14:textId="77777777" w:rsidR="001C3CD2" w:rsidRPr="00BD34AC" w:rsidRDefault="001C3CD2" w:rsidP="001472F3">
      <w:pPr>
        <w:rPr>
          <w:b/>
          <w:lang w:val="et-EE"/>
        </w:rPr>
      </w:pPr>
    </w:p>
    <w:p w14:paraId="6866FC61" w14:textId="77777777" w:rsidR="001C3CD2" w:rsidRPr="00BD34AC" w:rsidRDefault="001C3CD2" w:rsidP="001472F3">
      <w:pPr>
        <w:jc w:val="both"/>
        <w:rPr>
          <w:lang w:val="et-EE"/>
        </w:rPr>
      </w:pPr>
    </w:p>
    <w:p w14:paraId="4C485049" w14:textId="632318D2" w:rsidR="003A67FF" w:rsidRDefault="003A67FF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 xml:space="preserve">Austatud </w:t>
      </w:r>
      <w:r w:rsidR="00246791">
        <w:rPr>
          <w:color w:val="000000"/>
          <w:lang w:val="et-EE"/>
        </w:rPr>
        <w:t xml:space="preserve">kultuuriminister Heidy Purga ja justiitsminister </w:t>
      </w:r>
      <w:r w:rsidR="009968C8">
        <w:rPr>
          <w:color w:val="000000"/>
          <w:lang w:val="et-EE"/>
        </w:rPr>
        <w:t>Madis Timpson</w:t>
      </w:r>
    </w:p>
    <w:p w14:paraId="374C9DBA" w14:textId="77777777" w:rsidR="009968C8" w:rsidRDefault="009968C8" w:rsidP="003A67FF">
      <w:pPr>
        <w:rPr>
          <w:color w:val="000000"/>
          <w:lang w:val="et-EE"/>
        </w:rPr>
      </w:pPr>
    </w:p>
    <w:p w14:paraId="726F4EA5" w14:textId="77777777" w:rsidR="003A67FF" w:rsidRDefault="003A67FF" w:rsidP="003A67FF">
      <w:pPr>
        <w:rPr>
          <w:color w:val="000000"/>
          <w:lang w:val="et-EE"/>
        </w:rPr>
      </w:pPr>
    </w:p>
    <w:p w14:paraId="0F9419EC" w14:textId="0DD060F3" w:rsidR="00B1383A" w:rsidRDefault="00B51A61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 xml:space="preserve">Seoses järgmisel nädalal Brüsselis toimuva Euroopa Liidu kultuuriministrite kohtumisega saadab </w:t>
      </w:r>
      <w:r w:rsidR="004C4E23">
        <w:rPr>
          <w:color w:val="000000"/>
          <w:lang w:val="et-EE"/>
        </w:rPr>
        <w:t>Eesti Meediaettevõtete Liit</w:t>
      </w:r>
      <w:r>
        <w:rPr>
          <w:color w:val="000000"/>
          <w:lang w:val="et-EE"/>
        </w:rPr>
        <w:t xml:space="preserve"> </w:t>
      </w:r>
      <w:r w:rsidR="00947DDD">
        <w:rPr>
          <w:color w:val="000000"/>
          <w:lang w:val="et-EE"/>
        </w:rPr>
        <w:t>teile meie seisukohad</w:t>
      </w:r>
      <w:r w:rsidR="005B2593">
        <w:rPr>
          <w:color w:val="000000"/>
          <w:lang w:val="et-EE"/>
        </w:rPr>
        <w:t>/ettepanekud</w:t>
      </w:r>
      <w:r w:rsidR="00947DDD">
        <w:rPr>
          <w:color w:val="000000"/>
          <w:lang w:val="et-EE"/>
        </w:rPr>
        <w:t xml:space="preserve"> autoriõiguse küsimustes. </w:t>
      </w:r>
    </w:p>
    <w:p w14:paraId="58F2BE96" w14:textId="77777777" w:rsidR="00B1383A" w:rsidRDefault="00B1383A" w:rsidP="003A67FF">
      <w:pPr>
        <w:rPr>
          <w:color w:val="000000"/>
          <w:lang w:val="et-EE"/>
        </w:rPr>
      </w:pPr>
    </w:p>
    <w:p w14:paraId="4E51D2F1" w14:textId="3CB338B8" w:rsidR="003A67FF" w:rsidRDefault="00B1383A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>Meie Euroopa katusorganisatsioon News Media Europe (NME), mis ühendab Euroopa riikide ajakirjandusväljaandjaid</w:t>
      </w:r>
      <w:r w:rsidR="004C4E23">
        <w:rPr>
          <w:color w:val="000000"/>
          <w:lang w:val="et-EE"/>
        </w:rPr>
        <w:t xml:space="preserve"> </w:t>
      </w:r>
      <w:r>
        <w:rPr>
          <w:color w:val="000000"/>
          <w:lang w:val="et-EE"/>
        </w:rPr>
        <w:t xml:space="preserve">ja mille töös ka Eesti Meediaettevõtete Liit aktiivselt osaleb, on saanud valmis </w:t>
      </w:r>
      <w:r w:rsidR="00024E3A">
        <w:rPr>
          <w:color w:val="000000"/>
          <w:lang w:val="et-EE"/>
        </w:rPr>
        <w:t>autoriõiguse direktiivi ettepanekud</w:t>
      </w:r>
      <w:r w:rsidR="005B2593">
        <w:rPr>
          <w:color w:val="000000"/>
          <w:lang w:val="et-EE"/>
        </w:rPr>
        <w:t xml:space="preserve"> Euroopa </w:t>
      </w:r>
      <w:r w:rsidR="00913E44">
        <w:rPr>
          <w:color w:val="000000"/>
          <w:lang w:val="et-EE"/>
        </w:rPr>
        <w:t>Komisjonile aastatel 2024-2029. S</w:t>
      </w:r>
      <w:r w:rsidR="00024E3A">
        <w:rPr>
          <w:color w:val="000000"/>
          <w:lang w:val="et-EE"/>
        </w:rPr>
        <w:t>aadame need lisas ingliskeels</w:t>
      </w:r>
      <w:r w:rsidR="00913E44">
        <w:rPr>
          <w:color w:val="000000"/>
          <w:lang w:val="et-EE"/>
        </w:rPr>
        <w:t>e</w:t>
      </w:r>
      <w:r w:rsidR="00024E3A">
        <w:rPr>
          <w:color w:val="000000"/>
          <w:lang w:val="et-EE"/>
        </w:rPr>
        <w:t xml:space="preserve">na. </w:t>
      </w:r>
    </w:p>
    <w:p w14:paraId="369A6587" w14:textId="77777777" w:rsidR="00913E44" w:rsidRDefault="00913E44" w:rsidP="003A67FF">
      <w:pPr>
        <w:rPr>
          <w:color w:val="000000"/>
          <w:lang w:val="et-EE"/>
        </w:rPr>
      </w:pPr>
    </w:p>
    <w:p w14:paraId="14B90F01" w14:textId="1DA15858" w:rsidR="00913E44" w:rsidRDefault="00913E44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>E</w:t>
      </w:r>
      <w:r w:rsidR="004572A9">
        <w:rPr>
          <w:color w:val="000000"/>
          <w:lang w:val="et-EE"/>
        </w:rPr>
        <w:t xml:space="preserve">esti Meediaettevõtete Liit ja NME toetavad </w:t>
      </w:r>
      <w:r w:rsidR="006158CE">
        <w:rPr>
          <w:color w:val="000000"/>
          <w:lang w:val="et-EE"/>
        </w:rPr>
        <w:t>autoriõiguse direktiivi taasavamist</w:t>
      </w:r>
      <w:r w:rsidR="00DE7111">
        <w:rPr>
          <w:color w:val="000000"/>
          <w:lang w:val="et-EE"/>
        </w:rPr>
        <w:t>, et kaits</w:t>
      </w:r>
      <w:r w:rsidR="0023192E">
        <w:rPr>
          <w:color w:val="000000"/>
          <w:lang w:val="et-EE"/>
        </w:rPr>
        <w:t>ta ajakirjandusväljaandjate õigusi.</w:t>
      </w:r>
      <w:r w:rsidR="007A125D">
        <w:rPr>
          <w:color w:val="000000"/>
          <w:lang w:val="et-EE"/>
        </w:rPr>
        <w:t xml:space="preserve"> Meie ettepanekud</w:t>
      </w:r>
      <w:r w:rsidR="00466AE6">
        <w:rPr>
          <w:color w:val="000000"/>
          <w:lang w:val="et-EE"/>
        </w:rPr>
        <w:t xml:space="preserve"> </w:t>
      </w:r>
      <w:r w:rsidR="00DA0064" w:rsidRPr="00DA0064">
        <w:rPr>
          <w:color w:val="000000"/>
          <w:lang w:val="et-EE"/>
        </w:rPr>
        <w:t xml:space="preserve">keskenduvad </w:t>
      </w:r>
      <w:r w:rsidR="009E4D9B">
        <w:rPr>
          <w:color w:val="000000"/>
          <w:lang w:val="et-EE"/>
        </w:rPr>
        <w:t xml:space="preserve">teemadele </w:t>
      </w:r>
      <w:r w:rsidR="00DA0064" w:rsidRPr="00DA0064">
        <w:rPr>
          <w:color w:val="000000"/>
          <w:lang w:val="et-EE"/>
        </w:rPr>
        <w:t>ajakirjandus</w:t>
      </w:r>
      <w:r w:rsidR="00466AE6">
        <w:rPr>
          <w:color w:val="000000"/>
          <w:lang w:val="et-EE"/>
        </w:rPr>
        <w:t>s</w:t>
      </w:r>
      <w:r w:rsidR="001E5B9B">
        <w:rPr>
          <w:color w:val="000000"/>
          <w:lang w:val="et-EE"/>
        </w:rPr>
        <w:t>isu kaitse</w:t>
      </w:r>
      <w:r w:rsidR="00AF43D4">
        <w:rPr>
          <w:color w:val="000000"/>
          <w:lang w:val="et-EE"/>
        </w:rPr>
        <w:t xml:space="preserve">st kuni </w:t>
      </w:r>
      <w:r w:rsidR="00DA0064" w:rsidRPr="00DA0064">
        <w:rPr>
          <w:color w:val="000000"/>
          <w:lang w:val="et-EE"/>
        </w:rPr>
        <w:t>teksti- ja andmekaev</w:t>
      </w:r>
      <w:r w:rsidR="001E5B9B">
        <w:rPr>
          <w:color w:val="000000"/>
          <w:lang w:val="et-EE"/>
        </w:rPr>
        <w:t xml:space="preserve">e ning </w:t>
      </w:r>
      <w:r w:rsidR="007A125D">
        <w:rPr>
          <w:color w:val="000000"/>
          <w:lang w:val="et-EE"/>
        </w:rPr>
        <w:t>tehis</w:t>
      </w:r>
      <w:r w:rsidR="002F677B">
        <w:rPr>
          <w:color w:val="000000"/>
          <w:lang w:val="et-EE"/>
        </w:rPr>
        <w:t>intellektini.</w:t>
      </w:r>
    </w:p>
    <w:p w14:paraId="70F2564A" w14:textId="77777777" w:rsidR="004C4E23" w:rsidRDefault="004C4E23" w:rsidP="003A67FF">
      <w:pPr>
        <w:rPr>
          <w:color w:val="000000"/>
          <w:lang w:val="et-EE"/>
        </w:rPr>
      </w:pPr>
    </w:p>
    <w:p w14:paraId="504A2FAC" w14:textId="77777777" w:rsidR="008E4C0F" w:rsidRDefault="008E4C0F" w:rsidP="003A67FF">
      <w:pPr>
        <w:rPr>
          <w:color w:val="000000"/>
          <w:lang w:val="et-EE"/>
        </w:rPr>
      </w:pPr>
    </w:p>
    <w:p w14:paraId="44914642" w14:textId="6E806FB4" w:rsidR="004C4E23" w:rsidRDefault="008E4C0F" w:rsidP="003A67FF">
      <w:pPr>
        <w:rPr>
          <w:color w:val="000000"/>
          <w:lang w:val="et-EE"/>
        </w:rPr>
      </w:pPr>
      <w:r>
        <w:rPr>
          <w:color w:val="000000"/>
          <w:lang w:val="et-EE"/>
        </w:rPr>
        <w:t>Lugupidamisega</w:t>
      </w:r>
    </w:p>
    <w:p w14:paraId="23E45AF8" w14:textId="77777777" w:rsidR="004C4E23" w:rsidRPr="00947DDD" w:rsidRDefault="004C4E23" w:rsidP="003A67FF">
      <w:pPr>
        <w:rPr>
          <w:lang w:val="et-EE"/>
        </w:rPr>
      </w:pPr>
    </w:p>
    <w:p w14:paraId="51ECFA2A" w14:textId="77777777" w:rsidR="001C3CD2" w:rsidRPr="00BD34AC" w:rsidRDefault="001C3CD2" w:rsidP="001472F3">
      <w:pPr>
        <w:jc w:val="both"/>
        <w:rPr>
          <w:lang w:val="et-EE"/>
        </w:rPr>
      </w:pPr>
    </w:p>
    <w:p w14:paraId="0B4610CD" w14:textId="77777777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>Väino Koorberg</w:t>
      </w:r>
    </w:p>
    <w:p w14:paraId="19FF3F66" w14:textId="6E0A2B54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>Juhatuse liige</w:t>
      </w:r>
    </w:p>
    <w:p w14:paraId="702FE4FF" w14:textId="77777777" w:rsidR="001C3CD2" w:rsidRPr="00BD34AC" w:rsidRDefault="001C3CD2" w:rsidP="001472F3">
      <w:pPr>
        <w:jc w:val="both"/>
        <w:rPr>
          <w:lang w:val="et-EE"/>
        </w:rPr>
      </w:pPr>
      <w:r w:rsidRPr="00BD34AC">
        <w:rPr>
          <w:lang w:val="et-EE"/>
        </w:rPr>
        <w:t>Eesti Meediaettevõtete Liit</w:t>
      </w:r>
    </w:p>
    <w:p w14:paraId="664315E4" w14:textId="77777777" w:rsidR="001C3CD2" w:rsidRDefault="001C3CD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sectPr w:rsidR="001C3CD2" w:rsidSect="00F91434">
      <w:headerReference w:type="default" r:id="rId8"/>
      <w:footerReference w:type="default" r:id="rId9"/>
      <w:pgSz w:w="11900" w:h="16840"/>
      <w:pgMar w:top="1417" w:right="1134" w:bottom="1417" w:left="1417" w:header="70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6F2D" w14:textId="77777777" w:rsidR="00F91434" w:rsidRDefault="00F91434">
      <w:r>
        <w:separator/>
      </w:r>
    </w:p>
  </w:endnote>
  <w:endnote w:type="continuationSeparator" w:id="0">
    <w:p w14:paraId="75FEF030" w14:textId="77777777" w:rsidR="00F91434" w:rsidRDefault="00F9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C" w14:textId="77777777" w:rsidR="00695604" w:rsidRPr="00001F03" w:rsidRDefault="00695604" w:rsidP="00001F03">
    <w:pPr>
      <w:pStyle w:val="Footer"/>
      <w:spacing w:line="200" w:lineRule="exact"/>
      <w:jc w:val="center"/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EESTI MEEDIAETTEVÕTETE LIIT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br/>
    </w:r>
    <w:r w:rsidRPr="00001F03"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  <w:t>ESTONIAN ASSOCIATION OF NEWSMEDIA ENTERPRISES</w:t>
    </w:r>
  </w:p>
  <w:p w14:paraId="00C1ABBD" w14:textId="77777777" w:rsidR="00001F03" w:rsidRPr="00001F03" w:rsidRDefault="00001F03" w:rsidP="00001F03">
    <w:pPr>
      <w:pStyle w:val="Footer"/>
      <w:spacing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noProof/>
        <w:color w:val="7D7D7D" w:themeColor="text2" w:themeShade="BF"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ABC1" wp14:editId="00C1ABC2">
              <wp:simplePos x="0" y="0"/>
              <wp:positionH relativeFrom="margin">
                <wp:posOffset>701040</wp:posOffset>
              </wp:positionH>
              <wp:positionV relativeFrom="paragraph">
                <wp:posOffset>73660</wp:posOffset>
              </wp:positionV>
              <wp:extent cx="4500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BC6C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2pt,5.8pt" to="40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" strokecolor="#9c9c9c [3046]">
              <w10:wrap anchorx="margin"/>
            </v:line>
          </w:pict>
        </mc:Fallback>
      </mc:AlternateContent>
    </w:r>
  </w:p>
  <w:p w14:paraId="00C1ABBE" w14:textId="77777777" w:rsidR="0036595B" w:rsidRPr="00001F03" w:rsidRDefault="00695604" w:rsidP="00001F03">
    <w:pPr>
      <w:pStyle w:val="Default"/>
      <w:spacing w:before="40"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+372 646 1005 / </w:t>
    </w:r>
    <w:r w:rsidR="00001F03" w:rsidRPr="00001F03">
      <w:rPr>
        <w:rFonts w:ascii="Arial" w:hAnsi="Arial" w:cs="Arial"/>
        <w:color w:val="7D7D7D" w:themeColor="text2" w:themeShade="BF"/>
        <w:sz w:val="16"/>
        <w:szCs w:val="16"/>
      </w:rPr>
      <w:t>meedialiit@meedialiit.ee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t xml:space="preserve"> / Pärnu mnt 67a /  Tallinn 10134 / ESTONIA / meedialiit.ee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82BD" w14:textId="77777777" w:rsidR="00F91434" w:rsidRDefault="00F91434">
      <w:r>
        <w:separator/>
      </w:r>
    </w:p>
  </w:footnote>
  <w:footnote w:type="continuationSeparator" w:id="0">
    <w:p w14:paraId="2B3A57CD" w14:textId="77777777" w:rsidR="00F91434" w:rsidRDefault="00F9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BB" w14:textId="77777777" w:rsidR="0036595B" w:rsidRDefault="002A5761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0C1ABBF" wp14:editId="00C1ABC0">
          <wp:extent cx="1800001" cy="4017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L_Logo_560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1" cy="401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64A"/>
    <w:multiLevelType w:val="multilevel"/>
    <w:tmpl w:val="3BC6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24B02"/>
    <w:multiLevelType w:val="hybridMultilevel"/>
    <w:tmpl w:val="576EA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7D69"/>
    <w:multiLevelType w:val="multilevel"/>
    <w:tmpl w:val="06C86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3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9D6B8C"/>
    <w:multiLevelType w:val="hybridMultilevel"/>
    <w:tmpl w:val="8C0AD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2B42"/>
    <w:multiLevelType w:val="multilevel"/>
    <w:tmpl w:val="7E06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0822921">
    <w:abstractNumId w:val="2"/>
  </w:num>
  <w:num w:numId="2" w16cid:durableId="1934044826">
    <w:abstractNumId w:val="0"/>
  </w:num>
  <w:num w:numId="3" w16cid:durableId="81076625">
    <w:abstractNumId w:val="5"/>
  </w:num>
  <w:num w:numId="4" w16cid:durableId="2025091276">
    <w:abstractNumId w:val="4"/>
  </w:num>
  <w:num w:numId="5" w16cid:durableId="1325277109">
    <w:abstractNumId w:val="1"/>
  </w:num>
  <w:num w:numId="6" w16cid:durableId="32906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5B"/>
    <w:rsid w:val="00001F03"/>
    <w:rsid w:val="00010BF0"/>
    <w:rsid w:val="00024E3A"/>
    <w:rsid w:val="00061517"/>
    <w:rsid w:val="00094251"/>
    <w:rsid w:val="000B561B"/>
    <w:rsid w:val="000E0F88"/>
    <w:rsid w:val="00112C96"/>
    <w:rsid w:val="001141E3"/>
    <w:rsid w:val="00142277"/>
    <w:rsid w:val="001472F3"/>
    <w:rsid w:val="00194708"/>
    <w:rsid w:val="001A0E46"/>
    <w:rsid w:val="001C3CD2"/>
    <w:rsid w:val="001E5B9B"/>
    <w:rsid w:val="00205FCA"/>
    <w:rsid w:val="0023192E"/>
    <w:rsid w:val="00246791"/>
    <w:rsid w:val="002A5761"/>
    <w:rsid w:val="002B7F33"/>
    <w:rsid w:val="002D48F0"/>
    <w:rsid w:val="002F1EA6"/>
    <w:rsid w:val="002F677B"/>
    <w:rsid w:val="0030779A"/>
    <w:rsid w:val="00332B25"/>
    <w:rsid w:val="0036595B"/>
    <w:rsid w:val="003A67FF"/>
    <w:rsid w:val="003B4DA6"/>
    <w:rsid w:val="00401296"/>
    <w:rsid w:val="004572A9"/>
    <w:rsid w:val="00466AE6"/>
    <w:rsid w:val="00496A72"/>
    <w:rsid w:val="004A3F7B"/>
    <w:rsid w:val="004B6605"/>
    <w:rsid w:val="004C4E23"/>
    <w:rsid w:val="00522C07"/>
    <w:rsid w:val="00595183"/>
    <w:rsid w:val="005A419B"/>
    <w:rsid w:val="005B2593"/>
    <w:rsid w:val="005D781B"/>
    <w:rsid w:val="006158CE"/>
    <w:rsid w:val="0061758B"/>
    <w:rsid w:val="00695604"/>
    <w:rsid w:val="00756884"/>
    <w:rsid w:val="00776AA8"/>
    <w:rsid w:val="007832BD"/>
    <w:rsid w:val="00784012"/>
    <w:rsid w:val="007A125D"/>
    <w:rsid w:val="00813A7F"/>
    <w:rsid w:val="00877622"/>
    <w:rsid w:val="008E4C0F"/>
    <w:rsid w:val="00907BD9"/>
    <w:rsid w:val="00913E44"/>
    <w:rsid w:val="00947DDD"/>
    <w:rsid w:val="00971A00"/>
    <w:rsid w:val="009968C8"/>
    <w:rsid w:val="009E4D9B"/>
    <w:rsid w:val="00AF43D4"/>
    <w:rsid w:val="00B1383A"/>
    <w:rsid w:val="00B150AD"/>
    <w:rsid w:val="00B51A61"/>
    <w:rsid w:val="00B80363"/>
    <w:rsid w:val="00BD1E24"/>
    <w:rsid w:val="00BD34AC"/>
    <w:rsid w:val="00C35C00"/>
    <w:rsid w:val="00C747BA"/>
    <w:rsid w:val="00C9263E"/>
    <w:rsid w:val="00CA5708"/>
    <w:rsid w:val="00D261E1"/>
    <w:rsid w:val="00D45294"/>
    <w:rsid w:val="00D520C4"/>
    <w:rsid w:val="00D66F25"/>
    <w:rsid w:val="00DA0064"/>
    <w:rsid w:val="00DE7111"/>
    <w:rsid w:val="00EB54FA"/>
    <w:rsid w:val="00EF01ED"/>
    <w:rsid w:val="00F25D8E"/>
    <w:rsid w:val="00F91434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AB8D"/>
  <w15:docId w15:val="{9A9EB32A-08B7-4F96-86C2-245AE7D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t-EE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9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04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561B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B561B"/>
    <w:rPr>
      <w:b/>
      <w:bCs/>
    </w:rPr>
  </w:style>
  <w:style w:type="paragraph" w:styleId="NormalWeb">
    <w:name w:val="Normal (Web)"/>
    <w:basedOn w:val="Normal"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character" w:customStyle="1" w:styleId="mm">
    <w:name w:val="mm"/>
    <w:basedOn w:val="DefaultParagraphFont"/>
    <w:rsid w:val="000B561B"/>
  </w:style>
  <w:style w:type="character" w:customStyle="1" w:styleId="tyhik">
    <w:name w:val="tyhik"/>
    <w:basedOn w:val="DefaultParagraphFont"/>
    <w:rsid w:val="000B561B"/>
  </w:style>
  <w:style w:type="paragraph" w:styleId="ListParagraph">
    <w:name w:val="List Paragraph"/>
    <w:basedOn w:val="Normal"/>
    <w:uiPriority w:val="34"/>
    <w:qFormat/>
    <w:rsid w:val="002D48F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14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rsid w:val="001141E3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1141E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0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064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8619-A46E-401E-8491-28AD317E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Maige Prööm</cp:lastModifiedBy>
  <cp:revision>28</cp:revision>
  <dcterms:created xsi:type="dcterms:W3CDTF">2024-05-06T08:49:00Z</dcterms:created>
  <dcterms:modified xsi:type="dcterms:W3CDTF">2024-05-06T10:01:00Z</dcterms:modified>
</cp:coreProperties>
</file>