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8542887" w14:textId="77777777" w:rsidR="00075AC5" w:rsidRDefault="00075AC5" w:rsidP="000927BB">
      <w:pPr>
        <w:rPr>
          <w:lang w:val="et-EE"/>
        </w:rPr>
      </w:pPr>
    </w:p>
    <w:p w14:paraId="5E23312F" w14:textId="77777777" w:rsidR="00075AC5" w:rsidRDefault="00075AC5" w:rsidP="000927BB">
      <w:pPr>
        <w:rPr>
          <w:lang w:val="et-EE"/>
        </w:rPr>
      </w:pPr>
    </w:p>
    <w:p w14:paraId="39306BC1" w14:textId="53CD4717" w:rsidR="000927BB" w:rsidRPr="00042762" w:rsidRDefault="00075AC5" w:rsidP="000927BB">
      <w:pPr>
        <w:rPr>
          <w:lang w:val="et-EE"/>
        </w:rPr>
      </w:pPr>
      <w:r>
        <w:rPr>
          <w:lang w:val="et-EE"/>
        </w:rPr>
        <w:t>Transpordiamet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>
        <w:rPr>
          <w:lang w:val="et-EE"/>
        </w:rPr>
        <w:t xml:space="preserve">                      </w:t>
      </w:r>
      <w:r w:rsidR="00FD0237">
        <w:rPr>
          <w:lang w:val="et-EE"/>
        </w:rPr>
        <w:t>1</w:t>
      </w:r>
      <w:r w:rsidR="007B3417">
        <w:rPr>
          <w:lang w:val="et-EE"/>
        </w:rPr>
        <w:t>5</w:t>
      </w:r>
      <w:r w:rsidR="000927BB" w:rsidRPr="00042762">
        <w:rPr>
          <w:lang w:val="et-EE"/>
        </w:rPr>
        <w:t>.</w:t>
      </w:r>
      <w:r w:rsidR="00137924" w:rsidRPr="00042762">
        <w:rPr>
          <w:lang w:val="et-EE"/>
        </w:rPr>
        <w:t>0</w:t>
      </w:r>
      <w:r w:rsidR="007B3417">
        <w:rPr>
          <w:lang w:val="et-EE"/>
        </w:rPr>
        <w:t>7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137924" w:rsidRPr="00042762">
        <w:rPr>
          <w:lang w:val="et-EE"/>
        </w:rPr>
        <w:t>4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FA15AC">
        <w:rPr>
          <w:lang w:val="et-EE"/>
        </w:rPr>
        <w:t>32</w:t>
      </w:r>
      <w:r w:rsidR="00373A03">
        <w:rPr>
          <w:lang w:val="et-EE"/>
        </w:rPr>
        <w:t>50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01401C2F" w14:textId="77777777" w:rsidR="00075AC5" w:rsidRPr="009151C4" w:rsidRDefault="00075AC5" w:rsidP="00075AC5">
      <w:pPr>
        <w:rPr>
          <w:b/>
        </w:rPr>
      </w:pPr>
      <w:proofErr w:type="spellStart"/>
      <w:r w:rsidRPr="009151C4">
        <w:rPr>
          <w:b/>
        </w:rPr>
        <w:t>Ruu</w:t>
      </w:r>
      <w:proofErr w:type="spellEnd"/>
      <w:r w:rsidRPr="009151C4">
        <w:rPr>
          <w:b/>
        </w:rPr>
        <w:t xml:space="preserve"> </w:t>
      </w:r>
      <w:proofErr w:type="spellStart"/>
      <w:r w:rsidRPr="009151C4">
        <w:rPr>
          <w:b/>
        </w:rPr>
        <w:t>küla</w:t>
      </w:r>
      <w:proofErr w:type="spellEnd"/>
      <w:r w:rsidRPr="009151C4">
        <w:rPr>
          <w:b/>
        </w:rPr>
        <w:t xml:space="preserve"> Uustalu tee 2 ja 2a </w:t>
      </w:r>
      <w:proofErr w:type="spellStart"/>
      <w:r w:rsidRPr="009151C4">
        <w:rPr>
          <w:b/>
        </w:rPr>
        <w:t>maaüksuste</w:t>
      </w:r>
      <w:proofErr w:type="spellEnd"/>
      <w:r w:rsidRPr="009151C4"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1385EDB3" w14:textId="77777777" w:rsidR="00075AC5" w:rsidRPr="009151C4" w:rsidRDefault="00075AC5" w:rsidP="00075AC5">
      <w:pPr>
        <w:rPr>
          <w:b/>
        </w:rPr>
      </w:pPr>
    </w:p>
    <w:p w14:paraId="13FCAF78" w14:textId="77777777" w:rsidR="00075AC5" w:rsidRPr="009151C4" w:rsidRDefault="00075AC5" w:rsidP="00075AC5">
      <w:pPr>
        <w:jc w:val="both"/>
      </w:pPr>
      <w:proofErr w:type="spellStart"/>
      <w:r w:rsidRPr="009151C4">
        <w:t>Jõelähtme</w:t>
      </w:r>
      <w:proofErr w:type="spellEnd"/>
      <w:r w:rsidRPr="009151C4">
        <w:t xml:space="preserve"> </w:t>
      </w:r>
      <w:proofErr w:type="spellStart"/>
      <w:r w:rsidRPr="009151C4">
        <w:t>Vallavalitsus</w:t>
      </w:r>
      <w:proofErr w:type="spellEnd"/>
      <w:r w:rsidRPr="009151C4">
        <w:t xml:space="preserve"> </w:t>
      </w:r>
      <w:proofErr w:type="spellStart"/>
      <w:r w:rsidRPr="009151C4">
        <w:t>võttis</w:t>
      </w:r>
      <w:proofErr w:type="spellEnd"/>
      <w:r w:rsidRPr="009151C4">
        <w:t xml:space="preserve"> 13.06.2024 </w:t>
      </w:r>
      <w:proofErr w:type="spellStart"/>
      <w:r w:rsidRPr="009151C4">
        <w:t>vastu</w:t>
      </w:r>
      <w:proofErr w:type="spellEnd"/>
      <w:r w:rsidRPr="009151C4">
        <w:t xml:space="preserve"> </w:t>
      </w:r>
      <w:proofErr w:type="spellStart"/>
      <w:r w:rsidRPr="009151C4">
        <w:t>korralduse</w:t>
      </w:r>
      <w:proofErr w:type="spellEnd"/>
      <w:r w:rsidRPr="009151C4">
        <w:t xml:space="preserve"> nr 467 „</w:t>
      </w:r>
      <w:proofErr w:type="spellStart"/>
      <w:r w:rsidRPr="009151C4">
        <w:t>Ruu</w:t>
      </w:r>
      <w:proofErr w:type="spellEnd"/>
      <w:r w:rsidRPr="009151C4">
        <w:t xml:space="preserve"> </w:t>
      </w:r>
      <w:proofErr w:type="spellStart"/>
      <w:r w:rsidRPr="009151C4">
        <w:t>küla</w:t>
      </w:r>
      <w:proofErr w:type="spellEnd"/>
      <w:r w:rsidRPr="009151C4">
        <w:t xml:space="preserve"> Uustalu tee 2 ja 2a </w:t>
      </w:r>
      <w:proofErr w:type="spellStart"/>
      <w:r w:rsidRPr="009151C4">
        <w:t>maaüksuste</w:t>
      </w:r>
      <w:proofErr w:type="spellEnd"/>
      <w:r w:rsidRPr="009151C4">
        <w:t xml:space="preserve"> </w:t>
      </w:r>
      <w:proofErr w:type="spellStart"/>
      <w:r w:rsidRPr="009151C4">
        <w:t>detailplaneeringu</w:t>
      </w:r>
      <w:proofErr w:type="spellEnd"/>
      <w:r w:rsidRPr="009151C4">
        <w:t xml:space="preserve"> </w:t>
      </w:r>
      <w:proofErr w:type="spellStart"/>
      <w:r w:rsidRPr="009151C4">
        <w:t>algatamine</w:t>
      </w:r>
      <w:proofErr w:type="spellEnd"/>
      <w:r w:rsidRPr="009151C4">
        <w:t xml:space="preserve"> ja </w:t>
      </w:r>
      <w:proofErr w:type="spellStart"/>
      <w:r w:rsidRPr="009151C4">
        <w:t>lähteülesande</w:t>
      </w:r>
      <w:proofErr w:type="spellEnd"/>
      <w:r w:rsidRPr="009151C4">
        <w:t xml:space="preserve"> </w:t>
      </w:r>
      <w:proofErr w:type="spellStart"/>
      <w:r w:rsidRPr="009151C4">
        <w:t>kinnitamine</w:t>
      </w:r>
      <w:proofErr w:type="spellEnd"/>
      <w:r w:rsidRPr="009151C4">
        <w:t>”.</w:t>
      </w:r>
    </w:p>
    <w:p w14:paraId="5FE4397D" w14:textId="77777777" w:rsidR="00075AC5" w:rsidRPr="009151C4" w:rsidRDefault="00075AC5" w:rsidP="00075AC5">
      <w:pPr>
        <w:jc w:val="both"/>
      </w:pPr>
      <w:proofErr w:type="spellStart"/>
      <w:r w:rsidRPr="009151C4">
        <w:t>Planeeringuala</w:t>
      </w:r>
      <w:proofErr w:type="spellEnd"/>
      <w:r w:rsidRPr="009151C4">
        <w:t xml:space="preserve"> </w:t>
      </w:r>
      <w:proofErr w:type="spellStart"/>
      <w:r w:rsidRPr="009151C4">
        <w:t>hõlmab</w:t>
      </w:r>
      <w:proofErr w:type="spellEnd"/>
      <w:r w:rsidRPr="009151C4">
        <w:t xml:space="preserve"> </w:t>
      </w:r>
      <w:proofErr w:type="spellStart"/>
      <w:r w:rsidRPr="009151C4">
        <w:t>Ruu</w:t>
      </w:r>
      <w:proofErr w:type="spellEnd"/>
      <w:r w:rsidRPr="009151C4">
        <w:t xml:space="preserve"> </w:t>
      </w:r>
      <w:proofErr w:type="spellStart"/>
      <w:r w:rsidRPr="009151C4">
        <w:t>küla</w:t>
      </w:r>
      <w:proofErr w:type="spellEnd"/>
      <w:r w:rsidRPr="009151C4">
        <w:t xml:space="preserve"> Uustalu tee 2 (</w:t>
      </w:r>
      <w:proofErr w:type="spellStart"/>
      <w:r w:rsidRPr="009151C4">
        <w:t>katastritunnus</w:t>
      </w:r>
      <w:proofErr w:type="spellEnd"/>
      <w:r w:rsidRPr="009151C4">
        <w:t>: 24504:008:1017), Uustalu tee 2a (</w:t>
      </w:r>
      <w:proofErr w:type="spellStart"/>
      <w:r w:rsidRPr="009151C4">
        <w:t>katastritunnus</w:t>
      </w:r>
      <w:proofErr w:type="spellEnd"/>
      <w:r w:rsidRPr="009151C4">
        <w:t>: 24504:008:10</w:t>
      </w:r>
      <w:r>
        <w:t>18</w:t>
      </w:r>
      <w:r w:rsidRPr="009151C4">
        <w:t xml:space="preserve">) ja </w:t>
      </w:r>
      <w:proofErr w:type="spellStart"/>
      <w:r w:rsidRPr="009151C4">
        <w:t>osaliselt</w:t>
      </w:r>
      <w:proofErr w:type="spellEnd"/>
      <w:r w:rsidRPr="009151C4">
        <w:t xml:space="preserve"> Uustalu tee (</w:t>
      </w:r>
      <w:proofErr w:type="spellStart"/>
      <w:r w:rsidRPr="009151C4">
        <w:t>katastritunnus</w:t>
      </w:r>
      <w:proofErr w:type="spellEnd"/>
      <w:r w:rsidRPr="009151C4">
        <w:t>: 24504:008:10</w:t>
      </w:r>
      <w:r>
        <w:t>27</w:t>
      </w:r>
      <w:r w:rsidRPr="009151C4">
        <w:t xml:space="preserve">) </w:t>
      </w:r>
      <w:proofErr w:type="spellStart"/>
      <w:r w:rsidRPr="009151C4">
        <w:t>maaüksusi</w:t>
      </w:r>
      <w:proofErr w:type="spellEnd"/>
      <w:r w:rsidRPr="009151C4">
        <w:t xml:space="preserve">. </w:t>
      </w:r>
      <w:proofErr w:type="spellStart"/>
      <w:r w:rsidRPr="009151C4">
        <w:t>Planeeringuala</w:t>
      </w:r>
      <w:proofErr w:type="spellEnd"/>
      <w:r w:rsidRPr="009151C4">
        <w:t xml:space="preserve"> </w:t>
      </w:r>
      <w:proofErr w:type="spellStart"/>
      <w:r w:rsidRPr="009151C4">
        <w:t>asub</w:t>
      </w:r>
      <w:proofErr w:type="spellEnd"/>
      <w:r w:rsidRPr="009151C4">
        <w:t xml:space="preserve"> </w:t>
      </w:r>
      <w:proofErr w:type="spellStart"/>
      <w:r w:rsidRPr="009151C4">
        <w:t>Ruu</w:t>
      </w:r>
      <w:proofErr w:type="spellEnd"/>
      <w:r w:rsidRPr="009151C4">
        <w:t xml:space="preserve"> </w:t>
      </w:r>
      <w:proofErr w:type="spellStart"/>
      <w:r w:rsidRPr="009151C4">
        <w:t>küla</w:t>
      </w:r>
      <w:proofErr w:type="spellEnd"/>
      <w:r w:rsidRPr="009151C4">
        <w:t xml:space="preserve"> </w:t>
      </w:r>
      <w:proofErr w:type="spellStart"/>
      <w:r w:rsidRPr="009151C4">
        <w:t>keskosas</w:t>
      </w:r>
      <w:proofErr w:type="spellEnd"/>
      <w:r w:rsidRPr="009151C4">
        <w:t xml:space="preserve"> </w:t>
      </w:r>
      <w:proofErr w:type="spellStart"/>
      <w:r w:rsidRPr="009151C4">
        <w:t>Riigi</w:t>
      </w:r>
      <w:proofErr w:type="spellEnd"/>
      <w:r w:rsidRPr="009151C4">
        <w:t xml:space="preserve"> </w:t>
      </w:r>
      <w:proofErr w:type="spellStart"/>
      <w:r w:rsidRPr="009151C4">
        <w:t>kõrvalmaante</w:t>
      </w:r>
      <w:proofErr w:type="spellEnd"/>
      <w:r w:rsidRPr="009151C4">
        <w:t xml:space="preserve"> nr 11260 </w:t>
      </w:r>
      <w:proofErr w:type="spellStart"/>
      <w:r w:rsidRPr="009151C4">
        <w:t>Jõelähtme</w:t>
      </w:r>
      <w:proofErr w:type="spellEnd"/>
      <w:r w:rsidRPr="009151C4">
        <w:t xml:space="preserve">-Kemba </w:t>
      </w:r>
      <w:proofErr w:type="spellStart"/>
      <w:r w:rsidRPr="009151C4">
        <w:t>teega</w:t>
      </w:r>
      <w:proofErr w:type="spellEnd"/>
      <w:r w:rsidRPr="009151C4">
        <w:t xml:space="preserve"> </w:t>
      </w:r>
      <w:proofErr w:type="spellStart"/>
      <w:r w:rsidRPr="009151C4">
        <w:t>külgnevas</w:t>
      </w:r>
      <w:proofErr w:type="spellEnd"/>
      <w:r w:rsidRPr="009151C4">
        <w:t xml:space="preserve"> </w:t>
      </w:r>
      <w:proofErr w:type="spellStart"/>
      <w:r w:rsidRPr="009151C4">
        <w:t>osas</w:t>
      </w:r>
      <w:proofErr w:type="spellEnd"/>
      <w:r w:rsidRPr="009151C4">
        <w:t xml:space="preserve">. </w:t>
      </w:r>
      <w:proofErr w:type="spellStart"/>
      <w:r w:rsidRPr="009151C4">
        <w:t>Juurdepääs</w:t>
      </w:r>
      <w:proofErr w:type="spellEnd"/>
      <w:r w:rsidRPr="009151C4">
        <w:t xml:space="preserve"> </w:t>
      </w:r>
      <w:proofErr w:type="spellStart"/>
      <w:r w:rsidRPr="009151C4">
        <w:t>planeeringualale</w:t>
      </w:r>
      <w:proofErr w:type="spellEnd"/>
      <w:r w:rsidRPr="009151C4">
        <w:t xml:space="preserve"> on Uustalu </w:t>
      </w:r>
      <w:proofErr w:type="spellStart"/>
      <w:r w:rsidRPr="009151C4">
        <w:t>teelt</w:t>
      </w:r>
      <w:proofErr w:type="spellEnd"/>
      <w:r w:rsidRPr="009151C4">
        <w:t xml:space="preserve">. </w:t>
      </w:r>
    </w:p>
    <w:p w14:paraId="517E5D05" w14:textId="77777777" w:rsidR="00075AC5" w:rsidRPr="009151C4" w:rsidRDefault="00075AC5" w:rsidP="00075AC5">
      <w:pPr>
        <w:jc w:val="both"/>
      </w:pPr>
      <w:proofErr w:type="spellStart"/>
      <w:r w:rsidRPr="009151C4">
        <w:t>Detailplaneeringu</w:t>
      </w:r>
      <w:proofErr w:type="spellEnd"/>
      <w:r w:rsidRPr="009151C4">
        <w:t xml:space="preserve"> </w:t>
      </w:r>
      <w:proofErr w:type="spellStart"/>
      <w:r w:rsidRPr="009151C4">
        <w:t>eesmärgiks</w:t>
      </w:r>
      <w:proofErr w:type="spellEnd"/>
      <w:r w:rsidRPr="009151C4">
        <w:t xml:space="preserve"> on </w:t>
      </w:r>
      <w:proofErr w:type="spellStart"/>
      <w:r w:rsidRPr="009151C4">
        <w:t>maaüksuste</w:t>
      </w:r>
      <w:proofErr w:type="spellEnd"/>
      <w:r w:rsidRPr="009151C4">
        <w:t xml:space="preserve"> </w:t>
      </w:r>
      <w:proofErr w:type="spellStart"/>
      <w:r w:rsidRPr="009151C4">
        <w:t>vaheliste</w:t>
      </w:r>
      <w:proofErr w:type="spellEnd"/>
      <w:r w:rsidRPr="009151C4">
        <w:t xml:space="preserve"> </w:t>
      </w:r>
      <w:proofErr w:type="spellStart"/>
      <w:r w:rsidRPr="009151C4">
        <w:t>piiride</w:t>
      </w:r>
      <w:proofErr w:type="spellEnd"/>
      <w:r w:rsidRPr="009151C4">
        <w:t xml:space="preserve"> </w:t>
      </w:r>
      <w:proofErr w:type="spellStart"/>
      <w:r w:rsidRPr="009151C4">
        <w:t>täpsustamine</w:t>
      </w:r>
      <w:proofErr w:type="spellEnd"/>
      <w:r w:rsidRPr="009151C4">
        <w:t xml:space="preserve">, </w:t>
      </w:r>
      <w:proofErr w:type="spellStart"/>
      <w:r w:rsidRPr="009151C4">
        <w:t>sihtotstarbe</w:t>
      </w:r>
      <w:proofErr w:type="spellEnd"/>
      <w:r w:rsidRPr="009151C4">
        <w:t xml:space="preserve"> </w:t>
      </w:r>
      <w:proofErr w:type="spellStart"/>
      <w:r w:rsidRPr="009151C4">
        <w:t>muutmine</w:t>
      </w:r>
      <w:proofErr w:type="spellEnd"/>
      <w:r w:rsidRPr="009151C4">
        <w:t xml:space="preserve"> </w:t>
      </w:r>
      <w:proofErr w:type="spellStart"/>
      <w:r w:rsidRPr="009151C4">
        <w:t>ning</w:t>
      </w:r>
      <w:proofErr w:type="spellEnd"/>
      <w:r w:rsidRPr="009151C4">
        <w:t xml:space="preserve"> </w:t>
      </w:r>
      <w:proofErr w:type="spellStart"/>
      <w:r w:rsidRPr="009151C4">
        <w:t>ehitusõiguse</w:t>
      </w:r>
      <w:proofErr w:type="spellEnd"/>
      <w:r w:rsidRPr="009151C4">
        <w:t xml:space="preserve"> </w:t>
      </w:r>
      <w:proofErr w:type="spellStart"/>
      <w:r w:rsidRPr="009151C4">
        <w:t>määramine</w:t>
      </w:r>
      <w:proofErr w:type="spellEnd"/>
      <w:r w:rsidRPr="009151C4">
        <w:t xml:space="preserve"> </w:t>
      </w:r>
      <w:proofErr w:type="spellStart"/>
      <w:r w:rsidRPr="009151C4">
        <w:t>kohviku</w:t>
      </w:r>
      <w:proofErr w:type="spellEnd"/>
      <w:r w:rsidRPr="009151C4">
        <w:t xml:space="preserve"> ja </w:t>
      </w:r>
      <w:proofErr w:type="spellStart"/>
      <w:r w:rsidRPr="009151C4">
        <w:t>seda</w:t>
      </w:r>
      <w:proofErr w:type="spellEnd"/>
      <w:r w:rsidRPr="009151C4">
        <w:t xml:space="preserve"> </w:t>
      </w:r>
      <w:proofErr w:type="spellStart"/>
      <w:r w:rsidRPr="009151C4">
        <w:t>teenindava</w:t>
      </w:r>
      <w:proofErr w:type="spellEnd"/>
      <w:r w:rsidRPr="009151C4">
        <w:t xml:space="preserve"> </w:t>
      </w:r>
      <w:proofErr w:type="spellStart"/>
      <w:r w:rsidRPr="009151C4">
        <w:t>parkimisala</w:t>
      </w:r>
      <w:proofErr w:type="spellEnd"/>
      <w:r w:rsidRPr="009151C4">
        <w:t xml:space="preserve"> </w:t>
      </w:r>
      <w:proofErr w:type="spellStart"/>
      <w:r w:rsidRPr="009151C4">
        <w:t>kavandamiseks</w:t>
      </w:r>
      <w:proofErr w:type="spellEnd"/>
      <w:r w:rsidRPr="009151C4">
        <w:t xml:space="preserve">. </w:t>
      </w:r>
      <w:proofErr w:type="spellStart"/>
      <w:r w:rsidRPr="009151C4">
        <w:t>Planeeritava</w:t>
      </w:r>
      <w:proofErr w:type="spellEnd"/>
      <w:r w:rsidRPr="009151C4">
        <w:t xml:space="preserve"> ala </w:t>
      </w:r>
      <w:proofErr w:type="spellStart"/>
      <w:r w:rsidRPr="009151C4">
        <w:t>suuruseks</w:t>
      </w:r>
      <w:proofErr w:type="spellEnd"/>
      <w:r w:rsidRPr="009151C4">
        <w:t xml:space="preserve"> on ca 1,3 ha.</w:t>
      </w:r>
      <w:r>
        <w:t xml:space="preserve"> </w:t>
      </w:r>
      <w:proofErr w:type="spellStart"/>
      <w:r w:rsidRPr="009151C4">
        <w:t>Kavandatav</w:t>
      </w:r>
      <w:proofErr w:type="spellEnd"/>
      <w:r w:rsidRPr="009151C4">
        <w:t xml:space="preserve"> </w:t>
      </w:r>
      <w:proofErr w:type="spellStart"/>
      <w:r w:rsidRPr="009151C4">
        <w:t>detailplaneering</w:t>
      </w:r>
      <w:proofErr w:type="spellEnd"/>
      <w:r w:rsidRPr="009151C4">
        <w:t xml:space="preserve"> on </w:t>
      </w:r>
      <w:proofErr w:type="spellStart"/>
      <w:r w:rsidRPr="009151C4">
        <w:t>kehtiva</w:t>
      </w:r>
      <w:proofErr w:type="spellEnd"/>
      <w:r w:rsidRPr="009151C4">
        <w:t xml:space="preserve"> </w:t>
      </w:r>
      <w:proofErr w:type="spellStart"/>
      <w:r w:rsidRPr="009151C4">
        <w:t>üldplaneeringuga</w:t>
      </w:r>
      <w:proofErr w:type="spellEnd"/>
      <w:r w:rsidRPr="009151C4">
        <w:t xml:space="preserve"> </w:t>
      </w:r>
      <w:proofErr w:type="spellStart"/>
      <w:r w:rsidRPr="009151C4">
        <w:t>kooskõlas</w:t>
      </w:r>
      <w:proofErr w:type="spellEnd"/>
      <w:r w:rsidRPr="009151C4">
        <w:t>.</w:t>
      </w:r>
    </w:p>
    <w:p w14:paraId="77C35A7C" w14:textId="77777777" w:rsidR="00075AC5" w:rsidRPr="009151C4" w:rsidRDefault="00075AC5" w:rsidP="00075AC5">
      <w:pPr>
        <w:jc w:val="both"/>
      </w:pPr>
      <w:proofErr w:type="spellStart"/>
      <w:r w:rsidRPr="009151C4">
        <w:t>Korraldusega</w:t>
      </w:r>
      <w:proofErr w:type="spellEnd"/>
      <w:r w:rsidRPr="009151C4">
        <w:t xml:space="preserve"> </w:t>
      </w:r>
      <w:proofErr w:type="spellStart"/>
      <w:r w:rsidRPr="009151C4">
        <w:t>saab</w:t>
      </w:r>
      <w:proofErr w:type="spellEnd"/>
      <w:r w:rsidRPr="009151C4">
        <w:t xml:space="preserve"> </w:t>
      </w:r>
      <w:proofErr w:type="spellStart"/>
      <w:r w:rsidRPr="009151C4">
        <w:t>tutvuda</w:t>
      </w:r>
      <w:proofErr w:type="spellEnd"/>
      <w:r w:rsidRPr="009151C4">
        <w:t xml:space="preserve"> </w:t>
      </w:r>
      <w:proofErr w:type="spellStart"/>
      <w:r w:rsidRPr="009151C4">
        <w:t>Jõelähtme</w:t>
      </w:r>
      <w:proofErr w:type="spellEnd"/>
      <w:r w:rsidRPr="009151C4">
        <w:t xml:space="preserve"> </w:t>
      </w:r>
      <w:proofErr w:type="spellStart"/>
      <w:r w:rsidRPr="009151C4">
        <w:t>valla</w:t>
      </w:r>
      <w:proofErr w:type="spellEnd"/>
      <w:r w:rsidRPr="009151C4">
        <w:t xml:space="preserve"> </w:t>
      </w:r>
      <w:proofErr w:type="spellStart"/>
      <w:r w:rsidRPr="009151C4">
        <w:t>kodulehel</w:t>
      </w:r>
      <w:proofErr w:type="spellEnd"/>
      <w:r w:rsidRPr="009151C4">
        <w:t xml:space="preserve"> </w:t>
      </w:r>
      <w:proofErr w:type="spellStart"/>
      <w:r w:rsidRPr="009151C4">
        <w:t>dokumendiregistris</w:t>
      </w:r>
      <w:proofErr w:type="spellEnd"/>
      <w:r w:rsidRPr="009151C4">
        <w:t xml:space="preserve"> (</w:t>
      </w:r>
      <w:hyperlink r:id="rId7" w:history="1">
        <w:r w:rsidRPr="009151C4">
          <w:rPr>
            <w:rStyle w:val="Hperlink"/>
          </w:rPr>
          <w:t>joelahtme</w:t>
        </w:r>
        <w:r w:rsidRPr="009151C4">
          <w:rPr>
            <w:rStyle w:val="Hperlink"/>
          </w:rPr>
          <w:t>.</w:t>
        </w:r>
        <w:r w:rsidRPr="009151C4">
          <w:rPr>
            <w:rStyle w:val="Hperlink"/>
          </w:rPr>
          <w:t>kovtp.ee</w:t>
        </w:r>
      </w:hyperlink>
      <w:r w:rsidRPr="009151C4">
        <w:t xml:space="preserve">) ja </w:t>
      </w:r>
      <w:proofErr w:type="spellStart"/>
      <w:r w:rsidRPr="009151C4">
        <w:t>kaardirakenduses</w:t>
      </w:r>
      <w:proofErr w:type="spellEnd"/>
      <w:r w:rsidRPr="009151C4">
        <w:t xml:space="preserve"> EVALD (</w:t>
      </w:r>
      <w:hyperlink r:id="rId8" w:history="1">
        <w:r w:rsidRPr="009151C4">
          <w:rPr>
            <w:rStyle w:val="Hperlink"/>
          </w:rPr>
          <w:t>http://service.eomap.ee/jo</w:t>
        </w:r>
        <w:r w:rsidRPr="009151C4">
          <w:rPr>
            <w:rStyle w:val="Hperlink"/>
          </w:rPr>
          <w:t>e</w:t>
        </w:r>
        <w:r w:rsidRPr="009151C4">
          <w:rPr>
            <w:rStyle w:val="Hperlink"/>
          </w:rPr>
          <w:t>lahtmevald/</w:t>
        </w:r>
      </w:hyperlink>
      <w:r w:rsidRPr="009151C4">
        <w:t>).</w:t>
      </w:r>
    </w:p>
    <w:p w14:paraId="3A87B9A7" w14:textId="77777777" w:rsidR="004165F0" w:rsidRPr="00042762" w:rsidRDefault="004165F0" w:rsidP="0061680F">
      <w:pPr>
        <w:jc w:val="both"/>
        <w:rPr>
          <w:lang w:val="et-EE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99EEEFB" w:rsidR="000927BB" w:rsidRDefault="007B3417" w:rsidP="000927BB">
      <w:pPr>
        <w:rPr>
          <w:lang w:val="et-EE"/>
        </w:rPr>
      </w:pPr>
      <w:r>
        <w:rPr>
          <w:lang w:val="et-EE"/>
        </w:rPr>
        <w:t>Priit Põldma</w:t>
      </w:r>
    </w:p>
    <w:p w14:paraId="641DBC5D" w14:textId="15D268E1" w:rsidR="007B3417" w:rsidRPr="00042762" w:rsidRDefault="007B3417" w:rsidP="000927BB">
      <w:pPr>
        <w:rPr>
          <w:lang w:val="et-EE"/>
        </w:rPr>
      </w:pPr>
      <w:r>
        <w:rPr>
          <w:lang w:val="et-EE"/>
        </w:rPr>
        <w:t>abivallavanem</w:t>
      </w:r>
    </w:p>
    <w:p w14:paraId="7528BEA1" w14:textId="542DC2AB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  <w:r w:rsidR="007B3417">
        <w:rPr>
          <w:lang w:val="et-EE"/>
        </w:rPr>
        <w:t>a ülesannetes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6B99E848" w14:textId="77777777" w:rsidR="006B7852" w:rsidRDefault="006B7852">
      <w:pPr>
        <w:rPr>
          <w:sz w:val="20"/>
          <w:szCs w:val="20"/>
          <w:lang w:val="et-EE"/>
        </w:rPr>
      </w:pPr>
    </w:p>
    <w:p w14:paraId="5B187845" w14:textId="77777777" w:rsidR="00075AC5" w:rsidRDefault="00075AC5">
      <w:pPr>
        <w:rPr>
          <w:sz w:val="20"/>
          <w:szCs w:val="20"/>
          <w:lang w:val="et-EE"/>
        </w:rPr>
      </w:pPr>
    </w:p>
    <w:p w14:paraId="05AC39E0" w14:textId="77777777" w:rsidR="00075AC5" w:rsidRDefault="00075AC5">
      <w:pPr>
        <w:rPr>
          <w:sz w:val="20"/>
          <w:szCs w:val="20"/>
          <w:lang w:val="et-EE"/>
        </w:rPr>
      </w:pPr>
    </w:p>
    <w:p w14:paraId="7A7BD0B3" w14:textId="77777777" w:rsidR="00075AC5" w:rsidRDefault="00075AC5">
      <w:pPr>
        <w:rPr>
          <w:sz w:val="20"/>
          <w:szCs w:val="20"/>
          <w:lang w:val="et-EE"/>
        </w:rPr>
      </w:pPr>
    </w:p>
    <w:p w14:paraId="25C53ED6" w14:textId="77777777" w:rsidR="00075AC5" w:rsidRDefault="00075AC5">
      <w:pPr>
        <w:rPr>
          <w:sz w:val="20"/>
          <w:szCs w:val="20"/>
          <w:lang w:val="et-EE"/>
        </w:rPr>
      </w:pPr>
    </w:p>
    <w:p w14:paraId="293769A3" w14:textId="77777777" w:rsidR="00075AC5" w:rsidRDefault="00075AC5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367DB79E" w14:textId="77777777" w:rsidR="00075AC5" w:rsidRDefault="00075AC5">
      <w:pPr>
        <w:rPr>
          <w:sz w:val="20"/>
          <w:szCs w:val="20"/>
          <w:lang w:val="et-EE"/>
        </w:rPr>
      </w:pPr>
    </w:p>
    <w:p w14:paraId="0238123D" w14:textId="77777777" w:rsidR="00075AC5" w:rsidRDefault="00075AC5">
      <w:pPr>
        <w:rPr>
          <w:sz w:val="20"/>
          <w:szCs w:val="20"/>
          <w:lang w:val="et-EE"/>
        </w:rPr>
      </w:pPr>
    </w:p>
    <w:p w14:paraId="3ECA98DC" w14:textId="77777777" w:rsidR="00075AC5" w:rsidRDefault="00075AC5">
      <w:pPr>
        <w:rPr>
          <w:sz w:val="20"/>
          <w:szCs w:val="20"/>
          <w:lang w:val="et-EE"/>
        </w:rPr>
      </w:pPr>
    </w:p>
    <w:p w14:paraId="0D1BC6AA" w14:textId="77777777" w:rsidR="00075AC5" w:rsidRDefault="00075AC5">
      <w:pPr>
        <w:rPr>
          <w:sz w:val="20"/>
          <w:szCs w:val="20"/>
          <w:lang w:val="et-EE"/>
        </w:rPr>
      </w:pPr>
    </w:p>
    <w:p w14:paraId="29E08FFC" w14:textId="77777777" w:rsidR="00075AC5" w:rsidRDefault="00075AC5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373A03">
      <w:pPr>
        <w:rPr>
          <w:sz w:val="20"/>
          <w:szCs w:val="20"/>
          <w:lang w:val="et-EE"/>
        </w:rPr>
      </w:pPr>
      <w:hyperlink r:id="rId9" w:history="1">
        <w:r w:rsidR="009808CC"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362DA"/>
    <w:rsid w:val="00042762"/>
    <w:rsid w:val="000564CF"/>
    <w:rsid w:val="00075AC5"/>
    <w:rsid w:val="000927BB"/>
    <w:rsid w:val="000C42A9"/>
    <w:rsid w:val="000D6151"/>
    <w:rsid w:val="000E47E3"/>
    <w:rsid w:val="0010565D"/>
    <w:rsid w:val="001228AD"/>
    <w:rsid w:val="00137924"/>
    <w:rsid w:val="001A001C"/>
    <w:rsid w:val="001A782A"/>
    <w:rsid w:val="001D4360"/>
    <w:rsid w:val="001D70D0"/>
    <w:rsid w:val="00223729"/>
    <w:rsid w:val="002417FC"/>
    <w:rsid w:val="002A1ACD"/>
    <w:rsid w:val="002A1BDE"/>
    <w:rsid w:val="002C45E8"/>
    <w:rsid w:val="002D36FA"/>
    <w:rsid w:val="002E3347"/>
    <w:rsid w:val="00307AAE"/>
    <w:rsid w:val="00335E68"/>
    <w:rsid w:val="00373A03"/>
    <w:rsid w:val="003D326B"/>
    <w:rsid w:val="003F01A9"/>
    <w:rsid w:val="00400C19"/>
    <w:rsid w:val="004165F0"/>
    <w:rsid w:val="00446ECE"/>
    <w:rsid w:val="0045505D"/>
    <w:rsid w:val="004A0FCB"/>
    <w:rsid w:val="004E132B"/>
    <w:rsid w:val="0051650E"/>
    <w:rsid w:val="00517135"/>
    <w:rsid w:val="00543FA1"/>
    <w:rsid w:val="005509DF"/>
    <w:rsid w:val="005604E3"/>
    <w:rsid w:val="005621EA"/>
    <w:rsid w:val="00577A2B"/>
    <w:rsid w:val="005D5AB9"/>
    <w:rsid w:val="005F310A"/>
    <w:rsid w:val="00605435"/>
    <w:rsid w:val="0061680F"/>
    <w:rsid w:val="00626A96"/>
    <w:rsid w:val="00671C22"/>
    <w:rsid w:val="006968E6"/>
    <w:rsid w:val="006B7852"/>
    <w:rsid w:val="0071204A"/>
    <w:rsid w:val="007366FD"/>
    <w:rsid w:val="00775EFA"/>
    <w:rsid w:val="007B3417"/>
    <w:rsid w:val="007D28FF"/>
    <w:rsid w:val="00812B48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C3E70"/>
    <w:rsid w:val="00CF1660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B3E76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2024-07-15T09:17:00Z</dcterms:created>
  <dcterms:modified xsi:type="dcterms:W3CDTF">2024-07-15T09:22:00Z</dcterms:modified>
</cp:coreProperties>
</file>