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7D3FC04F" w14:textId="77777777" w:rsidTr="00094BF0">
        <w:trPr>
          <w:trHeight w:hRule="exact" w:val="2353"/>
        </w:trPr>
        <w:tc>
          <w:tcPr>
            <w:tcW w:w="5062" w:type="dxa"/>
          </w:tcPr>
          <w:p w14:paraId="7D3FC045"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7D3FC071" wp14:editId="7D3FC072">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7D3FC046" w14:textId="77777777" w:rsidR="00EA42AE" w:rsidRPr="00B066FE" w:rsidRDefault="00EA42AE" w:rsidP="00B066FE">
            <w:pPr>
              <w:rPr>
                <w:sz w:val="20"/>
                <w:szCs w:val="20"/>
              </w:rPr>
            </w:pPr>
          </w:p>
          <w:p w14:paraId="7D3FC047" w14:textId="77777777" w:rsidR="00D35360" w:rsidRPr="00B066FE" w:rsidRDefault="00D35360" w:rsidP="00B066FE">
            <w:pPr>
              <w:rPr>
                <w:sz w:val="20"/>
                <w:szCs w:val="20"/>
              </w:rPr>
            </w:pPr>
          </w:p>
          <w:p w14:paraId="7D3FC048" w14:textId="77777777" w:rsidR="00D35360" w:rsidRPr="00B066FE" w:rsidRDefault="00D35360" w:rsidP="00B066FE">
            <w:pPr>
              <w:rPr>
                <w:sz w:val="20"/>
                <w:szCs w:val="20"/>
              </w:rPr>
            </w:pPr>
          </w:p>
          <w:p w14:paraId="7D3FC049" w14:textId="77777777" w:rsidR="00D35360" w:rsidRPr="00B066FE" w:rsidRDefault="00D35360" w:rsidP="00B066FE">
            <w:pPr>
              <w:rPr>
                <w:sz w:val="20"/>
                <w:szCs w:val="20"/>
              </w:rPr>
            </w:pPr>
          </w:p>
          <w:p w14:paraId="7D3FC04A" w14:textId="77777777" w:rsidR="00D35360" w:rsidRPr="00B066FE" w:rsidRDefault="00D35360" w:rsidP="00B066FE">
            <w:pPr>
              <w:rPr>
                <w:sz w:val="20"/>
                <w:szCs w:val="20"/>
              </w:rPr>
            </w:pPr>
          </w:p>
          <w:p w14:paraId="7D3FC04B" w14:textId="77777777" w:rsidR="00D35360" w:rsidRPr="00B066FE" w:rsidRDefault="00D35360" w:rsidP="00B066FE">
            <w:pPr>
              <w:rPr>
                <w:sz w:val="20"/>
                <w:szCs w:val="20"/>
              </w:rPr>
            </w:pPr>
          </w:p>
          <w:p w14:paraId="7D3FC04C" w14:textId="77777777" w:rsidR="00D35360" w:rsidRPr="00B066FE" w:rsidRDefault="00D35360" w:rsidP="00B066FE">
            <w:pPr>
              <w:rPr>
                <w:sz w:val="20"/>
                <w:szCs w:val="20"/>
              </w:rPr>
            </w:pPr>
          </w:p>
          <w:p w14:paraId="7D3FC04D" w14:textId="77777777" w:rsidR="00D35360" w:rsidRPr="00B066FE" w:rsidRDefault="00D35360" w:rsidP="00B066FE">
            <w:pPr>
              <w:rPr>
                <w:sz w:val="20"/>
                <w:szCs w:val="20"/>
              </w:rPr>
            </w:pPr>
          </w:p>
          <w:p w14:paraId="7D3FC04E" w14:textId="77777777" w:rsidR="00D35360" w:rsidRPr="00B066FE" w:rsidRDefault="00D35360" w:rsidP="00B066FE">
            <w:pPr>
              <w:rPr>
                <w:sz w:val="20"/>
                <w:szCs w:val="20"/>
              </w:rPr>
            </w:pPr>
          </w:p>
        </w:tc>
      </w:tr>
      <w:tr w:rsidR="00EA42AE" w14:paraId="7D3FC059" w14:textId="77777777" w:rsidTr="00094BF0">
        <w:trPr>
          <w:trHeight w:hRule="exact" w:val="1531"/>
        </w:trPr>
        <w:tc>
          <w:tcPr>
            <w:tcW w:w="5062" w:type="dxa"/>
          </w:tcPr>
          <w:p w14:paraId="7D3FC050" w14:textId="77777777" w:rsidR="00EA42AE" w:rsidRDefault="00C16907" w:rsidP="00B066FE">
            <w:r>
              <w:t>MINISTRI MÄÄRUS</w:t>
            </w:r>
          </w:p>
        </w:tc>
        <w:tc>
          <w:tcPr>
            <w:tcW w:w="4010" w:type="dxa"/>
          </w:tcPr>
          <w:p w14:paraId="7D3FC051" w14:textId="77777777" w:rsidR="00EA42AE" w:rsidRDefault="00EA42AE" w:rsidP="00B066FE"/>
          <w:p w14:paraId="7D3FC052" w14:textId="77777777" w:rsidR="0009319A" w:rsidRDefault="0009319A" w:rsidP="00B066FE"/>
          <w:p w14:paraId="7D3FC053"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7D3FC056" w14:textId="77777777" w:rsidTr="000C6B61">
              <w:trPr>
                <w:trHeight w:val="281"/>
              </w:trPr>
              <w:tc>
                <w:tcPr>
                  <w:tcW w:w="1276" w:type="dxa"/>
                </w:tcPr>
                <w:p w14:paraId="7D3FC054" w14:textId="2BAE1662" w:rsidR="00C16907" w:rsidRPr="00425DCB" w:rsidRDefault="00FE755F" w:rsidP="00C16907">
                  <w:pPr>
                    <w:ind w:left="-108" w:right="-108"/>
                    <w:rPr>
                      <w:rFonts w:eastAsia="Times New Roman" w:cs="Arial"/>
                    </w:rPr>
                  </w:pPr>
                  <w:r>
                    <w:rPr>
                      <w:rFonts w:eastAsia="Times New Roman" w:cs="Arial"/>
                    </w:rPr>
                    <w:fldChar w:fldCharType="begin"/>
                  </w:r>
                  <w:r w:rsidR="00CD288F">
                    <w:rPr>
                      <w:rFonts w:eastAsia="Times New Roman" w:cs="Arial"/>
                    </w:rPr>
                    <w:instrText xml:space="preserve"> delta_regDateTime  \* MERGEFORMAT</w:instrText>
                  </w:r>
                  <w:r>
                    <w:rPr>
                      <w:rFonts w:eastAsia="Times New Roman" w:cs="Arial"/>
                    </w:rPr>
                    <w:fldChar w:fldCharType="separate"/>
                  </w:r>
                  <w:r w:rsidR="00CD288F">
                    <w:rPr>
                      <w:rFonts w:eastAsia="Times New Roman" w:cs="Arial"/>
                    </w:rPr>
                    <w:t>03.04.2025</w:t>
                  </w:r>
                  <w:r>
                    <w:rPr>
                      <w:rFonts w:eastAsia="Times New Roman" w:cs="Arial"/>
                    </w:rPr>
                    <w:fldChar w:fldCharType="end"/>
                  </w:r>
                </w:p>
              </w:tc>
              <w:tc>
                <w:tcPr>
                  <w:tcW w:w="2689" w:type="dxa"/>
                </w:tcPr>
                <w:p w14:paraId="7D3FC055" w14:textId="44E65CCB"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CD288F">
                    <w:rPr>
                      <w:rFonts w:eastAsia="Times New Roman" w:cs="Arial"/>
                    </w:rPr>
                    <w:instrText xml:space="preserve"> delta_regNumber  \* MERGEFORMAT</w:instrText>
                  </w:r>
                  <w:r w:rsidR="00FE755F">
                    <w:rPr>
                      <w:rFonts w:eastAsia="Times New Roman" w:cs="Arial"/>
                    </w:rPr>
                    <w:fldChar w:fldCharType="separate"/>
                  </w:r>
                  <w:r w:rsidR="00CD288F">
                    <w:rPr>
                      <w:rFonts w:eastAsia="Times New Roman" w:cs="Arial"/>
                    </w:rPr>
                    <w:t>15</w:t>
                  </w:r>
                  <w:r w:rsidR="00FE755F">
                    <w:rPr>
                      <w:rFonts w:eastAsia="Times New Roman" w:cs="Arial"/>
                    </w:rPr>
                    <w:fldChar w:fldCharType="end"/>
                  </w:r>
                </w:p>
              </w:tc>
            </w:tr>
          </w:tbl>
          <w:p w14:paraId="7D3FC057" w14:textId="77777777" w:rsidR="0009319A" w:rsidRDefault="0009319A" w:rsidP="00B066FE"/>
          <w:p w14:paraId="7D3FC058" w14:textId="77777777" w:rsidR="0009319A" w:rsidRDefault="0009319A" w:rsidP="00B066FE"/>
        </w:tc>
      </w:tr>
      <w:tr w:rsidR="00EA42AE" w:rsidRPr="002534CF" w14:paraId="7D3FC05E" w14:textId="77777777" w:rsidTr="00094BF0">
        <w:trPr>
          <w:trHeight w:val="624"/>
        </w:trPr>
        <w:tc>
          <w:tcPr>
            <w:tcW w:w="5062" w:type="dxa"/>
          </w:tcPr>
          <w:p w14:paraId="7D3FC05A" w14:textId="35DACE0B" w:rsidR="00C21D9A" w:rsidRPr="00054B60" w:rsidRDefault="00481C4E" w:rsidP="00B066FE">
            <w:pPr>
              <w:rPr>
                <w:b/>
                <w:bCs/>
              </w:rPr>
            </w:pPr>
            <w:r w:rsidRPr="00054B60">
              <w:rPr>
                <w:b/>
                <w:bCs/>
              </w:rPr>
              <w:fldChar w:fldCharType="begin"/>
            </w:r>
            <w:r w:rsidR="00CD288F">
              <w:rPr>
                <w:b/>
                <w:bCs/>
              </w:rPr>
              <w:instrText xml:space="preserve"> delta_docName  \* MERGEFORMAT</w:instrText>
            </w:r>
            <w:r w:rsidRPr="00054B60">
              <w:rPr>
                <w:b/>
                <w:bCs/>
              </w:rPr>
              <w:fldChar w:fldCharType="separate"/>
            </w:r>
            <w:r w:rsidR="00CD288F">
              <w:rPr>
                <w:b/>
                <w:bCs/>
              </w:rPr>
              <w:t>Ravimiskeemi teatise kasutusele võtmisega seotud määruste muutmine</w:t>
            </w:r>
            <w:r w:rsidRPr="00054B60">
              <w:rPr>
                <w:b/>
                <w:bCs/>
              </w:rPr>
              <w:fldChar w:fldCharType="end"/>
            </w:r>
          </w:p>
          <w:p w14:paraId="7D3FC05B" w14:textId="77777777" w:rsidR="00FE4683" w:rsidRPr="002534CF" w:rsidRDefault="00FE4683" w:rsidP="00B066FE">
            <w:pPr>
              <w:rPr>
                <w:rFonts w:cs="Arial"/>
              </w:rPr>
            </w:pPr>
          </w:p>
          <w:p w14:paraId="7D3FC05C" w14:textId="77777777" w:rsidR="00FE4683" w:rsidRPr="002534CF" w:rsidRDefault="00FE4683" w:rsidP="00B066FE">
            <w:pPr>
              <w:rPr>
                <w:rFonts w:cs="Arial"/>
              </w:rPr>
            </w:pPr>
          </w:p>
        </w:tc>
        <w:tc>
          <w:tcPr>
            <w:tcW w:w="4010" w:type="dxa"/>
          </w:tcPr>
          <w:p w14:paraId="7D3FC05D" w14:textId="77777777" w:rsidR="00EA42AE" w:rsidRPr="002534CF" w:rsidRDefault="00EA42AE" w:rsidP="00B066FE"/>
        </w:tc>
      </w:tr>
    </w:tbl>
    <w:p w14:paraId="7D3FC05F" w14:textId="5C641D67" w:rsidR="00094BF0" w:rsidRDefault="00BB5B44" w:rsidP="00094BF0">
      <w:pPr>
        <w:rPr>
          <w:rFonts w:cs="Arial"/>
        </w:rPr>
      </w:pPr>
      <w:r w:rsidRPr="00BB5B44">
        <w:t>Määrus kehtestatakse tervishoiuteenuste korraldamise seaduse § 4</w:t>
      </w:r>
      <w:r w:rsidRPr="00BB5B44">
        <w:rPr>
          <w:vertAlign w:val="superscript"/>
        </w:rPr>
        <w:t>2</w:t>
      </w:r>
      <w:r w:rsidRPr="00BB5B44">
        <w:t xml:space="preserve"> lõigete 3 ja 6 ning § 59</w:t>
      </w:r>
      <w:r w:rsidRPr="00BB5B44">
        <w:rPr>
          <w:vertAlign w:val="superscript"/>
        </w:rPr>
        <w:t>2</w:t>
      </w:r>
      <w:r w:rsidRPr="00BB5B44">
        <w:t xml:space="preserve"> lõike 2 ja ravimiseaduse § 33 lõike 7 </w:t>
      </w:r>
      <w:r w:rsidR="00125DB9">
        <w:t>ja</w:t>
      </w:r>
      <w:r w:rsidRPr="00BB5B44">
        <w:t xml:space="preserve"> § 81 lõike 2 alusel. </w:t>
      </w:r>
    </w:p>
    <w:p w14:paraId="7D3FC060" w14:textId="77777777" w:rsidR="007352AA" w:rsidRDefault="007352AA" w:rsidP="00094BF0">
      <w:pPr>
        <w:rPr>
          <w:rFonts w:cs="Arial"/>
        </w:rPr>
      </w:pPr>
    </w:p>
    <w:p w14:paraId="1944AD11" w14:textId="77777777" w:rsidR="00BB5B44" w:rsidRPr="00BB5B44" w:rsidRDefault="00BB5B44" w:rsidP="00BB5B44">
      <w:pPr>
        <w:jc w:val="both"/>
      </w:pPr>
      <w:r w:rsidRPr="00BB5B44">
        <w:rPr>
          <w:b/>
          <w:bCs/>
        </w:rPr>
        <w:t>§ 1. Sotsiaalministri 18. veebruari 2005. a määruse nr 30 „Ravimite väljakirjutamine ja apteekidest väljastamine ning retsepti vorm” muutmine</w:t>
      </w:r>
      <w:r w:rsidRPr="00BB5B44">
        <w:t> </w:t>
      </w:r>
    </w:p>
    <w:p w14:paraId="7AB01AD2" w14:textId="77777777" w:rsidR="00BB5B44" w:rsidRPr="00BB5B44" w:rsidRDefault="00BB5B44" w:rsidP="00BB5B44">
      <w:pPr>
        <w:jc w:val="both"/>
      </w:pPr>
      <w:r w:rsidRPr="00BB5B44">
        <w:t> </w:t>
      </w:r>
    </w:p>
    <w:p w14:paraId="5101EC97" w14:textId="77777777" w:rsidR="00BB5B44" w:rsidRPr="00BB5B44" w:rsidRDefault="00BB5B44" w:rsidP="00BB5B44">
      <w:pPr>
        <w:jc w:val="both"/>
      </w:pPr>
      <w:r w:rsidRPr="00BB5B44">
        <w:t>Sotsiaalministri 18. veebruari 2005. a määruses nr 30 „Ravimite väljakirjutamine ja apteekidest väljastamine ning retsepti vorm” tehakse järgmised muudatused: </w:t>
      </w:r>
    </w:p>
    <w:p w14:paraId="51DE31E6" w14:textId="77777777" w:rsidR="00BB5B44" w:rsidRPr="00BB5B44" w:rsidRDefault="00BB5B44" w:rsidP="00BB5B44">
      <w:pPr>
        <w:jc w:val="both"/>
      </w:pPr>
      <w:r w:rsidRPr="00BB5B44">
        <w:t> </w:t>
      </w:r>
    </w:p>
    <w:p w14:paraId="542D249D" w14:textId="77777777" w:rsidR="00BB5B44" w:rsidRPr="00BB5B44" w:rsidRDefault="00BB5B44" w:rsidP="00BB5B44">
      <w:pPr>
        <w:jc w:val="both"/>
      </w:pPr>
      <w:r w:rsidRPr="00BB5B44">
        <w:rPr>
          <w:b/>
          <w:bCs/>
        </w:rPr>
        <w:t>1)</w:t>
      </w:r>
      <w:r w:rsidRPr="00BB5B44">
        <w:t xml:space="preserve"> paragrahvi 4 lõige 2</w:t>
      </w:r>
      <w:r w:rsidRPr="00BB5B44">
        <w:rPr>
          <w:vertAlign w:val="superscript"/>
        </w:rPr>
        <w:t>2</w:t>
      </w:r>
      <w:r w:rsidRPr="00BB5B44">
        <w:t xml:space="preserve"> sõnastatakse järgmiselt: </w:t>
      </w:r>
    </w:p>
    <w:p w14:paraId="62E26FA1" w14:textId="77777777" w:rsidR="00BB5B44" w:rsidRPr="00BB5B44" w:rsidRDefault="00BB5B44" w:rsidP="00BB5B44">
      <w:pPr>
        <w:jc w:val="both"/>
      </w:pPr>
      <w:r w:rsidRPr="00BB5B44">
        <w:t> </w:t>
      </w:r>
    </w:p>
    <w:p w14:paraId="23E1501A" w14:textId="77777777" w:rsidR="00BB5B44" w:rsidRPr="00BB5B44" w:rsidRDefault="00BB5B44" w:rsidP="00BB5B44">
      <w:pPr>
        <w:jc w:val="both"/>
      </w:pPr>
      <w:r w:rsidRPr="00BB5B44">
        <w:t>„(2</w:t>
      </w:r>
      <w:r w:rsidRPr="00BB5B44">
        <w:rPr>
          <w:vertAlign w:val="superscript"/>
        </w:rPr>
        <w:t>2</w:t>
      </w:r>
      <w:r w:rsidRPr="00BB5B44">
        <w:t>) Soodustusega elektroonilise retsepti väljakirjutamisel säilitab tervishoiuteenuse osutaja § 2 lõikes 4 sätestatud dokumendi koopiat vähemalt kolm aastat, välja arvatud juhul, kui ravim on välja kirjutatud, kasutades keskset elektroonilist lahendust, milles säilitatakse dokumendi koopiat vähemalt sama kaua.“; </w:t>
      </w:r>
    </w:p>
    <w:p w14:paraId="15CABC68" w14:textId="77777777" w:rsidR="00BB5B44" w:rsidRPr="00BB5B44" w:rsidRDefault="00BB5B44" w:rsidP="00BB5B44">
      <w:pPr>
        <w:jc w:val="both"/>
      </w:pPr>
      <w:r w:rsidRPr="00BB5B44">
        <w:t> </w:t>
      </w:r>
    </w:p>
    <w:p w14:paraId="1DAA95C9" w14:textId="77777777" w:rsidR="00BB5B44" w:rsidRPr="00BB5B44" w:rsidRDefault="00BB5B44" w:rsidP="00BB5B44">
      <w:pPr>
        <w:jc w:val="both"/>
      </w:pPr>
      <w:r w:rsidRPr="00BB5B44">
        <w:rPr>
          <w:b/>
          <w:bCs/>
        </w:rPr>
        <w:t>2)</w:t>
      </w:r>
      <w:r w:rsidRPr="00BB5B44">
        <w:t xml:space="preserve"> paragrahvi 4 täiendatakse lõikega 9</w:t>
      </w:r>
      <w:r w:rsidRPr="00BB5B44">
        <w:rPr>
          <w:vertAlign w:val="superscript"/>
        </w:rPr>
        <w:t>1</w:t>
      </w:r>
      <w:r w:rsidRPr="00BB5B44">
        <w:t xml:space="preserve"> järgmises sõnastuses: </w:t>
      </w:r>
    </w:p>
    <w:p w14:paraId="3440F5BF" w14:textId="77777777" w:rsidR="00BB5B44" w:rsidRPr="00BB5B44" w:rsidRDefault="00BB5B44" w:rsidP="00BB5B44">
      <w:pPr>
        <w:jc w:val="both"/>
      </w:pPr>
      <w:r w:rsidRPr="00BB5B44">
        <w:t> </w:t>
      </w:r>
    </w:p>
    <w:p w14:paraId="3B205CEE" w14:textId="77777777" w:rsidR="00BB5B44" w:rsidRPr="00BB5B44" w:rsidRDefault="00BB5B44" w:rsidP="00BB5B44">
      <w:pPr>
        <w:jc w:val="both"/>
      </w:pPr>
      <w:r w:rsidRPr="00BB5B44">
        <w:t>„(9</w:t>
      </w:r>
      <w:r w:rsidRPr="00BB5B44">
        <w:rPr>
          <w:vertAlign w:val="superscript"/>
        </w:rPr>
        <w:t>1</w:t>
      </w:r>
      <w:r w:rsidRPr="00BB5B44">
        <w:t>) Ravimi kasutamisjuhendis on lubatud teha muudatusi vaid tervishoiuteenuste korraldamise seaduse § 59</w:t>
      </w:r>
      <w:r w:rsidRPr="00BB5B44">
        <w:rPr>
          <w:vertAlign w:val="superscript"/>
        </w:rPr>
        <w:t>2</w:t>
      </w:r>
      <w:r w:rsidRPr="00BB5B44">
        <w:t xml:space="preserve"> lõike 2 alusel kehtestatud ravimiskeemi teatist kasutades. Ravimi kasutamisjuhendis võib muudatusi teha vaid ravimi väljakirjutamise õigust omav isik ning need dokumenteeritakse elektroonilisel retseptil.”; </w:t>
      </w:r>
    </w:p>
    <w:p w14:paraId="6399E74F" w14:textId="77777777" w:rsidR="00BB5B44" w:rsidRPr="00BB5B44" w:rsidRDefault="00BB5B44" w:rsidP="00BB5B44">
      <w:pPr>
        <w:jc w:val="both"/>
      </w:pPr>
      <w:r w:rsidRPr="00BB5B44">
        <w:t> </w:t>
      </w:r>
    </w:p>
    <w:p w14:paraId="224B9B2A" w14:textId="77777777" w:rsidR="00BB5B44" w:rsidRPr="00BB5B44" w:rsidRDefault="00BB5B44" w:rsidP="00BB5B44">
      <w:pPr>
        <w:jc w:val="both"/>
      </w:pPr>
      <w:r w:rsidRPr="00BB5B44">
        <w:rPr>
          <w:b/>
          <w:bCs/>
        </w:rPr>
        <w:t>3)</w:t>
      </w:r>
      <w:r w:rsidRPr="00BB5B44">
        <w:t xml:space="preserve"> paragrahvi 6 lõike 13 esimene lause sõnastatakse järgmiselt: </w:t>
      </w:r>
    </w:p>
    <w:p w14:paraId="498C6F73" w14:textId="77777777" w:rsidR="00BB5B44" w:rsidRPr="00BB5B44" w:rsidRDefault="00BB5B44" w:rsidP="00BB5B44">
      <w:pPr>
        <w:jc w:val="both"/>
      </w:pPr>
      <w:r w:rsidRPr="00BB5B44">
        <w:t> </w:t>
      </w:r>
    </w:p>
    <w:p w14:paraId="2B9C7CC6" w14:textId="77777777" w:rsidR="00BB5B44" w:rsidRPr="00BB5B44" w:rsidRDefault="00BB5B44" w:rsidP="00BB5B44">
      <w:pPr>
        <w:jc w:val="both"/>
      </w:pPr>
      <w:r w:rsidRPr="00BB5B44">
        <w:t>„Kui retseptil ei ole kõiki nõutud andmeid, paberretseptil on tehtud parandusi või on välja kirjutatud omavahel sobimatuid aineid, ei tohi apteek retsepti alusel ravimeid väljastada ja retsept tuleb apteeki hoiule võtta.“. </w:t>
      </w:r>
    </w:p>
    <w:p w14:paraId="2D6B8448" w14:textId="77777777" w:rsidR="00BB5B44" w:rsidRPr="00BB5B44" w:rsidRDefault="00BB5B44" w:rsidP="00BB5B44">
      <w:pPr>
        <w:jc w:val="both"/>
      </w:pPr>
      <w:r w:rsidRPr="00BB5B44">
        <w:t>  </w:t>
      </w:r>
    </w:p>
    <w:p w14:paraId="10BE9B85" w14:textId="77777777" w:rsidR="00BB5B44" w:rsidRPr="00BB5B44" w:rsidRDefault="00BB5B44" w:rsidP="00BB5B44">
      <w:pPr>
        <w:jc w:val="both"/>
      </w:pPr>
      <w:r w:rsidRPr="00BB5B44">
        <w:rPr>
          <w:b/>
          <w:bCs/>
        </w:rPr>
        <w:t>§ 2. Tervise- ja tööministri 14. detsembri 2017. a määruse nr 52 „Retseptikeskuse asutamine ja retseptikeskuse pidamise põhimäärus“ muutmine</w:t>
      </w:r>
      <w:r w:rsidRPr="00BB5B44">
        <w:t> </w:t>
      </w:r>
    </w:p>
    <w:p w14:paraId="7B60FD3A" w14:textId="77777777" w:rsidR="00BB5B44" w:rsidRPr="00BB5B44" w:rsidRDefault="00BB5B44" w:rsidP="00BB5B44">
      <w:pPr>
        <w:jc w:val="both"/>
      </w:pPr>
      <w:r w:rsidRPr="00BB5B44">
        <w:t> </w:t>
      </w:r>
    </w:p>
    <w:p w14:paraId="52DF97F3" w14:textId="77777777" w:rsidR="00BB5B44" w:rsidRPr="00BB5B44" w:rsidRDefault="00BB5B44" w:rsidP="00BB5B44">
      <w:pPr>
        <w:jc w:val="both"/>
      </w:pPr>
      <w:r w:rsidRPr="00BB5B44">
        <w:t>Tervise- ja tööministri 14. detsembri 2017. a määruses nr 52 „Retseptikeskuse asutamine ja retseptikeskuse pidamise põhimäärus“ tehakse järgmised muudatused: </w:t>
      </w:r>
    </w:p>
    <w:p w14:paraId="66D5251C" w14:textId="77777777" w:rsidR="00BB5B44" w:rsidRPr="00BB5B44" w:rsidRDefault="00BB5B44" w:rsidP="00BB5B44">
      <w:pPr>
        <w:jc w:val="both"/>
      </w:pPr>
      <w:r w:rsidRPr="00BB5B44">
        <w:t>  </w:t>
      </w:r>
    </w:p>
    <w:p w14:paraId="19FD893A" w14:textId="77777777" w:rsidR="00BB5B44" w:rsidRPr="00BB5B44" w:rsidRDefault="00BB5B44" w:rsidP="00BB5B44">
      <w:pPr>
        <w:jc w:val="both"/>
      </w:pPr>
      <w:r w:rsidRPr="00BB5B44">
        <w:rPr>
          <w:b/>
          <w:bCs/>
        </w:rPr>
        <w:t>1)</w:t>
      </w:r>
      <w:r w:rsidRPr="00BB5B44">
        <w:t xml:space="preserve"> paragrahvi 5 lõige 7</w:t>
      </w:r>
      <w:r w:rsidRPr="00BB5B44">
        <w:rPr>
          <w:vertAlign w:val="superscript"/>
        </w:rPr>
        <w:t>1</w:t>
      </w:r>
      <w:r w:rsidRPr="00BB5B44">
        <w:t xml:space="preserve"> sõnastatakse järgmiselt: </w:t>
      </w:r>
    </w:p>
    <w:p w14:paraId="2E8638AF" w14:textId="77777777" w:rsidR="00BB5B44" w:rsidRPr="00BB5B44" w:rsidRDefault="00BB5B44" w:rsidP="00BB5B44">
      <w:pPr>
        <w:jc w:val="both"/>
      </w:pPr>
      <w:r w:rsidRPr="00BB5B44">
        <w:t> </w:t>
      </w:r>
    </w:p>
    <w:p w14:paraId="6E395768" w14:textId="77777777" w:rsidR="00BB5B44" w:rsidRPr="00BB5B44" w:rsidRDefault="00BB5B44" w:rsidP="00BB5B44">
      <w:pPr>
        <w:jc w:val="both"/>
      </w:pPr>
      <w:r w:rsidRPr="00BB5B44">
        <w:lastRenderedPageBreak/>
        <w:t>„(7</w:t>
      </w:r>
      <w:r w:rsidRPr="00BB5B44">
        <w:rPr>
          <w:vertAlign w:val="superscript"/>
        </w:rPr>
        <w:t>1</w:t>
      </w:r>
      <w:r w:rsidRPr="00BB5B44">
        <w:t>) Tervise infosüsteemist edastatakse retseptikeskusesse tervishoiuteenuste korraldamise seaduse § 59</w:t>
      </w:r>
      <w:r w:rsidRPr="00BB5B44">
        <w:rPr>
          <w:vertAlign w:val="superscript"/>
        </w:rPr>
        <w:t>2</w:t>
      </w:r>
      <w:r w:rsidRPr="00BB5B44">
        <w:t xml:space="preserve"> lõike 2 alusel kehtestatud ravimiskeemi teatise andmed ja retsepti välja ostma volitatud isiku isikukood.“; </w:t>
      </w:r>
    </w:p>
    <w:p w14:paraId="28DB15B6" w14:textId="77777777" w:rsidR="00BB5B44" w:rsidRPr="00BB5B44" w:rsidRDefault="00BB5B44" w:rsidP="00BB5B44">
      <w:pPr>
        <w:jc w:val="both"/>
      </w:pPr>
      <w:r w:rsidRPr="00BB5B44">
        <w:t> </w:t>
      </w:r>
    </w:p>
    <w:p w14:paraId="77DCB45D" w14:textId="77777777" w:rsidR="00BB5B44" w:rsidRPr="00BB5B44" w:rsidRDefault="00BB5B44" w:rsidP="00BB5B44">
      <w:pPr>
        <w:jc w:val="both"/>
      </w:pPr>
      <w:r w:rsidRPr="00BB5B44">
        <w:rPr>
          <w:b/>
          <w:bCs/>
        </w:rPr>
        <w:t>2)</w:t>
      </w:r>
      <w:r w:rsidRPr="00BB5B44">
        <w:t xml:space="preserve"> paragrahvi 5 lõige 8 sõnastatakse järgmiselt: </w:t>
      </w:r>
    </w:p>
    <w:p w14:paraId="69005E66" w14:textId="77777777" w:rsidR="00BB5B44" w:rsidRPr="00BB5B44" w:rsidRDefault="00BB5B44" w:rsidP="00BB5B44">
      <w:pPr>
        <w:jc w:val="both"/>
      </w:pPr>
      <w:r w:rsidRPr="00BB5B44">
        <w:t> </w:t>
      </w:r>
    </w:p>
    <w:p w14:paraId="4E3270C1" w14:textId="77777777" w:rsidR="00BB5B44" w:rsidRPr="00BB5B44" w:rsidRDefault="00BB5B44" w:rsidP="00BB5B44">
      <w:pPr>
        <w:jc w:val="both"/>
      </w:pPr>
      <w:r w:rsidRPr="00BB5B44">
        <w:t>„(8) Lõigetes 1–7</w:t>
      </w:r>
      <w:r w:rsidRPr="00BB5B44">
        <w:rPr>
          <w:vertAlign w:val="superscript"/>
        </w:rPr>
        <w:t>1</w:t>
      </w:r>
      <w:r w:rsidRPr="00125DB9">
        <w:t xml:space="preserve"> </w:t>
      </w:r>
      <w:r w:rsidRPr="00BB5B44">
        <w:t>nimetatud andmete täpne koosseis on esitatud käesoleva määruse lisas.”; </w:t>
      </w:r>
    </w:p>
    <w:p w14:paraId="001C8611" w14:textId="77777777" w:rsidR="00BB5B44" w:rsidRPr="00BB5B44" w:rsidRDefault="00BB5B44" w:rsidP="00BB5B44">
      <w:pPr>
        <w:jc w:val="both"/>
      </w:pPr>
      <w:r w:rsidRPr="00BB5B44">
        <w:t> </w:t>
      </w:r>
    </w:p>
    <w:p w14:paraId="614FE781" w14:textId="77777777" w:rsidR="00BB5B44" w:rsidRPr="00BB5B44" w:rsidRDefault="00BB5B44" w:rsidP="00BB5B44">
      <w:pPr>
        <w:jc w:val="both"/>
      </w:pPr>
      <w:r w:rsidRPr="00BB5B44">
        <w:rPr>
          <w:b/>
          <w:bCs/>
        </w:rPr>
        <w:t>3)</w:t>
      </w:r>
      <w:r w:rsidRPr="00BB5B44">
        <w:t xml:space="preserve"> paragrahvi 12 täiendatakse lõikega 3 järgmises sõnastuses: </w:t>
      </w:r>
    </w:p>
    <w:p w14:paraId="51713BF2" w14:textId="77777777" w:rsidR="00BB5B44" w:rsidRPr="00BB5B44" w:rsidRDefault="00BB5B44" w:rsidP="00BB5B44">
      <w:pPr>
        <w:jc w:val="both"/>
      </w:pPr>
      <w:r w:rsidRPr="00BB5B44">
        <w:t> </w:t>
      </w:r>
    </w:p>
    <w:p w14:paraId="0015935A" w14:textId="77777777" w:rsidR="00BB5B44" w:rsidRPr="00BB5B44" w:rsidRDefault="00BB5B44" w:rsidP="00BB5B44">
      <w:pPr>
        <w:jc w:val="both"/>
      </w:pPr>
      <w:r w:rsidRPr="00BB5B44">
        <w:t>„(3) Meditsiiniseadme kaart, mille alusel ei ole kindlustatud isik kolme viimase järjestikuse limiitkoguse hüvitamise perioodi vältel teinud ühtegi ostutehingut, kaotab kehtivuse järgmise limiitkoguse hüvitamise perioodi uuenemisel retseptikeskuses.“; </w:t>
      </w:r>
    </w:p>
    <w:p w14:paraId="56C28E67" w14:textId="77777777" w:rsidR="00BB5B44" w:rsidRPr="00BB5B44" w:rsidRDefault="00BB5B44" w:rsidP="00BB5B44">
      <w:pPr>
        <w:jc w:val="both"/>
      </w:pPr>
      <w:r w:rsidRPr="00BB5B44">
        <w:t> </w:t>
      </w:r>
    </w:p>
    <w:p w14:paraId="00DDF3CB" w14:textId="77777777" w:rsidR="00BB5B44" w:rsidRPr="00BB5B44" w:rsidRDefault="00BB5B44" w:rsidP="00BB5B44">
      <w:pPr>
        <w:jc w:val="both"/>
      </w:pPr>
      <w:r w:rsidRPr="00BB5B44">
        <w:rPr>
          <w:b/>
          <w:bCs/>
        </w:rPr>
        <w:t>4)</w:t>
      </w:r>
      <w:r w:rsidRPr="00BB5B44">
        <w:t xml:space="preserve"> määruse lisa asendatakse käesoleva määruse lisaga 1. </w:t>
      </w:r>
    </w:p>
    <w:p w14:paraId="5DDE62D9" w14:textId="77777777" w:rsidR="00BB5B44" w:rsidRPr="00BB5B44" w:rsidRDefault="00BB5B44" w:rsidP="00BB5B44">
      <w:pPr>
        <w:jc w:val="both"/>
      </w:pPr>
      <w:r w:rsidRPr="00BB5B44">
        <w:t> </w:t>
      </w:r>
    </w:p>
    <w:p w14:paraId="37831033" w14:textId="77777777" w:rsidR="00BB5B44" w:rsidRPr="00BB5B44" w:rsidRDefault="00BB5B44" w:rsidP="00BB5B44">
      <w:pPr>
        <w:jc w:val="both"/>
      </w:pPr>
      <w:r w:rsidRPr="00BB5B44">
        <w:rPr>
          <w:b/>
          <w:bCs/>
        </w:rPr>
        <w:t>§ 3. Sotsiaalministri 17. septembri 2008. a määruse nr 53 „Tervise infosüsteemi andmekoosseisud ja nende esitamise tingimused“ muutmine</w:t>
      </w:r>
      <w:r w:rsidRPr="00BB5B44">
        <w:t> </w:t>
      </w:r>
    </w:p>
    <w:p w14:paraId="3A115303" w14:textId="77777777" w:rsidR="00BB5B44" w:rsidRPr="00BB5B44" w:rsidRDefault="00BB5B44" w:rsidP="00BB5B44">
      <w:pPr>
        <w:jc w:val="both"/>
      </w:pPr>
      <w:r w:rsidRPr="00BB5B44">
        <w:t> </w:t>
      </w:r>
    </w:p>
    <w:p w14:paraId="45AA75CD" w14:textId="77777777" w:rsidR="00BB5B44" w:rsidRPr="00BB5B44" w:rsidRDefault="00BB5B44" w:rsidP="00BB5B44">
      <w:pPr>
        <w:jc w:val="both"/>
      </w:pPr>
      <w:r w:rsidRPr="00BB5B44">
        <w:t>Sotsiaalministri 17. septembri 2008. a määruses nr 53 „Tervise infosüsteemi andmekoosseisud ja nende esitamise tingimused“ tehakse järgmised muudatused: </w:t>
      </w:r>
    </w:p>
    <w:p w14:paraId="37761FE7" w14:textId="77777777" w:rsidR="00BB5B44" w:rsidRPr="00BB5B44" w:rsidRDefault="00BB5B44" w:rsidP="00BB5B44">
      <w:pPr>
        <w:jc w:val="both"/>
      </w:pPr>
      <w:r w:rsidRPr="00BB5B44">
        <w:t> </w:t>
      </w:r>
    </w:p>
    <w:p w14:paraId="49B2A002" w14:textId="77777777" w:rsidR="00BB5B44" w:rsidRPr="00BB5B44" w:rsidRDefault="00BB5B44" w:rsidP="00BB5B44">
      <w:pPr>
        <w:jc w:val="both"/>
      </w:pPr>
      <w:r w:rsidRPr="00BB5B44">
        <w:rPr>
          <w:b/>
          <w:bCs/>
        </w:rPr>
        <w:t>1)</w:t>
      </w:r>
      <w:r w:rsidRPr="00BB5B44">
        <w:t xml:space="preserve"> paragrahvi 2 lõiget 2 täiendatakse punktiga 30 järgmises sõnastuses: </w:t>
      </w:r>
    </w:p>
    <w:p w14:paraId="64B14451" w14:textId="77777777" w:rsidR="00BB5B44" w:rsidRPr="00BB5B44" w:rsidRDefault="00BB5B44" w:rsidP="00BB5B44">
      <w:pPr>
        <w:jc w:val="both"/>
      </w:pPr>
      <w:r w:rsidRPr="00BB5B44">
        <w:t> </w:t>
      </w:r>
    </w:p>
    <w:p w14:paraId="7F96BE39" w14:textId="77777777" w:rsidR="00BB5B44" w:rsidRPr="00BB5B44" w:rsidRDefault="00BB5B44" w:rsidP="00BB5B44">
      <w:pPr>
        <w:jc w:val="both"/>
      </w:pPr>
      <w:r w:rsidRPr="00BB5B44">
        <w:t>„30) ravimiskeemi teatis.“; </w:t>
      </w:r>
    </w:p>
    <w:p w14:paraId="550C9900" w14:textId="77777777" w:rsidR="00BB5B44" w:rsidRPr="00BB5B44" w:rsidRDefault="00BB5B44" w:rsidP="00BB5B44">
      <w:pPr>
        <w:jc w:val="both"/>
      </w:pPr>
      <w:r w:rsidRPr="00BB5B44">
        <w:t> </w:t>
      </w:r>
    </w:p>
    <w:p w14:paraId="5F567E6C" w14:textId="77777777" w:rsidR="00BB5B44" w:rsidRPr="00BB5B44" w:rsidRDefault="00BB5B44" w:rsidP="00BB5B44">
      <w:pPr>
        <w:jc w:val="both"/>
      </w:pPr>
      <w:r w:rsidRPr="00BB5B44">
        <w:rPr>
          <w:b/>
          <w:bCs/>
        </w:rPr>
        <w:t>2)</w:t>
      </w:r>
      <w:r w:rsidRPr="00BB5B44">
        <w:t xml:space="preserve"> paragrahvi 3 täiendatakse lõikega 30 järgmises sõnastuses: </w:t>
      </w:r>
    </w:p>
    <w:p w14:paraId="143CE4E1" w14:textId="77777777" w:rsidR="00BB5B44" w:rsidRPr="00BB5B44" w:rsidRDefault="00BB5B44" w:rsidP="00BB5B44">
      <w:pPr>
        <w:jc w:val="both"/>
      </w:pPr>
      <w:r w:rsidRPr="00BB5B44">
        <w:t> </w:t>
      </w:r>
    </w:p>
    <w:p w14:paraId="7F2557F0" w14:textId="77777777" w:rsidR="00BB5B44" w:rsidRDefault="00BB5B44" w:rsidP="00BB5B44">
      <w:pPr>
        <w:jc w:val="both"/>
      </w:pPr>
      <w:r w:rsidRPr="00BB5B44">
        <w:t>„(30) Ravimiskeemi teatise andmekoosseis on toodud määruse lisas 30.“; </w:t>
      </w:r>
    </w:p>
    <w:p w14:paraId="79CE70BB" w14:textId="77777777" w:rsidR="005D69E2" w:rsidRDefault="005D69E2" w:rsidP="00BB5B44">
      <w:pPr>
        <w:jc w:val="both"/>
      </w:pPr>
    </w:p>
    <w:p w14:paraId="2BF68AA3" w14:textId="0B0A49F8" w:rsidR="005D69E2" w:rsidRPr="00BB5B44" w:rsidRDefault="005D69E2" w:rsidP="00BB5B44">
      <w:pPr>
        <w:jc w:val="both"/>
      </w:pPr>
      <w:r w:rsidRPr="005D69E2">
        <w:rPr>
          <w:b/>
          <w:bCs/>
        </w:rPr>
        <w:t>3)</w:t>
      </w:r>
      <w:r>
        <w:t xml:space="preserve"> paragrahvi 5 lõikes 12 asendatakse arv „2025“ arvuga „2026“;</w:t>
      </w:r>
    </w:p>
    <w:p w14:paraId="56AB87F9" w14:textId="77777777" w:rsidR="00BB5B44" w:rsidRPr="00BB5B44" w:rsidRDefault="00BB5B44" w:rsidP="00BB5B44">
      <w:pPr>
        <w:jc w:val="both"/>
      </w:pPr>
      <w:r w:rsidRPr="00BB5B44">
        <w:t> </w:t>
      </w:r>
    </w:p>
    <w:p w14:paraId="0D8C49FB" w14:textId="667CBD61" w:rsidR="00BB5B44" w:rsidRPr="00BB5B44" w:rsidRDefault="005D69E2" w:rsidP="00BB5B44">
      <w:pPr>
        <w:jc w:val="both"/>
      </w:pPr>
      <w:r>
        <w:rPr>
          <w:b/>
          <w:bCs/>
        </w:rPr>
        <w:t>4</w:t>
      </w:r>
      <w:r w:rsidR="00BB5B44" w:rsidRPr="00BB5B44">
        <w:rPr>
          <w:b/>
          <w:bCs/>
        </w:rPr>
        <w:t>)</w:t>
      </w:r>
      <w:r w:rsidR="00BB5B44" w:rsidRPr="00BB5B44">
        <w:t xml:space="preserve"> paragrahvi 5 täiendatakse lõikega 13 järgmises sõnastuses: </w:t>
      </w:r>
    </w:p>
    <w:p w14:paraId="59FED296" w14:textId="77777777" w:rsidR="00BB5B44" w:rsidRPr="00BB5B44" w:rsidRDefault="00BB5B44" w:rsidP="00BB5B44">
      <w:pPr>
        <w:jc w:val="both"/>
      </w:pPr>
      <w:r w:rsidRPr="00BB5B44">
        <w:t> </w:t>
      </w:r>
    </w:p>
    <w:p w14:paraId="1FE1AB5F" w14:textId="504BB22A" w:rsidR="00BB5B44" w:rsidRPr="00BB5B44" w:rsidRDefault="00BB5B44" w:rsidP="00BB5B44">
      <w:pPr>
        <w:jc w:val="both"/>
      </w:pPr>
      <w:r w:rsidRPr="00BB5B44">
        <w:t xml:space="preserve">„(13) </w:t>
      </w:r>
      <w:r w:rsidR="00757B4C">
        <w:t>Paragrahvi 2 lõike 2 punktis 30 nimetatud r</w:t>
      </w:r>
      <w:r w:rsidRPr="00BB5B44">
        <w:t>avimiskeemi teatise e</w:t>
      </w:r>
      <w:r w:rsidR="003D0360">
        <w:t>si</w:t>
      </w:r>
      <w:r w:rsidRPr="00BB5B44">
        <w:t>tavad tervishoiuteenuse osutajad tervise infosüsteemi hiljemalt 1. juulist 2026. a.“; </w:t>
      </w:r>
    </w:p>
    <w:p w14:paraId="2F781E0D" w14:textId="77777777" w:rsidR="00BB5B44" w:rsidRPr="00BB5B44" w:rsidRDefault="00BB5B44" w:rsidP="00BB5B44">
      <w:pPr>
        <w:jc w:val="both"/>
      </w:pPr>
      <w:r w:rsidRPr="00BB5B44">
        <w:t> </w:t>
      </w:r>
    </w:p>
    <w:p w14:paraId="2E259797" w14:textId="1C63F0EF" w:rsidR="00BB5B44" w:rsidRPr="00BB5B44" w:rsidRDefault="005D69E2" w:rsidP="00BB5B44">
      <w:pPr>
        <w:jc w:val="both"/>
      </w:pPr>
      <w:r>
        <w:rPr>
          <w:b/>
          <w:bCs/>
        </w:rPr>
        <w:t>5</w:t>
      </w:r>
      <w:r w:rsidR="00BB5B44" w:rsidRPr="00BB5B44">
        <w:rPr>
          <w:b/>
          <w:bCs/>
        </w:rPr>
        <w:t>)</w:t>
      </w:r>
      <w:r w:rsidR="00BB5B44" w:rsidRPr="00BB5B44">
        <w:t xml:space="preserve"> määrust täiendatakse lisaga 30, mis on esitatud käesoleva määruse lisas 2. </w:t>
      </w:r>
    </w:p>
    <w:p w14:paraId="73353E8A" w14:textId="77777777" w:rsidR="00BB5B44" w:rsidRPr="00BB5B44" w:rsidRDefault="00BB5B44" w:rsidP="00BB5B44">
      <w:pPr>
        <w:jc w:val="both"/>
      </w:pPr>
      <w:r w:rsidRPr="00BB5B44">
        <w:t> </w:t>
      </w:r>
    </w:p>
    <w:p w14:paraId="5CAD274C" w14:textId="77777777" w:rsidR="00BB5B44" w:rsidRPr="00BB5B44" w:rsidRDefault="00BB5B44" w:rsidP="00BB5B44">
      <w:pPr>
        <w:jc w:val="both"/>
      </w:pPr>
      <w:r w:rsidRPr="00BB5B44">
        <w:rPr>
          <w:b/>
          <w:bCs/>
        </w:rPr>
        <w:t>§ 4. Sotsiaalministri 18. septembri 2008. a määruse nr 56 „Tervishoiuteenuse osutamise dokumenteerimise tingimused ja kord“ muutmine</w:t>
      </w:r>
      <w:r w:rsidRPr="00BB5B44">
        <w:t> </w:t>
      </w:r>
    </w:p>
    <w:p w14:paraId="79C96F7D" w14:textId="77777777" w:rsidR="00BB5B44" w:rsidRPr="00BB5B44" w:rsidRDefault="00BB5B44" w:rsidP="00BB5B44">
      <w:pPr>
        <w:jc w:val="both"/>
      </w:pPr>
      <w:r w:rsidRPr="00BB5B44">
        <w:t> </w:t>
      </w:r>
    </w:p>
    <w:p w14:paraId="3FC7094B" w14:textId="77777777" w:rsidR="00BB5B44" w:rsidRPr="00BB5B44" w:rsidRDefault="00BB5B44" w:rsidP="00BB5B44">
      <w:pPr>
        <w:jc w:val="both"/>
      </w:pPr>
      <w:r w:rsidRPr="00BB5B44">
        <w:t>Sotsiaalministri 18. septembri 2008. a määruses nr 56 „Tervishoiuteenuse osutamise dokumenteerimise tingimused ja kord“ tehakse järgmised muudatused: </w:t>
      </w:r>
    </w:p>
    <w:p w14:paraId="51BC57E3" w14:textId="77777777" w:rsidR="00BB5B44" w:rsidRPr="00BB5B44" w:rsidRDefault="00BB5B44" w:rsidP="00BB5B44">
      <w:pPr>
        <w:jc w:val="both"/>
      </w:pPr>
      <w:r w:rsidRPr="00BB5B44">
        <w:t> </w:t>
      </w:r>
    </w:p>
    <w:p w14:paraId="418490E8" w14:textId="77777777" w:rsidR="00BB5B44" w:rsidRPr="00BB5B44" w:rsidRDefault="00BB5B44" w:rsidP="00BB5B44">
      <w:pPr>
        <w:jc w:val="both"/>
      </w:pPr>
      <w:r w:rsidRPr="00BB5B44">
        <w:rPr>
          <w:b/>
          <w:bCs/>
        </w:rPr>
        <w:t>1)</w:t>
      </w:r>
      <w:r w:rsidRPr="00BB5B44">
        <w:t xml:space="preserve"> paragrahvi 10 tekst loetakse lõikeks 1 ja paragrahvi täiendatakse lõikega 2 järgmises sõnastuses: </w:t>
      </w:r>
    </w:p>
    <w:p w14:paraId="15B7EE46" w14:textId="77777777" w:rsidR="00BB5B44" w:rsidRPr="00BB5B44" w:rsidRDefault="00BB5B44" w:rsidP="00BB5B44">
      <w:pPr>
        <w:jc w:val="both"/>
      </w:pPr>
      <w:r w:rsidRPr="00BB5B44">
        <w:t> </w:t>
      </w:r>
    </w:p>
    <w:p w14:paraId="4C3CACAD" w14:textId="77777777" w:rsidR="00BB5B44" w:rsidRPr="00BB5B44" w:rsidRDefault="00BB5B44" w:rsidP="00BB5B44">
      <w:pPr>
        <w:jc w:val="both"/>
      </w:pPr>
      <w:r w:rsidRPr="00BB5B44">
        <w:t>„(2) Kui patsiendi kasutatavate ravimite dokumenteerimiseks on elektrooniliselt vormistatud ravimiskeemi teatis tervishoiuteenuste korraldamise seaduse § 59</w:t>
      </w:r>
      <w:r w:rsidRPr="00BB5B44">
        <w:rPr>
          <w:vertAlign w:val="superscript"/>
        </w:rPr>
        <w:t>2</w:t>
      </w:r>
      <w:r w:rsidRPr="00BB5B44">
        <w:t xml:space="preserve"> lõike 2 alusel kehtestatud andmekoosseisus, ei ole lõike 1 punktis 4 nimetatud andmete kandmine tervisekaardi teisele lehele kohustuslik.“; </w:t>
      </w:r>
    </w:p>
    <w:p w14:paraId="4EB939FF" w14:textId="77777777" w:rsidR="00BB5B44" w:rsidRPr="00BB5B44" w:rsidRDefault="00BB5B44" w:rsidP="00BB5B44">
      <w:pPr>
        <w:jc w:val="both"/>
      </w:pPr>
      <w:r w:rsidRPr="00BB5B44">
        <w:t> </w:t>
      </w:r>
    </w:p>
    <w:p w14:paraId="32F2BA9D" w14:textId="77777777" w:rsidR="00BB5B44" w:rsidRPr="00BB5B44" w:rsidRDefault="00BB5B44" w:rsidP="00BB5B44">
      <w:pPr>
        <w:jc w:val="both"/>
      </w:pPr>
      <w:r w:rsidRPr="00BB5B44">
        <w:rPr>
          <w:b/>
          <w:bCs/>
        </w:rPr>
        <w:t>2)</w:t>
      </w:r>
      <w:r w:rsidRPr="00BB5B44">
        <w:t xml:space="preserve"> paragrahvi 14 täiendatakse lõikega 4 järgmises sõnastuses: </w:t>
      </w:r>
    </w:p>
    <w:p w14:paraId="24EDDDBF" w14:textId="77777777" w:rsidR="00BB5B44" w:rsidRPr="00BB5B44" w:rsidRDefault="00BB5B44" w:rsidP="00BB5B44">
      <w:pPr>
        <w:jc w:val="both"/>
      </w:pPr>
      <w:r w:rsidRPr="00BB5B44">
        <w:t> </w:t>
      </w:r>
    </w:p>
    <w:p w14:paraId="7D3FC062" w14:textId="7C947B72" w:rsidR="00CC5B01" w:rsidRPr="00BB5B44" w:rsidRDefault="00BB5B44" w:rsidP="00BB5B44">
      <w:pPr>
        <w:jc w:val="both"/>
      </w:pPr>
      <w:r w:rsidRPr="00BB5B44">
        <w:lastRenderedPageBreak/>
        <w:t>„(4) Kui patsiendi kasutatavate ravimite dokumenteerimiseks on elektrooniliselt vormistatud ravimiskeemi teatis tervishoiuteenuste korraldamise seaduse § 59</w:t>
      </w:r>
      <w:r w:rsidRPr="00BB5B44">
        <w:rPr>
          <w:vertAlign w:val="superscript"/>
        </w:rPr>
        <w:t>2</w:t>
      </w:r>
      <w:r w:rsidRPr="00BB5B44">
        <w:t xml:space="preserve"> lõike 2 alusel kehtestatud andmekoosseisus, ei ole lõike 1 punktis 8 ja lõike 2 punktis 2 nimetatud ravimialaste andmete kandmine tervisekaardi neljandale lehele kohustuslik.“. </w:t>
      </w:r>
    </w:p>
    <w:p w14:paraId="7D3FC063" w14:textId="77777777" w:rsidR="001D53AE" w:rsidRDefault="001D53AE" w:rsidP="00094BF0">
      <w:pPr>
        <w:rPr>
          <w:rFonts w:cs="Arial"/>
        </w:rPr>
        <w:sectPr w:rsidR="001D53AE" w:rsidSect="00E52553">
          <w:headerReference w:type="default" r:id="rId7"/>
          <w:pgSz w:w="11907" w:h="16839" w:code="9"/>
          <w:pgMar w:top="907" w:right="1021" w:bottom="1418" w:left="1814" w:header="709" w:footer="709" w:gutter="0"/>
          <w:cols w:space="708"/>
          <w:formProt w:val="0"/>
          <w:titlePg/>
          <w:docGrid w:linePitch="360"/>
        </w:sectPr>
      </w:pPr>
    </w:p>
    <w:p w14:paraId="7D3FC064" w14:textId="77777777" w:rsidR="00CC5B01" w:rsidRDefault="00CC5B01" w:rsidP="00094BF0">
      <w:pPr>
        <w:rPr>
          <w:rFonts w:cs="Arial"/>
        </w:rPr>
      </w:pPr>
    </w:p>
    <w:p w14:paraId="7D3FC065" w14:textId="77777777" w:rsidR="00CC5B01" w:rsidRDefault="00CC5B01" w:rsidP="00094BF0">
      <w:pPr>
        <w:rPr>
          <w:rFonts w:cs="Arial"/>
        </w:rPr>
      </w:pPr>
    </w:p>
    <w:p w14:paraId="7D3FC066" w14:textId="77777777" w:rsidR="00CC5B01" w:rsidRDefault="00CC5B01" w:rsidP="00094BF0">
      <w:pPr>
        <w:rPr>
          <w:rFonts w:cs="Arial"/>
        </w:rPr>
      </w:pPr>
    </w:p>
    <w:p w14:paraId="7D3FC067" w14:textId="77777777" w:rsidR="00CC5B01" w:rsidRDefault="00CC5B01" w:rsidP="00094BF0">
      <w:pPr>
        <w:rPr>
          <w:rFonts w:cs="Arial"/>
        </w:rPr>
      </w:pPr>
    </w:p>
    <w:p w14:paraId="7D3FC068" w14:textId="10815AAB" w:rsidR="00E57228" w:rsidRDefault="007C0F7C" w:rsidP="00E57228">
      <w:pPr>
        <w:rPr>
          <w:rFonts w:cs="Arial"/>
        </w:rPr>
      </w:pPr>
      <w:r>
        <w:rPr>
          <w:rFonts w:cs="Arial"/>
        </w:rPr>
        <w:t>(allkirjastatud digitaalselt)</w:t>
      </w:r>
    </w:p>
    <w:p w14:paraId="7D3FC069" w14:textId="19BCD4F8" w:rsidR="007B2940" w:rsidRDefault="00E57228" w:rsidP="00094BF0">
      <w:pPr>
        <w:rPr>
          <w:rFonts w:cs="Arial"/>
        </w:rPr>
      </w:pPr>
      <w:r>
        <w:rPr>
          <w:rFonts w:cs="Arial"/>
        </w:rPr>
        <w:fldChar w:fldCharType="begin"/>
      </w:r>
      <w:r w:rsidR="00CD288F">
        <w:rPr>
          <w:rFonts w:cs="Arial"/>
        </w:rPr>
        <w:instrText xml:space="preserve"> delta_signerName  \* MERGEFORMAT</w:instrText>
      </w:r>
      <w:r>
        <w:rPr>
          <w:rFonts w:cs="Arial"/>
        </w:rPr>
        <w:fldChar w:fldCharType="separate"/>
      </w:r>
      <w:r w:rsidR="00CD288F">
        <w:rPr>
          <w:rFonts w:cs="Arial"/>
        </w:rPr>
        <w:t xml:space="preserve">Karmen </w:t>
      </w:r>
      <w:proofErr w:type="spellStart"/>
      <w:r w:rsidR="00CD288F">
        <w:rPr>
          <w:rFonts w:cs="Arial"/>
        </w:rPr>
        <w:t>Joller</w:t>
      </w:r>
      <w:proofErr w:type="spellEnd"/>
      <w:r>
        <w:rPr>
          <w:rFonts w:cs="Arial"/>
        </w:rPr>
        <w:fldChar w:fldCharType="end"/>
      </w:r>
    </w:p>
    <w:p w14:paraId="7D3FC06A" w14:textId="3112FED4" w:rsidR="007C0F7C" w:rsidRDefault="00E57228" w:rsidP="00094BF0">
      <w:pPr>
        <w:rPr>
          <w:rFonts w:cs="Arial"/>
        </w:rPr>
      </w:pPr>
      <w:r>
        <w:rPr>
          <w:rFonts w:cs="Arial"/>
        </w:rPr>
        <w:fldChar w:fldCharType="begin"/>
      </w:r>
      <w:r w:rsidR="00CD288F">
        <w:rPr>
          <w:rFonts w:cs="Arial"/>
        </w:rPr>
        <w:instrText xml:space="preserve"> delta_signerJobTitle  \* MERGEFORMAT</w:instrText>
      </w:r>
      <w:r>
        <w:rPr>
          <w:rFonts w:cs="Arial"/>
        </w:rPr>
        <w:fldChar w:fldCharType="separate"/>
      </w:r>
      <w:r w:rsidR="00CD288F">
        <w:rPr>
          <w:rFonts w:cs="Arial"/>
        </w:rPr>
        <w:t>sotsiaalminister</w:t>
      </w:r>
      <w:r>
        <w:rPr>
          <w:rFonts w:cs="Arial"/>
        </w:rPr>
        <w:fldChar w:fldCharType="end"/>
      </w:r>
    </w:p>
    <w:p w14:paraId="7D3FC06B" w14:textId="77777777" w:rsidR="007B2940" w:rsidRDefault="007B2940" w:rsidP="00B066FE">
      <w:pPr>
        <w:rPr>
          <w:rFonts w:cs="Arial"/>
        </w:rPr>
      </w:pPr>
    </w:p>
    <w:p w14:paraId="7D3FC06C" w14:textId="5F4240ED" w:rsidR="00E52553" w:rsidRDefault="00100F1A" w:rsidP="00B066FE">
      <w:r>
        <w:rPr>
          <w:rFonts w:cs="Arial"/>
        </w:rPr>
        <w:br/>
      </w:r>
      <w:r w:rsidR="007B2940">
        <w:rPr>
          <w:rFonts w:cs="Arial"/>
        </w:rPr>
        <w:t>(allkirjastatud digitaalselt)</w:t>
      </w:r>
    </w:p>
    <w:p w14:paraId="7D3FC06D"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7D3FC06E" w14:textId="25BA2019" w:rsidR="007B2940" w:rsidRDefault="008476E5" w:rsidP="007B2940">
      <w:pPr>
        <w:rPr>
          <w:rFonts w:cs="Arial"/>
        </w:rPr>
      </w:pPr>
      <w:r>
        <w:rPr>
          <w:rFonts w:cs="Arial"/>
        </w:rPr>
        <w:fldChar w:fldCharType="begin"/>
      </w:r>
      <w:r w:rsidR="00CD288F">
        <w:rPr>
          <w:rFonts w:cs="Arial"/>
        </w:rPr>
        <w:instrText xml:space="preserve"> delta_secondsignerName  \* MERGEFORMAT</w:instrText>
      </w:r>
      <w:r>
        <w:rPr>
          <w:rFonts w:cs="Arial"/>
        </w:rPr>
        <w:fldChar w:fldCharType="separate"/>
      </w:r>
      <w:proofErr w:type="spellStart"/>
      <w:r w:rsidR="00CD288F">
        <w:rPr>
          <w:rFonts w:cs="Arial"/>
        </w:rPr>
        <w:t>Maarjo</w:t>
      </w:r>
      <w:proofErr w:type="spellEnd"/>
      <w:r w:rsidR="00CD288F">
        <w:rPr>
          <w:rFonts w:cs="Arial"/>
        </w:rPr>
        <w:t xml:space="preserve"> Mändmaa</w:t>
      </w:r>
      <w:r>
        <w:rPr>
          <w:rFonts w:cs="Arial"/>
        </w:rPr>
        <w:fldChar w:fldCharType="end"/>
      </w:r>
    </w:p>
    <w:p w14:paraId="7D3FC06F" w14:textId="4F28CBCD" w:rsidR="008476E5" w:rsidRDefault="008476E5" w:rsidP="007B2940">
      <w:pPr>
        <w:rPr>
          <w:rFonts w:cs="Arial"/>
        </w:rPr>
      </w:pPr>
      <w:r>
        <w:rPr>
          <w:rFonts w:cs="Arial"/>
        </w:rPr>
        <w:fldChar w:fldCharType="begin"/>
      </w:r>
      <w:r w:rsidR="00CD288F">
        <w:rPr>
          <w:rFonts w:cs="Arial"/>
        </w:rPr>
        <w:instrText xml:space="preserve"> delta_secondsignerJobTitle  \* MERGEFORMAT</w:instrText>
      </w:r>
      <w:r>
        <w:rPr>
          <w:rFonts w:cs="Arial"/>
        </w:rPr>
        <w:fldChar w:fldCharType="separate"/>
      </w:r>
      <w:r w:rsidR="00CD288F">
        <w:rPr>
          <w:rFonts w:cs="Arial"/>
        </w:rPr>
        <w:t>kantsler</w:t>
      </w:r>
      <w:r>
        <w:rPr>
          <w:rFonts w:cs="Arial"/>
        </w:rPr>
        <w:fldChar w:fldCharType="end"/>
      </w:r>
    </w:p>
    <w:p w14:paraId="5AEB1B00" w14:textId="77777777" w:rsidR="00054B60" w:rsidRDefault="00054B60" w:rsidP="007B2940">
      <w:pPr>
        <w:rPr>
          <w:rFonts w:cs="Arial"/>
        </w:rPr>
      </w:pPr>
    </w:p>
    <w:p w14:paraId="74555217" w14:textId="77777777" w:rsidR="00054B60" w:rsidRDefault="00054B60" w:rsidP="007B2940">
      <w:pPr>
        <w:rPr>
          <w:rFonts w:cs="Arial"/>
        </w:rPr>
      </w:pPr>
    </w:p>
    <w:p w14:paraId="61A941A0" w14:textId="2F46C5F2" w:rsidR="00054B60" w:rsidRDefault="00054B60" w:rsidP="007B2940">
      <w:pPr>
        <w:rPr>
          <w:rFonts w:cs="Arial"/>
        </w:rPr>
      </w:pPr>
      <w:r>
        <w:rPr>
          <w:rFonts w:cs="Arial"/>
        </w:rPr>
        <w:t>Lisa 1 Retseptikeskusesse esitatavate andmete koosseis</w:t>
      </w:r>
    </w:p>
    <w:p w14:paraId="0824BA1D" w14:textId="1B51A1D4" w:rsidR="00054B60" w:rsidRDefault="00054B60" w:rsidP="007B2940">
      <w:pPr>
        <w:rPr>
          <w:rFonts w:cs="Arial"/>
        </w:rPr>
      </w:pPr>
      <w:r>
        <w:rPr>
          <w:rFonts w:cs="Arial"/>
        </w:rPr>
        <w:t>Lisa 2 Ravimiskeemi teatis</w:t>
      </w:r>
    </w:p>
    <w:p w14:paraId="7D3FC070" w14:textId="77777777" w:rsidR="00E52553" w:rsidRPr="00805BB9" w:rsidRDefault="00E52553" w:rsidP="00B066FE"/>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FC075" w14:textId="77777777" w:rsidR="00B45145" w:rsidRDefault="00B45145" w:rsidP="00E52553">
      <w:r>
        <w:separator/>
      </w:r>
    </w:p>
  </w:endnote>
  <w:endnote w:type="continuationSeparator" w:id="0">
    <w:p w14:paraId="7D3FC076"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FC073" w14:textId="77777777" w:rsidR="00B45145" w:rsidRDefault="00B45145" w:rsidP="00E52553">
      <w:r>
        <w:separator/>
      </w:r>
    </w:p>
  </w:footnote>
  <w:footnote w:type="continuationSeparator" w:id="0">
    <w:p w14:paraId="7D3FC074"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200328"/>
      <w:docPartObj>
        <w:docPartGallery w:val="Page Numbers (Top of Page)"/>
        <w:docPartUnique/>
      </w:docPartObj>
    </w:sdtPr>
    <w:sdtEndPr>
      <w:rPr>
        <w:sz w:val="20"/>
        <w:szCs w:val="20"/>
      </w:rPr>
    </w:sdtEndPr>
    <w:sdtContent>
      <w:p w14:paraId="7D3FC077"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CD288F">
          <w:rPr>
            <w:noProof/>
            <w:sz w:val="20"/>
            <w:szCs w:val="20"/>
          </w:rPr>
          <w:t>3</w:t>
        </w:r>
        <w:r w:rsidRPr="00E52553">
          <w:rPr>
            <w:sz w:val="20"/>
            <w:szCs w:val="20"/>
          </w:rPr>
          <w:fldChar w:fldCharType="end"/>
        </w:r>
      </w:p>
    </w:sdtContent>
  </w:sdt>
  <w:p w14:paraId="7D3FC078"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54B60"/>
    <w:rsid w:val="00070153"/>
    <w:rsid w:val="000725E2"/>
    <w:rsid w:val="0009319A"/>
    <w:rsid w:val="00094BF0"/>
    <w:rsid w:val="000C6B61"/>
    <w:rsid w:val="000D0B25"/>
    <w:rsid w:val="000D7732"/>
    <w:rsid w:val="000E125F"/>
    <w:rsid w:val="000E7648"/>
    <w:rsid w:val="000F458A"/>
    <w:rsid w:val="00100F1A"/>
    <w:rsid w:val="00113F1F"/>
    <w:rsid w:val="00125DB9"/>
    <w:rsid w:val="00144C39"/>
    <w:rsid w:val="001604DB"/>
    <w:rsid w:val="001D53AE"/>
    <w:rsid w:val="00202D28"/>
    <w:rsid w:val="00206BBD"/>
    <w:rsid w:val="00222719"/>
    <w:rsid w:val="002534CF"/>
    <w:rsid w:val="00293ECF"/>
    <w:rsid w:val="002E3F04"/>
    <w:rsid w:val="00311234"/>
    <w:rsid w:val="00345EA7"/>
    <w:rsid w:val="003925B0"/>
    <w:rsid w:val="003B3CE2"/>
    <w:rsid w:val="003D0360"/>
    <w:rsid w:val="00433613"/>
    <w:rsid w:val="00436532"/>
    <w:rsid w:val="00437173"/>
    <w:rsid w:val="0048061D"/>
    <w:rsid w:val="00481C4E"/>
    <w:rsid w:val="00492545"/>
    <w:rsid w:val="005247AB"/>
    <w:rsid w:val="00567685"/>
    <w:rsid w:val="00572641"/>
    <w:rsid w:val="00587F56"/>
    <w:rsid w:val="005B6FF3"/>
    <w:rsid w:val="005D69E2"/>
    <w:rsid w:val="00604C04"/>
    <w:rsid w:val="00610A9F"/>
    <w:rsid w:val="006305F8"/>
    <w:rsid w:val="007135C5"/>
    <w:rsid w:val="007220CD"/>
    <w:rsid w:val="007325C5"/>
    <w:rsid w:val="007352AA"/>
    <w:rsid w:val="00757B4C"/>
    <w:rsid w:val="007B2940"/>
    <w:rsid w:val="007C0F7C"/>
    <w:rsid w:val="00805127"/>
    <w:rsid w:val="00805BB9"/>
    <w:rsid w:val="00812D03"/>
    <w:rsid w:val="008476E5"/>
    <w:rsid w:val="0086708E"/>
    <w:rsid w:val="00890213"/>
    <w:rsid w:val="008B1F70"/>
    <w:rsid w:val="0095067C"/>
    <w:rsid w:val="00975572"/>
    <w:rsid w:val="009835FB"/>
    <w:rsid w:val="00987C60"/>
    <w:rsid w:val="00A07444"/>
    <w:rsid w:val="00A31525"/>
    <w:rsid w:val="00A42D4B"/>
    <w:rsid w:val="00A92036"/>
    <w:rsid w:val="00AA6C33"/>
    <w:rsid w:val="00B066FE"/>
    <w:rsid w:val="00B25BF0"/>
    <w:rsid w:val="00B45145"/>
    <w:rsid w:val="00B55121"/>
    <w:rsid w:val="00B81116"/>
    <w:rsid w:val="00BB5B44"/>
    <w:rsid w:val="00BE049C"/>
    <w:rsid w:val="00C16907"/>
    <w:rsid w:val="00C21D9A"/>
    <w:rsid w:val="00C55F57"/>
    <w:rsid w:val="00C6556C"/>
    <w:rsid w:val="00CA5CEE"/>
    <w:rsid w:val="00CC5B01"/>
    <w:rsid w:val="00CD288F"/>
    <w:rsid w:val="00D321B8"/>
    <w:rsid w:val="00D35360"/>
    <w:rsid w:val="00D60E92"/>
    <w:rsid w:val="00D85F55"/>
    <w:rsid w:val="00DA3FAA"/>
    <w:rsid w:val="00E52553"/>
    <w:rsid w:val="00E57228"/>
    <w:rsid w:val="00EA42AE"/>
    <w:rsid w:val="00EB023C"/>
    <w:rsid w:val="00EB07A4"/>
    <w:rsid w:val="00EC175B"/>
    <w:rsid w:val="00EF0205"/>
    <w:rsid w:val="00EF0253"/>
    <w:rsid w:val="00EF6CFE"/>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FC045"/>
  <w15:chartTrackingRefBased/>
  <w15:docId w15:val="{859DDCFA-0808-4CB8-917D-47FCA3300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9564420">
      <w:bodyDiv w:val="1"/>
      <w:marLeft w:val="0"/>
      <w:marRight w:val="0"/>
      <w:marTop w:val="0"/>
      <w:marBottom w:val="0"/>
      <w:divBdr>
        <w:top w:val="none" w:sz="0" w:space="0" w:color="auto"/>
        <w:left w:val="none" w:sz="0" w:space="0" w:color="auto"/>
        <w:bottom w:val="none" w:sz="0" w:space="0" w:color="auto"/>
        <w:right w:val="none" w:sz="0" w:space="0" w:color="auto"/>
      </w:divBdr>
      <w:divsChild>
        <w:div w:id="2022510382">
          <w:marLeft w:val="0"/>
          <w:marRight w:val="0"/>
          <w:marTop w:val="0"/>
          <w:marBottom w:val="0"/>
          <w:divBdr>
            <w:top w:val="none" w:sz="0" w:space="0" w:color="auto"/>
            <w:left w:val="none" w:sz="0" w:space="0" w:color="auto"/>
            <w:bottom w:val="none" w:sz="0" w:space="0" w:color="auto"/>
            <w:right w:val="none" w:sz="0" w:space="0" w:color="auto"/>
          </w:divBdr>
        </w:div>
        <w:div w:id="1783182172">
          <w:marLeft w:val="0"/>
          <w:marRight w:val="0"/>
          <w:marTop w:val="0"/>
          <w:marBottom w:val="0"/>
          <w:divBdr>
            <w:top w:val="none" w:sz="0" w:space="0" w:color="auto"/>
            <w:left w:val="none" w:sz="0" w:space="0" w:color="auto"/>
            <w:bottom w:val="none" w:sz="0" w:space="0" w:color="auto"/>
            <w:right w:val="none" w:sz="0" w:space="0" w:color="auto"/>
          </w:divBdr>
        </w:div>
        <w:div w:id="1688798764">
          <w:marLeft w:val="0"/>
          <w:marRight w:val="0"/>
          <w:marTop w:val="0"/>
          <w:marBottom w:val="0"/>
          <w:divBdr>
            <w:top w:val="none" w:sz="0" w:space="0" w:color="auto"/>
            <w:left w:val="none" w:sz="0" w:space="0" w:color="auto"/>
            <w:bottom w:val="none" w:sz="0" w:space="0" w:color="auto"/>
            <w:right w:val="none" w:sz="0" w:space="0" w:color="auto"/>
          </w:divBdr>
        </w:div>
        <w:div w:id="1596787945">
          <w:marLeft w:val="0"/>
          <w:marRight w:val="0"/>
          <w:marTop w:val="0"/>
          <w:marBottom w:val="0"/>
          <w:divBdr>
            <w:top w:val="none" w:sz="0" w:space="0" w:color="auto"/>
            <w:left w:val="none" w:sz="0" w:space="0" w:color="auto"/>
            <w:bottom w:val="none" w:sz="0" w:space="0" w:color="auto"/>
            <w:right w:val="none" w:sz="0" w:space="0" w:color="auto"/>
          </w:divBdr>
        </w:div>
        <w:div w:id="1641613029">
          <w:marLeft w:val="0"/>
          <w:marRight w:val="0"/>
          <w:marTop w:val="0"/>
          <w:marBottom w:val="0"/>
          <w:divBdr>
            <w:top w:val="none" w:sz="0" w:space="0" w:color="auto"/>
            <w:left w:val="none" w:sz="0" w:space="0" w:color="auto"/>
            <w:bottom w:val="none" w:sz="0" w:space="0" w:color="auto"/>
            <w:right w:val="none" w:sz="0" w:space="0" w:color="auto"/>
          </w:divBdr>
        </w:div>
        <w:div w:id="2046442249">
          <w:marLeft w:val="0"/>
          <w:marRight w:val="0"/>
          <w:marTop w:val="0"/>
          <w:marBottom w:val="0"/>
          <w:divBdr>
            <w:top w:val="none" w:sz="0" w:space="0" w:color="auto"/>
            <w:left w:val="none" w:sz="0" w:space="0" w:color="auto"/>
            <w:bottom w:val="none" w:sz="0" w:space="0" w:color="auto"/>
            <w:right w:val="none" w:sz="0" w:space="0" w:color="auto"/>
          </w:divBdr>
        </w:div>
        <w:div w:id="1336372959">
          <w:marLeft w:val="0"/>
          <w:marRight w:val="0"/>
          <w:marTop w:val="0"/>
          <w:marBottom w:val="0"/>
          <w:divBdr>
            <w:top w:val="none" w:sz="0" w:space="0" w:color="auto"/>
            <w:left w:val="none" w:sz="0" w:space="0" w:color="auto"/>
            <w:bottom w:val="none" w:sz="0" w:space="0" w:color="auto"/>
            <w:right w:val="none" w:sz="0" w:space="0" w:color="auto"/>
          </w:divBdr>
        </w:div>
        <w:div w:id="463348269">
          <w:marLeft w:val="0"/>
          <w:marRight w:val="0"/>
          <w:marTop w:val="0"/>
          <w:marBottom w:val="0"/>
          <w:divBdr>
            <w:top w:val="none" w:sz="0" w:space="0" w:color="auto"/>
            <w:left w:val="none" w:sz="0" w:space="0" w:color="auto"/>
            <w:bottom w:val="none" w:sz="0" w:space="0" w:color="auto"/>
            <w:right w:val="none" w:sz="0" w:space="0" w:color="auto"/>
          </w:divBdr>
        </w:div>
        <w:div w:id="405687067">
          <w:marLeft w:val="0"/>
          <w:marRight w:val="0"/>
          <w:marTop w:val="0"/>
          <w:marBottom w:val="0"/>
          <w:divBdr>
            <w:top w:val="none" w:sz="0" w:space="0" w:color="auto"/>
            <w:left w:val="none" w:sz="0" w:space="0" w:color="auto"/>
            <w:bottom w:val="none" w:sz="0" w:space="0" w:color="auto"/>
            <w:right w:val="none" w:sz="0" w:space="0" w:color="auto"/>
          </w:divBdr>
        </w:div>
        <w:div w:id="1935943247">
          <w:marLeft w:val="0"/>
          <w:marRight w:val="0"/>
          <w:marTop w:val="0"/>
          <w:marBottom w:val="0"/>
          <w:divBdr>
            <w:top w:val="none" w:sz="0" w:space="0" w:color="auto"/>
            <w:left w:val="none" w:sz="0" w:space="0" w:color="auto"/>
            <w:bottom w:val="none" w:sz="0" w:space="0" w:color="auto"/>
            <w:right w:val="none" w:sz="0" w:space="0" w:color="auto"/>
          </w:divBdr>
        </w:div>
        <w:div w:id="1168591487">
          <w:marLeft w:val="0"/>
          <w:marRight w:val="0"/>
          <w:marTop w:val="0"/>
          <w:marBottom w:val="0"/>
          <w:divBdr>
            <w:top w:val="none" w:sz="0" w:space="0" w:color="auto"/>
            <w:left w:val="none" w:sz="0" w:space="0" w:color="auto"/>
            <w:bottom w:val="none" w:sz="0" w:space="0" w:color="auto"/>
            <w:right w:val="none" w:sz="0" w:space="0" w:color="auto"/>
          </w:divBdr>
        </w:div>
        <w:div w:id="2114861669">
          <w:marLeft w:val="0"/>
          <w:marRight w:val="0"/>
          <w:marTop w:val="0"/>
          <w:marBottom w:val="0"/>
          <w:divBdr>
            <w:top w:val="none" w:sz="0" w:space="0" w:color="auto"/>
            <w:left w:val="none" w:sz="0" w:space="0" w:color="auto"/>
            <w:bottom w:val="none" w:sz="0" w:space="0" w:color="auto"/>
            <w:right w:val="none" w:sz="0" w:space="0" w:color="auto"/>
          </w:divBdr>
        </w:div>
        <w:div w:id="1588341693">
          <w:marLeft w:val="0"/>
          <w:marRight w:val="0"/>
          <w:marTop w:val="0"/>
          <w:marBottom w:val="0"/>
          <w:divBdr>
            <w:top w:val="none" w:sz="0" w:space="0" w:color="auto"/>
            <w:left w:val="none" w:sz="0" w:space="0" w:color="auto"/>
            <w:bottom w:val="none" w:sz="0" w:space="0" w:color="auto"/>
            <w:right w:val="none" w:sz="0" w:space="0" w:color="auto"/>
          </w:divBdr>
        </w:div>
        <w:div w:id="39480270">
          <w:marLeft w:val="0"/>
          <w:marRight w:val="0"/>
          <w:marTop w:val="0"/>
          <w:marBottom w:val="0"/>
          <w:divBdr>
            <w:top w:val="none" w:sz="0" w:space="0" w:color="auto"/>
            <w:left w:val="none" w:sz="0" w:space="0" w:color="auto"/>
            <w:bottom w:val="none" w:sz="0" w:space="0" w:color="auto"/>
            <w:right w:val="none" w:sz="0" w:space="0" w:color="auto"/>
          </w:divBdr>
        </w:div>
        <w:div w:id="1510562050">
          <w:marLeft w:val="0"/>
          <w:marRight w:val="0"/>
          <w:marTop w:val="0"/>
          <w:marBottom w:val="0"/>
          <w:divBdr>
            <w:top w:val="none" w:sz="0" w:space="0" w:color="auto"/>
            <w:left w:val="none" w:sz="0" w:space="0" w:color="auto"/>
            <w:bottom w:val="none" w:sz="0" w:space="0" w:color="auto"/>
            <w:right w:val="none" w:sz="0" w:space="0" w:color="auto"/>
          </w:divBdr>
        </w:div>
        <w:div w:id="1006522207">
          <w:marLeft w:val="0"/>
          <w:marRight w:val="0"/>
          <w:marTop w:val="0"/>
          <w:marBottom w:val="0"/>
          <w:divBdr>
            <w:top w:val="none" w:sz="0" w:space="0" w:color="auto"/>
            <w:left w:val="none" w:sz="0" w:space="0" w:color="auto"/>
            <w:bottom w:val="none" w:sz="0" w:space="0" w:color="auto"/>
            <w:right w:val="none" w:sz="0" w:space="0" w:color="auto"/>
          </w:divBdr>
        </w:div>
        <w:div w:id="194121787">
          <w:marLeft w:val="0"/>
          <w:marRight w:val="0"/>
          <w:marTop w:val="0"/>
          <w:marBottom w:val="0"/>
          <w:divBdr>
            <w:top w:val="none" w:sz="0" w:space="0" w:color="auto"/>
            <w:left w:val="none" w:sz="0" w:space="0" w:color="auto"/>
            <w:bottom w:val="none" w:sz="0" w:space="0" w:color="auto"/>
            <w:right w:val="none" w:sz="0" w:space="0" w:color="auto"/>
          </w:divBdr>
        </w:div>
        <w:div w:id="1102458997">
          <w:marLeft w:val="0"/>
          <w:marRight w:val="0"/>
          <w:marTop w:val="0"/>
          <w:marBottom w:val="0"/>
          <w:divBdr>
            <w:top w:val="none" w:sz="0" w:space="0" w:color="auto"/>
            <w:left w:val="none" w:sz="0" w:space="0" w:color="auto"/>
            <w:bottom w:val="none" w:sz="0" w:space="0" w:color="auto"/>
            <w:right w:val="none" w:sz="0" w:space="0" w:color="auto"/>
          </w:divBdr>
        </w:div>
        <w:div w:id="2135979762">
          <w:marLeft w:val="0"/>
          <w:marRight w:val="0"/>
          <w:marTop w:val="0"/>
          <w:marBottom w:val="0"/>
          <w:divBdr>
            <w:top w:val="none" w:sz="0" w:space="0" w:color="auto"/>
            <w:left w:val="none" w:sz="0" w:space="0" w:color="auto"/>
            <w:bottom w:val="none" w:sz="0" w:space="0" w:color="auto"/>
            <w:right w:val="none" w:sz="0" w:space="0" w:color="auto"/>
          </w:divBdr>
        </w:div>
        <w:div w:id="1121722679">
          <w:marLeft w:val="0"/>
          <w:marRight w:val="0"/>
          <w:marTop w:val="0"/>
          <w:marBottom w:val="0"/>
          <w:divBdr>
            <w:top w:val="none" w:sz="0" w:space="0" w:color="auto"/>
            <w:left w:val="none" w:sz="0" w:space="0" w:color="auto"/>
            <w:bottom w:val="none" w:sz="0" w:space="0" w:color="auto"/>
            <w:right w:val="none" w:sz="0" w:space="0" w:color="auto"/>
          </w:divBdr>
        </w:div>
        <w:div w:id="1395424239">
          <w:marLeft w:val="0"/>
          <w:marRight w:val="0"/>
          <w:marTop w:val="0"/>
          <w:marBottom w:val="0"/>
          <w:divBdr>
            <w:top w:val="none" w:sz="0" w:space="0" w:color="auto"/>
            <w:left w:val="none" w:sz="0" w:space="0" w:color="auto"/>
            <w:bottom w:val="none" w:sz="0" w:space="0" w:color="auto"/>
            <w:right w:val="none" w:sz="0" w:space="0" w:color="auto"/>
          </w:divBdr>
        </w:div>
        <w:div w:id="702708462">
          <w:marLeft w:val="0"/>
          <w:marRight w:val="0"/>
          <w:marTop w:val="0"/>
          <w:marBottom w:val="0"/>
          <w:divBdr>
            <w:top w:val="none" w:sz="0" w:space="0" w:color="auto"/>
            <w:left w:val="none" w:sz="0" w:space="0" w:color="auto"/>
            <w:bottom w:val="none" w:sz="0" w:space="0" w:color="auto"/>
            <w:right w:val="none" w:sz="0" w:space="0" w:color="auto"/>
          </w:divBdr>
        </w:div>
        <w:div w:id="825434538">
          <w:marLeft w:val="0"/>
          <w:marRight w:val="0"/>
          <w:marTop w:val="0"/>
          <w:marBottom w:val="0"/>
          <w:divBdr>
            <w:top w:val="none" w:sz="0" w:space="0" w:color="auto"/>
            <w:left w:val="none" w:sz="0" w:space="0" w:color="auto"/>
            <w:bottom w:val="none" w:sz="0" w:space="0" w:color="auto"/>
            <w:right w:val="none" w:sz="0" w:space="0" w:color="auto"/>
          </w:divBdr>
        </w:div>
        <w:div w:id="70080778">
          <w:marLeft w:val="0"/>
          <w:marRight w:val="0"/>
          <w:marTop w:val="0"/>
          <w:marBottom w:val="0"/>
          <w:divBdr>
            <w:top w:val="none" w:sz="0" w:space="0" w:color="auto"/>
            <w:left w:val="none" w:sz="0" w:space="0" w:color="auto"/>
            <w:bottom w:val="none" w:sz="0" w:space="0" w:color="auto"/>
            <w:right w:val="none" w:sz="0" w:space="0" w:color="auto"/>
          </w:divBdr>
        </w:div>
        <w:div w:id="8022218">
          <w:marLeft w:val="0"/>
          <w:marRight w:val="0"/>
          <w:marTop w:val="0"/>
          <w:marBottom w:val="0"/>
          <w:divBdr>
            <w:top w:val="none" w:sz="0" w:space="0" w:color="auto"/>
            <w:left w:val="none" w:sz="0" w:space="0" w:color="auto"/>
            <w:bottom w:val="none" w:sz="0" w:space="0" w:color="auto"/>
            <w:right w:val="none" w:sz="0" w:space="0" w:color="auto"/>
          </w:divBdr>
        </w:div>
        <w:div w:id="1122532966">
          <w:marLeft w:val="0"/>
          <w:marRight w:val="0"/>
          <w:marTop w:val="0"/>
          <w:marBottom w:val="0"/>
          <w:divBdr>
            <w:top w:val="none" w:sz="0" w:space="0" w:color="auto"/>
            <w:left w:val="none" w:sz="0" w:space="0" w:color="auto"/>
            <w:bottom w:val="none" w:sz="0" w:space="0" w:color="auto"/>
            <w:right w:val="none" w:sz="0" w:space="0" w:color="auto"/>
          </w:divBdr>
        </w:div>
        <w:div w:id="735202522">
          <w:marLeft w:val="0"/>
          <w:marRight w:val="0"/>
          <w:marTop w:val="0"/>
          <w:marBottom w:val="0"/>
          <w:divBdr>
            <w:top w:val="none" w:sz="0" w:space="0" w:color="auto"/>
            <w:left w:val="none" w:sz="0" w:space="0" w:color="auto"/>
            <w:bottom w:val="none" w:sz="0" w:space="0" w:color="auto"/>
            <w:right w:val="none" w:sz="0" w:space="0" w:color="auto"/>
          </w:divBdr>
        </w:div>
        <w:div w:id="1621493177">
          <w:marLeft w:val="0"/>
          <w:marRight w:val="0"/>
          <w:marTop w:val="0"/>
          <w:marBottom w:val="0"/>
          <w:divBdr>
            <w:top w:val="none" w:sz="0" w:space="0" w:color="auto"/>
            <w:left w:val="none" w:sz="0" w:space="0" w:color="auto"/>
            <w:bottom w:val="none" w:sz="0" w:space="0" w:color="auto"/>
            <w:right w:val="none" w:sz="0" w:space="0" w:color="auto"/>
          </w:divBdr>
        </w:div>
        <w:div w:id="633950023">
          <w:marLeft w:val="0"/>
          <w:marRight w:val="0"/>
          <w:marTop w:val="0"/>
          <w:marBottom w:val="0"/>
          <w:divBdr>
            <w:top w:val="none" w:sz="0" w:space="0" w:color="auto"/>
            <w:left w:val="none" w:sz="0" w:space="0" w:color="auto"/>
            <w:bottom w:val="none" w:sz="0" w:space="0" w:color="auto"/>
            <w:right w:val="none" w:sz="0" w:space="0" w:color="auto"/>
          </w:divBdr>
        </w:div>
        <w:div w:id="1973944409">
          <w:marLeft w:val="0"/>
          <w:marRight w:val="0"/>
          <w:marTop w:val="0"/>
          <w:marBottom w:val="0"/>
          <w:divBdr>
            <w:top w:val="none" w:sz="0" w:space="0" w:color="auto"/>
            <w:left w:val="none" w:sz="0" w:space="0" w:color="auto"/>
            <w:bottom w:val="none" w:sz="0" w:space="0" w:color="auto"/>
            <w:right w:val="none" w:sz="0" w:space="0" w:color="auto"/>
          </w:divBdr>
        </w:div>
        <w:div w:id="1535385758">
          <w:marLeft w:val="0"/>
          <w:marRight w:val="0"/>
          <w:marTop w:val="0"/>
          <w:marBottom w:val="0"/>
          <w:divBdr>
            <w:top w:val="none" w:sz="0" w:space="0" w:color="auto"/>
            <w:left w:val="none" w:sz="0" w:space="0" w:color="auto"/>
            <w:bottom w:val="none" w:sz="0" w:space="0" w:color="auto"/>
            <w:right w:val="none" w:sz="0" w:space="0" w:color="auto"/>
          </w:divBdr>
        </w:div>
        <w:div w:id="1840805639">
          <w:marLeft w:val="0"/>
          <w:marRight w:val="0"/>
          <w:marTop w:val="0"/>
          <w:marBottom w:val="0"/>
          <w:divBdr>
            <w:top w:val="none" w:sz="0" w:space="0" w:color="auto"/>
            <w:left w:val="none" w:sz="0" w:space="0" w:color="auto"/>
            <w:bottom w:val="none" w:sz="0" w:space="0" w:color="auto"/>
            <w:right w:val="none" w:sz="0" w:space="0" w:color="auto"/>
          </w:divBdr>
        </w:div>
        <w:div w:id="1866209809">
          <w:marLeft w:val="0"/>
          <w:marRight w:val="0"/>
          <w:marTop w:val="0"/>
          <w:marBottom w:val="0"/>
          <w:divBdr>
            <w:top w:val="none" w:sz="0" w:space="0" w:color="auto"/>
            <w:left w:val="none" w:sz="0" w:space="0" w:color="auto"/>
            <w:bottom w:val="none" w:sz="0" w:space="0" w:color="auto"/>
            <w:right w:val="none" w:sz="0" w:space="0" w:color="auto"/>
          </w:divBdr>
        </w:div>
        <w:div w:id="2064135758">
          <w:marLeft w:val="0"/>
          <w:marRight w:val="0"/>
          <w:marTop w:val="0"/>
          <w:marBottom w:val="0"/>
          <w:divBdr>
            <w:top w:val="none" w:sz="0" w:space="0" w:color="auto"/>
            <w:left w:val="none" w:sz="0" w:space="0" w:color="auto"/>
            <w:bottom w:val="none" w:sz="0" w:space="0" w:color="auto"/>
            <w:right w:val="none" w:sz="0" w:space="0" w:color="auto"/>
          </w:divBdr>
        </w:div>
        <w:div w:id="1752964153">
          <w:marLeft w:val="0"/>
          <w:marRight w:val="0"/>
          <w:marTop w:val="0"/>
          <w:marBottom w:val="0"/>
          <w:divBdr>
            <w:top w:val="none" w:sz="0" w:space="0" w:color="auto"/>
            <w:left w:val="none" w:sz="0" w:space="0" w:color="auto"/>
            <w:bottom w:val="none" w:sz="0" w:space="0" w:color="auto"/>
            <w:right w:val="none" w:sz="0" w:space="0" w:color="auto"/>
          </w:divBdr>
        </w:div>
        <w:div w:id="1495491715">
          <w:marLeft w:val="0"/>
          <w:marRight w:val="0"/>
          <w:marTop w:val="0"/>
          <w:marBottom w:val="0"/>
          <w:divBdr>
            <w:top w:val="none" w:sz="0" w:space="0" w:color="auto"/>
            <w:left w:val="none" w:sz="0" w:space="0" w:color="auto"/>
            <w:bottom w:val="none" w:sz="0" w:space="0" w:color="auto"/>
            <w:right w:val="none" w:sz="0" w:space="0" w:color="auto"/>
          </w:divBdr>
        </w:div>
        <w:div w:id="304700212">
          <w:marLeft w:val="0"/>
          <w:marRight w:val="0"/>
          <w:marTop w:val="0"/>
          <w:marBottom w:val="0"/>
          <w:divBdr>
            <w:top w:val="none" w:sz="0" w:space="0" w:color="auto"/>
            <w:left w:val="none" w:sz="0" w:space="0" w:color="auto"/>
            <w:bottom w:val="none" w:sz="0" w:space="0" w:color="auto"/>
            <w:right w:val="none" w:sz="0" w:space="0" w:color="auto"/>
          </w:divBdr>
        </w:div>
        <w:div w:id="87501894">
          <w:marLeft w:val="0"/>
          <w:marRight w:val="0"/>
          <w:marTop w:val="0"/>
          <w:marBottom w:val="0"/>
          <w:divBdr>
            <w:top w:val="none" w:sz="0" w:space="0" w:color="auto"/>
            <w:left w:val="none" w:sz="0" w:space="0" w:color="auto"/>
            <w:bottom w:val="none" w:sz="0" w:space="0" w:color="auto"/>
            <w:right w:val="none" w:sz="0" w:space="0" w:color="auto"/>
          </w:divBdr>
        </w:div>
        <w:div w:id="192694489">
          <w:marLeft w:val="0"/>
          <w:marRight w:val="0"/>
          <w:marTop w:val="0"/>
          <w:marBottom w:val="0"/>
          <w:divBdr>
            <w:top w:val="none" w:sz="0" w:space="0" w:color="auto"/>
            <w:left w:val="none" w:sz="0" w:space="0" w:color="auto"/>
            <w:bottom w:val="none" w:sz="0" w:space="0" w:color="auto"/>
            <w:right w:val="none" w:sz="0" w:space="0" w:color="auto"/>
          </w:divBdr>
        </w:div>
        <w:div w:id="1155491001">
          <w:marLeft w:val="0"/>
          <w:marRight w:val="0"/>
          <w:marTop w:val="0"/>
          <w:marBottom w:val="0"/>
          <w:divBdr>
            <w:top w:val="none" w:sz="0" w:space="0" w:color="auto"/>
            <w:left w:val="none" w:sz="0" w:space="0" w:color="auto"/>
            <w:bottom w:val="none" w:sz="0" w:space="0" w:color="auto"/>
            <w:right w:val="none" w:sz="0" w:space="0" w:color="auto"/>
          </w:divBdr>
        </w:div>
        <w:div w:id="1116826351">
          <w:marLeft w:val="0"/>
          <w:marRight w:val="0"/>
          <w:marTop w:val="0"/>
          <w:marBottom w:val="0"/>
          <w:divBdr>
            <w:top w:val="none" w:sz="0" w:space="0" w:color="auto"/>
            <w:left w:val="none" w:sz="0" w:space="0" w:color="auto"/>
            <w:bottom w:val="none" w:sz="0" w:space="0" w:color="auto"/>
            <w:right w:val="none" w:sz="0" w:space="0" w:color="auto"/>
          </w:divBdr>
        </w:div>
        <w:div w:id="217397472">
          <w:marLeft w:val="0"/>
          <w:marRight w:val="0"/>
          <w:marTop w:val="0"/>
          <w:marBottom w:val="0"/>
          <w:divBdr>
            <w:top w:val="none" w:sz="0" w:space="0" w:color="auto"/>
            <w:left w:val="none" w:sz="0" w:space="0" w:color="auto"/>
            <w:bottom w:val="none" w:sz="0" w:space="0" w:color="auto"/>
            <w:right w:val="none" w:sz="0" w:space="0" w:color="auto"/>
          </w:divBdr>
        </w:div>
        <w:div w:id="158931489">
          <w:marLeft w:val="0"/>
          <w:marRight w:val="0"/>
          <w:marTop w:val="0"/>
          <w:marBottom w:val="0"/>
          <w:divBdr>
            <w:top w:val="none" w:sz="0" w:space="0" w:color="auto"/>
            <w:left w:val="none" w:sz="0" w:space="0" w:color="auto"/>
            <w:bottom w:val="none" w:sz="0" w:space="0" w:color="auto"/>
            <w:right w:val="none" w:sz="0" w:space="0" w:color="auto"/>
          </w:divBdr>
        </w:div>
        <w:div w:id="1755935683">
          <w:marLeft w:val="0"/>
          <w:marRight w:val="0"/>
          <w:marTop w:val="0"/>
          <w:marBottom w:val="0"/>
          <w:divBdr>
            <w:top w:val="none" w:sz="0" w:space="0" w:color="auto"/>
            <w:left w:val="none" w:sz="0" w:space="0" w:color="auto"/>
            <w:bottom w:val="none" w:sz="0" w:space="0" w:color="auto"/>
            <w:right w:val="none" w:sz="0" w:space="0" w:color="auto"/>
          </w:divBdr>
        </w:div>
        <w:div w:id="905651992">
          <w:marLeft w:val="0"/>
          <w:marRight w:val="0"/>
          <w:marTop w:val="0"/>
          <w:marBottom w:val="0"/>
          <w:divBdr>
            <w:top w:val="none" w:sz="0" w:space="0" w:color="auto"/>
            <w:left w:val="none" w:sz="0" w:space="0" w:color="auto"/>
            <w:bottom w:val="none" w:sz="0" w:space="0" w:color="auto"/>
            <w:right w:val="none" w:sz="0" w:space="0" w:color="auto"/>
          </w:divBdr>
        </w:div>
        <w:div w:id="1684555021">
          <w:marLeft w:val="0"/>
          <w:marRight w:val="0"/>
          <w:marTop w:val="0"/>
          <w:marBottom w:val="0"/>
          <w:divBdr>
            <w:top w:val="none" w:sz="0" w:space="0" w:color="auto"/>
            <w:left w:val="none" w:sz="0" w:space="0" w:color="auto"/>
            <w:bottom w:val="none" w:sz="0" w:space="0" w:color="auto"/>
            <w:right w:val="none" w:sz="0" w:space="0" w:color="auto"/>
          </w:divBdr>
        </w:div>
        <w:div w:id="668991809">
          <w:marLeft w:val="0"/>
          <w:marRight w:val="0"/>
          <w:marTop w:val="0"/>
          <w:marBottom w:val="0"/>
          <w:divBdr>
            <w:top w:val="none" w:sz="0" w:space="0" w:color="auto"/>
            <w:left w:val="none" w:sz="0" w:space="0" w:color="auto"/>
            <w:bottom w:val="none" w:sz="0" w:space="0" w:color="auto"/>
            <w:right w:val="none" w:sz="0" w:space="0" w:color="auto"/>
          </w:divBdr>
        </w:div>
        <w:div w:id="280572012">
          <w:marLeft w:val="0"/>
          <w:marRight w:val="0"/>
          <w:marTop w:val="0"/>
          <w:marBottom w:val="0"/>
          <w:divBdr>
            <w:top w:val="none" w:sz="0" w:space="0" w:color="auto"/>
            <w:left w:val="none" w:sz="0" w:space="0" w:color="auto"/>
            <w:bottom w:val="none" w:sz="0" w:space="0" w:color="auto"/>
            <w:right w:val="none" w:sz="0" w:space="0" w:color="auto"/>
          </w:divBdr>
        </w:div>
        <w:div w:id="609970906">
          <w:marLeft w:val="0"/>
          <w:marRight w:val="0"/>
          <w:marTop w:val="0"/>
          <w:marBottom w:val="0"/>
          <w:divBdr>
            <w:top w:val="none" w:sz="0" w:space="0" w:color="auto"/>
            <w:left w:val="none" w:sz="0" w:space="0" w:color="auto"/>
            <w:bottom w:val="none" w:sz="0" w:space="0" w:color="auto"/>
            <w:right w:val="none" w:sz="0" w:space="0" w:color="auto"/>
          </w:divBdr>
        </w:div>
        <w:div w:id="1163738232">
          <w:marLeft w:val="0"/>
          <w:marRight w:val="0"/>
          <w:marTop w:val="0"/>
          <w:marBottom w:val="0"/>
          <w:divBdr>
            <w:top w:val="none" w:sz="0" w:space="0" w:color="auto"/>
            <w:left w:val="none" w:sz="0" w:space="0" w:color="auto"/>
            <w:bottom w:val="none" w:sz="0" w:space="0" w:color="auto"/>
            <w:right w:val="none" w:sz="0" w:space="0" w:color="auto"/>
          </w:divBdr>
        </w:div>
        <w:div w:id="1569265429">
          <w:marLeft w:val="0"/>
          <w:marRight w:val="0"/>
          <w:marTop w:val="0"/>
          <w:marBottom w:val="0"/>
          <w:divBdr>
            <w:top w:val="none" w:sz="0" w:space="0" w:color="auto"/>
            <w:left w:val="none" w:sz="0" w:space="0" w:color="auto"/>
            <w:bottom w:val="none" w:sz="0" w:space="0" w:color="auto"/>
            <w:right w:val="none" w:sz="0" w:space="0" w:color="auto"/>
          </w:divBdr>
        </w:div>
        <w:div w:id="556628866">
          <w:marLeft w:val="0"/>
          <w:marRight w:val="0"/>
          <w:marTop w:val="0"/>
          <w:marBottom w:val="0"/>
          <w:divBdr>
            <w:top w:val="none" w:sz="0" w:space="0" w:color="auto"/>
            <w:left w:val="none" w:sz="0" w:space="0" w:color="auto"/>
            <w:bottom w:val="none" w:sz="0" w:space="0" w:color="auto"/>
            <w:right w:val="none" w:sz="0" w:space="0" w:color="auto"/>
          </w:divBdr>
        </w:div>
        <w:div w:id="1221985443">
          <w:marLeft w:val="0"/>
          <w:marRight w:val="0"/>
          <w:marTop w:val="0"/>
          <w:marBottom w:val="0"/>
          <w:divBdr>
            <w:top w:val="none" w:sz="0" w:space="0" w:color="auto"/>
            <w:left w:val="none" w:sz="0" w:space="0" w:color="auto"/>
            <w:bottom w:val="none" w:sz="0" w:space="0" w:color="auto"/>
            <w:right w:val="none" w:sz="0" w:space="0" w:color="auto"/>
          </w:divBdr>
        </w:div>
        <w:div w:id="1733189439">
          <w:marLeft w:val="0"/>
          <w:marRight w:val="0"/>
          <w:marTop w:val="0"/>
          <w:marBottom w:val="0"/>
          <w:divBdr>
            <w:top w:val="none" w:sz="0" w:space="0" w:color="auto"/>
            <w:left w:val="none" w:sz="0" w:space="0" w:color="auto"/>
            <w:bottom w:val="none" w:sz="0" w:space="0" w:color="auto"/>
            <w:right w:val="none" w:sz="0" w:space="0" w:color="auto"/>
          </w:divBdr>
        </w:div>
        <w:div w:id="630522873">
          <w:marLeft w:val="0"/>
          <w:marRight w:val="0"/>
          <w:marTop w:val="0"/>
          <w:marBottom w:val="0"/>
          <w:divBdr>
            <w:top w:val="none" w:sz="0" w:space="0" w:color="auto"/>
            <w:left w:val="none" w:sz="0" w:space="0" w:color="auto"/>
            <w:bottom w:val="none" w:sz="0" w:space="0" w:color="auto"/>
            <w:right w:val="none" w:sz="0" w:space="0" w:color="auto"/>
          </w:divBdr>
        </w:div>
        <w:div w:id="1727876772">
          <w:marLeft w:val="0"/>
          <w:marRight w:val="0"/>
          <w:marTop w:val="0"/>
          <w:marBottom w:val="0"/>
          <w:divBdr>
            <w:top w:val="none" w:sz="0" w:space="0" w:color="auto"/>
            <w:left w:val="none" w:sz="0" w:space="0" w:color="auto"/>
            <w:bottom w:val="none" w:sz="0" w:space="0" w:color="auto"/>
            <w:right w:val="none" w:sz="0" w:space="0" w:color="auto"/>
          </w:divBdr>
        </w:div>
        <w:div w:id="199823205">
          <w:marLeft w:val="0"/>
          <w:marRight w:val="0"/>
          <w:marTop w:val="0"/>
          <w:marBottom w:val="0"/>
          <w:divBdr>
            <w:top w:val="none" w:sz="0" w:space="0" w:color="auto"/>
            <w:left w:val="none" w:sz="0" w:space="0" w:color="auto"/>
            <w:bottom w:val="none" w:sz="0" w:space="0" w:color="auto"/>
            <w:right w:val="none" w:sz="0" w:space="0" w:color="auto"/>
          </w:divBdr>
        </w:div>
        <w:div w:id="335888778">
          <w:marLeft w:val="0"/>
          <w:marRight w:val="0"/>
          <w:marTop w:val="0"/>
          <w:marBottom w:val="0"/>
          <w:divBdr>
            <w:top w:val="none" w:sz="0" w:space="0" w:color="auto"/>
            <w:left w:val="none" w:sz="0" w:space="0" w:color="auto"/>
            <w:bottom w:val="none" w:sz="0" w:space="0" w:color="auto"/>
            <w:right w:val="none" w:sz="0" w:space="0" w:color="auto"/>
          </w:divBdr>
        </w:div>
        <w:div w:id="1985576309">
          <w:marLeft w:val="0"/>
          <w:marRight w:val="0"/>
          <w:marTop w:val="0"/>
          <w:marBottom w:val="0"/>
          <w:divBdr>
            <w:top w:val="none" w:sz="0" w:space="0" w:color="auto"/>
            <w:left w:val="none" w:sz="0" w:space="0" w:color="auto"/>
            <w:bottom w:val="none" w:sz="0" w:space="0" w:color="auto"/>
            <w:right w:val="none" w:sz="0" w:space="0" w:color="auto"/>
          </w:divBdr>
        </w:div>
        <w:div w:id="369115706">
          <w:marLeft w:val="0"/>
          <w:marRight w:val="0"/>
          <w:marTop w:val="0"/>
          <w:marBottom w:val="0"/>
          <w:divBdr>
            <w:top w:val="none" w:sz="0" w:space="0" w:color="auto"/>
            <w:left w:val="none" w:sz="0" w:space="0" w:color="auto"/>
            <w:bottom w:val="none" w:sz="0" w:space="0" w:color="auto"/>
            <w:right w:val="none" w:sz="0" w:space="0" w:color="auto"/>
          </w:divBdr>
        </w:div>
        <w:div w:id="1050230270">
          <w:marLeft w:val="0"/>
          <w:marRight w:val="0"/>
          <w:marTop w:val="0"/>
          <w:marBottom w:val="0"/>
          <w:divBdr>
            <w:top w:val="none" w:sz="0" w:space="0" w:color="auto"/>
            <w:left w:val="none" w:sz="0" w:space="0" w:color="auto"/>
            <w:bottom w:val="none" w:sz="0" w:space="0" w:color="auto"/>
            <w:right w:val="none" w:sz="0" w:space="0" w:color="auto"/>
          </w:divBdr>
        </w:div>
        <w:div w:id="1655380047">
          <w:marLeft w:val="0"/>
          <w:marRight w:val="0"/>
          <w:marTop w:val="0"/>
          <w:marBottom w:val="0"/>
          <w:divBdr>
            <w:top w:val="none" w:sz="0" w:space="0" w:color="auto"/>
            <w:left w:val="none" w:sz="0" w:space="0" w:color="auto"/>
            <w:bottom w:val="none" w:sz="0" w:space="0" w:color="auto"/>
            <w:right w:val="none" w:sz="0" w:space="0" w:color="auto"/>
          </w:divBdr>
        </w:div>
        <w:div w:id="772826707">
          <w:marLeft w:val="0"/>
          <w:marRight w:val="0"/>
          <w:marTop w:val="0"/>
          <w:marBottom w:val="0"/>
          <w:divBdr>
            <w:top w:val="none" w:sz="0" w:space="0" w:color="auto"/>
            <w:left w:val="none" w:sz="0" w:space="0" w:color="auto"/>
            <w:bottom w:val="none" w:sz="0" w:space="0" w:color="auto"/>
            <w:right w:val="none" w:sz="0" w:space="0" w:color="auto"/>
          </w:divBdr>
        </w:div>
      </w:divsChild>
    </w:div>
    <w:div w:id="715664983">
      <w:bodyDiv w:val="1"/>
      <w:marLeft w:val="0"/>
      <w:marRight w:val="0"/>
      <w:marTop w:val="0"/>
      <w:marBottom w:val="0"/>
      <w:divBdr>
        <w:top w:val="none" w:sz="0" w:space="0" w:color="auto"/>
        <w:left w:val="none" w:sz="0" w:space="0" w:color="auto"/>
        <w:bottom w:val="none" w:sz="0" w:space="0" w:color="auto"/>
        <w:right w:val="none" w:sz="0" w:space="0" w:color="auto"/>
      </w:divBdr>
      <w:divsChild>
        <w:div w:id="2060590193">
          <w:marLeft w:val="0"/>
          <w:marRight w:val="0"/>
          <w:marTop w:val="0"/>
          <w:marBottom w:val="0"/>
          <w:divBdr>
            <w:top w:val="none" w:sz="0" w:space="0" w:color="auto"/>
            <w:left w:val="none" w:sz="0" w:space="0" w:color="auto"/>
            <w:bottom w:val="none" w:sz="0" w:space="0" w:color="auto"/>
            <w:right w:val="none" w:sz="0" w:space="0" w:color="auto"/>
          </w:divBdr>
        </w:div>
        <w:div w:id="911429158">
          <w:marLeft w:val="0"/>
          <w:marRight w:val="0"/>
          <w:marTop w:val="0"/>
          <w:marBottom w:val="0"/>
          <w:divBdr>
            <w:top w:val="none" w:sz="0" w:space="0" w:color="auto"/>
            <w:left w:val="none" w:sz="0" w:space="0" w:color="auto"/>
            <w:bottom w:val="none" w:sz="0" w:space="0" w:color="auto"/>
            <w:right w:val="none" w:sz="0" w:space="0" w:color="auto"/>
          </w:divBdr>
        </w:div>
        <w:div w:id="789978983">
          <w:marLeft w:val="0"/>
          <w:marRight w:val="0"/>
          <w:marTop w:val="0"/>
          <w:marBottom w:val="0"/>
          <w:divBdr>
            <w:top w:val="none" w:sz="0" w:space="0" w:color="auto"/>
            <w:left w:val="none" w:sz="0" w:space="0" w:color="auto"/>
            <w:bottom w:val="none" w:sz="0" w:space="0" w:color="auto"/>
            <w:right w:val="none" w:sz="0" w:space="0" w:color="auto"/>
          </w:divBdr>
        </w:div>
        <w:div w:id="875459909">
          <w:marLeft w:val="0"/>
          <w:marRight w:val="0"/>
          <w:marTop w:val="0"/>
          <w:marBottom w:val="0"/>
          <w:divBdr>
            <w:top w:val="none" w:sz="0" w:space="0" w:color="auto"/>
            <w:left w:val="none" w:sz="0" w:space="0" w:color="auto"/>
            <w:bottom w:val="none" w:sz="0" w:space="0" w:color="auto"/>
            <w:right w:val="none" w:sz="0" w:space="0" w:color="auto"/>
          </w:divBdr>
        </w:div>
        <w:div w:id="2039964216">
          <w:marLeft w:val="0"/>
          <w:marRight w:val="0"/>
          <w:marTop w:val="0"/>
          <w:marBottom w:val="0"/>
          <w:divBdr>
            <w:top w:val="none" w:sz="0" w:space="0" w:color="auto"/>
            <w:left w:val="none" w:sz="0" w:space="0" w:color="auto"/>
            <w:bottom w:val="none" w:sz="0" w:space="0" w:color="auto"/>
            <w:right w:val="none" w:sz="0" w:space="0" w:color="auto"/>
          </w:divBdr>
        </w:div>
        <w:div w:id="696539195">
          <w:marLeft w:val="0"/>
          <w:marRight w:val="0"/>
          <w:marTop w:val="0"/>
          <w:marBottom w:val="0"/>
          <w:divBdr>
            <w:top w:val="none" w:sz="0" w:space="0" w:color="auto"/>
            <w:left w:val="none" w:sz="0" w:space="0" w:color="auto"/>
            <w:bottom w:val="none" w:sz="0" w:space="0" w:color="auto"/>
            <w:right w:val="none" w:sz="0" w:space="0" w:color="auto"/>
          </w:divBdr>
        </w:div>
        <w:div w:id="1593508730">
          <w:marLeft w:val="0"/>
          <w:marRight w:val="0"/>
          <w:marTop w:val="0"/>
          <w:marBottom w:val="0"/>
          <w:divBdr>
            <w:top w:val="none" w:sz="0" w:space="0" w:color="auto"/>
            <w:left w:val="none" w:sz="0" w:space="0" w:color="auto"/>
            <w:bottom w:val="none" w:sz="0" w:space="0" w:color="auto"/>
            <w:right w:val="none" w:sz="0" w:space="0" w:color="auto"/>
          </w:divBdr>
        </w:div>
        <w:div w:id="1887914702">
          <w:marLeft w:val="0"/>
          <w:marRight w:val="0"/>
          <w:marTop w:val="0"/>
          <w:marBottom w:val="0"/>
          <w:divBdr>
            <w:top w:val="none" w:sz="0" w:space="0" w:color="auto"/>
            <w:left w:val="none" w:sz="0" w:space="0" w:color="auto"/>
            <w:bottom w:val="none" w:sz="0" w:space="0" w:color="auto"/>
            <w:right w:val="none" w:sz="0" w:space="0" w:color="auto"/>
          </w:divBdr>
        </w:div>
        <w:div w:id="1882401711">
          <w:marLeft w:val="0"/>
          <w:marRight w:val="0"/>
          <w:marTop w:val="0"/>
          <w:marBottom w:val="0"/>
          <w:divBdr>
            <w:top w:val="none" w:sz="0" w:space="0" w:color="auto"/>
            <w:left w:val="none" w:sz="0" w:space="0" w:color="auto"/>
            <w:bottom w:val="none" w:sz="0" w:space="0" w:color="auto"/>
            <w:right w:val="none" w:sz="0" w:space="0" w:color="auto"/>
          </w:divBdr>
        </w:div>
        <w:div w:id="1767968435">
          <w:marLeft w:val="0"/>
          <w:marRight w:val="0"/>
          <w:marTop w:val="0"/>
          <w:marBottom w:val="0"/>
          <w:divBdr>
            <w:top w:val="none" w:sz="0" w:space="0" w:color="auto"/>
            <w:left w:val="none" w:sz="0" w:space="0" w:color="auto"/>
            <w:bottom w:val="none" w:sz="0" w:space="0" w:color="auto"/>
            <w:right w:val="none" w:sz="0" w:space="0" w:color="auto"/>
          </w:divBdr>
        </w:div>
        <w:div w:id="1749771383">
          <w:marLeft w:val="0"/>
          <w:marRight w:val="0"/>
          <w:marTop w:val="0"/>
          <w:marBottom w:val="0"/>
          <w:divBdr>
            <w:top w:val="none" w:sz="0" w:space="0" w:color="auto"/>
            <w:left w:val="none" w:sz="0" w:space="0" w:color="auto"/>
            <w:bottom w:val="none" w:sz="0" w:space="0" w:color="auto"/>
            <w:right w:val="none" w:sz="0" w:space="0" w:color="auto"/>
          </w:divBdr>
        </w:div>
        <w:div w:id="1017266332">
          <w:marLeft w:val="0"/>
          <w:marRight w:val="0"/>
          <w:marTop w:val="0"/>
          <w:marBottom w:val="0"/>
          <w:divBdr>
            <w:top w:val="none" w:sz="0" w:space="0" w:color="auto"/>
            <w:left w:val="none" w:sz="0" w:space="0" w:color="auto"/>
            <w:bottom w:val="none" w:sz="0" w:space="0" w:color="auto"/>
            <w:right w:val="none" w:sz="0" w:space="0" w:color="auto"/>
          </w:divBdr>
        </w:div>
        <w:div w:id="1175727596">
          <w:marLeft w:val="0"/>
          <w:marRight w:val="0"/>
          <w:marTop w:val="0"/>
          <w:marBottom w:val="0"/>
          <w:divBdr>
            <w:top w:val="none" w:sz="0" w:space="0" w:color="auto"/>
            <w:left w:val="none" w:sz="0" w:space="0" w:color="auto"/>
            <w:bottom w:val="none" w:sz="0" w:space="0" w:color="auto"/>
            <w:right w:val="none" w:sz="0" w:space="0" w:color="auto"/>
          </w:divBdr>
        </w:div>
        <w:div w:id="1409032621">
          <w:marLeft w:val="0"/>
          <w:marRight w:val="0"/>
          <w:marTop w:val="0"/>
          <w:marBottom w:val="0"/>
          <w:divBdr>
            <w:top w:val="none" w:sz="0" w:space="0" w:color="auto"/>
            <w:left w:val="none" w:sz="0" w:space="0" w:color="auto"/>
            <w:bottom w:val="none" w:sz="0" w:space="0" w:color="auto"/>
            <w:right w:val="none" w:sz="0" w:space="0" w:color="auto"/>
          </w:divBdr>
        </w:div>
        <w:div w:id="155725189">
          <w:marLeft w:val="0"/>
          <w:marRight w:val="0"/>
          <w:marTop w:val="0"/>
          <w:marBottom w:val="0"/>
          <w:divBdr>
            <w:top w:val="none" w:sz="0" w:space="0" w:color="auto"/>
            <w:left w:val="none" w:sz="0" w:space="0" w:color="auto"/>
            <w:bottom w:val="none" w:sz="0" w:space="0" w:color="auto"/>
            <w:right w:val="none" w:sz="0" w:space="0" w:color="auto"/>
          </w:divBdr>
        </w:div>
        <w:div w:id="1744914025">
          <w:marLeft w:val="0"/>
          <w:marRight w:val="0"/>
          <w:marTop w:val="0"/>
          <w:marBottom w:val="0"/>
          <w:divBdr>
            <w:top w:val="none" w:sz="0" w:space="0" w:color="auto"/>
            <w:left w:val="none" w:sz="0" w:space="0" w:color="auto"/>
            <w:bottom w:val="none" w:sz="0" w:space="0" w:color="auto"/>
            <w:right w:val="none" w:sz="0" w:space="0" w:color="auto"/>
          </w:divBdr>
        </w:div>
        <w:div w:id="1326475439">
          <w:marLeft w:val="0"/>
          <w:marRight w:val="0"/>
          <w:marTop w:val="0"/>
          <w:marBottom w:val="0"/>
          <w:divBdr>
            <w:top w:val="none" w:sz="0" w:space="0" w:color="auto"/>
            <w:left w:val="none" w:sz="0" w:space="0" w:color="auto"/>
            <w:bottom w:val="none" w:sz="0" w:space="0" w:color="auto"/>
            <w:right w:val="none" w:sz="0" w:space="0" w:color="auto"/>
          </w:divBdr>
        </w:div>
        <w:div w:id="558904939">
          <w:marLeft w:val="0"/>
          <w:marRight w:val="0"/>
          <w:marTop w:val="0"/>
          <w:marBottom w:val="0"/>
          <w:divBdr>
            <w:top w:val="none" w:sz="0" w:space="0" w:color="auto"/>
            <w:left w:val="none" w:sz="0" w:space="0" w:color="auto"/>
            <w:bottom w:val="none" w:sz="0" w:space="0" w:color="auto"/>
            <w:right w:val="none" w:sz="0" w:space="0" w:color="auto"/>
          </w:divBdr>
        </w:div>
        <w:div w:id="1376273691">
          <w:marLeft w:val="0"/>
          <w:marRight w:val="0"/>
          <w:marTop w:val="0"/>
          <w:marBottom w:val="0"/>
          <w:divBdr>
            <w:top w:val="none" w:sz="0" w:space="0" w:color="auto"/>
            <w:left w:val="none" w:sz="0" w:space="0" w:color="auto"/>
            <w:bottom w:val="none" w:sz="0" w:space="0" w:color="auto"/>
            <w:right w:val="none" w:sz="0" w:space="0" w:color="auto"/>
          </w:divBdr>
        </w:div>
        <w:div w:id="825780352">
          <w:marLeft w:val="0"/>
          <w:marRight w:val="0"/>
          <w:marTop w:val="0"/>
          <w:marBottom w:val="0"/>
          <w:divBdr>
            <w:top w:val="none" w:sz="0" w:space="0" w:color="auto"/>
            <w:left w:val="none" w:sz="0" w:space="0" w:color="auto"/>
            <w:bottom w:val="none" w:sz="0" w:space="0" w:color="auto"/>
            <w:right w:val="none" w:sz="0" w:space="0" w:color="auto"/>
          </w:divBdr>
        </w:div>
        <w:div w:id="642198104">
          <w:marLeft w:val="0"/>
          <w:marRight w:val="0"/>
          <w:marTop w:val="0"/>
          <w:marBottom w:val="0"/>
          <w:divBdr>
            <w:top w:val="none" w:sz="0" w:space="0" w:color="auto"/>
            <w:left w:val="none" w:sz="0" w:space="0" w:color="auto"/>
            <w:bottom w:val="none" w:sz="0" w:space="0" w:color="auto"/>
            <w:right w:val="none" w:sz="0" w:space="0" w:color="auto"/>
          </w:divBdr>
        </w:div>
        <w:div w:id="156963799">
          <w:marLeft w:val="0"/>
          <w:marRight w:val="0"/>
          <w:marTop w:val="0"/>
          <w:marBottom w:val="0"/>
          <w:divBdr>
            <w:top w:val="none" w:sz="0" w:space="0" w:color="auto"/>
            <w:left w:val="none" w:sz="0" w:space="0" w:color="auto"/>
            <w:bottom w:val="none" w:sz="0" w:space="0" w:color="auto"/>
            <w:right w:val="none" w:sz="0" w:space="0" w:color="auto"/>
          </w:divBdr>
        </w:div>
        <w:div w:id="553389872">
          <w:marLeft w:val="0"/>
          <w:marRight w:val="0"/>
          <w:marTop w:val="0"/>
          <w:marBottom w:val="0"/>
          <w:divBdr>
            <w:top w:val="none" w:sz="0" w:space="0" w:color="auto"/>
            <w:left w:val="none" w:sz="0" w:space="0" w:color="auto"/>
            <w:bottom w:val="none" w:sz="0" w:space="0" w:color="auto"/>
            <w:right w:val="none" w:sz="0" w:space="0" w:color="auto"/>
          </w:divBdr>
        </w:div>
        <w:div w:id="698512318">
          <w:marLeft w:val="0"/>
          <w:marRight w:val="0"/>
          <w:marTop w:val="0"/>
          <w:marBottom w:val="0"/>
          <w:divBdr>
            <w:top w:val="none" w:sz="0" w:space="0" w:color="auto"/>
            <w:left w:val="none" w:sz="0" w:space="0" w:color="auto"/>
            <w:bottom w:val="none" w:sz="0" w:space="0" w:color="auto"/>
            <w:right w:val="none" w:sz="0" w:space="0" w:color="auto"/>
          </w:divBdr>
        </w:div>
        <w:div w:id="1874925520">
          <w:marLeft w:val="0"/>
          <w:marRight w:val="0"/>
          <w:marTop w:val="0"/>
          <w:marBottom w:val="0"/>
          <w:divBdr>
            <w:top w:val="none" w:sz="0" w:space="0" w:color="auto"/>
            <w:left w:val="none" w:sz="0" w:space="0" w:color="auto"/>
            <w:bottom w:val="none" w:sz="0" w:space="0" w:color="auto"/>
            <w:right w:val="none" w:sz="0" w:space="0" w:color="auto"/>
          </w:divBdr>
        </w:div>
        <w:div w:id="673534322">
          <w:marLeft w:val="0"/>
          <w:marRight w:val="0"/>
          <w:marTop w:val="0"/>
          <w:marBottom w:val="0"/>
          <w:divBdr>
            <w:top w:val="none" w:sz="0" w:space="0" w:color="auto"/>
            <w:left w:val="none" w:sz="0" w:space="0" w:color="auto"/>
            <w:bottom w:val="none" w:sz="0" w:space="0" w:color="auto"/>
            <w:right w:val="none" w:sz="0" w:space="0" w:color="auto"/>
          </w:divBdr>
        </w:div>
        <w:div w:id="446779499">
          <w:marLeft w:val="0"/>
          <w:marRight w:val="0"/>
          <w:marTop w:val="0"/>
          <w:marBottom w:val="0"/>
          <w:divBdr>
            <w:top w:val="none" w:sz="0" w:space="0" w:color="auto"/>
            <w:left w:val="none" w:sz="0" w:space="0" w:color="auto"/>
            <w:bottom w:val="none" w:sz="0" w:space="0" w:color="auto"/>
            <w:right w:val="none" w:sz="0" w:space="0" w:color="auto"/>
          </w:divBdr>
        </w:div>
        <w:div w:id="1267618319">
          <w:marLeft w:val="0"/>
          <w:marRight w:val="0"/>
          <w:marTop w:val="0"/>
          <w:marBottom w:val="0"/>
          <w:divBdr>
            <w:top w:val="none" w:sz="0" w:space="0" w:color="auto"/>
            <w:left w:val="none" w:sz="0" w:space="0" w:color="auto"/>
            <w:bottom w:val="none" w:sz="0" w:space="0" w:color="auto"/>
            <w:right w:val="none" w:sz="0" w:space="0" w:color="auto"/>
          </w:divBdr>
        </w:div>
        <w:div w:id="877863559">
          <w:marLeft w:val="0"/>
          <w:marRight w:val="0"/>
          <w:marTop w:val="0"/>
          <w:marBottom w:val="0"/>
          <w:divBdr>
            <w:top w:val="none" w:sz="0" w:space="0" w:color="auto"/>
            <w:left w:val="none" w:sz="0" w:space="0" w:color="auto"/>
            <w:bottom w:val="none" w:sz="0" w:space="0" w:color="auto"/>
            <w:right w:val="none" w:sz="0" w:space="0" w:color="auto"/>
          </w:divBdr>
        </w:div>
        <w:div w:id="354308590">
          <w:marLeft w:val="0"/>
          <w:marRight w:val="0"/>
          <w:marTop w:val="0"/>
          <w:marBottom w:val="0"/>
          <w:divBdr>
            <w:top w:val="none" w:sz="0" w:space="0" w:color="auto"/>
            <w:left w:val="none" w:sz="0" w:space="0" w:color="auto"/>
            <w:bottom w:val="none" w:sz="0" w:space="0" w:color="auto"/>
            <w:right w:val="none" w:sz="0" w:space="0" w:color="auto"/>
          </w:divBdr>
        </w:div>
        <w:div w:id="881285975">
          <w:marLeft w:val="0"/>
          <w:marRight w:val="0"/>
          <w:marTop w:val="0"/>
          <w:marBottom w:val="0"/>
          <w:divBdr>
            <w:top w:val="none" w:sz="0" w:space="0" w:color="auto"/>
            <w:left w:val="none" w:sz="0" w:space="0" w:color="auto"/>
            <w:bottom w:val="none" w:sz="0" w:space="0" w:color="auto"/>
            <w:right w:val="none" w:sz="0" w:space="0" w:color="auto"/>
          </w:divBdr>
        </w:div>
        <w:div w:id="868877715">
          <w:marLeft w:val="0"/>
          <w:marRight w:val="0"/>
          <w:marTop w:val="0"/>
          <w:marBottom w:val="0"/>
          <w:divBdr>
            <w:top w:val="none" w:sz="0" w:space="0" w:color="auto"/>
            <w:left w:val="none" w:sz="0" w:space="0" w:color="auto"/>
            <w:bottom w:val="none" w:sz="0" w:space="0" w:color="auto"/>
            <w:right w:val="none" w:sz="0" w:space="0" w:color="auto"/>
          </w:divBdr>
        </w:div>
        <w:div w:id="1823035731">
          <w:marLeft w:val="0"/>
          <w:marRight w:val="0"/>
          <w:marTop w:val="0"/>
          <w:marBottom w:val="0"/>
          <w:divBdr>
            <w:top w:val="none" w:sz="0" w:space="0" w:color="auto"/>
            <w:left w:val="none" w:sz="0" w:space="0" w:color="auto"/>
            <w:bottom w:val="none" w:sz="0" w:space="0" w:color="auto"/>
            <w:right w:val="none" w:sz="0" w:space="0" w:color="auto"/>
          </w:divBdr>
        </w:div>
        <w:div w:id="106973553">
          <w:marLeft w:val="0"/>
          <w:marRight w:val="0"/>
          <w:marTop w:val="0"/>
          <w:marBottom w:val="0"/>
          <w:divBdr>
            <w:top w:val="none" w:sz="0" w:space="0" w:color="auto"/>
            <w:left w:val="none" w:sz="0" w:space="0" w:color="auto"/>
            <w:bottom w:val="none" w:sz="0" w:space="0" w:color="auto"/>
            <w:right w:val="none" w:sz="0" w:space="0" w:color="auto"/>
          </w:divBdr>
        </w:div>
        <w:div w:id="172259993">
          <w:marLeft w:val="0"/>
          <w:marRight w:val="0"/>
          <w:marTop w:val="0"/>
          <w:marBottom w:val="0"/>
          <w:divBdr>
            <w:top w:val="none" w:sz="0" w:space="0" w:color="auto"/>
            <w:left w:val="none" w:sz="0" w:space="0" w:color="auto"/>
            <w:bottom w:val="none" w:sz="0" w:space="0" w:color="auto"/>
            <w:right w:val="none" w:sz="0" w:space="0" w:color="auto"/>
          </w:divBdr>
        </w:div>
        <w:div w:id="1563756326">
          <w:marLeft w:val="0"/>
          <w:marRight w:val="0"/>
          <w:marTop w:val="0"/>
          <w:marBottom w:val="0"/>
          <w:divBdr>
            <w:top w:val="none" w:sz="0" w:space="0" w:color="auto"/>
            <w:left w:val="none" w:sz="0" w:space="0" w:color="auto"/>
            <w:bottom w:val="none" w:sz="0" w:space="0" w:color="auto"/>
            <w:right w:val="none" w:sz="0" w:space="0" w:color="auto"/>
          </w:divBdr>
        </w:div>
        <w:div w:id="1435133021">
          <w:marLeft w:val="0"/>
          <w:marRight w:val="0"/>
          <w:marTop w:val="0"/>
          <w:marBottom w:val="0"/>
          <w:divBdr>
            <w:top w:val="none" w:sz="0" w:space="0" w:color="auto"/>
            <w:left w:val="none" w:sz="0" w:space="0" w:color="auto"/>
            <w:bottom w:val="none" w:sz="0" w:space="0" w:color="auto"/>
            <w:right w:val="none" w:sz="0" w:space="0" w:color="auto"/>
          </w:divBdr>
        </w:div>
        <w:div w:id="1999965196">
          <w:marLeft w:val="0"/>
          <w:marRight w:val="0"/>
          <w:marTop w:val="0"/>
          <w:marBottom w:val="0"/>
          <w:divBdr>
            <w:top w:val="none" w:sz="0" w:space="0" w:color="auto"/>
            <w:left w:val="none" w:sz="0" w:space="0" w:color="auto"/>
            <w:bottom w:val="none" w:sz="0" w:space="0" w:color="auto"/>
            <w:right w:val="none" w:sz="0" w:space="0" w:color="auto"/>
          </w:divBdr>
        </w:div>
        <w:div w:id="1073234710">
          <w:marLeft w:val="0"/>
          <w:marRight w:val="0"/>
          <w:marTop w:val="0"/>
          <w:marBottom w:val="0"/>
          <w:divBdr>
            <w:top w:val="none" w:sz="0" w:space="0" w:color="auto"/>
            <w:left w:val="none" w:sz="0" w:space="0" w:color="auto"/>
            <w:bottom w:val="none" w:sz="0" w:space="0" w:color="auto"/>
            <w:right w:val="none" w:sz="0" w:space="0" w:color="auto"/>
          </w:divBdr>
        </w:div>
        <w:div w:id="1364356085">
          <w:marLeft w:val="0"/>
          <w:marRight w:val="0"/>
          <w:marTop w:val="0"/>
          <w:marBottom w:val="0"/>
          <w:divBdr>
            <w:top w:val="none" w:sz="0" w:space="0" w:color="auto"/>
            <w:left w:val="none" w:sz="0" w:space="0" w:color="auto"/>
            <w:bottom w:val="none" w:sz="0" w:space="0" w:color="auto"/>
            <w:right w:val="none" w:sz="0" w:space="0" w:color="auto"/>
          </w:divBdr>
        </w:div>
        <w:div w:id="759253698">
          <w:marLeft w:val="0"/>
          <w:marRight w:val="0"/>
          <w:marTop w:val="0"/>
          <w:marBottom w:val="0"/>
          <w:divBdr>
            <w:top w:val="none" w:sz="0" w:space="0" w:color="auto"/>
            <w:left w:val="none" w:sz="0" w:space="0" w:color="auto"/>
            <w:bottom w:val="none" w:sz="0" w:space="0" w:color="auto"/>
            <w:right w:val="none" w:sz="0" w:space="0" w:color="auto"/>
          </w:divBdr>
        </w:div>
        <w:div w:id="181746884">
          <w:marLeft w:val="0"/>
          <w:marRight w:val="0"/>
          <w:marTop w:val="0"/>
          <w:marBottom w:val="0"/>
          <w:divBdr>
            <w:top w:val="none" w:sz="0" w:space="0" w:color="auto"/>
            <w:left w:val="none" w:sz="0" w:space="0" w:color="auto"/>
            <w:bottom w:val="none" w:sz="0" w:space="0" w:color="auto"/>
            <w:right w:val="none" w:sz="0" w:space="0" w:color="auto"/>
          </w:divBdr>
        </w:div>
        <w:div w:id="1480615082">
          <w:marLeft w:val="0"/>
          <w:marRight w:val="0"/>
          <w:marTop w:val="0"/>
          <w:marBottom w:val="0"/>
          <w:divBdr>
            <w:top w:val="none" w:sz="0" w:space="0" w:color="auto"/>
            <w:left w:val="none" w:sz="0" w:space="0" w:color="auto"/>
            <w:bottom w:val="none" w:sz="0" w:space="0" w:color="auto"/>
            <w:right w:val="none" w:sz="0" w:space="0" w:color="auto"/>
          </w:divBdr>
        </w:div>
        <w:div w:id="1888101895">
          <w:marLeft w:val="0"/>
          <w:marRight w:val="0"/>
          <w:marTop w:val="0"/>
          <w:marBottom w:val="0"/>
          <w:divBdr>
            <w:top w:val="none" w:sz="0" w:space="0" w:color="auto"/>
            <w:left w:val="none" w:sz="0" w:space="0" w:color="auto"/>
            <w:bottom w:val="none" w:sz="0" w:space="0" w:color="auto"/>
            <w:right w:val="none" w:sz="0" w:space="0" w:color="auto"/>
          </w:divBdr>
        </w:div>
        <w:div w:id="1635401899">
          <w:marLeft w:val="0"/>
          <w:marRight w:val="0"/>
          <w:marTop w:val="0"/>
          <w:marBottom w:val="0"/>
          <w:divBdr>
            <w:top w:val="none" w:sz="0" w:space="0" w:color="auto"/>
            <w:left w:val="none" w:sz="0" w:space="0" w:color="auto"/>
            <w:bottom w:val="none" w:sz="0" w:space="0" w:color="auto"/>
            <w:right w:val="none" w:sz="0" w:space="0" w:color="auto"/>
          </w:divBdr>
        </w:div>
        <w:div w:id="102845670">
          <w:marLeft w:val="0"/>
          <w:marRight w:val="0"/>
          <w:marTop w:val="0"/>
          <w:marBottom w:val="0"/>
          <w:divBdr>
            <w:top w:val="none" w:sz="0" w:space="0" w:color="auto"/>
            <w:left w:val="none" w:sz="0" w:space="0" w:color="auto"/>
            <w:bottom w:val="none" w:sz="0" w:space="0" w:color="auto"/>
            <w:right w:val="none" w:sz="0" w:space="0" w:color="auto"/>
          </w:divBdr>
        </w:div>
        <w:div w:id="1034429270">
          <w:marLeft w:val="0"/>
          <w:marRight w:val="0"/>
          <w:marTop w:val="0"/>
          <w:marBottom w:val="0"/>
          <w:divBdr>
            <w:top w:val="none" w:sz="0" w:space="0" w:color="auto"/>
            <w:left w:val="none" w:sz="0" w:space="0" w:color="auto"/>
            <w:bottom w:val="none" w:sz="0" w:space="0" w:color="auto"/>
            <w:right w:val="none" w:sz="0" w:space="0" w:color="auto"/>
          </w:divBdr>
        </w:div>
        <w:div w:id="792334894">
          <w:marLeft w:val="0"/>
          <w:marRight w:val="0"/>
          <w:marTop w:val="0"/>
          <w:marBottom w:val="0"/>
          <w:divBdr>
            <w:top w:val="none" w:sz="0" w:space="0" w:color="auto"/>
            <w:left w:val="none" w:sz="0" w:space="0" w:color="auto"/>
            <w:bottom w:val="none" w:sz="0" w:space="0" w:color="auto"/>
            <w:right w:val="none" w:sz="0" w:space="0" w:color="auto"/>
          </w:divBdr>
        </w:div>
        <w:div w:id="1851990007">
          <w:marLeft w:val="0"/>
          <w:marRight w:val="0"/>
          <w:marTop w:val="0"/>
          <w:marBottom w:val="0"/>
          <w:divBdr>
            <w:top w:val="none" w:sz="0" w:space="0" w:color="auto"/>
            <w:left w:val="none" w:sz="0" w:space="0" w:color="auto"/>
            <w:bottom w:val="none" w:sz="0" w:space="0" w:color="auto"/>
            <w:right w:val="none" w:sz="0" w:space="0" w:color="auto"/>
          </w:divBdr>
        </w:div>
        <w:div w:id="1689286677">
          <w:marLeft w:val="0"/>
          <w:marRight w:val="0"/>
          <w:marTop w:val="0"/>
          <w:marBottom w:val="0"/>
          <w:divBdr>
            <w:top w:val="none" w:sz="0" w:space="0" w:color="auto"/>
            <w:left w:val="none" w:sz="0" w:space="0" w:color="auto"/>
            <w:bottom w:val="none" w:sz="0" w:space="0" w:color="auto"/>
            <w:right w:val="none" w:sz="0" w:space="0" w:color="auto"/>
          </w:divBdr>
        </w:div>
        <w:div w:id="1888955593">
          <w:marLeft w:val="0"/>
          <w:marRight w:val="0"/>
          <w:marTop w:val="0"/>
          <w:marBottom w:val="0"/>
          <w:divBdr>
            <w:top w:val="none" w:sz="0" w:space="0" w:color="auto"/>
            <w:left w:val="none" w:sz="0" w:space="0" w:color="auto"/>
            <w:bottom w:val="none" w:sz="0" w:space="0" w:color="auto"/>
            <w:right w:val="none" w:sz="0" w:space="0" w:color="auto"/>
          </w:divBdr>
        </w:div>
        <w:div w:id="667052498">
          <w:marLeft w:val="0"/>
          <w:marRight w:val="0"/>
          <w:marTop w:val="0"/>
          <w:marBottom w:val="0"/>
          <w:divBdr>
            <w:top w:val="none" w:sz="0" w:space="0" w:color="auto"/>
            <w:left w:val="none" w:sz="0" w:space="0" w:color="auto"/>
            <w:bottom w:val="none" w:sz="0" w:space="0" w:color="auto"/>
            <w:right w:val="none" w:sz="0" w:space="0" w:color="auto"/>
          </w:divBdr>
        </w:div>
        <w:div w:id="1351682275">
          <w:marLeft w:val="0"/>
          <w:marRight w:val="0"/>
          <w:marTop w:val="0"/>
          <w:marBottom w:val="0"/>
          <w:divBdr>
            <w:top w:val="none" w:sz="0" w:space="0" w:color="auto"/>
            <w:left w:val="none" w:sz="0" w:space="0" w:color="auto"/>
            <w:bottom w:val="none" w:sz="0" w:space="0" w:color="auto"/>
            <w:right w:val="none" w:sz="0" w:space="0" w:color="auto"/>
          </w:divBdr>
        </w:div>
        <w:div w:id="66921503">
          <w:marLeft w:val="0"/>
          <w:marRight w:val="0"/>
          <w:marTop w:val="0"/>
          <w:marBottom w:val="0"/>
          <w:divBdr>
            <w:top w:val="none" w:sz="0" w:space="0" w:color="auto"/>
            <w:left w:val="none" w:sz="0" w:space="0" w:color="auto"/>
            <w:bottom w:val="none" w:sz="0" w:space="0" w:color="auto"/>
            <w:right w:val="none" w:sz="0" w:space="0" w:color="auto"/>
          </w:divBdr>
        </w:div>
        <w:div w:id="1459252523">
          <w:marLeft w:val="0"/>
          <w:marRight w:val="0"/>
          <w:marTop w:val="0"/>
          <w:marBottom w:val="0"/>
          <w:divBdr>
            <w:top w:val="none" w:sz="0" w:space="0" w:color="auto"/>
            <w:left w:val="none" w:sz="0" w:space="0" w:color="auto"/>
            <w:bottom w:val="none" w:sz="0" w:space="0" w:color="auto"/>
            <w:right w:val="none" w:sz="0" w:space="0" w:color="auto"/>
          </w:divBdr>
        </w:div>
        <w:div w:id="738793003">
          <w:marLeft w:val="0"/>
          <w:marRight w:val="0"/>
          <w:marTop w:val="0"/>
          <w:marBottom w:val="0"/>
          <w:divBdr>
            <w:top w:val="none" w:sz="0" w:space="0" w:color="auto"/>
            <w:left w:val="none" w:sz="0" w:space="0" w:color="auto"/>
            <w:bottom w:val="none" w:sz="0" w:space="0" w:color="auto"/>
            <w:right w:val="none" w:sz="0" w:space="0" w:color="auto"/>
          </w:divBdr>
        </w:div>
        <w:div w:id="188032259">
          <w:marLeft w:val="0"/>
          <w:marRight w:val="0"/>
          <w:marTop w:val="0"/>
          <w:marBottom w:val="0"/>
          <w:divBdr>
            <w:top w:val="none" w:sz="0" w:space="0" w:color="auto"/>
            <w:left w:val="none" w:sz="0" w:space="0" w:color="auto"/>
            <w:bottom w:val="none" w:sz="0" w:space="0" w:color="auto"/>
            <w:right w:val="none" w:sz="0" w:space="0" w:color="auto"/>
          </w:divBdr>
        </w:div>
        <w:div w:id="2049329050">
          <w:marLeft w:val="0"/>
          <w:marRight w:val="0"/>
          <w:marTop w:val="0"/>
          <w:marBottom w:val="0"/>
          <w:divBdr>
            <w:top w:val="none" w:sz="0" w:space="0" w:color="auto"/>
            <w:left w:val="none" w:sz="0" w:space="0" w:color="auto"/>
            <w:bottom w:val="none" w:sz="0" w:space="0" w:color="auto"/>
            <w:right w:val="none" w:sz="0" w:space="0" w:color="auto"/>
          </w:divBdr>
        </w:div>
        <w:div w:id="45178817">
          <w:marLeft w:val="0"/>
          <w:marRight w:val="0"/>
          <w:marTop w:val="0"/>
          <w:marBottom w:val="0"/>
          <w:divBdr>
            <w:top w:val="none" w:sz="0" w:space="0" w:color="auto"/>
            <w:left w:val="none" w:sz="0" w:space="0" w:color="auto"/>
            <w:bottom w:val="none" w:sz="0" w:space="0" w:color="auto"/>
            <w:right w:val="none" w:sz="0" w:space="0" w:color="auto"/>
          </w:divBdr>
        </w:div>
        <w:div w:id="556094391">
          <w:marLeft w:val="0"/>
          <w:marRight w:val="0"/>
          <w:marTop w:val="0"/>
          <w:marBottom w:val="0"/>
          <w:divBdr>
            <w:top w:val="none" w:sz="0" w:space="0" w:color="auto"/>
            <w:left w:val="none" w:sz="0" w:space="0" w:color="auto"/>
            <w:bottom w:val="none" w:sz="0" w:space="0" w:color="auto"/>
            <w:right w:val="none" w:sz="0" w:space="0" w:color="auto"/>
          </w:divBdr>
        </w:div>
        <w:div w:id="1104181756">
          <w:marLeft w:val="0"/>
          <w:marRight w:val="0"/>
          <w:marTop w:val="0"/>
          <w:marBottom w:val="0"/>
          <w:divBdr>
            <w:top w:val="none" w:sz="0" w:space="0" w:color="auto"/>
            <w:left w:val="none" w:sz="0" w:space="0" w:color="auto"/>
            <w:bottom w:val="none" w:sz="0" w:space="0" w:color="auto"/>
            <w:right w:val="none" w:sz="0" w:space="0" w:color="auto"/>
          </w:divBdr>
        </w:div>
        <w:div w:id="1382243645">
          <w:marLeft w:val="0"/>
          <w:marRight w:val="0"/>
          <w:marTop w:val="0"/>
          <w:marBottom w:val="0"/>
          <w:divBdr>
            <w:top w:val="none" w:sz="0" w:space="0" w:color="auto"/>
            <w:left w:val="none" w:sz="0" w:space="0" w:color="auto"/>
            <w:bottom w:val="none" w:sz="0" w:space="0" w:color="auto"/>
            <w:right w:val="none" w:sz="0" w:space="0" w:color="auto"/>
          </w:divBdr>
        </w:div>
        <w:div w:id="2129003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767</Words>
  <Characters>4453</Characters>
  <Application>Microsoft Office Word</Application>
  <DocSecurity>0</DocSecurity>
  <Lines>37</Lines>
  <Paragraphs>10</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 - RAM</cp:lastModifiedBy>
  <cp:revision>2</cp:revision>
  <cp:lastPrinted>2016-11-25T14:21:00Z</cp:lastPrinted>
  <dcterms:created xsi:type="dcterms:W3CDTF">2025-04-03T13:19:00Z</dcterms:created>
  <dcterms:modified xsi:type="dcterms:W3CDTF">2025-04-03T13:19:00Z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MSIP_Label_defa4170-0d19-0005-0004-bc88714345d2_Enabled">
    <vt:lpwstr>true</vt:lpwstr>
  </property>
  <property fmtid="{D5CDD505-2E9C-101B-9397-08002B2CF9AE}" pid="10" name="MSIP_Label_defa4170-0d19-0005-0004-bc88714345d2_SetDate">
    <vt:lpwstr>2025-03-17T11:40:08Z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1532517c-dfc0-4491-be10-218398d54993</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