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BA8D0" w14:textId="7FA3B273" w:rsidR="00B97644" w:rsidRPr="001F6749" w:rsidRDefault="00B97644" w:rsidP="00F31B1E">
      <w:pPr>
        <w:pStyle w:val="Vahedeta"/>
        <w:spacing w:before="120"/>
        <w:rPr>
          <w:rFonts w:ascii="Arial" w:hAnsi="Arial" w:cs="Arial"/>
          <w:sz w:val="24"/>
          <w:szCs w:val="24"/>
        </w:rPr>
      </w:pPr>
      <w:r w:rsidRPr="001F6749">
        <w:rPr>
          <w:rFonts w:ascii="Arial" w:hAnsi="Arial" w:cs="Arial"/>
          <w:sz w:val="24"/>
          <w:szCs w:val="24"/>
        </w:rPr>
        <w:t>Jüri</w:t>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0081553B" w:rsidRPr="00587443">
        <w:rPr>
          <w:rFonts w:ascii="Arial" w:hAnsi="Arial" w:cs="Arial"/>
          <w:sz w:val="24"/>
          <w:szCs w:val="24"/>
          <w:highlight w:val="yellow"/>
        </w:rPr>
        <w:t xml:space="preserve">xx. </w:t>
      </w:r>
      <w:r w:rsidR="00EE2BE8">
        <w:rPr>
          <w:rFonts w:ascii="Arial" w:hAnsi="Arial" w:cs="Arial"/>
          <w:sz w:val="24"/>
          <w:szCs w:val="24"/>
          <w:highlight w:val="yellow"/>
        </w:rPr>
        <w:t>november</w:t>
      </w:r>
      <w:r w:rsidR="0081553B" w:rsidRPr="00587443">
        <w:rPr>
          <w:rFonts w:ascii="Arial" w:hAnsi="Arial" w:cs="Arial"/>
          <w:sz w:val="24"/>
          <w:szCs w:val="24"/>
          <w:highlight w:val="yellow"/>
        </w:rPr>
        <w:t xml:space="preserve"> 2019</w:t>
      </w:r>
      <w:r w:rsidR="0081553B">
        <w:rPr>
          <w:rFonts w:ascii="Arial" w:hAnsi="Arial" w:cs="Arial"/>
          <w:sz w:val="24"/>
          <w:szCs w:val="24"/>
        </w:rPr>
        <w:t xml:space="preserve"> nr</w:t>
      </w:r>
    </w:p>
    <w:p w14:paraId="6DE7F0B4" w14:textId="77777777" w:rsidR="00B97644" w:rsidRPr="001F6749" w:rsidRDefault="00B97644" w:rsidP="00F31B1E">
      <w:pPr>
        <w:pStyle w:val="Vahedeta"/>
        <w:rPr>
          <w:rFonts w:ascii="Arial" w:hAnsi="Arial" w:cs="Arial"/>
          <w:sz w:val="24"/>
          <w:szCs w:val="24"/>
        </w:rPr>
      </w:pPr>
    </w:p>
    <w:p w14:paraId="760A0B9E" w14:textId="77777777" w:rsidR="00B97644" w:rsidRPr="001F6749" w:rsidRDefault="00B97644" w:rsidP="00F31B1E">
      <w:pPr>
        <w:pStyle w:val="Vahedeta"/>
        <w:rPr>
          <w:rFonts w:ascii="Arial" w:hAnsi="Arial" w:cs="Arial"/>
          <w:sz w:val="24"/>
          <w:szCs w:val="24"/>
        </w:rPr>
      </w:pPr>
    </w:p>
    <w:p w14:paraId="7A6CB1B1" w14:textId="47FAD7AA" w:rsidR="00B97644" w:rsidRDefault="0081553B" w:rsidP="00F31B1E">
      <w:pPr>
        <w:pStyle w:val="Vahedeta"/>
        <w:rPr>
          <w:rFonts w:ascii="Arial" w:hAnsi="Arial" w:cs="Arial"/>
          <w:b/>
          <w:sz w:val="24"/>
          <w:szCs w:val="24"/>
        </w:rPr>
      </w:pPr>
      <w:bookmarkStart w:id="0" w:name="_Hlk524680373"/>
      <w:r>
        <w:rPr>
          <w:rFonts w:ascii="Arial" w:hAnsi="Arial" w:cs="Arial"/>
          <w:b/>
          <w:sz w:val="24"/>
          <w:szCs w:val="24"/>
        </w:rPr>
        <w:t>Järveküla</w:t>
      </w:r>
      <w:r w:rsidRPr="00354771">
        <w:rPr>
          <w:rFonts w:ascii="Arial" w:hAnsi="Arial" w:cs="Arial"/>
          <w:b/>
          <w:sz w:val="24"/>
          <w:szCs w:val="24"/>
        </w:rPr>
        <w:t xml:space="preserve"> </w:t>
      </w:r>
      <w:r>
        <w:rPr>
          <w:rFonts w:ascii="Arial" w:hAnsi="Arial" w:cs="Arial"/>
          <w:b/>
          <w:sz w:val="24"/>
          <w:szCs w:val="24"/>
        </w:rPr>
        <w:t xml:space="preserve">Oruvälja </w:t>
      </w:r>
      <w:r w:rsidRPr="00354771">
        <w:rPr>
          <w:rFonts w:ascii="Arial" w:hAnsi="Arial" w:cs="Arial"/>
          <w:b/>
          <w:sz w:val="24"/>
          <w:szCs w:val="24"/>
        </w:rPr>
        <w:t>kinnistu</w:t>
      </w:r>
      <w:bookmarkEnd w:id="0"/>
      <w:r>
        <w:rPr>
          <w:rFonts w:ascii="Arial" w:hAnsi="Arial" w:cs="Arial"/>
          <w:b/>
          <w:sz w:val="24"/>
          <w:szCs w:val="24"/>
        </w:rPr>
        <w:t xml:space="preserve"> ja lähiala </w:t>
      </w:r>
      <w:r w:rsidR="00B97644" w:rsidRPr="0020663A">
        <w:rPr>
          <w:rFonts w:ascii="Arial" w:hAnsi="Arial" w:cs="Arial"/>
          <w:b/>
          <w:sz w:val="24"/>
          <w:szCs w:val="24"/>
        </w:rPr>
        <w:t>detailplaneering</w:t>
      </w:r>
      <w:r w:rsidR="00B97644">
        <w:rPr>
          <w:rFonts w:ascii="Arial" w:hAnsi="Arial" w:cs="Arial"/>
          <w:b/>
          <w:sz w:val="24"/>
          <w:szCs w:val="24"/>
        </w:rPr>
        <w:t>u</w:t>
      </w:r>
      <w:r w:rsidR="00B97644" w:rsidRPr="00A8705A">
        <w:rPr>
          <w:rFonts w:ascii="Arial" w:hAnsi="Arial" w:cs="Arial"/>
          <w:b/>
          <w:sz w:val="24"/>
          <w:szCs w:val="24"/>
        </w:rPr>
        <w:t xml:space="preserve"> </w:t>
      </w:r>
    </w:p>
    <w:p w14:paraId="36E9D8E6" w14:textId="77777777" w:rsidR="00B97644" w:rsidRDefault="00B97644" w:rsidP="00F31B1E">
      <w:pPr>
        <w:pStyle w:val="Vahedeta"/>
        <w:rPr>
          <w:rFonts w:ascii="Arial" w:hAnsi="Arial" w:cs="Arial"/>
          <w:b/>
          <w:sz w:val="24"/>
          <w:szCs w:val="24"/>
        </w:rPr>
      </w:pPr>
      <w:r>
        <w:rPr>
          <w:rFonts w:ascii="Arial" w:hAnsi="Arial" w:cs="Arial"/>
          <w:b/>
          <w:sz w:val="24"/>
          <w:szCs w:val="24"/>
        </w:rPr>
        <w:t xml:space="preserve">koostamise </w:t>
      </w:r>
      <w:r w:rsidRPr="00A8705A">
        <w:rPr>
          <w:rFonts w:ascii="Arial" w:hAnsi="Arial" w:cs="Arial"/>
          <w:b/>
          <w:sz w:val="24"/>
          <w:szCs w:val="24"/>
        </w:rPr>
        <w:t>algatamine</w:t>
      </w:r>
      <w:r>
        <w:rPr>
          <w:rFonts w:ascii="Arial" w:hAnsi="Arial" w:cs="Arial"/>
          <w:b/>
          <w:sz w:val="24"/>
          <w:szCs w:val="24"/>
        </w:rPr>
        <w:t xml:space="preserve"> ja</w:t>
      </w:r>
      <w:r w:rsidRPr="00A8705A">
        <w:rPr>
          <w:rFonts w:ascii="Arial" w:hAnsi="Arial" w:cs="Arial"/>
          <w:b/>
          <w:sz w:val="24"/>
          <w:szCs w:val="24"/>
        </w:rPr>
        <w:t xml:space="preserve"> lähteseisukohtade kinnitamine</w:t>
      </w:r>
      <w:r>
        <w:rPr>
          <w:rFonts w:ascii="Arial" w:hAnsi="Arial" w:cs="Arial"/>
          <w:b/>
          <w:sz w:val="24"/>
          <w:szCs w:val="24"/>
        </w:rPr>
        <w:t xml:space="preserve"> ning </w:t>
      </w:r>
    </w:p>
    <w:p w14:paraId="4432C44C" w14:textId="77777777" w:rsidR="00B97644" w:rsidRDefault="00B97644" w:rsidP="00F31B1E">
      <w:pPr>
        <w:pStyle w:val="Vahedeta"/>
        <w:rPr>
          <w:rFonts w:ascii="Arial" w:hAnsi="Arial" w:cs="Arial"/>
          <w:b/>
          <w:sz w:val="24"/>
          <w:szCs w:val="24"/>
        </w:rPr>
      </w:pPr>
      <w:r w:rsidRPr="007A7C0B">
        <w:rPr>
          <w:rFonts w:ascii="Arial" w:hAnsi="Arial" w:cs="Arial"/>
          <w:b/>
          <w:sz w:val="24"/>
          <w:szCs w:val="24"/>
        </w:rPr>
        <w:t>keskkonnamõju strateegilise hindamise algatamata jätmine</w:t>
      </w:r>
    </w:p>
    <w:p w14:paraId="6AA18228" w14:textId="77777777" w:rsidR="00B97644" w:rsidRPr="001F6749" w:rsidRDefault="00B97644" w:rsidP="00F31B1E">
      <w:pPr>
        <w:pStyle w:val="Vahedeta"/>
        <w:rPr>
          <w:rFonts w:ascii="Arial" w:hAnsi="Arial" w:cs="Arial"/>
          <w:sz w:val="24"/>
          <w:szCs w:val="24"/>
        </w:rPr>
      </w:pPr>
    </w:p>
    <w:p w14:paraId="28DE55A7" w14:textId="77777777" w:rsidR="00EC232A" w:rsidRDefault="00B97644" w:rsidP="00DC440C">
      <w:pPr>
        <w:spacing w:after="120" w:line="240" w:lineRule="auto"/>
        <w:jc w:val="both"/>
        <w:rPr>
          <w:rFonts w:ascii="Arial" w:hAnsi="Arial" w:cs="Arial"/>
          <w:sz w:val="24"/>
          <w:szCs w:val="24"/>
        </w:rPr>
      </w:pPr>
      <w:r w:rsidRPr="001F6749">
        <w:rPr>
          <w:rFonts w:ascii="Arial" w:hAnsi="Arial" w:cs="Arial"/>
          <w:sz w:val="24"/>
          <w:szCs w:val="24"/>
        </w:rPr>
        <w:t>Detailplaneeringu koostamisest huvitatud isik</w:t>
      </w:r>
      <w:r w:rsidR="00EC232A">
        <w:rPr>
          <w:rFonts w:ascii="Arial" w:hAnsi="Arial" w:cs="Arial"/>
          <w:sz w:val="24"/>
          <w:szCs w:val="24"/>
        </w:rPr>
        <w:t>ud</w:t>
      </w:r>
      <w:r w:rsidRPr="001F6749">
        <w:rPr>
          <w:rFonts w:ascii="Arial" w:hAnsi="Arial" w:cs="Arial"/>
          <w:sz w:val="24"/>
          <w:szCs w:val="24"/>
        </w:rPr>
        <w:t xml:space="preserve"> esitanud taotluse detailplaneeringu koostamise algatamiseks </w:t>
      </w:r>
      <w:r w:rsidR="00EC232A">
        <w:rPr>
          <w:rFonts w:ascii="Arial" w:hAnsi="Arial" w:cs="Arial"/>
          <w:sz w:val="24"/>
          <w:szCs w:val="24"/>
        </w:rPr>
        <w:t>Järve</w:t>
      </w:r>
      <w:r>
        <w:rPr>
          <w:rFonts w:ascii="Arial" w:hAnsi="Arial" w:cs="Arial"/>
          <w:sz w:val="24"/>
          <w:szCs w:val="24"/>
        </w:rPr>
        <w:t>külas asuva</w:t>
      </w:r>
      <w:r w:rsidR="00EC232A">
        <w:rPr>
          <w:rFonts w:ascii="Arial" w:hAnsi="Arial" w:cs="Arial"/>
          <w:sz w:val="24"/>
          <w:szCs w:val="24"/>
        </w:rPr>
        <w:t>te</w:t>
      </w:r>
      <w:r>
        <w:rPr>
          <w:rFonts w:ascii="Arial" w:hAnsi="Arial" w:cs="Arial"/>
          <w:sz w:val="24"/>
          <w:szCs w:val="24"/>
        </w:rPr>
        <w:t xml:space="preserve">l </w:t>
      </w:r>
      <w:r w:rsidR="00EC232A">
        <w:rPr>
          <w:rFonts w:ascii="Arial" w:hAnsi="Arial" w:cs="Arial"/>
          <w:sz w:val="24"/>
          <w:szCs w:val="24"/>
        </w:rPr>
        <w:t xml:space="preserve">järgmisetel </w:t>
      </w:r>
      <w:r>
        <w:rPr>
          <w:rFonts w:ascii="Arial" w:hAnsi="Arial" w:cs="Arial"/>
          <w:sz w:val="24"/>
          <w:szCs w:val="24"/>
        </w:rPr>
        <w:t>kinnistutel</w:t>
      </w:r>
      <w:r w:rsidR="00EC232A">
        <w:rPr>
          <w:rFonts w:ascii="Arial" w:hAnsi="Arial" w:cs="Arial"/>
          <w:sz w:val="24"/>
          <w:szCs w:val="24"/>
        </w:rPr>
        <w:t>:</w:t>
      </w:r>
    </w:p>
    <w:p w14:paraId="6407CF48" w14:textId="79C5CE57" w:rsidR="00EC232A" w:rsidRDefault="00EC232A" w:rsidP="00EC232A">
      <w:pPr>
        <w:pStyle w:val="Vahedeta"/>
        <w:numPr>
          <w:ilvl w:val="0"/>
          <w:numId w:val="5"/>
        </w:numPr>
        <w:spacing w:after="120"/>
        <w:ind w:left="284" w:hanging="284"/>
        <w:jc w:val="both"/>
        <w:rPr>
          <w:rFonts w:ascii="Arial" w:hAnsi="Arial" w:cs="Arial"/>
          <w:sz w:val="24"/>
          <w:szCs w:val="24"/>
        </w:rPr>
      </w:pPr>
      <w:r w:rsidRPr="00EC232A">
        <w:rPr>
          <w:rFonts w:ascii="Arial" w:hAnsi="Arial" w:cs="Arial"/>
          <w:sz w:val="24"/>
          <w:szCs w:val="24"/>
        </w:rPr>
        <w:t>Oruvälja kinnistu, suurusega 3,31 ha, katastritunnus 65301:001:0968, registriosa 11704802</w:t>
      </w:r>
      <w:r>
        <w:rPr>
          <w:rFonts w:ascii="Arial" w:hAnsi="Arial" w:cs="Arial"/>
          <w:sz w:val="24"/>
          <w:szCs w:val="24"/>
        </w:rPr>
        <w:t xml:space="preserve">, </w:t>
      </w:r>
      <w:r w:rsidRPr="0047398E">
        <w:rPr>
          <w:rFonts w:ascii="Arial" w:eastAsia="Arial" w:hAnsi="Arial" w:cs="Arial"/>
          <w:sz w:val="24"/>
          <w:szCs w:val="24"/>
        </w:rPr>
        <w:t>sihtotstarve 100% maatulundusmaa</w:t>
      </w:r>
      <w:r>
        <w:rPr>
          <w:rFonts w:ascii="Arial" w:hAnsi="Arial" w:cs="Arial"/>
          <w:sz w:val="24"/>
          <w:szCs w:val="24"/>
        </w:rPr>
        <w:t>;</w:t>
      </w:r>
    </w:p>
    <w:p w14:paraId="2A5150E5" w14:textId="3F336157" w:rsidR="00EC232A" w:rsidRDefault="00EC232A" w:rsidP="00EC232A">
      <w:pPr>
        <w:pStyle w:val="Vahedeta"/>
        <w:numPr>
          <w:ilvl w:val="0"/>
          <w:numId w:val="5"/>
        </w:numPr>
        <w:spacing w:after="120"/>
        <w:ind w:left="284" w:hanging="284"/>
        <w:jc w:val="both"/>
        <w:rPr>
          <w:rFonts w:ascii="Arial" w:hAnsi="Arial" w:cs="Arial"/>
          <w:sz w:val="24"/>
          <w:szCs w:val="24"/>
        </w:rPr>
      </w:pPr>
      <w:r w:rsidRPr="00EC232A">
        <w:rPr>
          <w:rFonts w:ascii="Arial" w:hAnsi="Arial" w:cs="Arial"/>
          <w:sz w:val="24"/>
          <w:szCs w:val="24"/>
        </w:rPr>
        <w:t>Karusambla tee L1 kinnistu, suurusega 1730 m</w:t>
      </w:r>
      <w:r w:rsidRPr="00EC232A">
        <w:rPr>
          <w:rFonts w:ascii="Arial" w:hAnsi="Arial" w:cs="Arial"/>
          <w:sz w:val="24"/>
          <w:szCs w:val="24"/>
          <w:vertAlign w:val="superscript"/>
        </w:rPr>
        <w:t>2</w:t>
      </w:r>
      <w:r w:rsidRPr="00EC232A">
        <w:rPr>
          <w:rFonts w:ascii="Arial" w:hAnsi="Arial" w:cs="Arial"/>
          <w:sz w:val="24"/>
          <w:szCs w:val="24"/>
        </w:rPr>
        <w:t>, katastritunnus 65301:001:4703, registriosa 12547050</w:t>
      </w:r>
      <w:r>
        <w:rPr>
          <w:rFonts w:ascii="Arial" w:hAnsi="Arial" w:cs="Arial"/>
          <w:sz w:val="24"/>
          <w:szCs w:val="24"/>
        </w:rPr>
        <w:t xml:space="preserve">, </w:t>
      </w:r>
      <w:r w:rsidRPr="0047398E">
        <w:rPr>
          <w:rFonts w:ascii="Arial" w:eastAsia="Arial" w:hAnsi="Arial" w:cs="Arial"/>
          <w:sz w:val="24"/>
          <w:szCs w:val="24"/>
        </w:rPr>
        <w:t xml:space="preserve">sihtotstarve 100% </w:t>
      </w:r>
      <w:r>
        <w:rPr>
          <w:rFonts w:ascii="Arial" w:eastAsia="Arial" w:hAnsi="Arial" w:cs="Arial"/>
          <w:sz w:val="24"/>
          <w:szCs w:val="24"/>
        </w:rPr>
        <w:t>t</w:t>
      </w:r>
      <w:r w:rsidRPr="00EC232A">
        <w:rPr>
          <w:rFonts w:ascii="Arial" w:eastAsia="Arial" w:hAnsi="Arial" w:cs="Arial"/>
          <w:sz w:val="24"/>
          <w:szCs w:val="24"/>
        </w:rPr>
        <w:t>ranspordimaa</w:t>
      </w:r>
      <w:r>
        <w:rPr>
          <w:rFonts w:ascii="Arial" w:hAnsi="Arial" w:cs="Arial"/>
          <w:sz w:val="24"/>
          <w:szCs w:val="24"/>
        </w:rPr>
        <w:t>;</w:t>
      </w:r>
    </w:p>
    <w:p w14:paraId="312A0ADE" w14:textId="19E2C4B5" w:rsidR="00EC232A" w:rsidRDefault="00EC232A" w:rsidP="00EC232A">
      <w:pPr>
        <w:pStyle w:val="Vahedeta"/>
        <w:numPr>
          <w:ilvl w:val="0"/>
          <w:numId w:val="5"/>
        </w:numPr>
        <w:spacing w:after="120"/>
        <w:ind w:left="284" w:hanging="284"/>
        <w:jc w:val="both"/>
        <w:rPr>
          <w:rFonts w:ascii="Arial" w:hAnsi="Arial" w:cs="Arial"/>
          <w:sz w:val="24"/>
          <w:szCs w:val="24"/>
        </w:rPr>
      </w:pPr>
      <w:r w:rsidRPr="00EC232A">
        <w:rPr>
          <w:rFonts w:ascii="Arial" w:hAnsi="Arial" w:cs="Arial"/>
          <w:sz w:val="24"/>
          <w:szCs w:val="24"/>
        </w:rPr>
        <w:t>Karusambla tee L2 kinnistu, suurusega 2296 m</w:t>
      </w:r>
      <w:r w:rsidRPr="00EC232A">
        <w:rPr>
          <w:rFonts w:ascii="Arial" w:hAnsi="Arial" w:cs="Arial"/>
          <w:sz w:val="24"/>
          <w:szCs w:val="24"/>
          <w:vertAlign w:val="superscript"/>
        </w:rPr>
        <w:t>2</w:t>
      </w:r>
      <w:r w:rsidRPr="00EC232A">
        <w:rPr>
          <w:rFonts w:ascii="Arial" w:hAnsi="Arial" w:cs="Arial"/>
          <w:sz w:val="24"/>
          <w:szCs w:val="24"/>
        </w:rPr>
        <w:t>, katastritunnus 65301:001: 4701,</w:t>
      </w:r>
      <w:r>
        <w:rPr>
          <w:rFonts w:ascii="Arial" w:hAnsi="Arial" w:cs="Arial"/>
          <w:sz w:val="24"/>
          <w:szCs w:val="24"/>
        </w:rPr>
        <w:t xml:space="preserve"> </w:t>
      </w:r>
      <w:r w:rsidRPr="00EC232A">
        <w:rPr>
          <w:rFonts w:ascii="Arial" w:hAnsi="Arial" w:cs="Arial"/>
          <w:sz w:val="24"/>
          <w:szCs w:val="24"/>
        </w:rPr>
        <w:t>registriosa 12546850</w:t>
      </w:r>
      <w:r>
        <w:rPr>
          <w:rFonts w:ascii="Arial" w:hAnsi="Arial" w:cs="Arial"/>
          <w:sz w:val="24"/>
          <w:szCs w:val="24"/>
        </w:rPr>
        <w:t xml:space="preserve">, </w:t>
      </w:r>
      <w:r w:rsidRPr="0047398E">
        <w:rPr>
          <w:rFonts w:ascii="Arial" w:eastAsia="Arial" w:hAnsi="Arial" w:cs="Arial"/>
          <w:sz w:val="24"/>
          <w:szCs w:val="24"/>
        </w:rPr>
        <w:t>sihtotstarve 100% maatulundusmaa</w:t>
      </w:r>
      <w:r>
        <w:rPr>
          <w:rFonts w:ascii="Arial" w:hAnsi="Arial" w:cs="Arial"/>
          <w:sz w:val="24"/>
          <w:szCs w:val="24"/>
        </w:rPr>
        <w:t>;</w:t>
      </w:r>
    </w:p>
    <w:p w14:paraId="7BF717AD" w14:textId="5D6B1F69" w:rsidR="00EC232A" w:rsidRDefault="00EC232A" w:rsidP="00EC232A">
      <w:pPr>
        <w:pStyle w:val="Vahedeta"/>
        <w:numPr>
          <w:ilvl w:val="0"/>
          <w:numId w:val="5"/>
        </w:numPr>
        <w:spacing w:after="120"/>
        <w:ind w:left="284" w:hanging="284"/>
        <w:jc w:val="both"/>
        <w:rPr>
          <w:rFonts w:ascii="Arial" w:hAnsi="Arial" w:cs="Arial"/>
          <w:sz w:val="24"/>
          <w:szCs w:val="24"/>
        </w:rPr>
      </w:pPr>
      <w:r w:rsidRPr="00EC232A">
        <w:rPr>
          <w:rFonts w:ascii="Arial" w:hAnsi="Arial" w:cs="Arial"/>
          <w:sz w:val="24"/>
          <w:szCs w:val="24"/>
        </w:rPr>
        <w:t>Karusambla tee kinnistu, suurusega 1732 m</w:t>
      </w:r>
      <w:r w:rsidRPr="00EC232A">
        <w:rPr>
          <w:rFonts w:ascii="Arial" w:hAnsi="Arial" w:cs="Arial"/>
          <w:sz w:val="24"/>
          <w:szCs w:val="24"/>
          <w:vertAlign w:val="superscript"/>
        </w:rPr>
        <w:t>2</w:t>
      </w:r>
      <w:r w:rsidRPr="00EC232A">
        <w:rPr>
          <w:rFonts w:ascii="Arial" w:hAnsi="Arial" w:cs="Arial"/>
          <w:sz w:val="24"/>
          <w:szCs w:val="24"/>
        </w:rPr>
        <w:t>, katastritunnus 65301:001:3638, registriosa 819750</w:t>
      </w:r>
      <w:r>
        <w:rPr>
          <w:rFonts w:ascii="Arial" w:hAnsi="Arial" w:cs="Arial"/>
          <w:sz w:val="24"/>
          <w:szCs w:val="24"/>
        </w:rPr>
        <w:t xml:space="preserve">, </w:t>
      </w:r>
      <w:r w:rsidRPr="0047398E">
        <w:rPr>
          <w:rFonts w:ascii="Arial" w:eastAsia="Arial" w:hAnsi="Arial" w:cs="Arial"/>
          <w:sz w:val="24"/>
          <w:szCs w:val="24"/>
        </w:rPr>
        <w:t>sihtotstarve 100% maatulundusmaa</w:t>
      </w:r>
      <w:r>
        <w:rPr>
          <w:rFonts w:ascii="Arial" w:hAnsi="Arial" w:cs="Arial"/>
          <w:sz w:val="24"/>
          <w:szCs w:val="24"/>
        </w:rPr>
        <w:t>;</w:t>
      </w:r>
    </w:p>
    <w:p w14:paraId="72589AB0" w14:textId="6B0B865F" w:rsidR="00B97644" w:rsidRPr="00DC440C" w:rsidRDefault="00B6526F" w:rsidP="00DC440C">
      <w:pPr>
        <w:spacing w:after="120" w:line="240" w:lineRule="auto"/>
        <w:jc w:val="both"/>
        <w:rPr>
          <w:rFonts w:ascii="Arial" w:eastAsia="Arial" w:hAnsi="Arial" w:cs="Arial"/>
          <w:sz w:val="24"/>
          <w:szCs w:val="24"/>
        </w:rPr>
      </w:pPr>
      <w:r w:rsidRPr="00186CF4">
        <w:rPr>
          <w:rFonts w:ascii="Arial" w:eastAsia="Arial" w:hAnsi="Arial" w:cs="Arial"/>
          <w:sz w:val="24"/>
          <w:szCs w:val="24"/>
        </w:rPr>
        <w:t xml:space="preserve">Detailplaneeringu koostamise eesmärgiks on </w:t>
      </w:r>
      <w:r>
        <w:rPr>
          <w:rFonts w:ascii="Arial" w:eastAsia="Arial" w:hAnsi="Arial" w:cs="Arial"/>
          <w:sz w:val="24"/>
          <w:szCs w:val="24"/>
        </w:rPr>
        <w:t xml:space="preserve">muuta Rae Vallavolikogu </w:t>
      </w:r>
      <w:r w:rsidRPr="00B6526F">
        <w:rPr>
          <w:rFonts w:ascii="Arial" w:eastAsia="Arial" w:hAnsi="Arial" w:cs="Arial"/>
          <w:sz w:val="24"/>
          <w:szCs w:val="24"/>
        </w:rPr>
        <w:t>13.05.2008</w:t>
      </w:r>
      <w:r>
        <w:rPr>
          <w:rFonts w:ascii="Arial" w:eastAsia="Arial" w:hAnsi="Arial" w:cs="Arial"/>
          <w:sz w:val="24"/>
          <w:szCs w:val="24"/>
        </w:rPr>
        <w:t xml:space="preserve"> otsusega nr 397 kehtestatud Järveküla küla </w:t>
      </w:r>
      <w:r w:rsidRPr="00B6526F">
        <w:rPr>
          <w:rFonts w:ascii="Arial" w:eastAsia="Arial" w:hAnsi="Arial" w:cs="Arial"/>
          <w:sz w:val="24"/>
          <w:szCs w:val="24"/>
        </w:rPr>
        <w:t>Mäe, Sauki ja Künnipõllu kinnistute ning lähiala detailplaneering</w:t>
      </w:r>
      <w:r>
        <w:rPr>
          <w:rFonts w:ascii="Arial" w:eastAsia="Arial" w:hAnsi="Arial" w:cs="Arial"/>
          <w:sz w:val="24"/>
          <w:szCs w:val="24"/>
        </w:rPr>
        <w:t>ut pos 44 ja 61 osas ning muuta kinnistute sihtotstarve üldkasutatavaks maaks. O</w:t>
      </w:r>
      <w:r w:rsidRPr="00186CF4">
        <w:rPr>
          <w:rFonts w:ascii="Arial" w:eastAsia="Arial" w:hAnsi="Arial" w:cs="Arial"/>
          <w:sz w:val="24"/>
          <w:szCs w:val="24"/>
        </w:rPr>
        <w:t xml:space="preserve">lemasolevast maatulundusmaa sihtotstarbelisest </w:t>
      </w:r>
      <w:r>
        <w:rPr>
          <w:rFonts w:ascii="Arial" w:eastAsia="Arial" w:hAnsi="Arial" w:cs="Arial"/>
          <w:sz w:val="24"/>
          <w:szCs w:val="24"/>
        </w:rPr>
        <w:t xml:space="preserve">Oruvälja </w:t>
      </w:r>
      <w:r w:rsidRPr="00186CF4">
        <w:rPr>
          <w:rFonts w:ascii="Arial" w:eastAsia="Arial" w:hAnsi="Arial" w:cs="Arial"/>
          <w:sz w:val="24"/>
          <w:szCs w:val="24"/>
        </w:rPr>
        <w:t xml:space="preserve">kinnistust </w:t>
      </w:r>
      <w:r>
        <w:rPr>
          <w:rFonts w:ascii="Arial" w:eastAsia="Arial" w:hAnsi="Arial" w:cs="Arial"/>
          <w:sz w:val="24"/>
          <w:szCs w:val="24"/>
        </w:rPr>
        <w:t xml:space="preserve">jagada </w:t>
      </w:r>
      <w:r w:rsidRPr="00186CF4">
        <w:rPr>
          <w:rFonts w:ascii="Arial" w:eastAsia="Arial" w:hAnsi="Arial" w:cs="Arial"/>
          <w:sz w:val="24"/>
          <w:szCs w:val="24"/>
        </w:rPr>
        <w:t>välja elamumaa</w:t>
      </w:r>
      <w:r>
        <w:rPr>
          <w:rFonts w:ascii="Arial" w:eastAsia="Arial" w:hAnsi="Arial" w:cs="Arial"/>
          <w:sz w:val="24"/>
          <w:szCs w:val="24"/>
        </w:rPr>
        <w:t xml:space="preserve">, üldkasutatava maa ja </w:t>
      </w:r>
      <w:r w:rsidRPr="00186CF4">
        <w:rPr>
          <w:rFonts w:ascii="Arial" w:eastAsia="Arial" w:hAnsi="Arial" w:cs="Arial"/>
          <w:sz w:val="24"/>
          <w:szCs w:val="24"/>
        </w:rPr>
        <w:t>transpordimaa kinnistu</w:t>
      </w:r>
      <w:r>
        <w:rPr>
          <w:rFonts w:ascii="Arial" w:eastAsia="Arial" w:hAnsi="Arial" w:cs="Arial"/>
          <w:sz w:val="24"/>
          <w:szCs w:val="24"/>
        </w:rPr>
        <w:t xml:space="preserve">d. </w:t>
      </w:r>
      <w:r w:rsidRPr="00186CF4">
        <w:rPr>
          <w:rFonts w:ascii="Arial" w:eastAsia="Arial" w:hAnsi="Arial" w:cs="Arial"/>
          <w:sz w:val="24"/>
          <w:szCs w:val="24"/>
        </w:rPr>
        <w:t>Seada elamumaa kruntidele ehitusõigus ja hoonestustingimused, lahendada juurdepääsud, liikluskorraldus ja tehnovõrkudega varustamine ning haljastus</w:t>
      </w:r>
      <w:r w:rsidR="00B97644" w:rsidRPr="001F6749">
        <w:rPr>
          <w:rFonts w:ascii="Arial" w:hAnsi="Arial" w:cs="Arial"/>
          <w:sz w:val="24"/>
          <w:szCs w:val="24"/>
        </w:rPr>
        <w:t xml:space="preserve">. Planeeringuala suurus on ligikaudu </w:t>
      </w:r>
      <w:r>
        <w:rPr>
          <w:rFonts w:ascii="Arial" w:hAnsi="Arial" w:cs="Arial"/>
          <w:sz w:val="24"/>
          <w:szCs w:val="24"/>
        </w:rPr>
        <w:t>3</w:t>
      </w:r>
      <w:r w:rsidR="0047398E">
        <w:rPr>
          <w:rFonts w:ascii="Arial" w:hAnsi="Arial" w:cs="Arial"/>
          <w:sz w:val="24"/>
          <w:szCs w:val="24"/>
        </w:rPr>
        <w:t>,</w:t>
      </w:r>
      <w:r>
        <w:rPr>
          <w:rFonts w:ascii="Arial" w:hAnsi="Arial" w:cs="Arial"/>
          <w:sz w:val="24"/>
          <w:szCs w:val="24"/>
        </w:rPr>
        <w:t>8</w:t>
      </w:r>
      <w:r w:rsidR="00B97644" w:rsidRPr="001F6749">
        <w:rPr>
          <w:rFonts w:ascii="Arial" w:hAnsi="Arial" w:cs="Arial"/>
          <w:sz w:val="24"/>
          <w:szCs w:val="24"/>
        </w:rPr>
        <w:t xml:space="preserve"> ha.</w:t>
      </w:r>
    </w:p>
    <w:p w14:paraId="4C3352AA" w14:textId="3EE25064" w:rsidR="00B97644" w:rsidRPr="00937FF5" w:rsidRDefault="00B97644" w:rsidP="00F31B1E">
      <w:pPr>
        <w:pStyle w:val="Vahedeta"/>
        <w:spacing w:after="120"/>
        <w:jc w:val="both"/>
        <w:rPr>
          <w:rFonts w:ascii="Arial" w:hAnsi="Arial" w:cs="Arial"/>
          <w:sz w:val="24"/>
          <w:szCs w:val="24"/>
        </w:rPr>
      </w:pPr>
      <w:r w:rsidRPr="001F6749">
        <w:rPr>
          <w:rFonts w:ascii="Arial" w:hAnsi="Arial" w:cs="Arial"/>
          <w:sz w:val="24"/>
          <w:szCs w:val="24"/>
        </w:rPr>
        <w:t>Detailplaneeringu koostamise eesmärk on kooskõlas Rae Vallavolikogu 21.05.2013 otsusega nr 462 kehtestatud Rae valla üldplaneeringuga</w:t>
      </w:r>
      <w:r w:rsidRPr="00937FF5">
        <w:rPr>
          <w:rFonts w:ascii="Arial" w:hAnsi="Arial" w:cs="Arial"/>
          <w:sz w:val="24"/>
          <w:szCs w:val="24"/>
        </w:rPr>
        <w:t>, kus planeeringuala maakasutuse juhtotstar</w:t>
      </w:r>
      <w:r w:rsidR="00937FF5" w:rsidRPr="00937FF5">
        <w:rPr>
          <w:rFonts w:ascii="Arial" w:hAnsi="Arial" w:cs="Arial"/>
          <w:sz w:val="24"/>
          <w:szCs w:val="24"/>
        </w:rPr>
        <w:t xml:space="preserve">veteks </w:t>
      </w:r>
      <w:r w:rsidRPr="00937FF5">
        <w:rPr>
          <w:rFonts w:ascii="Arial" w:hAnsi="Arial" w:cs="Arial"/>
          <w:sz w:val="24"/>
          <w:szCs w:val="24"/>
        </w:rPr>
        <w:t>on määratud perspektiiv</w:t>
      </w:r>
      <w:r w:rsidR="00937FF5" w:rsidRPr="00937FF5">
        <w:rPr>
          <w:rFonts w:ascii="Arial" w:hAnsi="Arial" w:cs="Arial"/>
          <w:sz w:val="24"/>
          <w:szCs w:val="24"/>
        </w:rPr>
        <w:t xml:space="preserve">ne </w:t>
      </w:r>
      <w:r w:rsidR="00DC440C">
        <w:rPr>
          <w:rFonts w:ascii="Arial" w:hAnsi="Arial" w:cs="Arial"/>
          <w:sz w:val="24"/>
          <w:szCs w:val="24"/>
        </w:rPr>
        <w:t>elamumaa</w:t>
      </w:r>
      <w:r w:rsidR="00B6526F">
        <w:rPr>
          <w:rFonts w:ascii="Arial" w:hAnsi="Arial" w:cs="Arial"/>
          <w:sz w:val="24"/>
          <w:szCs w:val="24"/>
        </w:rPr>
        <w:t xml:space="preserve"> ning osaliselt ühiskondlike ehitiste maa ning kaitsehaljastuse maa</w:t>
      </w:r>
      <w:r w:rsidR="0047398E">
        <w:rPr>
          <w:rFonts w:ascii="Arial" w:hAnsi="Arial" w:cs="Arial"/>
          <w:sz w:val="24"/>
          <w:szCs w:val="24"/>
        </w:rPr>
        <w:t>.</w:t>
      </w:r>
    </w:p>
    <w:p w14:paraId="67F71FFE" w14:textId="77777777" w:rsidR="00B97644" w:rsidRPr="001F6749" w:rsidRDefault="00B97644" w:rsidP="00F31B1E">
      <w:pPr>
        <w:pStyle w:val="Vahedeta"/>
        <w:jc w:val="both"/>
        <w:rPr>
          <w:rFonts w:ascii="Arial" w:hAnsi="Arial" w:cs="Arial"/>
          <w:sz w:val="24"/>
          <w:szCs w:val="24"/>
        </w:rPr>
      </w:pPr>
      <w:r w:rsidRPr="001F6749">
        <w:rPr>
          <w:rFonts w:ascii="Arial" w:hAnsi="Arial" w:cs="Arial"/>
          <w:sz w:val="24"/>
          <w:szCs w:val="24"/>
        </w:rPr>
        <w:t>Detailplaneeringu:</w:t>
      </w:r>
    </w:p>
    <w:p w14:paraId="0E93441E" w14:textId="77777777" w:rsidR="00B97644" w:rsidRPr="0047398E" w:rsidRDefault="00B97644" w:rsidP="00F31B1E">
      <w:pPr>
        <w:pStyle w:val="Vahedeta"/>
        <w:numPr>
          <w:ilvl w:val="0"/>
          <w:numId w:val="5"/>
        </w:numPr>
        <w:ind w:left="284" w:hanging="284"/>
        <w:jc w:val="both"/>
        <w:rPr>
          <w:rFonts w:ascii="Arial" w:hAnsi="Arial" w:cs="Arial"/>
          <w:sz w:val="24"/>
          <w:szCs w:val="24"/>
        </w:rPr>
      </w:pPr>
      <w:r w:rsidRPr="001F6749">
        <w:rPr>
          <w:rFonts w:ascii="Arial" w:hAnsi="Arial" w:cs="Arial"/>
          <w:sz w:val="24"/>
          <w:szCs w:val="24"/>
        </w:rPr>
        <w:t xml:space="preserve">koostamise algataja, koostamise korraldaja ja kehtestaja on Rae Vallavalitsus (aadress Aruküla </w:t>
      </w:r>
      <w:r w:rsidRPr="0047398E">
        <w:rPr>
          <w:rFonts w:ascii="Arial" w:hAnsi="Arial" w:cs="Arial"/>
          <w:sz w:val="24"/>
          <w:szCs w:val="24"/>
        </w:rPr>
        <w:t>tee 9, Jüri alevik, Rae vald, 75301, Harjumaa);</w:t>
      </w:r>
    </w:p>
    <w:p w14:paraId="42A8FB81" w14:textId="0FF22EC4" w:rsidR="00B97644" w:rsidRPr="0047398E" w:rsidRDefault="00B97644" w:rsidP="00F31B1E">
      <w:pPr>
        <w:pStyle w:val="Vahedeta"/>
        <w:numPr>
          <w:ilvl w:val="0"/>
          <w:numId w:val="5"/>
        </w:numPr>
        <w:spacing w:after="120"/>
        <w:ind w:left="284" w:hanging="284"/>
        <w:jc w:val="both"/>
        <w:rPr>
          <w:rFonts w:ascii="Arial" w:hAnsi="Arial" w:cs="Arial"/>
          <w:sz w:val="24"/>
          <w:szCs w:val="24"/>
        </w:rPr>
      </w:pPr>
      <w:r w:rsidRPr="0047398E">
        <w:rPr>
          <w:rFonts w:ascii="Arial" w:hAnsi="Arial" w:cs="Arial"/>
          <w:sz w:val="24"/>
          <w:szCs w:val="24"/>
        </w:rPr>
        <w:t xml:space="preserve">koostaja on </w:t>
      </w:r>
      <w:r w:rsidR="00B6526F" w:rsidRPr="00B6526F">
        <w:rPr>
          <w:rFonts w:ascii="Arial" w:hAnsi="Arial" w:cs="Arial"/>
          <w:sz w:val="24"/>
          <w:szCs w:val="24"/>
        </w:rPr>
        <w:t xml:space="preserve">Optimal Projekt OÜ </w:t>
      </w:r>
      <w:r w:rsidRPr="0047398E">
        <w:rPr>
          <w:rFonts w:ascii="Arial" w:hAnsi="Arial" w:cs="Arial"/>
          <w:sz w:val="24"/>
          <w:szCs w:val="24"/>
        </w:rPr>
        <w:t xml:space="preserve">(aadress </w:t>
      </w:r>
      <w:r w:rsidR="00B6526F" w:rsidRPr="00B6526F">
        <w:rPr>
          <w:rFonts w:ascii="Arial" w:hAnsi="Arial" w:cs="Arial"/>
          <w:sz w:val="24"/>
          <w:szCs w:val="24"/>
        </w:rPr>
        <w:t>Keemia tn 4, Tallinn, 10615, Harjumaa</w:t>
      </w:r>
      <w:r w:rsidRPr="0047398E">
        <w:rPr>
          <w:rFonts w:ascii="Arial" w:hAnsi="Arial" w:cs="Arial"/>
          <w:sz w:val="24"/>
          <w:szCs w:val="24"/>
        </w:rPr>
        <w:t>).</w:t>
      </w:r>
    </w:p>
    <w:p w14:paraId="67C55E13" w14:textId="6F0FACD9" w:rsidR="00B97644" w:rsidRPr="00F247D9" w:rsidRDefault="00B97644" w:rsidP="00F247D9">
      <w:pPr>
        <w:spacing w:after="120" w:line="240" w:lineRule="auto"/>
        <w:jc w:val="both"/>
        <w:rPr>
          <w:rFonts w:ascii="Arial" w:hAnsi="Arial" w:cs="Arial"/>
          <w:sz w:val="24"/>
          <w:szCs w:val="24"/>
        </w:rPr>
      </w:pPr>
      <w:r w:rsidRPr="00473D28">
        <w:rPr>
          <w:rFonts w:ascii="Arial" w:hAnsi="Arial" w:cs="Arial"/>
          <w:bCs/>
          <w:sz w:val="24"/>
          <w:szCs w:val="24"/>
        </w:rPr>
        <w:t>Detailplaneeringu kontekstis ei ole ette näha planeeringuga kaasnevaid negatiivseid keskkonnamõjusid. Planeeritava tegevusega ei kaasne eeldatavalt olulisi kahjulikke tagajärgi nagu vee-, pinnase- või õhusaastatus, jäätmeteke, müra, vibratsioon või valgus</w:t>
      </w:r>
      <w:r>
        <w:rPr>
          <w:rFonts w:ascii="Arial" w:hAnsi="Arial" w:cs="Arial"/>
          <w:bCs/>
          <w:sz w:val="24"/>
          <w:szCs w:val="24"/>
        </w:rPr>
        <w:noBreakHyphen/>
      </w:r>
      <w:r w:rsidRPr="00473D28">
        <w:rPr>
          <w:rFonts w:ascii="Arial" w:hAnsi="Arial" w:cs="Arial"/>
          <w:bCs/>
          <w:sz w:val="24"/>
          <w:szCs w:val="24"/>
        </w:rPr>
        <w:t xml:space="preserve">, soojus-, kiirgus- ja lõhnareostus. </w:t>
      </w:r>
      <w:r w:rsidRPr="00473D28">
        <w:rPr>
          <w:rFonts w:ascii="Arial" w:hAnsi="Arial" w:cs="Arial"/>
          <w:sz w:val="24"/>
          <w:szCs w:val="24"/>
        </w:rPr>
        <w:t xml:space="preserve">Kavandatud tegevus ei avalda olulist mõju ning ei põhjusta keskkonnas </w:t>
      </w:r>
      <w:r w:rsidRPr="00937FF5">
        <w:rPr>
          <w:rFonts w:ascii="Arial" w:hAnsi="Arial" w:cs="Arial"/>
          <w:sz w:val="24"/>
          <w:szCs w:val="24"/>
        </w:rPr>
        <w:t>pöördumatuid muudatusi, ei sea ohtu inimese tervist, heaolu, kultuuripärandit ega vara.</w:t>
      </w:r>
      <w:r w:rsidRPr="00937FF5">
        <w:rPr>
          <w:rFonts w:ascii="Arial" w:hAnsi="Arial" w:cs="Arial"/>
          <w:bCs/>
          <w:sz w:val="24"/>
          <w:szCs w:val="24"/>
        </w:rPr>
        <w:t xml:space="preserve"> Seega keskkonnamõju strateegilise hindamise läbiviimine detailplaneeringu koostamisel ei ole vajalik.</w:t>
      </w:r>
      <w:r w:rsidR="00F646CF">
        <w:rPr>
          <w:rFonts w:ascii="Arial" w:hAnsi="Arial" w:cs="Arial"/>
          <w:bCs/>
          <w:sz w:val="24"/>
          <w:szCs w:val="24"/>
        </w:rPr>
        <w:t xml:space="preserve"> </w:t>
      </w:r>
      <w:r w:rsidR="00227420">
        <w:rPr>
          <w:rFonts w:ascii="Arial" w:hAnsi="Arial" w:cs="Arial"/>
          <w:bCs/>
          <w:sz w:val="24"/>
          <w:szCs w:val="24"/>
        </w:rPr>
        <w:t xml:space="preserve"> </w:t>
      </w:r>
      <w:r w:rsidR="00227420" w:rsidRPr="002504E9">
        <w:rPr>
          <w:rFonts w:ascii="Arial" w:hAnsi="Arial" w:cs="Arial"/>
          <w:sz w:val="24"/>
          <w:szCs w:val="24"/>
        </w:rPr>
        <w:t>K</w:t>
      </w:r>
      <w:r w:rsidR="00227420" w:rsidRPr="002504E9">
        <w:rPr>
          <w:rFonts w:ascii="Arial" w:eastAsia="LiberationSerif" w:hAnsi="Arial" w:cs="Arial"/>
          <w:sz w:val="24"/>
          <w:szCs w:val="24"/>
        </w:rPr>
        <w:t xml:space="preserve">eskkonnatingimustega arvestamine on </w:t>
      </w:r>
      <w:r w:rsidR="00227420" w:rsidRPr="002504E9">
        <w:rPr>
          <w:rFonts w:ascii="Arial" w:eastAsia="LiberationSerif" w:hAnsi="Arial" w:cs="Arial"/>
          <w:sz w:val="24"/>
          <w:szCs w:val="24"/>
        </w:rPr>
        <w:lastRenderedPageBreak/>
        <w:t xml:space="preserve">võimalik planeerimisseaduse § 126 lõike 1 punktide 8 ja 12 kohaselt ja käesoleva </w:t>
      </w:r>
      <w:r w:rsidR="00F247D9">
        <w:rPr>
          <w:rFonts w:ascii="Arial" w:eastAsia="LiberationSerif" w:hAnsi="Arial" w:cs="Arial"/>
          <w:sz w:val="24"/>
          <w:szCs w:val="24"/>
        </w:rPr>
        <w:t xml:space="preserve">korralduse lisas 1 </w:t>
      </w:r>
      <w:r w:rsidR="00227420" w:rsidRPr="002504E9">
        <w:rPr>
          <w:rFonts w:ascii="Arial" w:eastAsia="LiberationSerif" w:hAnsi="Arial" w:cs="Arial"/>
          <w:sz w:val="24"/>
          <w:szCs w:val="24"/>
        </w:rPr>
        <w:t>peatükis 5 toodud nõuete kohaselt detailplaneeringu koostamise käigus.</w:t>
      </w:r>
    </w:p>
    <w:p w14:paraId="19B6F36B" w14:textId="2B6B92AD" w:rsidR="00B97644" w:rsidRPr="00515742" w:rsidRDefault="00F646CF" w:rsidP="002D6389">
      <w:pPr>
        <w:pStyle w:val="Vahedeta"/>
        <w:spacing w:after="120"/>
        <w:jc w:val="both"/>
        <w:rPr>
          <w:rFonts w:ascii="Arial" w:eastAsia="Tw Cen MT" w:hAnsi="Arial" w:cs="Arial"/>
          <w:color w:val="A6A6A6" w:themeColor="background1" w:themeShade="A6"/>
          <w:sz w:val="24"/>
          <w:szCs w:val="24"/>
        </w:rPr>
      </w:pPr>
      <w:r w:rsidRPr="00515742">
        <w:rPr>
          <w:rFonts w:ascii="Arial" w:hAnsi="Arial" w:cs="Arial"/>
          <w:bCs/>
          <w:color w:val="A6A6A6" w:themeColor="background1" w:themeShade="A6"/>
          <w:sz w:val="24"/>
          <w:szCs w:val="24"/>
        </w:rPr>
        <w:t xml:space="preserve">Korralduses ning korralduse lisades 1 ja 2 toodu osas on oma seisukohad andnud </w:t>
      </w:r>
      <w:r w:rsidRPr="00515742">
        <w:rPr>
          <w:rFonts w:ascii="Arial" w:hAnsi="Arial" w:cs="Arial"/>
          <w:color w:val="A6A6A6" w:themeColor="background1" w:themeShade="A6"/>
          <w:sz w:val="24"/>
          <w:szCs w:val="24"/>
        </w:rPr>
        <w:t xml:space="preserve">Keskkonnaamet, </w:t>
      </w:r>
      <w:r w:rsidR="00515742" w:rsidRPr="00515742">
        <w:rPr>
          <w:rFonts w:ascii="Arial" w:hAnsi="Arial" w:cs="Arial"/>
          <w:color w:val="A6A6A6" w:themeColor="background1" w:themeShade="A6"/>
          <w:sz w:val="24"/>
          <w:szCs w:val="24"/>
        </w:rPr>
        <w:t>Maanteeamet ja Terviseamet</w:t>
      </w:r>
      <w:r w:rsidRPr="00515742">
        <w:rPr>
          <w:rFonts w:ascii="Arial" w:hAnsi="Arial" w:cs="Arial"/>
          <w:color w:val="A6A6A6" w:themeColor="background1" w:themeShade="A6"/>
          <w:sz w:val="24"/>
          <w:szCs w:val="24"/>
        </w:rPr>
        <w:t>, kelle seisukohtadest tulenevalt on korraldust ning korralduse lisa</w:t>
      </w:r>
      <w:r w:rsidR="00472966">
        <w:rPr>
          <w:rFonts w:ascii="Arial" w:hAnsi="Arial" w:cs="Arial"/>
          <w:color w:val="A6A6A6" w:themeColor="background1" w:themeShade="A6"/>
          <w:sz w:val="24"/>
          <w:szCs w:val="24"/>
        </w:rPr>
        <w:t>sid</w:t>
      </w:r>
      <w:r w:rsidRPr="00515742">
        <w:rPr>
          <w:rFonts w:ascii="Arial" w:hAnsi="Arial" w:cs="Arial"/>
          <w:color w:val="A6A6A6" w:themeColor="background1" w:themeShade="A6"/>
          <w:sz w:val="24"/>
          <w:szCs w:val="24"/>
        </w:rPr>
        <w:t>vastavalt täiendatud.</w:t>
      </w:r>
    </w:p>
    <w:p w14:paraId="1AA514A8" w14:textId="14539CB6" w:rsidR="00B97644" w:rsidRPr="001F6749" w:rsidRDefault="00B97644" w:rsidP="00F31B1E">
      <w:pPr>
        <w:spacing w:after="0" w:line="240" w:lineRule="auto"/>
        <w:jc w:val="both"/>
        <w:rPr>
          <w:rFonts w:ascii="Arial" w:hAnsi="Arial" w:cs="Arial"/>
          <w:sz w:val="24"/>
          <w:szCs w:val="24"/>
        </w:rPr>
      </w:pPr>
      <w:r w:rsidRPr="001F6749">
        <w:rPr>
          <w:rFonts w:ascii="Arial" w:hAnsi="Arial" w:cs="Arial"/>
          <w:sz w:val="24"/>
          <w:szCs w:val="24"/>
        </w:rPr>
        <w:t>Arvestades eeltoodut ja lähtudes kohaliku omavalitsuse korralduse seaduse § 6 lõikest</w:t>
      </w:r>
      <w:r w:rsidR="00864851">
        <w:rPr>
          <w:rFonts w:ascii="Arial" w:hAnsi="Arial" w:cs="Arial"/>
          <w:sz w:val="24"/>
          <w:szCs w:val="24"/>
        </w:rPr>
        <w:t> </w:t>
      </w:r>
      <w:r w:rsidRPr="001F6749">
        <w:rPr>
          <w:rFonts w:ascii="Arial" w:hAnsi="Arial" w:cs="Arial"/>
          <w:sz w:val="24"/>
          <w:szCs w:val="24"/>
        </w:rPr>
        <w:t xml:space="preserve">1, § 30 lõike 1 punktist 4; planeerimisseaduse § 124 lõigetest </w:t>
      </w:r>
      <w:r w:rsidR="00937FF5" w:rsidRPr="00937FF5">
        <w:rPr>
          <w:rFonts w:ascii="Arial" w:hAnsi="Arial" w:cs="Arial"/>
          <w:sz w:val="24"/>
          <w:szCs w:val="24"/>
        </w:rPr>
        <w:t>1</w:t>
      </w:r>
      <w:r w:rsidR="00864851">
        <w:rPr>
          <w:rFonts w:ascii="Arial" w:hAnsi="Arial" w:cs="Arial"/>
          <w:sz w:val="24"/>
          <w:szCs w:val="24"/>
        </w:rPr>
        <w:t>-4</w:t>
      </w:r>
      <w:r w:rsidR="00937FF5" w:rsidRPr="00937FF5">
        <w:rPr>
          <w:rFonts w:ascii="Arial" w:hAnsi="Arial" w:cs="Arial"/>
          <w:sz w:val="24"/>
          <w:szCs w:val="24"/>
        </w:rPr>
        <w:t xml:space="preserve"> ja 10</w:t>
      </w:r>
      <w:r w:rsidRPr="001F6749">
        <w:rPr>
          <w:rFonts w:ascii="Arial" w:hAnsi="Arial" w:cs="Arial"/>
          <w:sz w:val="24"/>
          <w:szCs w:val="24"/>
        </w:rPr>
        <w:t>, § 125 lõi</w:t>
      </w:r>
      <w:r w:rsidR="00937FF5">
        <w:rPr>
          <w:rFonts w:ascii="Arial" w:hAnsi="Arial" w:cs="Arial"/>
          <w:sz w:val="24"/>
          <w:szCs w:val="24"/>
        </w:rPr>
        <w:t>k</w:t>
      </w:r>
      <w:r w:rsidRPr="001F6749">
        <w:rPr>
          <w:rFonts w:ascii="Arial" w:hAnsi="Arial" w:cs="Arial"/>
          <w:sz w:val="24"/>
          <w:szCs w:val="24"/>
        </w:rPr>
        <w:t>e 1 punktist</w:t>
      </w:r>
      <w:r w:rsidR="00864851">
        <w:rPr>
          <w:rFonts w:ascii="Arial" w:hAnsi="Arial" w:cs="Arial"/>
          <w:sz w:val="24"/>
          <w:szCs w:val="24"/>
        </w:rPr>
        <w:t> </w:t>
      </w:r>
      <w:r w:rsidRPr="001F6749">
        <w:rPr>
          <w:rFonts w:ascii="Arial" w:hAnsi="Arial" w:cs="Arial"/>
          <w:sz w:val="24"/>
          <w:szCs w:val="24"/>
        </w:rPr>
        <w:t xml:space="preserve">1, § 126, § 127 lõigetest 1 ja 2, </w:t>
      </w:r>
      <w:r w:rsidRPr="001F6749">
        <w:rPr>
          <w:rFonts w:ascii="Arial" w:eastAsia="Arial" w:hAnsi="Arial" w:cs="Arial"/>
          <w:sz w:val="24"/>
          <w:szCs w:val="24"/>
        </w:rPr>
        <w:t>§ 128 lõigetest 1 ja 5-</w:t>
      </w:r>
      <w:r w:rsidRPr="001F6749">
        <w:rPr>
          <w:rFonts w:ascii="Arial" w:hAnsi="Arial" w:cs="Arial"/>
          <w:sz w:val="24"/>
          <w:szCs w:val="24"/>
        </w:rPr>
        <w:t>8; keskkonnamõju hindamise ja keskkonnajuhtimissüsteemi seaduse § 6 lõi</w:t>
      </w:r>
      <w:r w:rsidR="00A04879">
        <w:rPr>
          <w:rFonts w:ascii="Arial" w:hAnsi="Arial" w:cs="Arial"/>
          <w:sz w:val="24"/>
          <w:szCs w:val="24"/>
        </w:rPr>
        <w:t>k</w:t>
      </w:r>
      <w:r w:rsidRPr="001F6749">
        <w:rPr>
          <w:rFonts w:ascii="Arial" w:hAnsi="Arial" w:cs="Arial"/>
          <w:sz w:val="24"/>
          <w:szCs w:val="24"/>
        </w:rPr>
        <w:t>e 2 punktist 10, § 33 lõi</w:t>
      </w:r>
      <w:r w:rsidR="00A04879">
        <w:rPr>
          <w:rFonts w:ascii="Arial" w:hAnsi="Arial" w:cs="Arial"/>
          <w:sz w:val="24"/>
          <w:szCs w:val="24"/>
        </w:rPr>
        <w:t>k</w:t>
      </w:r>
      <w:r w:rsidRPr="001F6749">
        <w:rPr>
          <w:rFonts w:ascii="Arial" w:hAnsi="Arial" w:cs="Arial"/>
          <w:sz w:val="24"/>
          <w:szCs w:val="24"/>
        </w:rPr>
        <w:t xml:space="preserve">e 2 punktist 4 ja lõigetest 3-6, § 35 lõigetest 3 ja 5-7; Vabariigi Valitsuse 29.08.2005 määruse nr 224 „Tegevusvaldkondade, mille korral tuleb anda keskkonnamõju hindamise vajalikkuse eelhinnang, täpsustatud loetelu“ § 13 punktist </w:t>
      </w:r>
      <w:r w:rsidR="002D6389">
        <w:rPr>
          <w:rFonts w:ascii="Arial" w:hAnsi="Arial" w:cs="Arial"/>
          <w:sz w:val="24"/>
          <w:szCs w:val="24"/>
        </w:rPr>
        <w:t>2</w:t>
      </w:r>
      <w:r w:rsidRPr="001F6749">
        <w:rPr>
          <w:rFonts w:ascii="Arial" w:hAnsi="Arial" w:cs="Arial"/>
          <w:sz w:val="24"/>
          <w:szCs w:val="24"/>
        </w:rPr>
        <w:t xml:space="preserve">; Rae Vallavolikogu 01.11.2017 otsusega nr 14 „Seadusega kohaliku omavalitsuse pädevusse antud küsimuste lahendamise otsustusõiguse delegeerimine Rae Vallavalitsusele“ punktist 1; Rae Vallavolikogu 21.05.2013 otsusega nr 462 kehtestatud Rae valla </w:t>
      </w:r>
      <w:r w:rsidRPr="001F6749">
        <w:rPr>
          <w:rFonts w:ascii="Arial" w:eastAsia="Times New Roman" w:hAnsi="Arial" w:cs="Arial"/>
          <w:sz w:val="24"/>
          <w:szCs w:val="24"/>
          <w:lang w:bidi="en-US"/>
        </w:rPr>
        <w:t>üldplaneering</w:t>
      </w:r>
      <w:r w:rsidRPr="001F6749">
        <w:rPr>
          <w:rFonts w:ascii="Arial" w:hAnsi="Arial" w:cs="Arial"/>
          <w:sz w:val="24"/>
          <w:szCs w:val="24"/>
        </w:rPr>
        <w:t xml:space="preserve">ust; </w:t>
      </w:r>
      <w:r w:rsidRPr="001F6749">
        <w:rPr>
          <w:rFonts w:ascii="Arial" w:eastAsia="Arial" w:hAnsi="Arial" w:cs="Arial"/>
          <w:sz w:val="24"/>
          <w:szCs w:val="24"/>
        </w:rPr>
        <w:t>Rae valla, huvitatud isiku</w:t>
      </w:r>
      <w:r w:rsidR="00954B21">
        <w:rPr>
          <w:rFonts w:ascii="Arial" w:eastAsia="Arial" w:hAnsi="Arial" w:cs="Arial"/>
          <w:sz w:val="24"/>
          <w:szCs w:val="24"/>
        </w:rPr>
        <w:t>te</w:t>
      </w:r>
      <w:r w:rsidRPr="001F6749">
        <w:rPr>
          <w:rFonts w:ascii="Arial" w:eastAsia="Arial" w:hAnsi="Arial" w:cs="Arial"/>
          <w:sz w:val="24"/>
          <w:szCs w:val="24"/>
        </w:rPr>
        <w:t xml:space="preserve"> ning detailplaneeringu koostaja vahel sõlmitud ja </w:t>
      </w:r>
      <w:r w:rsidR="00954B21" w:rsidRPr="00B6526F">
        <w:rPr>
          <w:rFonts w:ascii="Arial" w:eastAsia="Arial" w:hAnsi="Arial" w:cs="Arial"/>
          <w:sz w:val="24"/>
          <w:szCs w:val="24"/>
          <w:highlight w:val="yellow"/>
        </w:rPr>
        <w:t>04</w:t>
      </w:r>
      <w:r w:rsidRPr="00B6526F">
        <w:rPr>
          <w:rFonts w:ascii="Arial" w:eastAsia="Arial" w:hAnsi="Arial" w:cs="Arial"/>
          <w:sz w:val="24"/>
          <w:szCs w:val="24"/>
          <w:highlight w:val="yellow"/>
        </w:rPr>
        <w:t>.0</w:t>
      </w:r>
      <w:r w:rsidR="00954B21" w:rsidRPr="00B6526F">
        <w:rPr>
          <w:rFonts w:ascii="Arial" w:eastAsia="Arial" w:hAnsi="Arial" w:cs="Arial"/>
          <w:sz w:val="24"/>
          <w:szCs w:val="24"/>
          <w:highlight w:val="yellow"/>
        </w:rPr>
        <w:t>4</w:t>
      </w:r>
      <w:r w:rsidRPr="00B6526F">
        <w:rPr>
          <w:rFonts w:ascii="Arial" w:eastAsia="Arial" w:hAnsi="Arial" w:cs="Arial"/>
          <w:sz w:val="24"/>
          <w:szCs w:val="24"/>
          <w:highlight w:val="yellow"/>
        </w:rPr>
        <w:t>.2019</w:t>
      </w:r>
      <w:r w:rsidRPr="001F6749">
        <w:rPr>
          <w:rFonts w:ascii="Arial" w:eastAsia="Arial" w:hAnsi="Arial" w:cs="Arial"/>
          <w:sz w:val="24"/>
          <w:szCs w:val="24"/>
        </w:rPr>
        <w:t xml:space="preserve"> jõustunud lepingust</w:t>
      </w:r>
      <w:r w:rsidRPr="001F6749">
        <w:rPr>
          <w:rFonts w:ascii="Arial" w:hAnsi="Arial" w:cs="Arial"/>
          <w:sz w:val="24"/>
          <w:szCs w:val="24"/>
        </w:rPr>
        <w:t>; huvitatud isiku</w:t>
      </w:r>
      <w:r w:rsidR="00954B21">
        <w:rPr>
          <w:rFonts w:ascii="Arial" w:hAnsi="Arial" w:cs="Arial"/>
          <w:sz w:val="24"/>
          <w:szCs w:val="24"/>
        </w:rPr>
        <w:t>te</w:t>
      </w:r>
      <w:r w:rsidRPr="001F6749">
        <w:rPr>
          <w:rFonts w:ascii="Arial" w:hAnsi="Arial" w:cs="Arial"/>
          <w:sz w:val="24"/>
          <w:szCs w:val="24"/>
        </w:rPr>
        <w:t xml:space="preserve"> poolt esitatud </w:t>
      </w:r>
      <w:r w:rsidRPr="001F6749">
        <w:rPr>
          <w:rFonts w:ascii="Arial" w:eastAsia="Arial" w:hAnsi="Arial" w:cs="Arial"/>
          <w:sz w:val="24"/>
          <w:szCs w:val="24"/>
        </w:rPr>
        <w:t>taotlusest;</w:t>
      </w:r>
      <w:r w:rsidRPr="001F6749">
        <w:rPr>
          <w:rFonts w:ascii="Arial" w:hAnsi="Arial" w:cs="Arial"/>
          <w:sz w:val="24"/>
          <w:szCs w:val="24"/>
        </w:rPr>
        <w:t xml:space="preserve"> Rae Vallavalitsuse maa- ja keskkonnaameti ettepanekust ning </w:t>
      </w:r>
      <w:r w:rsidR="00A04879" w:rsidRPr="00A04879">
        <w:rPr>
          <w:rFonts w:ascii="Arial" w:hAnsi="Arial" w:cs="Arial"/>
          <w:sz w:val="24"/>
          <w:szCs w:val="24"/>
        </w:rPr>
        <w:t>olles tutvunud korralduse lisaks olevate keskkonnamõju strateegilise hindamise eelhinnangu ja detailplaneeringu koostamise lähteseisukohtadega</w:t>
      </w:r>
      <w:r w:rsidRPr="001F6749">
        <w:rPr>
          <w:rFonts w:ascii="Arial" w:hAnsi="Arial" w:cs="Arial"/>
          <w:sz w:val="24"/>
          <w:szCs w:val="24"/>
        </w:rPr>
        <w:t>, Rae Vallavalitsus annab</w:t>
      </w:r>
    </w:p>
    <w:p w14:paraId="4A164121" w14:textId="77777777" w:rsidR="00B97644" w:rsidRPr="00ED4788" w:rsidRDefault="00B97644" w:rsidP="00F31B1E">
      <w:pPr>
        <w:pStyle w:val="Vahedeta"/>
        <w:jc w:val="both"/>
        <w:rPr>
          <w:rFonts w:ascii="Arial" w:hAnsi="Arial" w:cs="Arial"/>
          <w:sz w:val="24"/>
          <w:szCs w:val="24"/>
        </w:rPr>
      </w:pPr>
    </w:p>
    <w:p w14:paraId="52CD6F7F" w14:textId="77777777" w:rsidR="00B97644" w:rsidRPr="001F6749" w:rsidRDefault="00B97644" w:rsidP="00F31B1E">
      <w:pPr>
        <w:pStyle w:val="Vahedeta"/>
        <w:jc w:val="both"/>
        <w:rPr>
          <w:rFonts w:ascii="Arial" w:hAnsi="Arial" w:cs="Arial"/>
          <w:b/>
          <w:sz w:val="24"/>
          <w:szCs w:val="24"/>
        </w:rPr>
      </w:pPr>
      <w:r w:rsidRPr="001F6749">
        <w:rPr>
          <w:rFonts w:ascii="Arial" w:hAnsi="Arial" w:cs="Arial"/>
          <w:b/>
          <w:sz w:val="24"/>
          <w:szCs w:val="24"/>
        </w:rPr>
        <w:t>korralduse:</w:t>
      </w:r>
    </w:p>
    <w:p w14:paraId="2E3B332E" w14:textId="77777777" w:rsidR="00B97644" w:rsidRPr="001F6749" w:rsidRDefault="00B97644" w:rsidP="00F31B1E">
      <w:pPr>
        <w:pStyle w:val="Vahedeta"/>
        <w:tabs>
          <w:tab w:val="left" w:pos="142"/>
        </w:tabs>
        <w:jc w:val="both"/>
        <w:rPr>
          <w:rFonts w:ascii="Arial" w:hAnsi="Arial" w:cs="Arial"/>
          <w:sz w:val="24"/>
          <w:szCs w:val="24"/>
        </w:rPr>
      </w:pPr>
    </w:p>
    <w:p w14:paraId="30272F99" w14:textId="70E3F325" w:rsidR="00B97644" w:rsidRPr="001F6749" w:rsidRDefault="00B97644" w:rsidP="00F31B1E">
      <w:pPr>
        <w:pStyle w:val="Vahedeta"/>
        <w:numPr>
          <w:ilvl w:val="0"/>
          <w:numId w:val="3"/>
        </w:numPr>
        <w:spacing w:after="120"/>
        <w:ind w:left="425" w:hanging="425"/>
        <w:jc w:val="both"/>
        <w:rPr>
          <w:rFonts w:ascii="Arial" w:hAnsi="Arial" w:cs="Arial"/>
          <w:sz w:val="24"/>
          <w:szCs w:val="24"/>
        </w:rPr>
      </w:pPr>
      <w:r w:rsidRPr="001F6749">
        <w:rPr>
          <w:rFonts w:ascii="Arial" w:hAnsi="Arial" w:cs="Arial"/>
          <w:sz w:val="24"/>
          <w:szCs w:val="24"/>
        </w:rPr>
        <w:t xml:space="preserve">Algatada </w:t>
      </w:r>
      <w:r w:rsidR="00D01D65" w:rsidRPr="00D01D65">
        <w:rPr>
          <w:rFonts w:ascii="Arial" w:hAnsi="Arial" w:cs="Arial"/>
          <w:sz w:val="24"/>
          <w:szCs w:val="24"/>
        </w:rPr>
        <w:t xml:space="preserve">Järveküla Oruvälja </w:t>
      </w:r>
      <w:r w:rsidR="00DC440C" w:rsidRPr="00DC440C">
        <w:rPr>
          <w:rFonts w:ascii="Arial" w:hAnsi="Arial" w:cs="Arial"/>
          <w:sz w:val="24"/>
          <w:szCs w:val="24"/>
        </w:rPr>
        <w:t xml:space="preserve">kinnistu ja lähiala </w:t>
      </w:r>
      <w:r w:rsidRPr="001F6749">
        <w:rPr>
          <w:rFonts w:ascii="Arial" w:hAnsi="Arial" w:cs="Arial"/>
          <w:sz w:val="24"/>
          <w:szCs w:val="24"/>
        </w:rPr>
        <w:t>detailplaneeringu koostamine Harjumaal Rae vallas</w:t>
      </w:r>
      <w:r>
        <w:rPr>
          <w:rFonts w:ascii="Arial" w:hAnsi="Arial" w:cs="Arial"/>
          <w:sz w:val="24"/>
          <w:szCs w:val="24"/>
        </w:rPr>
        <w:t xml:space="preserve"> </w:t>
      </w:r>
      <w:r w:rsidR="00D01D65">
        <w:rPr>
          <w:rFonts w:ascii="Arial" w:hAnsi="Arial" w:cs="Arial"/>
          <w:sz w:val="24"/>
          <w:szCs w:val="24"/>
        </w:rPr>
        <w:t>Järve</w:t>
      </w:r>
      <w:r w:rsidRPr="001F6749">
        <w:rPr>
          <w:rFonts w:ascii="Arial" w:hAnsi="Arial" w:cs="Arial"/>
          <w:sz w:val="24"/>
          <w:szCs w:val="24"/>
        </w:rPr>
        <w:t>küla</w:t>
      </w:r>
      <w:r w:rsidR="00954B21">
        <w:rPr>
          <w:rFonts w:ascii="Arial" w:hAnsi="Arial" w:cs="Arial"/>
          <w:sz w:val="24"/>
          <w:szCs w:val="24"/>
        </w:rPr>
        <w:t>s</w:t>
      </w:r>
      <w:r w:rsidRPr="001F6749">
        <w:rPr>
          <w:rFonts w:ascii="Arial" w:hAnsi="Arial" w:cs="Arial"/>
          <w:sz w:val="24"/>
          <w:szCs w:val="24"/>
        </w:rPr>
        <w:t xml:space="preserve"> ligikaudu </w:t>
      </w:r>
      <w:r w:rsidR="00D01D65">
        <w:rPr>
          <w:rFonts w:ascii="Arial" w:hAnsi="Arial" w:cs="Arial"/>
          <w:sz w:val="24"/>
          <w:szCs w:val="24"/>
        </w:rPr>
        <w:t>3,8</w:t>
      </w:r>
      <w:r w:rsidRPr="001F6749">
        <w:rPr>
          <w:rFonts w:ascii="Arial" w:hAnsi="Arial" w:cs="Arial"/>
          <w:sz w:val="24"/>
          <w:szCs w:val="24"/>
        </w:rPr>
        <w:t xml:space="preserve"> ha suuruse ala planeerimiseks.</w:t>
      </w:r>
    </w:p>
    <w:p w14:paraId="6A59C9C9" w14:textId="44A56791" w:rsidR="00B97644" w:rsidRPr="001F6749" w:rsidRDefault="00B97644" w:rsidP="00F31B1E">
      <w:pPr>
        <w:numPr>
          <w:ilvl w:val="0"/>
          <w:numId w:val="3"/>
        </w:numPr>
        <w:spacing w:after="120" w:line="240" w:lineRule="auto"/>
        <w:ind w:left="425" w:hanging="425"/>
        <w:jc w:val="both"/>
        <w:rPr>
          <w:rFonts w:ascii="Arial" w:hAnsi="Arial" w:cs="Arial"/>
          <w:sz w:val="24"/>
          <w:szCs w:val="24"/>
        </w:rPr>
      </w:pPr>
      <w:r w:rsidRPr="001F6749">
        <w:rPr>
          <w:rFonts w:ascii="Arial" w:hAnsi="Arial" w:cs="Arial"/>
          <w:sz w:val="24"/>
          <w:szCs w:val="24"/>
        </w:rPr>
        <w:t xml:space="preserve">Jätta </w:t>
      </w:r>
      <w:r>
        <w:rPr>
          <w:rFonts w:ascii="Arial" w:hAnsi="Arial" w:cs="Arial"/>
          <w:sz w:val="24"/>
          <w:szCs w:val="24"/>
        </w:rPr>
        <w:t xml:space="preserve">algatamata </w:t>
      </w:r>
      <w:r w:rsidR="00587443" w:rsidRPr="00D01D65">
        <w:rPr>
          <w:rFonts w:ascii="Arial" w:hAnsi="Arial" w:cs="Arial"/>
          <w:sz w:val="24"/>
          <w:szCs w:val="24"/>
        </w:rPr>
        <w:t>Järveküla Oruvälja</w:t>
      </w:r>
      <w:r w:rsidR="00587443" w:rsidRPr="00DC440C">
        <w:rPr>
          <w:rFonts w:ascii="Arial" w:hAnsi="Arial" w:cs="Arial"/>
          <w:sz w:val="24"/>
          <w:szCs w:val="24"/>
        </w:rPr>
        <w:t xml:space="preserve"> </w:t>
      </w:r>
      <w:r w:rsidR="00DC440C" w:rsidRPr="00DC440C">
        <w:rPr>
          <w:rFonts w:ascii="Arial" w:hAnsi="Arial" w:cs="Arial"/>
          <w:sz w:val="24"/>
          <w:szCs w:val="24"/>
        </w:rPr>
        <w:t xml:space="preserve">kinnistu ja lähiala </w:t>
      </w:r>
      <w:r w:rsidRPr="001F6749">
        <w:rPr>
          <w:rFonts w:ascii="Arial" w:hAnsi="Arial" w:cs="Arial"/>
          <w:sz w:val="24"/>
          <w:szCs w:val="24"/>
        </w:rPr>
        <w:t xml:space="preserve">detailplaneeringu keskkonnamõju strateegiline hindamine, kuna detailplaneeringu elluviimisega kaasnevad tegevused ei oma olulist keskkonnamõju. Detailplaneeringu koostamisel tuleb arvestada korralduse lisa </w:t>
      </w:r>
      <w:r>
        <w:rPr>
          <w:rFonts w:ascii="Arial" w:hAnsi="Arial" w:cs="Arial"/>
          <w:sz w:val="24"/>
          <w:szCs w:val="24"/>
        </w:rPr>
        <w:t>1</w:t>
      </w:r>
      <w:r w:rsidRPr="001F6749">
        <w:rPr>
          <w:rFonts w:ascii="Arial" w:hAnsi="Arial" w:cs="Arial"/>
          <w:sz w:val="24"/>
          <w:szCs w:val="24"/>
        </w:rPr>
        <w:t xml:space="preserve"> </w:t>
      </w:r>
      <w:r w:rsidR="00864851">
        <w:rPr>
          <w:rFonts w:ascii="Arial" w:hAnsi="Arial" w:cs="Arial"/>
          <w:sz w:val="24"/>
          <w:szCs w:val="24"/>
        </w:rPr>
        <w:t>punktis 13</w:t>
      </w:r>
      <w:r w:rsidRPr="001F6749">
        <w:rPr>
          <w:rFonts w:ascii="Arial" w:hAnsi="Arial" w:cs="Arial"/>
          <w:sz w:val="24"/>
          <w:szCs w:val="24"/>
        </w:rPr>
        <w:t xml:space="preserve"> </w:t>
      </w:r>
      <w:r w:rsidR="00864851">
        <w:rPr>
          <w:rFonts w:ascii="Arial" w:hAnsi="Arial" w:cs="Arial"/>
          <w:sz w:val="24"/>
          <w:szCs w:val="24"/>
        </w:rPr>
        <w:t>tooduga</w:t>
      </w:r>
      <w:r w:rsidRPr="001F6749">
        <w:rPr>
          <w:rFonts w:ascii="Arial" w:hAnsi="Arial" w:cs="Arial"/>
          <w:sz w:val="24"/>
          <w:szCs w:val="24"/>
        </w:rPr>
        <w:t>.</w:t>
      </w:r>
    </w:p>
    <w:p w14:paraId="119F0F9F" w14:textId="03558A29" w:rsidR="00B97644" w:rsidRPr="001F6749" w:rsidRDefault="00B97644" w:rsidP="00F31B1E">
      <w:pPr>
        <w:pStyle w:val="Vahedeta"/>
        <w:numPr>
          <w:ilvl w:val="0"/>
          <w:numId w:val="3"/>
        </w:numPr>
        <w:spacing w:after="120"/>
        <w:ind w:left="425" w:hanging="425"/>
        <w:jc w:val="both"/>
        <w:rPr>
          <w:rFonts w:ascii="Arial" w:hAnsi="Arial" w:cs="Arial"/>
          <w:sz w:val="24"/>
          <w:szCs w:val="24"/>
        </w:rPr>
      </w:pPr>
      <w:r w:rsidRPr="001F6749">
        <w:rPr>
          <w:rFonts w:ascii="Arial" w:hAnsi="Arial" w:cs="Arial"/>
          <w:sz w:val="24"/>
          <w:szCs w:val="24"/>
        </w:rPr>
        <w:t xml:space="preserve">Kinnitada </w:t>
      </w:r>
      <w:r w:rsidR="00587443" w:rsidRPr="00D01D65">
        <w:rPr>
          <w:rFonts w:ascii="Arial" w:hAnsi="Arial" w:cs="Arial"/>
          <w:sz w:val="24"/>
          <w:szCs w:val="24"/>
        </w:rPr>
        <w:t>Järveküla Oruvälja</w:t>
      </w:r>
      <w:r w:rsidR="00587443" w:rsidRPr="00DC440C">
        <w:rPr>
          <w:rFonts w:ascii="Arial" w:hAnsi="Arial" w:cs="Arial"/>
          <w:sz w:val="24"/>
          <w:szCs w:val="24"/>
        </w:rPr>
        <w:t xml:space="preserve"> </w:t>
      </w:r>
      <w:r w:rsidR="00DC440C" w:rsidRPr="00DC440C">
        <w:rPr>
          <w:rFonts w:ascii="Arial" w:hAnsi="Arial" w:cs="Arial"/>
          <w:sz w:val="24"/>
          <w:szCs w:val="24"/>
        </w:rPr>
        <w:t xml:space="preserve">kinnistu ja lähiala </w:t>
      </w:r>
      <w:r w:rsidRPr="001F6749">
        <w:rPr>
          <w:rFonts w:ascii="Arial" w:hAnsi="Arial" w:cs="Arial"/>
          <w:sz w:val="24"/>
          <w:szCs w:val="24"/>
        </w:rPr>
        <w:t xml:space="preserve">detailplaneeringu koostamise lähteseisukohad, mis kehtivad kuni </w:t>
      </w:r>
      <w:r w:rsidR="00587443" w:rsidRPr="00587443">
        <w:rPr>
          <w:rFonts w:ascii="Arial" w:hAnsi="Arial" w:cs="Arial"/>
          <w:sz w:val="24"/>
          <w:szCs w:val="24"/>
          <w:highlight w:val="yellow"/>
        </w:rPr>
        <w:t xml:space="preserve">xx. </w:t>
      </w:r>
      <w:r w:rsidR="00EE2BE8">
        <w:rPr>
          <w:rFonts w:ascii="Arial" w:hAnsi="Arial" w:cs="Arial"/>
          <w:sz w:val="24"/>
          <w:szCs w:val="24"/>
          <w:highlight w:val="yellow"/>
        </w:rPr>
        <w:t>november</w:t>
      </w:r>
      <w:r w:rsidR="00587443" w:rsidRPr="00587443">
        <w:rPr>
          <w:rFonts w:ascii="Arial" w:hAnsi="Arial" w:cs="Arial"/>
          <w:sz w:val="24"/>
          <w:szCs w:val="24"/>
          <w:highlight w:val="yellow"/>
        </w:rPr>
        <w:t xml:space="preserve"> 2020</w:t>
      </w:r>
      <w:r w:rsidRPr="00334C73">
        <w:rPr>
          <w:rFonts w:ascii="Arial" w:hAnsi="Arial" w:cs="Arial"/>
          <w:sz w:val="24"/>
          <w:szCs w:val="24"/>
        </w:rPr>
        <w:t>,</w:t>
      </w:r>
      <w:r w:rsidRPr="001F6749">
        <w:rPr>
          <w:rFonts w:ascii="Arial" w:hAnsi="Arial" w:cs="Arial"/>
          <w:sz w:val="24"/>
          <w:szCs w:val="24"/>
        </w:rPr>
        <w:t xml:space="preserve"> vastavalt korralduse lisale </w:t>
      </w:r>
      <w:r>
        <w:rPr>
          <w:rFonts w:ascii="Arial" w:hAnsi="Arial" w:cs="Arial"/>
          <w:sz w:val="24"/>
          <w:szCs w:val="24"/>
        </w:rPr>
        <w:t>2</w:t>
      </w:r>
      <w:r w:rsidRPr="001F6749">
        <w:rPr>
          <w:rFonts w:ascii="Arial" w:hAnsi="Arial" w:cs="Arial"/>
          <w:sz w:val="24"/>
          <w:szCs w:val="24"/>
        </w:rPr>
        <w:t>.</w:t>
      </w:r>
    </w:p>
    <w:p w14:paraId="1E26F3F2" w14:textId="77777777" w:rsidR="00B97644" w:rsidRPr="001F6749" w:rsidRDefault="00B97644" w:rsidP="00F31B1E">
      <w:pPr>
        <w:pStyle w:val="Vahedeta"/>
        <w:numPr>
          <w:ilvl w:val="0"/>
          <w:numId w:val="3"/>
        </w:numPr>
        <w:spacing w:after="120"/>
        <w:ind w:left="425" w:hanging="425"/>
        <w:jc w:val="both"/>
        <w:rPr>
          <w:rFonts w:ascii="Arial" w:hAnsi="Arial" w:cs="Arial"/>
          <w:sz w:val="24"/>
          <w:szCs w:val="24"/>
        </w:rPr>
      </w:pPr>
      <w:r w:rsidRPr="001F6749">
        <w:rPr>
          <w:rFonts w:ascii="Arial" w:hAnsi="Arial" w:cs="Arial"/>
          <w:sz w:val="24"/>
          <w:szCs w:val="24"/>
        </w:rPr>
        <w:t xml:space="preserve">Korraldusega on võimalik tutvuda Rae valla kodulehel </w:t>
      </w:r>
      <w:r w:rsidRPr="001F6749">
        <w:rPr>
          <w:rFonts w:ascii="Arial" w:hAnsi="Arial"/>
          <w:sz w:val="24"/>
          <w:szCs w:val="24"/>
        </w:rPr>
        <w:t>www.rae.ee</w:t>
      </w:r>
      <w:r w:rsidRPr="001F6749">
        <w:rPr>
          <w:rFonts w:ascii="Arial" w:hAnsi="Arial" w:cs="Arial"/>
          <w:sz w:val="24"/>
          <w:szCs w:val="24"/>
        </w:rPr>
        <w:t xml:space="preserve"> ja tööpäevadel Rae Vallavalitsuses aadressil Aruküla tee 9, Jüri alevik, Rae vald, 75301 Harjumaa.</w:t>
      </w:r>
    </w:p>
    <w:p w14:paraId="576952B2" w14:textId="77777777" w:rsidR="00B97644" w:rsidRPr="001F6749" w:rsidRDefault="00B97644" w:rsidP="00F31B1E">
      <w:pPr>
        <w:pStyle w:val="Vahedeta"/>
        <w:numPr>
          <w:ilvl w:val="0"/>
          <w:numId w:val="3"/>
        </w:numPr>
        <w:spacing w:after="120"/>
        <w:ind w:left="426" w:hanging="426"/>
        <w:jc w:val="both"/>
        <w:rPr>
          <w:rFonts w:ascii="Arial" w:hAnsi="Arial" w:cs="Arial"/>
          <w:sz w:val="24"/>
          <w:szCs w:val="24"/>
        </w:rPr>
      </w:pPr>
      <w:r w:rsidRPr="001F6749">
        <w:rPr>
          <w:rFonts w:ascii="Arial" w:hAnsi="Arial" w:cs="Arial"/>
          <w:sz w:val="24"/>
          <w:szCs w:val="24"/>
        </w:rPr>
        <w:t>Avaldada teade detailplaneeringu koostamise algatamise ja keskkonnamõju strateegilise hindamise algatamata jätmise kohta Ametlikes Teadaannetes ja Rae valla kodulehel.</w:t>
      </w:r>
    </w:p>
    <w:p w14:paraId="7E9650F3" w14:textId="39E11FB2" w:rsidR="00B97644" w:rsidRPr="001F6749" w:rsidRDefault="00B97644" w:rsidP="00F31B1E">
      <w:pPr>
        <w:pStyle w:val="Vahedeta"/>
        <w:numPr>
          <w:ilvl w:val="0"/>
          <w:numId w:val="3"/>
        </w:numPr>
        <w:spacing w:after="120"/>
        <w:ind w:left="426" w:hanging="426"/>
        <w:jc w:val="both"/>
        <w:rPr>
          <w:rFonts w:ascii="Arial" w:hAnsi="Arial" w:cs="Arial"/>
          <w:sz w:val="24"/>
          <w:szCs w:val="24"/>
        </w:rPr>
      </w:pPr>
      <w:r w:rsidRPr="001F6749">
        <w:rPr>
          <w:rFonts w:ascii="Arial" w:hAnsi="Arial" w:cs="Arial"/>
          <w:sz w:val="24"/>
          <w:szCs w:val="24"/>
        </w:rPr>
        <w:t xml:space="preserve">Teavitada detailplaneeringu koostamise algatamisest </w:t>
      </w:r>
      <w:r w:rsidR="000500FA" w:rsidRPr="000500FA">
        <w:rPr>
          <w:rFonts w:ascii="Arial" w:hAnsi="Arial" w:cs="Arial"/>
          <w:sz w:val="24"/>
          <w:szCs w:val="24"/>
        </w:rPr>
        <w:t xml:space="preserve">ja keskkonnamõju strateegilise hindamise algatamata jätmisest </w:t>
      </w:r>
      <w:r w:rsidRPr="001F6749">
        <w:rPr>
          <w:rFonts w:ascii="Arial" w:hAnsi="Arial" w:cs="Arial"/>
          <w:sz w:val="24"/>
          <w:szCs w:val="24"/>
        </w:rPr>
        <w:t xml:space="preserve">ajalehtedes Harju Elu ja Rae Sõnumid ning </w:t>
      </w:r>
      <w:r w:rsidRPr="00334C73">
        <w:rPr>
          <w:rFonts w:ascii="Arial" w:hAnsi="Arial" w:cs="Arial"/>
          <w:sz w:val="24"/>
          <w:szCs w:val="24"/>
        </w:rPr>
        <w:t xml:space="preserve">Keskkonnaametit, </w:t>
      </w:r>
      <w:r w:rsidR="00DC440C" w:rsidRPr="00334C73">
        <w:rPr>
          <w:rFonts w:ascii="Arial" w:hAnsi="Arial" w:cs="Arial"/>
          <w:sz w:val="24"/>
          <w:szCs w:val="24"/>
        </w:rPr>
        <w:t>Põllumajandus</w:t>
      </w:r>
      <w:r w:rsidRPr="00334C73">
        <w:rPr>
          <w:rFonts w:ascii="Arial" w:hAnsi="Arial" w:cs="Arial"/>
          <w:sz w:val="24"/>
          <w:szCs w:val="24"/>
        </w:rPr>
        <w:t xml:space="preserve">ametit </w:t>
      </w:r>
      <w:r w:rsidRPr="001F6749">
        <w:rPr>
          <w:rFonts w:ascii="Arial" w:hAnsi="Arial" w:cs="Arial"/>
          <w:sz w:val="24"/>
          <w:szCs w:val="24"/>
        </w:rPr>
        <w:t>ja teisi valitsusasutusi, kelle valitsemisalas olevaid küsimusi detailplaneering käsitleb, ning isikuid, kelle õigusi või huve võib detailplaneering puudutada.</w:t>
      </w:r>
    </w:p>
    <w:p w14:paraId="1C22F1F8" w14:textId="1CACAF7F" w:rsidR="00E37D9E" w:rsidRPr="00954B21" w:rsidRDefault="00B97644" w:rsidP="00E37D9E">
      <w:pPr>
        <w:pStyle w:val="Vahedeta"/>
        <w:numPr>
          <w:ilvl w:val="0"/>
          <w:numId w:val="3"/>
        </w:numPr>
        <w:spacing w:after="120"/>
        <w:ind w:left="426" w:hanging="426"/>
        <w:jc w:val="both"/>
        <w:rPr>
          <w:rFonts w:ascii="Arial" w:hAnsi="Arial" w:cs="Arial"/>
          <w:sz w:val="24"/>
          <w:szCs w:val="24"/>
        </w:rPr>
      </w:pPr>
      <w:r w:rsidRPr="001F6749">
        <w:rPr>
          <w:rFonts w:ascii="Arial" w:hAnsi="Arial" w:cs="Arial"/>
          <w:sz w:val="24"/>
          <w:szCs w:val="24"/>
        </w:rPr>
        <w:t>Korraldus jõustub teatavakstegemisest.</w:t>
      </w:r>
    </w:p>
    <w:p w14:paraId="5E2E7A80" w14:textId="77777777" w:rsidR="00B97644" w:rsidRPr="001F6749" w:rsidRDefault="00B97644" w:rsidP="00F31B1E">
      <w:pPr>
        <w:pStyle w:val="Vahedeta"/>
        <w:numPr>
          <w:ilvl w:val="0"/>
          <w:numId w:val="3"/>
        </w:numPr>
        <w:ind w:left="425" w:hanging="425"/>
        <w:jc w:val="both"/>
        <w:rPr>
          <w:rFonts w:ascii="Arial" w:hAnsi="Arial" w:cs="Arial"/>
          <w:sz w:val="24"/>
          <w:szCs w:val="24"/>
        </w:rPr>
      </w:pPr>
      <w:r w:rsidRPr="001F6749">
        <w:rPr>
          <w:rFonts w:ascii="Arial" w:hAnsi="Arial" w:cs="Arial"/>
          <w:sz w:val="24"/>
          <w:szCs w:val="24"/>
        </w:rPr>
        <w:t>Korralduse peale võib esitada Rae Vallavalitsusele vaide haldusmenetluse seaduses sätestatud korras 30 päeva jooksul arvates korraldusest teadasaamise päevast või päevast, millal oleks pidanud korraldusest teada saama, või esitada kaebuse Tallinna Halduskohtule halduskohtumenetluse seadustikus sätestatud korras 30 päeva jooksul arvates korralduse teatavakstegemisest.</w:t>
      </w:r>
    </w:p>
    <w:p w14:paraId="167446A3" w14:textId="77777777" w:rsidR="00930401" w:rsidRPr="001F6749" w:rsidRDefault="00930401" w:rsidP="00F31B1E">
      <w:pPr>
        <w:pStyle w:val="Vahedeta"/>
        <w:jc w:val="both"/>
        <w:rPr>
          <w:rFonts w:ascii="Arial" w:hAnsi="Arial" w:cs="Arial"/>
          <w:sz w:val="24"/>
          <w:szCs w:val="24"/>
        </w:rPr>
      </w:pPr>
    </w:p>
    <w:p w14:paraId="1CB6C9DF" w14:textId="095CAB4C" w:rsidR="00B97644" w:rsidRPr="001F6749" w:rsidRDefault="00B97644" w:rsidP="00F31B1E">
      <w:pPr>
        <w:pStyle w:val="Vahedeta"/>
        <w:jc w:val="both"/>
        <w:rPr>
          <w:rFonts w:ascii="Arial" w:hAnsi="Arial" w:cs="Arial"/>
          <w:sz w:val="24"/>
          <w:szCs w:val="24"/>
        </w:rPr>
      </w:pPr>
      <w:r w:rsidRPr="001F6749">
        <w:rPr>
          <w:rFonts w:ascii="Arial" w:hAnsi="Arial" w:cs="Arial"/>
          <w:sz w:val="24"/>
          <w:szCs w:val="24"/>
        </w:rPr>
        <w:lastRenderedPageBreak/>
        <w:t>/</w:t>
      </w:r>
      <w:r w:rsidRPr="001F6749">
        <w:rPr>
          <w:rFonts w:ascii="Arial" w:hAnsi="Arial" w:cs="Arial"/>
          <w:i/>
          <w:sz w:val="24"/>
          <w:szCs w:val="24"/>
        </w:rPr>
        <w:t>allkirjastatud digitaalselt</w:t>
      </w:r>
      <w:r w:rsidRPr="001F6749">
        <w:rPr>
          <w:rFonts w:ascii="Arial" w:hAnsi="Arial" w:cs="Arial"/>
          <w:sz w:val="24"/>
          <w:szCs w:val="24"/>
        </w:rPr>
        <w:t>/</w:t>
      </w:r>
    </w:p>
    <w:p w14:paraId="2B6B35C6" w14:textId="77777777" w:rsidR="00B97644" w:rsidRPr="001F6749" w:rsidRDefault="00B97644" w:rsidP="00930401">
      <w:pPr>
        <w:pStyle w:val="Vahedeta"/>
        <w:ind w:left="4956" w:firstLine="708"/>
        <w:jc w:val="both"/>
        <w:rPr>
          <w:rFonts w:ascii="Arial" w:hAnsi="Arial" w:cs="Arial"/>
          <w:sz w:val="24"/>
          <w:szCs w:val="24"/>
        </w:rPr>
      </w:pPr>
      <w:r w:rsidRPr="001F6749">
        <w:rPr>
          <w:rFonts w:ascii="Arial" w:hAnsi="Arial" w:cs="Arial"/>
          <w:sz w:val="24"/>
          <w:szCs w:val="24"/>
        </w:rPr>
        <w:t>/</w:t>
      </w:r>
      <w:r w:rsidRPr="001F6749">
        <w:rPr>
          <w:rFonts w:ascii="Arial" w:hAnsi="Arial" w:cs="Arial"/>
          <w:i/>
          <w:sz w:val="24"/>
          <w:szCs w:val="24"/>
        </w:rPr>
        <w:t>allkirjastatud digitaalselt</w:t>
      </w:r>
      <w:r w:rsidRPr="001F6749">
        <w:rPr>
          <w:rFonts w:ascii="Arial" w:hAnsi="Arial" w:cs="Arial"/>
          <w:sz w:val="24"/>
          <w:szCs w:val="24"/>
        </w:rPr>
        <w:t>/</w:t>
      </w:r>
    </w:p>
    <w:p w14:paraId="4AFAA487" w14:textId="77777777" w:rsidR="00B97644" w:rsidRPr="001F6749" w:rsidRDefault="00B97644" w:rsidP="00F31B1E">
      <w:pPr>
        <w:pStyle w:val="Vahedeta"/>
        <w:jc w:val="both"/>
        <w:rPr>
          <w:rFonts w:ascii="Arial" w:hAnsi="Arial" w:cs="Arial"/>
          <w:sz w:val="24"/>
          <w:szCs w:val="24"/>
        </w:rPr>
      </w:pPr>
      <w:r w:rsidRPr="001F6749">
        <w:rPr>
          <w:rFonts w:ascii="Arial" w:hAnsi="Arial" w:cs="Arial"/>
          <w:sz w:val="24"/>
          <w:szCs w:val="24"/>
        </w:rPr>
        <w:t>Mart Võrklaev</w:t>
      </w:r>
    </w:p>
    <w:p w14:paraId="0C86A058" w14:textId="74B85E7E" w:rsidR="00B97644" w:rsidRPr="001F6749" w:rsidRDefault="00B97644" w:rsidP="00F31B1E">
      <w:pPr>
        <w:pStyle w:val="Vahedeta"/>
        <w:jc w:val="both"/>
        <w:rPr>
          <w:rFonts w:ascii="Arial" w:hAnsi="Arial" w:cs="Arial"/>
          <w:sz w:val="24"/>
          <w:szCs w:val="24"/>
        </w:rPr>
      </w:pPr>
      <w:r w:rsidRPr="001F6749">
        <w:rPr>
          <w:rFonts w:ascii="Arial" w:hAnsi="Arial" w:cs="Arial"/>
          <w:sz w:val="24"/>
          <w:szCs w:val="24"/>
        </w:rPr>
        <w:t>vallavanem</w:t>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r>
      <w:r w:rsidRPr="001F6749">
        <w:rPr>
          <w:rFonts w:ascii="Arial" w:hAnsi="Arial" w:cs="Arial"/>
          <w:sz w:val="24"/>
          <w:szCs w:val="24"/>
        </w:rPr>
        <w:tab/>
        <w:t>Martin Minn</w:t>
      </w:r>
    </w:p>
    <w:p w14:paraId="23C20685" w14:textId="77777777" w:rsidR="00B97644" w:rsidRPr="001F6749" w:rsidRDefault="00B97644" w:rsidP="00930401">
      <w:pPr>
        <w:pStyle w:val="Vahedeta"/>
        <w:ind w:left="4956" w:firstLine="708"/>
        <w:jc w:val="both"/>
        <w:rPr>
          <w:rFonts w:ascii="Arial" w:hAnsi="Arial" w:cs="Arial"/>
          <w:sz w:val="24"/>
          <w:szCs w:val="24"/>
        </w:rPr>
      </w:pPr>
      <w:r w:rsidRPr="001F6749">
        <w:rPr>
          <w:rFonts w:ascii="Arial" w:hAnsi="Arial" w:cs="Arial"/>
          <w:sz w:val="24"/>
          <w:szCs w:val="24"/>
        </w:rPr>
        <w:t>vallasekretär</w:t>
      </w:r>
    </w:p>
    <w:p w14:paraId="6580D8C8" w14:textId="77777777" w:rsidR="00B97644" w:rsidRPr="001F6749" w:rsidRDefault="00B97644" w:rsidP="00F31B1E">
      <w:pPr>
        <w:pStyle w:val="Vahedeta"/>
        <w:jc w:val="right"/>
        <w:rPr>
          <w:rFonts w:ascii="Arial" w:hAnsi="Arial" w:cs="Arial"/>
          <w:sz w:val="24"/>
          <w:szCs w:val="24"/>
        </w:rPr>
      </w:pPr>
      <w:r w:rsidRPr="001F6749">
        <w:rPr>
          <w:rFonts w:ascii="Arial" w:hAnsi="Arial" w:cs="Arial"/>
          <w:sz w:val="24"/>
          <w:szCs w:val="24"/>
        </w:rPr>
        <w:br w:type="page"/>
      </w:r>
      <w:r w:rsidRPr="001F6749">
        <w:rPr>
          <w:rFonts w:ascii="Arial" w:hAnsi="Arial" w:cs="Arial"/>
          <w:sz w:val="24"/>
          <w:szCs w:val="24"/>
        </w:rPr>
        <w:lastRenderedPageBreak/>
        <w:t xml:space="preserve">Lisa </w:t>
      </w:r>
      <w:r>
        <w:rPr>
          <w:rFonts w:ascii="Arial" w:hAnsi="Arial" w:cs="Arial"/>
          <w:sz w:val="24"/>
          <w:szCs w:val="24"/>
        </w:rPr>
        <w:t>1</w:t>
      </w:r>
    </w:p>
    <w:p w14:paraId="1B0960E7" w14:textId="77777777" w:rsidR="00B97644" w:rsidRPr="001F6749" w:rsidRDefault="00B97644" w:rsidP="00F31B1E">
      <w:pPr>
        <w:pStyle w:val="Vahedeta"/>
        <w:jc w:val="right"/>
        <w:rPr>
          <w:rFonts w:ascii="Arial" w:hAnsi="Arial" w:cs="Arial"/>
          <w:sz w:val="24"/>
          <w:szCs w:val="24"/>
        </w:rPr>
      </w:pPr>
      <w:r w:rsidRPr="001F6749">
        <w:rPr>
          <w:rFonts w:ascii="Arial" w:hAnsi="Arial" w:cs="Arial"/>
          <w:sz w:val="24"/>
          <w:szCs w:val="24"/>
        </w:rPr>
        <w:t>KINNITATUD</w:t>
      </w:r>
    </w:p>
    <w:p w14:paraId="51D73524" w14:textId="77777777" w:rsidR="00B97644" w:rsidRPr="001F6749" w:rsidRDefault="00B97644" w:rsidP="00F31B1E">
      <w:pPr>
        <w:pStyle w:val="Vahedeta"/>
        <w:jc w:val="right"/>
        <w:rPr>
          <w:rFonts w:ascii="Arial" w:hAnsi="Arial" w:cs="Arial"/>
          <w:sz w:val="24"/>
          <w:szCs w:val="24"/>
        </w:rPr>
      </w:pPr>
      <w:r w:rsidRPr="001F6749">
        <w:rPr>
          <w:rFonts w:ascii="Arial" w:hAnsi="Arial" w:cs="Arial"/>
          <w:sz w:val="24"/>
          <w:szCs w:val="24"/>
        </w:rPr>
        <w:t>Rae Vallavalitsuse</w:t>
      </w:r>
    </w:p>
    <w:p w14:paraId="0E8661D3" w14:textId="2DBF1659" w:rsidR="00587443" w:rsidRDefault="00587443" w:rsidP="00F31B1E">
      <w:pPr>
        <w:pStyle w:val="Vahedeta"/>
        <w:jc w:val="right"/>
        <w:rPr>
          <w:rFonts w:ascii="Arial" w:hAnsi="Arial" w:cs="Arial"/>
          <w:sz w:val="24"/>
          <w:szCs w:val="24"/>
        </w:rPr>
      </w:pPr>
      <w:r w:rsidRPr="00587443">
        <w:rPr>
          <w:rFonts w:ascii="Arial" w:hAnsi="Arial" w:cs="Arial"/>
          <w:sz w:val="24"/>
          <w:szCs w:val="24"/>
          <w:highlight w:val="yellow"/>
        </w:rPr>
        <w:t xml:space="preserve">xx. </w:t>
      </w:r>
      <w:r w:rsidR="00EE2BE8">
        <w:rPr>
          <w:rFonts w:ascii="Arial" w:hAnsi="Arial" w:cs="Arial"/>
          <w:sz w:val="24"/>
          <w:szCs w:val="24"/>
          <w:highlight w:val="yellow"/>
        </w:rPr>
        <w:t>november</w:t>
      </w:r>
      <w:r w:rsidRPr="00587443">
        <w:rPr>
          <w:rFonts w:ascii="Arial" w:hAnsi="Arial" w:cs="Arial"/>
          <w:sz w:val="24"/>
          <w:szCs w:val="24"/>
          <w:highlight w:val="yellow"/>
        </w:rPr>
        <w:t xml:space="preserve"> 2019</w:t>
      </w:r>
      <w:r>
        <w:rPr>
          <w:rFonts w:ascii="Arial" w:hAnsi="Arial" w:cs="Arial"/>
          <w:sz w:val="24"/>
          <w:szCs w:val="24"/>
        </w:rPr>
        <w:t xml:space="preserve"> </w:t>
      </w:r>
    </w:p>
    <w:p w14:paraId="545D94B5" w14:textId="4C6D0C86" w:rsidR="00B97644" w:rsidRPr="001F6749" w:rsidRDefault="00B97644" w:rsidP="00F31B1E">
      <w:pPr>
        <w:pStyle w:val="Vahedeta"/>
        <w:jc w:val="right"/>
        <w:rPr>
          <w:rFonts w:ascii="Arial" w:hAnsi="Arial" w:cs="Arial"/>
          <w:sz w:val="24"/>
          <w:szCs w:val="24"/>
        </w:rPr>
      </w:pPr>
      <w:r w:rsidRPr="001F6749">
        <w:rPr>
          <w:rFonts w:ascii="Arial" w:hAnsi="Arial" w:cs="Arial"/>
          <w:sz w:val="24"/>
          <w:szCs w:val="24"/>
        </w:rPr>
        <w:t>korraldusega nr</w:t>
      </w:r>
    </w:p>
    <w:p w14:paraId="251EC4B7" w14:textId="77777777" w:rsidR="00B97644" w:rsidRPr="001F6749" w:rsidRDefault="00B97644" w:rsidP="00F31B1E">
      <w:pPr>
        <w:pStyle w:val="Vahedeta"/>
        <w:ind w:right="-2"/>
        <w:jc w:val="both"/>
        <w:rPr>
          <w:rFonts w:ascii="Arial" w:hAnsi="Arial" w:cs="Arial"/>
          <w:sz w:val="24"/>
          <w:szCs w:val="24"/>
        </w:rPr>
      </w:pPr>
    </w:p>
    <w:p w14:paraId="606F4D3B" w14:textId="1C784C0A" w:rsidR="009F36F3" w:rsidRDefault="00587443" w:rsidP="009F36F3">
      <w:pPr>
        <w:pStyle w:val="Vahedeta"/>
        <w:rPr>
          <w:rFonts w:ascii="Arial" w:hAnsi="Arial" w:cs="Arial"/>
          <w:b/>
          <w:sz w:val="24"/>
          <w:szCs w:val="24"/>
        </w:rPr>
      </w:pPr>
      <w:r>
        <w:rPr>
          <w:rFonts w:ascii="Arial" w:hAnsi="Arial" w:cs="Arial"/>
          <w:b/>
          <w:sz w:val="24"/>
          <w:szCs w:val="24"/>
        </w:rPr>
        <w:t>Järveküla</w:t>
      </w:r>
      <w:r w:rsidRPr="00354771">
        <w:rPr>
          <w:rFonts w:ascii="Arial" w:hAnsi="Arial" w:cs="Arial"/>
          <w:b/>
          <w:sz w:val="24"/>
          <w:szCs w:val="24"/>
        </w:rPr>
        <w:t xml:space="preserve"> </w:t>
      </w:r>
      <w:r>
        <w:rPr>
          <w:rFonts w:ascii="Arial" w:hAnsi="Arial" w:cs="Arial"/>
          <w:b/>
          <w:sz w:val="24"/>
          <w:szCs w:val="24"/>
        </w:rPr>
        <w:t xml:space="preserve">Oruvälja </w:t>
      </w:r>
      <w:r w:rsidR="009F36F3">
        <w:rPr>
          <w:rFonts w:ascii="Arial" w:hAnsi="Arial" w:cs="Arial"/>
          <w:b/>
          <w:sz w:val="24"/>
          <w:szCs w:val="24"/>
        </w:rPr>
        <w:t xml:space="preserve">kinnistu ja lähiala </w:t>
      </w:r>
    </w:p>
    <w:p w14:paraId="03314D9C" w14:textId="028BF94F" w:rsidR="0087759D" w:rsidRDefault="009F36F3" w:rsidP="00F31B1E">
      <w:pPr>
        <w:pStyle w:val="Vahedeta"/>
        <w:rPr>
          <w:rFonts w:ascii="Arial" w:hAnsi="Arial" w:cs="Arial"/>
          <w:b/>
          <w:sz w:val="24"/>
          <w:szCs w:val="24"/>
        </w:rPr>
      </w:pPr>
      <w:r w:rsidRPr="0020663A">
        <w:rPr>
          <w:rFonts w:ascii="Arial" w:hAnsi="Arial" w:cs="Arial"/>
          <w:b/>
          <w:sz w:val="24"/>
          <w:szCs w:val="24"/>
        </w:rPr>
        <w:t>detailplaneering</w:t>
      </w:r>
      <w:r>
        <w:rPr>
          <w:rFonts w:ascii="Arial" w:hAnsi="Arial" w:cs="Arial"/>
          <w:b/>
          <w:sz w:val="24"/>
          <w:szCs w:val="24"/>
        </w:rPr>
        <w:t>u</w:t>
      </w:r>
      <w:r w:rsidRPr="00A8705A">
        <w:rPr>
          <w:rFonts w:ascii="Arial" w:hAnsi="Arial" w:cs="Arial"/>
          <w:b/>
          <w:sz w:val="24"/>
          <w:szCs w:val="24"/>
        </w:rPr>
        <w:t xml:space="preserve"> </w:t>
      </w:r>
      <w:r w:rsidR="00B97644" w:rsidRPr="001F6749">
        <w:rPr>
          <w:rFonts w:ascii="Arial" w:hAnsi="Arial" w:cs="Arial"/>
          <w:b/>
          <w:sz w:val="24"/>
          <w:szCs w:val="24"/>
        </w:rPr>
        <w:t xml:space="preserve">keskkonnamõju </w:t>
      </w:r>
    </w:p>
    <w:p w14:paraId="317F72D5" w14:textId="302B2B85" w:rsidR="00B97644" w:rsidRPr="001F6749" w:rsidRDefault="00B97644" w:rsidP="00F31B1E">
      <w:pPr>
        <w:pStyle w:val="Vahedeta"/>
        <w:rPr>
          <w:rFonts w:ascii="Arial" w:hAnsi="Arial" w:cs="Arial"/>
          <w:b/>
          <w:sz w:val="24"/>
          <w:szCs w:val="24"/>
        </w:rPr>
      </w:pPr>
      <w:r w:rsidRPr="001F6749">
        <w:rPr>
          <w:rFonts w:ascii="Arial" w:hAnsi="Arial" w:cs="Arial"/>
          <w:b/>
          <w:sz w:val="24"/>
          <w:szCs w:val="24"/>
        </w:rPr>
        <w:t>strateegilise hindamise eelhinnang</w:t>
      </w:r>
    </w:p>
    <w:p w14:paraId="214FEED6" w14:textId="77777777" w:rsidR="00B97644" w:rsidRPr="006D4215" w:rsidRDefault="00B97644" w:rsidP="00F31B1E">
      <w:pPr>
        <w:pStyle w:val="Vahedeta"/>
        <w:ind w:right="-2"/>
        <w:jc w:val="both"/>
        <w:rPr>
          <w:rFonts w:ascii="Arial" w:hAnsi="Arial" w:cs="Arial"/>
          <w:bCs/>
          <w:sz w:val="24"/>
          <w:szCs w:val="24"/>
        </w:rPr>
      </w:pPr>
    </w:p>
    <w:p w14:paraId="128A5AC4" w14:textId="20107F20" w:rsidR="00B97644" w:rsidRPr="006D4215" w:rsidRDefault="006D4215" w:rsidP="006D4215">
      <w:pPr>
        <w:pStyle w:val="Vahedeta"/>
        <w:spacing w:after="120"/>
        <w:jc w:val="both"/>
        <w:rPr>
          <w:rFonts w:ascii="Arial" w:hAnsi="Arial" w:cs="Arial"/>
          <w:bCs/>
          <w:sz w:val="24"/>
          <w:szCs w:val="24"/>
        </w:rPr>
      </w:pPr>
      <w:r>
        <w:rPr>
          <w:rFonts w:ascii="Arial" w:hAnsi="Arial" w:cs="Arial"/>
          <w:bCs/>
          <w:sz w:val="24"/>
          <w:szCs w:val="24"/>
        </w:rPr>
        <w:t xml:space="preserve">1. </w:t>
      </w:r>
      <w:r w:rsidR="00B97644" w:rsidRPr="006D4215">
        <w:rPr>
          <w:rFonts w:ascii="Arial" w:hAnsi="Arial" w:cs="Arial"/>
          <w:bCs/>
          <w:sz w:val="24"/>
          <w:szCs w:val="24"/>
        </w:rPr>
        <w:t>TAUST</w:t>
      </w:r>
    </w:p>
    <w:p w14:paraId="466EF757" w14:textId="7D10B012" w:rsidR="00587443" w:rsidRPr="00DC440C" w:rsidRDefault="00587443" w:rsidP="00587443">
      <w:pPr>
        <w:spacing w:after="120" w:line="240" w:lineRule="auto"/>
        <w:jc w:val="both"/>
        <w:rPr>
          <w:rFonts w:ascii="Arial" w:eastAsia="Arial" w:hAnsi="Arial" w:cs="Arial"/>
          <w:sz w:val="24"/>
          <w:szCs w:val="24"/>
        </w:rPr>
      </w:pPr>
      <w:r w:rsidRPr="00186CF4">
        <w:rPr>
          <w:rFonts w:ascii="Arial" w:eastAsia="Arial" w:hAnsi="Arial" w:cs="Arial"/>
          <w:sz w:val="24"/>
          <w:szCs w:val="24"/>
        </w:rPr>
        <w:t xml:space="preserve">Detailplaneeringu koostamise eesmärgiks on </w:t>
      </w:r>
      <w:r>
        <w:rPr>
          <w:rFonts w:ascii="Arial" w:eastAsia="Arial" w:hAnsi="Arial" w:cs="Arial"/>
          <w:sz w:val="24"/>
          <w:szCs w:val="24"/>
        </w:rPr>
        <w:t xml:space="preserve">muuta Rae Vallavolikogu </w:t>
      </w:r>
      <w:r w:rsidRPr="00B6526F">
        <w:rPr>
          <w:rFonts w:ascii="Arial" w:eastAsia="Arial" w:hAnsi="Arial" w:cs="Arial"/>
          <w:sz w:val="24"/>
          <w:szCs w:val="24"/>
        </w:rPr>
        <w:t>13.05.2008</w:t>
      </w:r>
      <w:r>
        <w:rPr>
          <w:rFonts w:ascii="Arial" w:eastAsia="Arial" w:hAnsi="Arial" w:cs="Arial"/>
          <w:sz w:val="24"/>
          <w:szCs w:val="24"/>
        </w:rPr>
        <w:t xml:space="preserve"> otsusega nr 397 kehtestatud Järveküla küla </w:t>
      </w:r>
      <w:r w:rsidRPr="00B6526F">
        <w:rPr>
          <w:rFonts w:ascii="Arial" w:eastAsia="Arial" w:hAnsi="Arial" w:cs="Arial"/>
          <w:sz w:val="24"/>
          <w:szCs w:val="24"/>
        </w:rPr>
        <w:t>Mäe, Sauki ja Künnipõllu kinnistute ning lähiala detailplaneering</w:t>
      </w:r>
      <w:r>
        <w:rPr>
          <w:rFonts w:ascii="Arial" w:eastAsia="Arial" w:hAnsi="Arial" w:cs="Arial"/>
          <w:sz w:val="24"/>
          <w:szCs w:val="24"/>
        </w:rPr>
        <w:t>ut pos 44 ja 61 osas ning muuta kinnistute sihtotstarve üldkasutatavaks maaks. O</w:t>
      </w:r>
      <w:r w:rsidRPr="00186CF4">
        <w:rPr>
          <w:rFonts w:ascii="Arial" w:eastAsia="Arial" w:hAnsi="Arial" w:cs="Arial"/>
          <w:sz w:val="24"/>
          <w:szCs w:val="24"/>
        </w:rPr>
        <w:t xml:space="preserve">lemasolevast maatulundusmaa sihtotstarbelisest </w:t>
      </w:r>
      <w:r>
        <w:rPr>
          <w:rFonts w:ascii="Arial" w:eastAsia="Arial" w:hAnsi="Arial" w:cs="Arial"/>
          <w:sz w:val="24"/>
          <w:szCs w:val="24"/>
        </w:rPr>
        <w:t xml:space="preserve">Oruvälja </w:t>
      </w:r>
      <w:r w:rsidRPr="00186CF4">
        <w:rPr>
          <w:rFonts w:ascii="Arial" w:eastAsia="Arial" w:hAnsi="Arial" w:cs="Arial"/>
          <w:sz w:val="24"/>
          <w:szCs w:val="24"/>
        </w:rPr>
        <w:t xml:space="preserve">kinnistust </w:t>
      </w:r>
      <w:r>
        <w:rPr>
          <w:rFonts w:ascii="Arial" w:eastAsia="Arial" w:hAnsi="Arial" w:cs="Arial"/>
          <w:sz w:val="24"/>
          <w:szCs w:val="24"/>
        </w:rPr>
        <w:t xml:space="preserve">jagada </w:t>
      </w:r>
      <w:r w:rsidRPr="00186CF4">
        <w:rPr>
          <w:rFonts w:ascii="Arial" w:eastAsia="Arial" w:hAnsi="Arial" w:cs="Arial"/>
          <w:sz w:val="24"/>
          <w:szCs w:val="24"/>
        </w:rPr>
        <w:t>välja elamumaa</w:t>
      </w:r>
      <w:r>
        <w:rPr>
          <w:rFonts w:ascii="Arial" w:eastAsia="Arial" w:hAnsi="Arial" w:cs="Arial"/>
          <w:sz w:val="24"/>
          <w:szCs w:val="24"/>
        </w:rPr>
        <w:t xml:space="preserve">, üldkasutatava maa ja </w:t>
      </w:r>
      <w:r w:rsidRPr="00186CF4">
        <w:rPr>
          <w:rFonts w:ascii="Arial" w:eastAsia="Arial" w:hAnsi="Arial" w:cs="Arial"/>
          <w:sz w:val="24"/>
          <w:szCs w:val="24"/>
        </w:rPr>
        <w:t>transpordimaa kinnistu</w:t>
      </w:r>
      <w:r>
        <w:rPr>
          <w:rFonts w:ascii="Arial" w:eastAsia="Arial" w:hAnsi="Arial" w:cs="Arial"/>
          <w:sz w:val="24"/>
          <w:szCs w:val="24"/>
        </w:rPr>
        <w:t xml:space="preserve">d. </w:t>
      </w:r>
      <w:r w:rsidRPr="00186CF4">
        <w:rPr>
          <w:rFonts w:ascii="Arial" w:eastAsia="Arial" w:hAnsi="Arial" w:cs="Arial"/>
          <w:sz w:val="24"/>
          <w:szCs w:val="24"/>
        </w:rPr>
        <w:t>Seada elamumaa kruntidele ehitusõigus ja hoonestustingimused, lahendada juurdepääsud, liikluskorraldus ja tehnovõrkudega varustamine ning haljastus</w:t>
      </w:r>
      <w:r w:rsidRPr="001F6749">
        <w:rPr>
          <w:rFonts w:ascii="Arial" w:hAnsi="Arial" w:cs="Arial"/>
          <w:sz w:val="24"/>
          <w:szCs w:val="24"/>
        </w:rPr>
        <w:t xml:space="preserve">. Planeeringuala suurus on ligikaudu </w:t>
      </w:r>
      <w:r>
        <w:rPr>
          <w:rFonts w:ascii="Arial" w:hAnsi="Arial" w:cs="Arial"/>
          <w:sz w:val="24"/>
          <w:szCs w:val="24"/>
        </w:rPr>
        <w:t>3,8</w:t>
      </w:r>
      <w:r w:rsidRPr="001F6749">
        <w:rPr>
          <w:rFonts w:ascii="Arial" w:hAnsi="Arial" w:cs="Arial"/>
          <w:sz w:val="24"/>
          <w:szCs w:val="24"/>
        </w:rPr>
        <w:t xml:space="preserve"> ha</w:t>
      </w:r>
      <w:r w:rsidR="00EE2BE8">
        <w:rPr>
          <w:rFonts w:ascii="Arial" w:hAnsi="Arial" w:cs="Arial"/>
          <w:sz w:val="24"/>
          <w:szCs w:val="24"/>
        </w:rPr>
        <w:t xml:space="preserve"> (vt Joonis 1)</w:t>
      </w:r>
      <w:r w:rsidRPr="001F6749">
        <w:rPr>
          <w:rFonts w:ascii="Arial" w:hAnsi="Arial" w:cs="Arial"/>
          <w:sz w:val="24"/>
          <w:szCs w:val="24"/>
        </w:rPr>
        <w:t>.</w:t>
      </w:r>
    </w:p>
    <w:p w14:paraId="1462C3F7" w14:textId="4EBAC130" w:rsidR="00B97644" w:rsidRPr="00587443" w:rsidRDefault="00587443" w:rsidP="00EC004F">
      <w:pPr>
        <w:pStyle w:val="Vahedeta"/>
        <w:spacing w:after="120"/>
        <w:jc w:val="both"/>
        <w:rPr>
          <w:rFonts w:ascii="Arial" w:hAnsi="Arial" w:cs="Arial"/>
          <w:sz w:val="24"/>
          <w:szCs w:val="24"/>
        </w:rPr>
      </w:pPr>
      <w:r w:rsidRPr="001F6749">
        <w:rPr>
          <w:rFonts w:ascii="Arial" w:hAnsi="Arial" w:cs="Arial"/>
          <w:sz w:val="24"/>
          <w:szCs w:val="24"/>
        </w:rPr>
        <w:t>Detailplaneeringu koostamise eesmärk on kooskõlas Rae Vallavolikogu 21.05.2013 otsusega nr 462 kehtestatud Rae valla üldplaneeringuga</w:t>
      </w:r>
      <w:r w:rsidRPr="00937FF5">
        <w:rPr>
          <w:rFonts w:ascii="Arial" w:hAnsi="Arial" w:cs="Arial"/>
          <w:sz w:val="24"/>
          <w:szCs w:val="24"/>
        </w:rPr>
        <w:t xml:space="preserve">, kus planeeringuala maakasutuse juhtotstarveteks on määratud perspektiivne </w:t>
      </w:r>
      <w:r>
        <w:rPr>
          <w:rFonts w:ascii="Arial" w:hAnsi="Arial" w:cs="Arial"/>
          <w:sz w:val="24"/>
          <w:szCs w:val="24"/>
        </w:rPr>
        <w:t>elamumaa ning osaliselt ühiskondlike ehitiste maa ning kaitsehaljastuse maa.</w:t>
      </w:r>
    </w:p>
    <w:p w14:paraId="2C04873D" w14:textId="29E78BC5" w:rsidR="00B97644" w:rsidRPr="00954B21" w:rsidRDefault="00824B44" w:rsidP="00F31B1E">
      <w:pPr>
        <w:spacing w:after="0" w:line="240" w:lineRule="auto"/>
        <w:rPr>
          <w:rFonts w:ascii="Arial" w:hAnsi="Arial" w:cs="Arial"/>
          <w:sz w:val="20"/>
          <w:szCs w:val="20"/>
          <w:highlight w:val="yellow"/>
        </w:rPr>
      </w:pPr>
      <w:r>
        <w:rPr>
          <w:rFonts w:ascii="Arial" w:hAnsi="Arial" w:cs="Arial"/>
          <w:noProof/>
          <w:sz w:val="20"/>
          <w:szCs w:val="20"/>
        </w:rPr>
        <w:drawing>
          <wp:inline distT="0" distB="0" distL="0" distR="0" wp14:anchorId="32E9D75D" wp14:editId="405485AA">
            <wp:extent cx="5939790" cy="3474085"/>
            <wp:effectExtent l="0" t="0" r="3810" b="0"/>
            <wp:docPr id="3" name="Pilt 3" descr="Pilt, millel on kujutatud tekst,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õiv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3474085"/>
                    </a:xfrm>
                    <a:prstGeom prst="rect">
                      <a:avLst/>
                    </a:prstGeom>
                  </pic:spPr>
                </pic:pic>
              </a:graphicData>
            </a:graphic>
          </wp:inline>
        </w:drawing>
      </w:r>
    </w:p>
    <w:p w14:paraId="43F04709" w14:textId="6A296BD4" w:rsidR="004B7808" w:rsidRDefault="00B97644" w:rsidP="00EE2BE8">
      <w:pPr>
        <w:pStyle w:val="Vahedeta"/>
        <w:spacing w:after="120"/>
        <w:jc w:val="both"/>
        <w:rPr>
          <w:rFonts w:ascii="Arial" w:hAnsi="Arial" w:cs="Arial"/>
          <w:sz w:val="20"/>
          <w:szCs w:val="20"/>
        </w:rPr>
      </w:pPr>
      <w:r w:rsidRPr="00C018CA">
        <w:rPr>
          <w:rFonts w:ascii="Arial" w:hAnsi="Arial" w:cs="Arial"/>
          <w:sz w:val="20"/>
          <w:szCs w:val="20"/>
        </w:rPr>
        <w:t xml:space="preserve">Joonis 1. </w:t>
      </w:r>
      <w:r w:rsidR="00C018CA" w:rsidRPr="00C018CA">
        <w:rPr>
          <w:rFonts w:ascii="Arial" w:hAnsi="Arial" w:cs="Arial"/>
          <w:sz w:val="20"/>
          <w:szCs w:val="20"/>
        </w:rPr>
        <w:t>detailplaneeringu</w:t>
      </w:r>
      <w:r w:rsidR="00C018CA" w:rsidRPr="00CA2A00">
        <w:rPr>
          <w:rFonts w:ascii="Arial" w:hAnsi="Arial" w:cs="Arial"/>
          <w:sz w:val="20"/>
          <w:szCs w:val="20"/>
        </w:rPr>
        <w:t xml:space="preserve"> ala piir (punase raamjoonega) </w:t>
      </w:r>
      <w:r w:rsidR="00EE2BE8">
        <w:rPr>
          <w:rFonts w:ascii="Arial" w:hAnsi="Arial" w:cs="Arial"/>
          <w:sz w:val="20"/>
          <w:szCs w:val="20"/>
        </w:rPr>
        <w:t>ja</w:t>
      </w:r>
      <w:r w:rsidR="00C018CA" w:rsidRPr="00CA2A00">
        <w:rPr>
          <w:rFonts w:ascii="Arial" w:hAnsi="Arial" w:cs="Arial"/>
          <w:sz w:val="20"/>
          <w:szCs w:val="20"/>
        </w:rPr>
        <w:t xml:space="preserve"> kontaktvööndi ala piir (sinise katkendjoonega). </w:t>
      </w:r>
    </w:p>
    <w:p w14:paraId="521A86B2" w14:textId="77777777" w:rsidR="00D13B1C" w:rsidRPr="004B7808" w:rsidRDefault="00D13B1C" w:rsidP="00EE2BE8">
      <w:pPr>
        <w:pStyle w:val="Vahedeta"/>
        <w:spacing w:after="120"/>
        <w:jc w:val="both"/>
        <w:rPr>
          <w:rFonts w:ascii="Arial" w:hAnsi="Arial" w:cs="Arial"/>
          <w:sz w:val="20"/>
          <w:szCs w:val="20"/>
        </w:rPr>
      </w:pPr>
    </w:p>
    <w:p w14:paraId="41064178" w14:textId="334AE434" w:rsidR="004B7808" w:rsidRPr="00EE2BE8" w:rsidRDefault="004B7808" w:rsidP="004B7808">
      <w:pPr>
        <w:spacing w:line="240" w:lineRule="auto"/>
        <w:jc w:val="both"/>
      </w:pPr>
      <w:r w:rsidRPr="00EE2BE8">
        <w:rPr>
          <w:rFonts w:ascii="Arial" w:hAnsi="Arial" w:cs="Arial"/>
          <w:sz w:val="24"/>
          <w:szCs w:val="24"/>
        </w:rPr>
        <w:t>Kavandatav tegevus ei kuulu keskkonnamõju hindamise ja keskkonnajuhtimissüsteemi seaduse (edaspidi KeHJS) § 6 lõikes 1 nimetatud tegevuste nimistusse, mille korral keskkonnamõju strateegilise hindamise (edaspidi KSH) läbiviimine on kohustuslik.</w:t>
      </w:r>
    </w:p>
    <w:p w14:paraId="73E1F155" w14:textId="77777777" w:rsidR="004B7808" w:rsidRPr="00EE2BE8" w:rsidRDefault="004B7808" w:rsidP="004B7808">
      <w:pPr>
        <w:pStyle w:val="Vahedeta"/>
        <w:spacing w:after="120"/>
        <w:jc w:val="both"/>
        <w:rPr>
          <w:rFonts w:ascii="Arial" w:eastAsia="Arial" w:hAnsi="Arial" w:cs="Arial"/>
          <w:bCs/>
          <w:sz w:val="24"/>
          <w:szCs w:val="24"/>
          <w:lang w:bidi="en-US"/>
        </w:rPr>
      </w:pPr>
      <w:r w:rsidRPr="00EE2BE8">
        <w:rPr>
          <w:rFonts w:ascii="Arial" w:hAnsi="Arial" w:cs="Arial"/>
          <w:sz w:val="24"/>
          <w:szCs w:val="24"/>
        </w:rPr>
        <w:t xml:space="preserve">Kui kavandatav tegevus ei kuulu KeHJS § 6 lõikes 1 nimetatute hulka, peab otsustaja selgitama välja, kas kavandatav tegevus kuulub KeHJS § 6 lõikes 2 nimetatud valdkondade hulka. KeHJS § 33 lõige 2 punkti 4 alusel tuleb kaaluda KSH algatamise </w:t>
      </w:r>
      <w:r w:rsidRPr="00EE2BE8">
        <w:rPr>
          <w:rFonts w:ascii="Arial" w:hAnsi="Arial" w:cs="Arial"/>
          <w:sz w:val="24"/>
          <w:szCs w:val="24"/>
        </w:rPr>
        <w:lastRenderedPageBreak/>
        <w:t>vajalikkust ning anda selle kohta eelhinnang, kui kavandatakse sama seaduse § 6 lõikes 2 nimetatud valdkonda kuuluvat ja § 6 lõike 4 alusel kehtestatud määruses nimetatud tegevust. Antud juhul kuulub kavandatav tegevus KeHJS § 6 lõige 2 punktis 10 nimetatud tegevuse alla, s.o tegemist on infrastruktuuri ehitamisega või kasutamisega. Vabariigi Valitsuse 29.08.2005 määruse nr 224 „Tegevusvaldkondade, mille korral tuleb anda keskkonnamõju hindamise vajalikkuse eelhinnang, täpsustatud loetelu“ § 13 punkti 2 kohaselt peab KSH vajalikkust kaaluma elurajooni arendamisel. Sama seaduse § 33 lõike 3 kohaselt tuleb detailplaneeringu elluviimisega kaasneva KSH vajalikkuse üle otsustada lähtudes detailplaneeringu iseloomust ja sisust, detailplaneeringu elluviimisega kaasnevast keskkonnamõjust ja eeldatavalt mõjutatavast alast ning § 33 lõikes 6 nimetatud asutuste seisukohtadest.</w:t>
      </w:r>
    </w:p>
    <w:p w14:paraId="405347C7" w14:textId="00BEB298" w:rsidR="00B97644" w:rsidRPr="00587443" w:rsidRDefault="00B97644" w:rsidP="004B7808">
      <w:pPr>
        <w:spacing w:line="240" w:lineRule="auto"/>
        <w:jc w:val="both"/>
        <w:rPr>
          <w:highlight w:val="yellow"/>
        </w:rPr>
      </w:pPr>
      <w:r w:rsidRPr="00EE2BE8">
        <w:rPr>
          <w:rFonts w:ascii="Arial" w:eastAsia="Times New Roman" w:hAnsi="Arial" w:cs="Arial"/>
          <w:sz w:val="24"/>
          <w:szCs w:val="24"/>
          <w:lang w:eastAsia="et-EE"/>
        </w:rPr>
        <w:t>Asjaolude hindamisel lähtutakse KeHJS § 33 lõigetes 4 ja 5 nimetatud kriteeriumitest</w:t>
      </w:r>
      <w:r w:rsidR="00EE2BE8" w:rsidRPr="00EE2BE8">
        <w:rPr>
          <w:rFonts w:ascii="Arial" w:eastAsia="Times New Roman" w:hAnsi="Arial" w:cs="Arial"/>
          <w:sz w:val="24"/>
          <w:szCs w:val="24"/>
          <w:lang w:eastAsia="et-EE"/>
        </w:rPr>
        <w:t>.</w:t>
      </w:r>
    </w:p>
    <w:p w14:paraId="63DA2CD7" w14:textId="7105B8A1" w:rsidR="00B97644" w:rsidRPr="005C0B43" w:rsidRDefault="00B97644" w:rsidP="00F31B1E">
      <w:pPr>
        <w:spacing w:after="0" w:line="240" w:lineRule="auto"/>
        <w:rPr>
          <w:rFonts w:ascii="Arial" w:eastAsia="Times New Roman" w:hAnsi="Arial" w:cs="Arial"/>
          <w:sz w:val="24"/>
          <w:szCs w:val="24"/>
          <w:highlight w:val="yellow"/>
          <w:lang w:eastAsia="et-EE"/>
        </w:rPr>
      </w:pPr>
    </w:p>
    <w:p w14:paraId="11C6F2EE" w14:textId="77777777" w:rsidR="005C0B43" w:rsidRPr="006D4215" w:rsidRDefault="005C0B43" w:rsidP="00CF3329">
      <w:pPr>
        <w:pStyle w:val="Loendilik"/>
        <w:tabs>
          <w:tab w:val="left" w:pos="426"/>
        </w:tabs>
        <w:spacing w:after="120" w:line="240" w:lineRule="auto"/>
        <w:ind w:left="0"/>
        <w:contextualSpacing w:val="0"/>
        <w:jc w:val="both"/>
        <w:rPr>
          <w:rFonts w:ascii="Arial" w:hAnsi="Arial" w:cs="Arial"/>
          <w:sz w:val="24"/>
          <w:szCs w:val="24"/>
        </w:rPr>
      </w:pPr>
      <w:r w:rsidRPr="006D4215">
        <w:rPr>
          <w:rFonts w:ascii="Arial" w:hAnsi="Arial" w:cs="Arial"/>
          <w:sz w:val="24"/>
          <w:szCs w:val="24"/>
        </w:rPr>
        <w:t xml:space="preserve">2. STRATEEGILISE PLANEERIMISDOKUMENDI ISELOOM JA SISU </w:t>
      </w:r>
    </w:p>
    <w:p w14:paraId="79405EAD" w14:textId="10C44D74" w:rsidR="00B97644" w:rsidRPr="00EE2BE8" w:rsidRDefault="005C0B43" w:rsidP="00CF3329">
      <w:pPr>
        <w:pStyle w:val="Loendilik"/>
        <w:tabs>
          <w:tab w:val="left" w:pos="426"/>
        </w:tabs>
        <w:spacing w:after="120" w:line="240" w:lineRule="auto"/>
        <w:ind w:left="0"/>
        <w:contextualSpacing w:val="0"/>
        <w:jc w:val="both"/>
        <w:rPr>
          <w:rFonts w:ascii="Arial" w:hAnsi="Arial" w:cs="Arial"/>
          <w:sz w:val="24"/>
          <w:szCs w:val="24"/>
          <w:u w:val="single"/>
        </w:rPr>
      </w:pPr>
      <w:r>
        <w:rPr>
          <w:rFonts w:ascii="Arial" w:hAnsi="Arial" w:cs="Arial"/>
          <w:sz w:val="24"/>
          <w:szCs w:val="24"/>
          <w:u w:val="single"/>
        </w:rPr>
        <w:t>2.</w:t>
      </w:r>
      <w:r w:rsidR="00D03D48">
        <w:rPr>
          <w:rFonts w:ascii="Arial" w:hAnsi="Arial" w:cs="Arial"/>
          <w:sz w:val="24"/>
          <w:szCs w:val="24"/>
          <w:u w:val="single"/>
        </w:rPr>
        <w:t>1.</w:t>
      </w:r>
      <w:r w:rsidR="002E78C9" w:rsidRPr="00EE2BE8">
        <w:rPr>
          <w:rFonts w:ascii="Arial" w:hAnsi="Arial" w:cs="Arial"/>
          <w:sz w:val="24"/>
          <w:szCs w:val="24"/>
          <w:u w:val="single"/>
        </w:rPr>
        <w:t xml:space="preserve"> </w:t>
      </w:r>
      <w:r w:rsidR="00B97644" w:rsidRPr="00EE2BE8">
        <w:rPr>
          <w:rFonts w:ascii="Arial" w:hAnsi="Arial" w:cs="Arial"/>
          <w:sz w:val="24"/>
          <w:szCs w:val="24"/>
          <w:u w:val="single"/>
        </w:rPr>
        <w:t>Missugusel määral loob strateegiline planeerimisdokument aluse kavandatavatele tegevustele, lähtudes nende asukohast, iseloomust ja elluviimise tingimustest või eraldatavatest vahenditest</w:t>
      </w:r>
    </w:p>
    <w:p w14:paraId="65995DAB" w14:textId="47F96BE3" w:rsidR="004B7808" w:rsidRPr="00EE2BE8" w:rsidRDefault="00636076" w:rsidP="00CF3329">
      <w:pPr>
        <w:pStyle w:val="Vahedeta"/>
        <w:spacing w:after="120"/>
        <w:jc w:val="both"/>
        <w:rPr>
          <w:rFonts w:ascii="Arial" w:hAnsi="Arial" w:cs="Arial"/>
          <w:sz w:val="24"/>
          <w:szCs w:val="24"/>
        </w:rPr>
      </w:pPr>
      <w:r w:rsidRPr="00EE2BE8">
        <w:rPr>
          <w:rFonts w:ascii="Arial" w:hAnsi="Arial" w:cs="Arial"/>
          <w:sz w:val="24"/>
          <w:szCs w:val="24"/>
        </w:rPr>
        <w:t xml:space="preserve">Detailplaneeringu koostamise eesmärgiks </w:t>
      </w:r>
      <w:r w:rsidR="00EE2BE8" w:rsidRPr="00EE2BE8">
        <w:rPr>
          <w:rFonts w:ascii="Arial" w:eastAsia="Arial" w:hAnsi="Arial" w:cs="Arial"/>
          <w:sz w:val="24"/>
          <w:szCs w:val="24"/>
        </w:rPr>
        <w:t>on muuta Rae Vallavolikogu 13.05.2008 otsusega nr 397 kehtestatud Järveküla küla Mäe, Sauki ja Künnipõllu kinnistute ning lähiala detailplaneeringut pos 44 ja 61 osas ning muuta kinnistute sihtotstarve üldkasutatavaks maaks. Olemasolevast maatulundusmaa sihtotstarbelisest Oruvälja kinnistust jagada välja elamumaa, üldkasutatava maa ja transpordimaa kinnistud. Seada elamumaa kruntidele ehitusõigus ja hoonestustingimused, lahendada juurdepääsud, liikluskorraldus ja tehnovõrkudega varustamine ning haljastus</w:t>
      </w:r>
      <w:r w:rsidR="00EE2BE8" w:rsidRPr="00EE2BE8">
        <w:rPr>
          <w:rFonts w:ascii="Arial" w:hAnsi="Arial" w:cs="Arial"/>
          <w:sz w:val="24"/>
          <w:szCs w:val="24"/>
        </w:rPr>
        <w:t>. Planeeringuala suurus on ligikaudu 3,8 ha (vt Joonis 1).</w:t>
      </w:r>
    </w:p>
    <w:p w14:paraId="4B49D825" w14:textId="1783884E" w:rsidR="005C0B43" w:rsidRDefault="00D03D48" w:rsidP="00CF3329">
      <w:pPr>
        <w:pStyle w:val="Vahedeta"/>
        <w:spacing w:after="120"/>
        <w:jc w:val="both"/>
        <w:rPr>
          <w:rFonts w:ascii="Arial" w:hAnsi="Arial" w:cs="Arial"/>
          <w:sz w:val="24"/>
          <w:szCs w:val="24"/>
        </w:rPr>
      </w:pPr>
      <w:r w:rsidRPr="001F6749">
        <w:rPr>
          <w:rFonts w:ascii="Arial" w:hAnsi="Arial" w:cs="Arial"/>
          <w:sz w:val="24"/>
          <w:szCs w:val="24"/>
        </w:rPr>
        <w:t xml:space="preserve">Planeeritav ala asub </w:t>
      </w:r>
      <w:r>
        <w:rPr>
          <w:rFonts w:ascii="Arial" w:hAnsi="Arial" w:cs="Arial"/>
          <w:sz w:val="24"/>
          <w:szCs w:val="24"/>
        </w:rPr>
        <w:t xml:space="preserve">Järvekülas, avalikult kasutatava Vana-Järveküla tee ääres, olemasolevate ja kavandavate elamumaa kinnistute piirkonnas. </w:t>
      </w:r>
      <w:r w:rsidRPr="001F6749">
        <w:rPr>
          <w:rFonts w:ascii="Arial" w:hAnsi="Arial" w:cs="Arial"/>
          <w:sz w:val="24"/>
          <w:szCs w:val="24"/>
        </w:rPr>
        <w:t xml:space="preserve">Juurdepääs planeeritavale alale nähakse ette </w:t>
      </w:r>
      <w:r>
        <w:rPr>
          <w:rFonts w:ascii="Arial" w:hAnsi="Arial" w:cs="Arial"/>
          <w:sz w:val="24"/>
          <w:szCs w:val="24"/>
        </w:rPr>
        <w:t xml:space="preserve">Vana-Järveküla ning Kanarbiku </w:t>
      </w:r>
      <w:r w:rsidRPr="00A87169">
        <w:rPr>
          <w:rFonts w:ascii="Arial" w:hAnsi="Arial" w:cs="Arial"/>
          <w:sz w:val="24"/>
          <w:szCs w:val="24"/>
        </w:rPr>
        <w:t>teelt.</w:t>
      </w:r>
    </w:p>
    <w:p w14:paraId="3C8FC169" w14:textId="46DDEFEB" w:rsidR="005C0B43" w:rsidRDefault="005C0B43" w:rsidP="00CF3329">
      <w:pPr>
        <w:pStyle w:val="Vahedeta"/>
        <w:spacing w:after="120"/>
        <w:jc w:val="both"/>
        <w:rPr>
          <w:rFonts w:ascii="Arial" w:hAnsi="Arial" w:cs="Arial"/>
          <w:sz w:val="24"/>
          <w:szCs w:val="24"/>
        </w:rPr>
      </w:pPr>
      <w:r w:rsidRPr="001F6749">
        <w:rPr>
          <w:rFonts w:ascii="Arial" w:hAnsi="Arial" w:cs="Arial"/>
          <w:sz w:val="24"/>
          <w:szCs w:val="24"/>
        </w:rPr>
        <w:t>Planeeritava ala moodusta</w:t>
      </w:r>
      <w:r>
        <w:rPr>
          <w:rFonts w:ascii="Arial" w:hAnsi="Arial" w:cs="Arial"/>
          <w:sz w:val="24"/>
          <w:szCs w:val="24"/>
        </w:rPr>
        <w:t>vad</w:t>
      </w:r>
      <w:r w:rsidRPr="001F6749">
        <w:rPr>
          <w:rFonts w:ascii="Arial" w:hAnsi="Arial" w:cs="Arial"/>
          <w:sz w:val="24"/>
          <w:szCs w:val="24"/>
        </w:rPr>
        <w:t xml:space="preserve">: </w:t>
      </w:r>
    </w:p>
    <w:p w14:paraId="71FBA651" w14:textId="77777777" w:rsidR="005C0B43" w:rsidRDefault="005C0B43" w:rsidP="00CF3329">
      <w:pPr>
        <w:pStyle w:val="Vahedeta"/>
        <w:numPr>
          <w:ilvl w:val="0"/>
          <w:numId w:val="22"/>
        </w:numPr>
        <w:spacing w:after="120"/>
        <w:ind w:left="284" w:hanging="284"/>
        <w:jc w:val="both"/>
        <w:rPr>
          <w:rFonts w:ascii="Arial" w:hAnsi="Arial" w:cs="Arial"/>
          <w:sz w:val="24"/>
          <w:szCs w:val="24"/>
        </w:rPr>
      </w:pPr>
      <w:r w:rsidRPr="00EC232A">
        <w:rPr>
          <w:rFonts w:ascii="Arial" w:hAnsi="Arial" w:cs="Arial"/>
          <w:sz w:val="24"/>
          <w:szCs w:val="24"/>
        </w:rPr>
        <w:t>Oruvälja kinnistu, suurusega 3,31 ha, katastritunnus 65301:001:0968, registriosa 11704802</w:t>
      </w:r>
      <w:r>
        <w:rPr>
          <w:rFonts w:ascii="Arial" w:hAnsi="Arial" w:cs="Arial"/>
          <w:sz w:val="24"/>
          <w:szCs w:val="24"/>
        </w:rPr>
        <w:t xml:space="preserve">, </w:t>
      </w:r>
      <w:r w:rsidRPr="0047398E">
        <w:rPr>
          <w:rFonts w:ascii="Arial" w:eastAsia="Arial" w:hAnsi="Arial" w:cs="Arial"/>
          <w:sz w:val="24"/>
          <w:szCs w:val="24"/>
        </w:rPr>
        <w:t>sihtotstarve 100% maatulundusmaa</w:t>
      </w:r>
      <w:r>
        <w:rPr>
          <w:rFonts w:ascii="Arial" w:hAnsi="Arial" w:cs="Arial"/>
          <w:sz w:val="24"/>
          <w:szCs w:val="24"/>
        </w:rPr>
        <w:t>;</w:t>
      </w:r>
    </w:p>
    <w:p w14:paraId="5E287513" w14:textId="77777777" w:rsidR="005C0B43" w:rsidRDefault="005C0B43" w:rsidP="00CF3329">
      <w:pPr>
        <w:pStyle w:val="Vahedeta"/>
        <w:numPr>
          <w:ilvl w:val="0"/>
          <w:numId w:val="22"/>
        </w:numPr>
        <w:spacing w:after="120"/>
        <w:ind w:left="284" w:hanging="284"/>
        <w:jc w:val="both"/>
        <w:rPr>
          <w:rFonts w:ascii="Arial" w:hAnsi="Arial" w:cs="Arial"/>
          <w:sz w:val="24"/>
          <w:szCs w:val="24"/>
        </w:rPr>
      </w:pPr>
      <w:r w:rsidRPr="00EC232A">
        <w:rPr>
          <w:rFonts w:ascii="Arial" w:hAnsi="Arial" w:cs="Arial"/>
          <w:sz w:val="24"/>
          <w:szCs w:val="24"/>
        </w:rPr>
        <w:t>Karusambla tee L1 kinnistu, suurusega 1730 m</w:t>
      </w:r>
      <w:r w:rsidRPr="00EC232A">
        <w:rPr>
          <w:rFonts w:ascii="Arial" w:hAnsi="Arial" w:cs="Arial"/>
          <w:sz w:val="24"/>
          <w:szCs w:val="24"/>
          <w:vertAlign w:val="superscript"/>
        </w:rPr>
        <w:t>2</w:t>
      </w:r>
      <w:r w:rsidRPr="00EC232A">
        <w:rPr>
          <w:rFonts w:ascii="Arial" w:hAnsi="Arial" w:cs="Arial"/>
          <w:sz w:val="24"/>
          <w:szCs w:val="24"/>
        </w:rPr>
        <w:t>, katastritunnus 65301:001:4703, registriosa 12547050</w:t>
      </w:r>
      <w:r>
        <w:rPr>
          <w:rFonts w:ascii="Arial" w:hAnsi="Arial" w:cs="Arial"/>
          <w:sz w:val="24"/>
          <w:szCs w:val="24"/>
        </w:rPr>
        <w:t xml:space="preserve">, </w:t>
      </w:r>
      <w:r w:rsidRPr="0047398E">
        <w:rPr>
          <w:rFonts w:ascii="Arial" w:eastAsia="Arial" w:hAnsi="Arial" w:cs="Arial"/>
          <w:sz w:val="24"/>
          <w:szCs w:val="24"/>
        </w:rPr>
        <w:t xml:space="preserve">sihtotstarve 100% </w:t>
      </w:r>
      <w:r>
        <w:rPr>
          <w:rFonts w:ascii="Arial" w:eastAsia="Arial" w:hAnsi="Arial" w:cs="Arial"/>
          <w:sz w:val="24"/>
          <w:szCs w:val="24"/>
        </w:rPr>
        <w:t>t</w:t>
      </w:r>
      <w:r w:rsidRPr="00EC232A">
        <w:rPr>
          <w:rFonts w:ascii="Arial" w:eastAsia="Arial" w:hAnsi="Arial" w:cs="Arial"/>
          <w:sz w:val="24"/>
          <w:szCs w:val="24"/>
        </w:rPr>
        <w:t>ranspordimaa</w:t>
      </w:r>
      <w:r>
        <w:rPr>
          <w:rFonts w:ascii="Arial" w:hAnsi="Arial" w:cs="Arial"/>
          <w:sz w:val="24"/>
          <w:szCs w:val="24"/>
        </w:rPr>
        <w:t>;</w:t>
      </w:r>
    </w:p>
    <w:p w14:paraId="51203949" w14:textId="77777777" w:rsidR="005C0B43" w:rsidRDefault="005C0B43" w:rsidP="00CF3329">
      <w:pPr>
        <w:pStyle w:val="Vahedeta"/>
        <w:numPr>
          <w:ilvl w:val="0"/>
          <w:numId w:val="22"/>
        </w:numPr>
        <w:spacing w:after="120"/>
        <w:ind w:left="284" w:hanging="284"/>
        <w:jc w:val="both"/>
        <w:rPr>
          <w:rFonts w:ascii="Arial" w:hAnsi="Arial" w:cs="Arial"/>
          <w:sz w:val="24"/>
          <w:szCs w:val="24"/>
        </w:rPr>
      </w:pPr>
      <w:r w:rsidRPr="00EC232A">
        <w:rPr>
          <w:rFonts w:ascii="Arial" w:hAnsi="Arial" w:cs="Arial"/>
          <w:sz w:val="24"/>
          <w:szCs w:val="24"/>
        </w:rPr>
        <w:t>Karusambla tee L2 kinnistu, suurusega 2296 m</w:t>
      </w:r>
      <w:r w:rsidRPr="00EC232A">
        <w:rPr>
          <w:rFonts w:ascii="Arial" w:hAnsi="Arial" w:cs="Arial"/>
          <w:sz w:val="24"/>
          <w:szCs w:val="24"/>
          <w:vertAlign w:val="superscript"/>
        </w:rPr>
        <w:t>2</w:t>
      </w:r>
      <w:r w:rsidRPr="00EC232A">
        <w:rPr>
          <w:rFonts w:ascii="Arial" w:hAnsi="Arial" w:cs="Arial"/>
          <w:sz w:val="24"/>
          <w:szCs w:val="24"/>
        </w:rPr>
        <w:t>, katastritunnus 65301:001: 4701,</w:t>
      </w:r>
      <w:r>
        <w:rPr>
          <w:rFonts w:ascii="Arial" w:hAnsi="Arial" w:cs="Arial"/>
          <w:sz w:val="24"/>
          <w:szCs w:val="24"/>
        </w:rPr>
        <w:t xml:space="preserve"> </w:t>
      </w:r>
      <w:r w:rsidRPr="00EC232A">
        <w:rPr>
          <w:rFonts w:ascii="Arial" w:hAnsi="Arial" w:cs="Arial"/>
          <w:sz w:val="24"/>
          <w:szCs w:val="24"/>
        </w:rPr>
        <w:t>registriosa 12546850</w:t>
      </w:r>
      <w:r>
        <w:rPr>
          <w:rFonts w:ascii="Arial" w:hAnsi="Arial" w:cs="Arial"/>
          <w:sz w:val="24"/>
          <w:szCs w:val="24"/>
        </w:rPr>
        <w:t xml:space="preserve">, </w:t>
      </w:r>
      <w:r w:rsidRPr="0047398E">
        <w:rPr>
          <w:rFonts w:ascii="Arial" w:eastAsia="Arial" w:hAnsi="Arial" w:cs="Arial"/>
          <w:sz w:val="24"/>
          <w:szCs w:val="24"/>
        </w:rPr>
        <w:t>sihtotstarve 100% maatulundusmaa</w:t>
      </w:r>
      <w:r>
        <w:rPr>
          <w:rFonts w:ascii="Arial" w:hAnsi="Arial" w:cs="Arial"/>
          <w:sz w:val="24"/>
          <w:szCs w:val="24"/>
        </w:rPr>
        <w:t>;</w:t>
      </w:r>
    </w:p>
    <w:p w14:paraId="1FC02A30" w14:textId="56E87EB5" w:rsidR="005C0B43" w:rsidRPr="005C0B43" w:rsidRDefault="005C0B43" w:rsidP="00CF3329">
      <w:pPr>
        <w:pStyle w:val="Vahedeta"/>
        <w:numPr>
          <w:ilvl w:val="0"/>
          <w:numId w:val="22"/>
        </w:numPr>
        <w:spacing w:after="120"/>
        <w:ind w:left="284" w:hanging="284"/>
        <w:jc w:val="both"/>
        <w:rPr>
          <w:rFonts w:ascii="Arial" w:hAnsi="Arial" w:cs="Arial"/>
          <w:sz w:val="24"/>
          <w:szCs w:val="24"/>
        </w:rPr>
      </w:pPr>
      <w:r w:rsidRPr="00EC232A">
        <w:rPr>
          <w:rFonts w:ascii="Arial" w:hAnsi="Arial" w:cs="Arial"/>
          <w:sz w:val="24"/>
          <w:szCs w:val="24"/>
        </w:rPr>
        <w:t>Karusambla tee kinnistu, suurusega 1732 m</w:t>
      </w:r>
      <w:r w:rsidRPr="00EC232A">
        <w:rPr>
          <w:rFonts w:ascii="Arial" w:hAnsi="Arial" w:cs="Arial"/>
          <w:sz w:val="24"/>
          <w:szCs w:val="24"/>
          <w:vertAlign w:val="superscript"/>
        </w:rPr>
        <w:t>2</w:t>
      </w:r>
      <w:r w:rsidRPr="00EC232A">
        <w:rPr>
          <w:rFonts w:ascii="Arial" w:hAnsi="Arial" w:cs="Arial"/>
          <w:sz w:val="24"/>
          <w:szCs w:val="24"/>
        </w:rPr>
        <w:t>, katastritunnus 65301:001:3638, registriosa 819750</w:t>
      </w:r>
      <w:r>
        <w:rPr>
          <w:rFonts w:ascii="Arial" w:hAnsi="Arial" w:cs="Arial"/>
          <w:sz w:val="24"/>
          <w:szCs w:val="24"/>
        </w:rPr>
        <w:t xml:space="preserve">, </w:t>
      </w:r>
      <w:r w:rsidRPr="0047398E">
        <w:rPr>
          <w:rFonts w:ascii="Arial" w:eastAsia="Arial" w:hAnsi="Arial" w:cs="Arial"/>
          <w:sz w:val="24"/>
          <w:szCs w:val="24"/>
        </w:rPr>
        <w:t>sihtotstarve 100% maatulundusmaa</w:t>
      </w:r>
      <w:r>
        <w:rPr>
          <w:rFonts w:ascii="Arial" w:hAnsi="Arial" w:cs="Arial"/>
          <w:sz w:val="24"/>
          <w:szCs w:val="24"/>
        </w:rPr>
        <w:t>.</w:t>
      </w:r>
    </w:p>
    <w:p w14:paraId="77ACAAC7" w14:textId="77777777" w:rsidR="005C0B43" w:rsidRPr="00F33185" w:rsidRDefault="005C0B43" w:rsidP="00CF3329">
      <w:pPr>
        <w:pStyle w:val="Vahedeta"/>
        <w:spacing w:after="120"/>
        <w:jc w:val="both"/>
        <w:rPr>
          <w:rFonts w:ascii="Arial" w:hAnsi="Arial" w:cs="Arial"/>
          <w:sz w:val="24"/>
          <w:szCs w:val="24"/>
        </w:rPr>
      </w:pPr>
      <w:r w:rsidRPr="00F33185">
        <w:rPr>
          <w:rFonts w:ascii="Arial" w:hAnsi="Arial" w:cs="Arial"/>
          <w:sz w:val="24"/>
          <w:szCs w:val="24"/>
        </w:rPr>
        <w:t>Planeeritaval alal lasuvad järgmised maakasutuspiirangud ja kitsendused:</w:t>
      </w:r>
    </w:p>
    <w:p w14:paraId="36209AA4" w14:textId="77777777" w:rsidR="005C0B43" w:rsidRPr="00033323" w:rsidRDefault="005C0B43" w:rsidP="00CF3329">
      <w:pPr>
        <w:pStyle w:val="Vahedeta"/>
        <w:numPr>
          <w:ilvl w:val="0"/>
          <w:numId w:val="17"/>
        </w:numPr>
        <w:spacing w:after="120"/>
        <w:ind w:left="284" w:hanging="284"/>
        <w:jc w:val="both"/>
        <w:rPr>
          <w:rFonts w:ascii="Arial" w:hAnsi="Arial" w:cs="Arial"/>
          <w:sz w:val="24"/>
          <w:szCs w:val="24"/>
        </w:rPr>
      </w:pPr>
      <w:r>
        <w:rPr>
          <w:rFonts w:ascii="Arial" w:hAnsi="Arial" w:cs="Arial"/>
          <w:sz w:val="24"/>
          <w:szCs w:val="24"/>
        </w:rPr>
        <w:t xml:space="preserve">Elektrimaakaabelliin, kaitsevöönd liini teljest 1 </w:t>
      </w:r>
      <w:r w:rsidRPr="00F33185">
        <w:rPr>
          <w:rFonts w:ascii="Arial" w:hAnsi="Arial" w:cs="Arial"/>
          <w:sz w:val="24"/>
          <w:szCs w:val="24"/>
        </w:rPr>
        <w:t>m;</w:t>
      </w:r>
    </w:p>
    <w:p w14:paraId="1BD95348" w14:textId="77777777" w:rsidR="005C0B43" w:rsidRDefault="005C0B43" w:rsidP="00CF3329">
      <w:pPr>
        <w:pStyle w:val="Vahedeta"/>
        <w:numPr>
          <w:ilvl w:val="0"/>
          <w:numId w:val="17"/>
        </w:numPr>
        <w:spacing w:after="120"/>
        <w:ind w:left="284" w:hanging="284"/>
        <w:jc w:val="both"/>
        <w:rPr>
          <w:rFonts w:ascii="Arial" w:hAnsi="Arial" w:cs="Arial"/>
          <w:sz w:val="24"/>
          <w:szCs w:val="24"/>
        </w:rPr>
      </w:pPr>
      <w:r>
        <w:rPr>
          <w:rFonts w:ascii="Arial" w:hAnsi="Arial" w:cs="Arial"/>
          <w:sz w:val="24"/>
          <w:szCs w:val="24"/>
        </w:rPr>
        <w:t xml:space="preserve">Vee- ja kanalisatsioonitrassid, kaitsevöönd trassi teljest 2 </w:t>
      </w:r>
      <w:r w:rsidRPr="00F33185">
        <w:rPr>
          <w:rFonts w:ascii="Arial" w:hAnsi="Arial" w:cs="Arial"/>
          <w:sz w:val="24"/>
          <w:szCs w:val="24"/>
        </w:rPr>
        <w:t>m;</w:t>
      </w:r>
    </w:p>
    <w:p w14:paraId="7B5CB27E" w14:textId="77777777" w:rsidR="005C0B43" w:rsidRDefault="005C0B43" w:rsidP="00CF3329">
      <w:pPr>
        <w:pStyle w:val="Vahedeta"/>
        <w:numPr>
          <w:ilvl w:val="0"/>
          <w:numId w:val="17"/>
        </w:numPr>
        <w:spacing w:after="120"/>
        <w:ind w:left="284" w:hanging="284"/>
        <w:jc w:val="both"/>
        <w:rPr>
          <w:rFonts w:ascii="Arial" w:hAnsi="Arial" w:cs="Arial"/>
          <w:sz w:val="24"/>
          <w:szCs w:val="24"/>
        </w:rPr>
      </w:pPr>
      <w:r>
        <w:rPr>
          <w:rFonts w:ascii="Arial" w:hAnsi="Arial" w:cs="Arial"/>
          <w:sz w:val="24"/>
          <w:szCs w:val="24"/>
        </w:rPr>
        <w:t>Vana-Järveküla tee</w:t>
      </w:r>
      <w:r w:rsidRPr="00F33185">
        <w:rPr>
          <w:rFonts w:ascii="Arial" w:hAnsi="Arial" w:cs="Arial"/>
          <w:sz w:val="24"/>
          <w:szCs w:val="24"/>
        </w:rPr>
        <w:t xml:space="preserve"> </w:t>
      </w:r>
      <w:r>
        <w:rPr>
          <w:rFonts w:ascii="Arial" w:hAnsi="Arial" w:cs="Arial"/>
          <w:sz w:val="24"/>
          <w:szCs w:val="24"/>
        </w:rPr>
        <w:t>tee</w:t>
      </w:r>
      <w:r w:rsidRPr="00F33185">
        <w:rPr>
          <w:rFonts w:ascii="Arial" w:hAnsi="Arial" w:cs="Arial"/>
          <w:sz w:val="24"/>
          <w:szCs w:val="24"/>
        </w:rPr>
        <w:t>kaitsevöönd</w:t>
      </w:r>
      <w:r>
        <w:rPr>
          <w:rFonts w:ascii="Arial" w:hAnsi="Arial" w:cs="Arial"/>
          <w:sz w:val="24"/>
          <w:szCs w:val="24"/>
        </w:rPr>
        <w:t xml:space="preserve"> 20 m, äärmise sõiduraja välimisest servast;</w:t>
      </w:r>
    </w:p>
    <w:p w14:paraId="33AE30B8" w14:textId="027E19C1" w:rsidR="005C0B43" w:rsidRPr="005C0B43" w:rsidRDefault="005C0B43" w:rsidP="00CF3329">
      <w:pPr>
        <w:pStyle w:val="Vahedeta"/>
        <w:numPr>
          <w:ilvl w:val="0"/>
          <w:numId w:val="17"/>
        </w:numPr>
        <w:spacing w:after="120"/>
        <w:ind w:left="284" w:hanging="284"/>
        <w:jc w:val="both"/>
        <w:rPr>
          <w:rFonts w:ascii="Arial" w:hAnsi="Arial" w:cs="Arial"/>
          <w:sz w:val="24"/>
          <w:szCs w:val="24"/>
        </w:rPr>
      </w:pPr>
      <w:r>
        <w:rPr>
          <w:rFonts w:ascii="Arial" w:hAnsi="Arial" w:cs="Arial"/>
          <w:sz w:val="24"/>
          <w:szCs w:val="24"/>
        </w:rPr>
        <w:t>Käokella tee</w:t>
      </w:r>
      <w:r w:rsidRPr="00F33185">
        <w:rPr>
          <w:rFonts w:ascii="Arial" w:hAnsi="Arial" w:cs="Arial"/>
          <w:sz w:val="24"/>
          <w:szCs w:val="24"/>
        </w:rPr>
        <w:t xml:space="preserve"> </w:t>
      </w:r>
      <w:r>
        <w:rPr>
          <w:rFonts w:ascii="Arial" w:hAnsi="Arial" w:cs="Arial"/>
          <w:sz w:val="24"/>
          <w:szCs w:val="24"/>
        </w:rPr>
        <w:t>tee</w:t>
      </w:r>
      <w:r w:rsidRPr="00F33185">
        <w:rPr>
          <w:rFonts w:ascii="Arial" w:hAnsi="Arial" w:cs="Arial"/>
          <w:sz w:val="24"/>
          <w:szCs w:val="24"/>
        </w:rPr>
        <w:t>kaitsevöönd</w:t>
      </w:r>
      <w:r>
        <w:rPr>
          <w:rFonts w:ascii="Arial" w:hAnsi="Arial" w:cs="Arial"/>
          <w:sz w:val="24"/>
          <w:szCs w:val="24"/>
        </w:rPr>
        <w:t xml:space="preserve"> 10 m, äärmise sõiduraja välimisest servast.</w:t>
      </w:r>
    </w:p>
    <w:p w14:paraId="3781DAAB" w14:textId="5EAE3CF8" w:rsidR="00636076" w:rsidRDefault="00636076" w:rsidP="00CF3329">
      <w:pPr>
        <w:spacing w:after="120" w:line="240" w:lineRule="auto"/>
        <w:jc w:val="both"/>
        <w:rPr>
          <w:rFonts w:ascii="Arial" w:eastAsia="Arial" w:hAnsi="Arial" w:cs="Arial"/>
          <w:sz w:val="24"/>
          <w:szCs w:val="24"/>
          <w:highlight w:val="yellow"/>
        </w:rPr>
      </w:pPr>
    </w:p>
    <w:p w14:paraId="5D65DBEB" w14:textId="27B2C0CE" w:rsidR="00D13B1C" w:rsidRDefault="00D13B1C" w:rsidP="00CF3329">
      <w:pPr>
        <w:spacing w:after="120" w:line="240" w:lineRule="auto"/>
        <w:jc w:val="both"/>
        <w:rPr>
          <w:rFonts w:ascii="Arial" w:eastAsia="Arial" w:hAnsi="Arial" w:cs="Arial"/>
          <w:sz w:val="24"/>
          <w:szCs w:val="24"/>
          <w:highlight w:val="yellow"/>
        </w:rPr>
      </w:pPr>
    </w:p>
    <w:p w14:paraId="0F9B7109" w14:textId="594C23B6" w:rsidR="00D13B1C" w:rsidRDefault="00D13B1C" w:rsidP="00CF3329">
      <w:pPr>
        <w:spacing w:after="120" w:line="240" w:lineRule="auto"/>
        <w:jc w:val="both"/>
        <w:rPr>
          <w:rFonts w:ascii="Arial" w:eastAsia="Arial" w:hAnsi="Arial" w:cs="Arial"/>
          <w:sz w:val="24"/>
          <w:szCs w:val="24"/>
          <w:highlight w:val="yellow"/>
        </w:rPr>
      </w:pPr>
    </w:p>
    <w:p w14:paraId="5902D4DB" w14:textId="77777777" w:rsidR="00D13B1C" w:rsidRPr="00587443" w:rsidRDefault="00D13B1C" w:rsidP="00CF3329">
      <w:pPr>
        <w:spacing w:after="120" w:line="240" w:lineRule="auto"/>
        <w:jc w:val="both"/>
        <w:rPr>
          <w:rFonts w:ascii="Arial" w:eastAsia="Arial" w:hAnsi="Arial" w:cs="Arial"/>
          <w:sz w:val="24"/>
          <w:szCs w:val="24"/>
          <w:highlight w:val="yellow"/>
        </w:rPr>
      </w:pPr>
    </w:p>
    <w:p w14:paraId="04A97EA1" w14:textId="5CACCA4C" w:rsidR="00D03D48" w:rsidRDefault="002E78C9" w:rsidP="00CF3329">
      <w:pPr>
        <w:pStyle w:val="Loendilik"/>
        <w:tabs>
          <w:tab w:val="left" w:pos="426"/>
        </w:tabs>
        <w:spacing w:after="120" w:line="240" w:lineRule="auto"/>
        <w:ind w:left="0"/>
        <w:contextualSpacing w:val="0"/>
        <w:jc w:val="both"/>
        <w:rPr>
          <w:rFonts w:ascii="Arial" w:hAnsi="Arial" w:cs="Arial"/>
          <w:sz w:val="24"/>
          <w:szCs w:val="24"/>
          <w:u w:val="single"/>
        </w:rPr>
      </w:pPr>
      <w:r w:rsidRPr="00D03D48">
        <w:rPr>
          <w:rFonts w:ascii="Arial" w:hAnsi="Arial" w:cs="Arial"/>
          <w:sz w:val="24"/>
          <w:szCs w:val="24"/>
          <w:u w:val="single"/>
        </w:rPr>
        <w:t>2.</w:t>
      </w:r>
      <w:r w:rsidR="005C0B43">
        <w:rPr>
          <w:rFonts w:ascii="Arial" w:hAnsi="Arial" w:cs="Arial"/>
          <w:sz w:val="24"/>
          <w:szCs w:val="24"/>
          <w:u w:val="single"/>
        </w:rPr>
        <w:t>2.</w:t>
      </w:r>
      <w:r w:rsidRPr="00D03D48">
        <w:rPr>
          <w:rFonts w:ascii="Arial" w:hAnsi="Arial" w:cs="Arial"/>
          <w:sz w:val="24"/>
          <w:szCs w:val="24"/>
          <w:u w:val="single"/>
        </w:rPr>
        <w:t xml:space="preserve"> </w:t>
      </w:r>
      <w:r w:rsidR="00B97644" w:rsidRPr="00D03D48">
        <w:rPr>
          <w:rFonts w:ascii="Arial" w:hAnsi="Arial" w:cs="Arial"/>
          <w:sz w:val="24"/>
          <w:szCs w:val="24"/>
          <w:u w:val="single"/>
        </w:rPr>
        <w:t>Missugusel määral mõjutab strateegiline planeerimisdokument teisi strateegilisi planeerimisdokumente, arvestades nende kehtestamise tasandit</w:t>
      </w:r>
    </w:p>
    <w:p w14:paraId="7771C193" w14:textId="099EC546" w:rsidR="00D03D48" w:rsidRPr="00D03D48" w:rsidRDefault="00D03D48" w:rsidP="00CF3329">
      <w:pPr>
        <w:pStyle w:val="Loendilik"/>
        <w:tabs>
          <w:tab w:val="left" w:pos="426"/>
        </w:tabs>
        <w:spacing w:after="120" w:line="240" w:lineRule="auto"/>
        <w:ind w:left="0"/>
        <w:contextualSpacing w:val="0"/>
        <w:jc w:val="both"/>
        <w:rPr>
          <w:rFonts w:ascii="Arial" w:hAnsi="Arial" w:cs="Arial"/>
          <w:sz w:val="24"/>
          <w:szCs w:val="24"/>
          <w:u w:val="single"/>
        </w:rPr>
      </w:pPr>
      <w:r w:rsidRPr="001F6749">
        <w:rPr>
          <w:rFonts w:ascii="Arial" w:hAnsi="Arial" w:cs="Arial"/>
          <w:sz w:val="24"/>
          <w:szCs w:val="24"/>
        </w:rPr>
        <w:t>Detailplaneeringu koostamise eesmärk on kooskõlas Rae Vallavolikogu 21.05.2013 otsusega nr 462 kehtestatud Rae valla üldplaneeringuga</w:t>
      </w:r>
      <w:r w:rsidRPr="00937FF5">
        <w:rPr>
          <w:rFonts w:ascii="Arial" w:hAnsi="Arial" w:cs="Arial"/>
          <w:sz w:val="24"/>
          <w:szCs w:val="24"/>
        </w:rPr>
        <w:t xml:space="preserve">, kus planeeringuala maakasutuse juhtotstarveteks on määratud perspektiivne </w:t>
      </w:r>
      <w:r>
        <w:rPr>
          <w:rFonts w:ascii="Arial" w:hAnsi="Arial" w:cs="Arial"/>
          <w:sz w:val="24"/>
          <w:szCs w:val="24"/>
        </w:rPr>
        <w:t>elamumaa ning osaliselt ühiskondlike ehitiste maa ning kaitsehaljastuse maa.</w:t>
      </w:r>
      <w:r w:rsidR="005C0B43">
        <w:rPr>
          <w:rFonts w:ascii="Arial" w:hAnsi="Arial" w:cs="Arial"/>
          <w:sz w:val="24"/>
          <w:szCs w:val="24"/>
        </w:rPr>
        <w:t xml:space="preserve"> </w:t>
      </w:r>
      <w:r w:rsidR="005C0B43" w:rsidRPr="005A2DCB">
        <w:rPr>
          <w:rFonts w:ascii="Arial" w:hAnsi="Arial" w:cs="Arial"/>
          <w:sz w:val="24"/>
          <w:szCs w:val="24"/>
        </w:rPr>
        <w:t xml:space="preserve">Rae valla ühisveevärgi ja </w:t>
      </w:r>
      <w:r w:rsidR="00217DE5">
        <w:rPr>
          <w:rFonts w:ascii="Arial" w:hAnsi="Arial" w:cs="Arial"/>
          <w:sz w:val="24"/>
          <w:szCs w:val="24"/>
        </w:rPr>
        <w:t>-</w:t>
      </w:r>
      <w:r w:rsidR="005C0B43" w:rsidRPr="005A2DCB">
        <w:rPr>
          <w:rFonts w:ascii="Arial" w:hAnsi="Arial" w:cs="Arial"/>
          <w:sz w:val="24"/>
          <w:szCs w:val="24"/>
        </w:rPr>
        <w:t>kanalisatsiooni ning sademevee ärajuhtimise arendamise kava aastateks 2017 - 2028 kohaselt asub planeeringuala ühisveevärgi ja -kanalisatsiooni piirkonnas.</w:t>
      </w:r>
    </w:p>
    <w:p w14:paraId="5203DA8C" w14:textId="77777777" w:rsidR="00B97644" w:rsidRPr="00587443" w:rsidRDefault="00B97644" w:rsidP="00CF3329">
      <w:pPr>
        <w:pStyle w:val="Vahedeta"/>
        <w:spacing w:after="120"/>
        <w:jc w:val="both"/>
        <w:rPr>
          <w:rFonts w:ascii="Arial" w:hAnsi="Arial" w:cs="Arial"/>
          <w:sz w:val="24"/>
          <w:szCs w:val="24"/>
          <w:highlight w:val="yellow"/>
        </w:rPr>
      </w:pPr>
    </w:p>
    <w:p w14:paraId="796FA60F" w14:textId="64ECC409" w:rsidR="005C0B43" w:rsidRPr="005C0B43" w:rsidRDefault="005C0B43" w:rsidP="00CF3329">
      <w:pPr>
        <w:pStyle w:val="Vahedeta"/>
        <w:spacing w:after="120"/>
        <w:jc w:val="both"/>
        <w:rPr>
          <w:rFonts w:ascii="Arial" w:hAnsi="Arial" w:cs="Arial"/>
          <w:sz w:val="24"/>
          <w:szCs w:val="24"/>
          <w:u w:val="single"/>
        </w:rPr>
      </w:pPr>
      <w:r>
        <w:rPr>
          <w:rFonts w:ascii="Arial" w:hAnsi="Arial" w:cs="Arial"/>
          <w:sz w:val="24"/>
          <w:szCs w:val="24"/>
          <w:u w:val="single"/>
        </w:rPr>
        <w:t>2.</w:t>
      </w:r>
      <w:r w:rsidR="002E78C9" w:rsidRPr="005C0B43">
        <w:rPr>
          <w:rFonts w:ascii="Arial" w:hAnsi="Arial" w:cs="Arial"/>
          <w:sz w:val="24"/>
          <w:szCs w:val="24"/>
          <w:u w:val="single"/>
        </w:rPr>
        <w:t xml:space="preserve">3. </w:t>
      </w:r>
      <w:r w:rsidR="00B97644" w:rsidRPr="005C0B43">
        <w:rPr>
          <w:rFonts w:ascii="Arial" w:hAnsi="Arial" w:cs="Arial"/>
          <w:sz w:val="24"/>
          <w:szCs w:val="24"/>
          <w:u w:val="single"/>
        </w:rPr>
        <w:t>Strateegilise planeerimisdokumendi asjakohasus ja olulisus keskkonnakaalutluste  integreerimisel teistesse valdkondadesse</w:t>
      </w:r>
    </w:p>
    <w:p w14:paraId="52166665" w14:textId="77777777" w:rsidR="005C0B43" w:rsidRPr="005C0B43" w:rsidRDefault="005C0B43" w:rsidP="00CF3329">
      <w:pPr>
        <w:spacing w:after="120" w:line="240" w:lineRule="auto"/>
        <w:jc w:val="both"/>
        <w:rPr>
          <w:rFonts w:ascii="Arial" w:hAnsi="Arial" w:cs="Arial"/>
          <w:sz w:val="24"/>
          <w:szCs w:val="24"/>
        </w:rPr>
      </w:pPr>
      <w:r w:rsidRPr="005A2DCB">
        <w:rPr>
          <w:rFonts w:ascii="Arial" w:hAnsi="Arial" w:cs="Arial"/>
          <w:sz w:val="24"/>
          <w:szCs w:val="24"/>
        </w:rPr>
        <w:t xml:space="preserve">Rae valla põhjaosa on kiirelt arenev nii elamuehituse kui ka äri- ja tootmispindade ehituse </w:t>
      </w:r>
      <w:r w:rsidRPr="005C0B43">
        <w:rPr>
          <w:rFonts w:ascii="Arial" w:hAnsi="Arial" w:cs="Arial"/>
          <w:sz w:val="24"/>
          <w:szCs w:val="24"/>
        </w:rPr>
        <w:t>valdkonnas. Vastavalt Rae valla üldplaneeringule on suuremate perspektiivsete elamualade asukohad planeeritud:</w:t>
      </w:r>
    </w:p>
    <w:p w14:paraId="40630057" w14:textId="77777777" w:rsidR="005C0B43" w:rsidRPr="005C0B43" w:rsidRDefault="005C0B43" w:rsidP="00CF3329">
      <w:pPr>
        <w:pStyle w:val="Loendilik"/>
        <w:numPr>
          <w:ilvl w:val="0"/>
          <w:numId w:val="24"/>
        </w:numPr>
        <w:spacing w:after="120" w:line="240" w:lineRule="auto"/>
        <w:ind w:right="-2"/>
        <w:contextualSpacing w:val="0"/>
        <w:jc w:val="both"/>
        <w:rPr>
          <w:rFonts w:ascii="Arial" w:hAnsi="Arial" w:cs="Arial"/>
          <w:sz w:val="24"/>
          <w:szCs w:val="24"/>
        </w:rPr>
      </w:pPr>
      <w:r w:rsidRPr="005C0B43">
        <w:rPr>
          <w:rFonts w:ascii="Arial" w:hAnsi="Arial" w:cs="Arial"/>
          <w:sz w:val="24"/>
          <w:szCs w:val="24"/>
        </w:rPr>
        <w:t>valla põhjaosas Tallinn-Tartu-Võru-Luhamaa maanteest nii itta kui läände jäävatel aladel Peetri alevikus, Järvekülas, Assaku alevikus ja Rae külas;</w:t>
      </w:r>
    </w:p>
    <w:p w14:paraId="3110E6AB" w14:textId="77777777" w:rsidR="005C0B43" w:rsidRPr="005C0B43" w:rsidRDefault="005C0B43" w:rsidP="00CF3329">
      <w:pPr>
        <w:pStyle w:val="Loendilik"/>
        <w:numPr>
          <w:ilvl w:val="0"/>
          <w:numId w:val="24"/>
        </w:numPr>
        <w:spacing w:after="120" w:line="240" w:lineRule="auto"/>
        <w:ind w:right="-2"/>
        <w:contextualSpacing w:val="0"/>
        <w:jc w:val="both"/>
        <w:rPr>
          <w:rFonts w:ascii="Arial" w:hAnsi="Arial" w:cs="Arial"/>
          <w:sz w:val="24"/>
          <w:szCs w:val="24"/>
        </w:rPr>
      </w:pPr>
      <w:r w:rsidRPr="005C0B43">
        <w:rPr>
          <w:rFonts w:ascii="Arial" w:hAnsi="Arial" w:cs="Arial"/>
          <w:sz w:val="24"/>
          <w:szCs w:val="24"/>
        </w:rPr>
        <w:t>Tallinn-Tapa raudteest nii põhja- kui lõunapoole jäävatel aladel Kopli külas, Kadaka külas, Karla külas ja Lagedi alevikus;</w:t>
      </w:r>
    </w:p>
    <w:p w14:paraId="706DF886" w14:textId="77777777" w:rsidR="005C0B43" w:rsidRPr="005C0B43" w:rsidRDefault="005C0B43" w:rsidP="00CF3329">
      <w:pPr>
        <w:pStyle w:val="Loendilik"/>
        <w:numPr>
          <w:ilvl w:val="0"/>
          <w:numId w:val="24"/>
        </w:numPr>
        <w:spacing w:after="120" w:line="240" w:lineRule="auto"/>
        <w:ind w:right="-2"/>
        <w:contextualSpacing w:val="0"/>
        <w:jc w:val="both"/>
        <w:rPr>
          <w:rFonts w:ascii="Arial" w:hAnsi="Arial" w:cs="Arial"/>
          <w:sz w:val="24"/>
          <w:szCs w:val="24"/>
        </w:rPr>
      </w:pPr>
      <w:r w:rsidRPr="005C0B43">
        <w:rPr>
          <w:rFonts w:ascii="Arial" w:hAnsi="Arial" w:cs="Arial"/>
          <w:sz w:val="24"/>
          <w:szCs w:val="24"/>
        </w:rPr>
        <w:t>Jüri aleviku ümbruses Aaviku, Vaskjala ja Karla külades;</w:t>
      </w:r>
    </w:p>
    <w:p w14:paraId="45E414AE" w14:textId="77777777" w:rsidR="005C0B43" w:rsidRPr="005C0B43" w:rsidRDefault="005C0B43" w:rsidP="00CF3329">
      <w:pPr>
        <w:pStyle w:val="Loendilik"/>
        <w:numPr>
          <w:ilvl w:val="0"/>
          <w:numId w:val="24"/>
        </w:numPr>
        <w:spacing w:after="120" w:line="240" w:lineRule="auto"/>
        <w:ind w:right="-2"/>
        <w:contextualSpacing w:val="0"/>
        <w:jc w:val="both"/>
        <w:rPr>
          <w:rFonts w:ascii="Arial" w:hAnsi="Arial" w:cs="Arial"/>
          <w:sz w:val="24"/>
          <w:szCs w:val="24"/>
        </w:rPr>
      </w:pPr>
      <w:r w:rsidRPr="005C0B43">
        <w:rPr>
          <w:rFonts w:ascii="Arial" w:hAnsi="Arial" w:cs="Arial"/>
          <w:sz w:val="24"/>
          <w:szCs w:val="24"/>
        </w:rPr>
        <w:t>Kautjala ja Patika külades;</w:t>
      </w:r>
    </w:p>
    <w:p w14:paraId="59FA358B" w14:textId="77777777" w:rsidR="005C0B43" w:rsidRPr="005C0B43" w:rsidRDefault="005C0B43" w:rsidP="00CF3329">
      <w:pPr>
        <w:pStyle w:val="Loendilik"/>
        <w:numPr>
          <w:ilvl w:val="0"/>
          <w:numId w:val="24"/>
        </w:numPr>
        <w:spacing w:after="120" w:line="240" w:lineRule="auto"/>
        <w:contextualSpacing w:val="0"/>
        <w:jc w:val="both"/>
        <w:rPr>
          <w:rFonts w:ascii="Arial" w:hAnsi="Arial" w:cs="Arial"/>
          <w:sz w:val="24"/>
          <w:szCs w:val="24"/>
        </w:rPr>
      </w:pPr>
      <w:r w:rsidRPr="005C0B43">
        <w:rPr>
          <w:rFonts w:ascii="Arial" w:hAnsi="Arial" w:cs="Arial"/>
          <w:sz w:val="24"/>
          <w:szCs w:val="24"/>
        </w:rPr>
        <w:t>Vaida alevikus ja selle lähistel Suuresta ja Vaidasoo külades.</w:t>
      </w:r>
    </w:p>
    <w:p w14:paraId="2B62C268" w14:textId="06C8DC10" w:rsidR="005C0B43" w:rsidRPr="005C0B43" w:rsidRDefault="0046301A" w:rsidP="00CF3329">
      <w:pPr>
        <w:spacing w:after="120" w:line="240" w:lineRule="auto"/>
        <w:jc w:val="both"/>
        <w:rPr>
          <w:rFonts w:ascii="Arial" w:hAnsi="Arial" w:cs="Arial"/>
          <w:sz w:val="24"/>
          <w:szCs w:val="24"/>
        </w:rPr>
      </w:pPr>
      <w:r w:rsidRPr="005C0B43">
        <w:rPr>
          <w:rFonts w:ascii="Arial" w:hAnsi="Arial" w:cs="Arial"/>
          <w:sz w:val="24"/>
          <w:szCs w:val="24"/>
        </w:rPr>
        <w:t xml:space="preserve">Detailplaneeringu ala paikneb ühes nimetatud põhjaosa piirkondadest – </w:t>
      </w:r>
      <w:r w:rsidR="005C0B43" w:rsidRPr="005C0B43">
        <w:rPr>
          <w:rFonts w:ascii="Arial" w:hAnsi="Arial" w:cs="Arial"/>
          <w:sz w:val="24"/>
          <w:szCs w:val="24"/>
        </w:rPr>
        <w:t>Järvekülas</w:t>
      </w:r>
      <w:r w:rsidRPr="005C0B43">
        <w:rPr>
          <w:rFonts w:ascii="Arial" w:hAnsi="Arial" w:cs="Arial"/>
          <w:sz w:val="24"/>
          <w:szCs w:val="24"/>
        </w:rPr>
        <w:t>.</w:t>
      </w:r>
    </w:p>
    <w:p w14:paraId="7C663D6B" w14:textId="77777777" w:rsidR="00B97644" w:rsidRPr="00587443" w:rsidRDefault="00B97644" w:rsidP="00CF3329">
      <w:pPr>
        <w:spacing w:after="120" w:line="240" w:lineRule="auto"/>
        <w:jc w:val="both"/>
        <w:rPr>
          <w:rFonts w:ascii="Arial" w:hAnsi="Arial" w:cs="Arial"/>
          <w:sz w:val="24"/>
          <w:szCs w:val="24"/>
          <w:highlight w:val="yellow"/>
        </w:rPr>
      </w:pPr>
    </w:p>
    <w:p w14:paraId="794F2FBF" w14:textId="6EE67F80" w:rsidR="00B97644" w:rsidRPr="00E46A89" w:rsidRDefault="005C0B43" w:rsidP="00CF3329">
      <w:pPr>
        <w:pStyle w:val="Loendilik"/>
        <w:tabs>
          <w:tab w:val="left" w:pos="0"/>
          <w:tab w:val="left" w:pos="426"/>
        </w:tabs>
        <w:spacing w:after="120" w:line="240" w:lineRule="auto"/>
        <w:ind w:left="0"/>
        <w:contextualSpacing w:val="0"/>
        <w:jc w:val="both"/>
        <w:rPr>
          <w:rFonts w:ascii="Arial" w:hAnsi="Arial" w:cs="Arial"/>
          <w:sz w:val="24"/>
          <w:szCs w:val="24"/>
          <w:u w:val="single"/>
        </w:rPr>
      </w:pPr>
      <w:r w:rsidRPr="00E46A89">
        <w:rPr>
          <w:rFonts w:ascii="Arial" w:hAnsi="Arial" w:cs="Arial"/>
          <w:sz w:val="24"/>
          <w:szCs w:val="24"/>
          <w:u w:val="single"/>
        </w:rPr>
        <w:t>2.</w:t>
      </w:r>
      <w:r w:rsidR="002E78C9" w:rsidRPr="00E46A89">
        <w:rPr>
          <w:rFonts w:ascii="Arial" w:hAnsi="Arial" w:cs="Arial"/>
          <w:sz w:val="24"/>
          <w:szCs w:val="24"/>
          <w:u w:val="single"/>
        </w:rPr>
        <w:t xml:space="preserve">4. </w:t>
      </w:r>
      <w:r w:rsidR="00B97644" w:rsidRPr="00E46A89">
        <w:rPr>
          <w:rFonts w:ascii="Arial" w:hAnsi="Arial" w:cs="Arial"/>
          <w:sz w:val="24"/>
          <w:szCs w:val="24"/>
          <w:u w:val="single"/>
        </w:rPr>
        <w:t>Strateegilise planeerimisdokumendi elluviimisega seotud keskkonnaprobleemid</w:t>
      </w:r>
    </w:p>
    <w:p w14:paraId="6DE7B895" w14:textId="3F597BAF" w:rsidR="00B97644" w:rsidRPr="00E46A89" w:rsidRDefault="00B97644" w:rsidP="00CF3329">
      <w:pPr>
        <w:spacing w:after="120" w:line="240" w:lineRule="auto"/>
        <w:ind w:right="-2"/>
        <w:jc w:val="both"/>
        <w:rPr>
          <w:rFonts w:ascii="Arial" w:hAnsi="Arial" w:cs="Arial"/>
          <w:sz w:val="24"/>
          <w:szCs w:val="24"/>
        </w:rPr>
      </w:pPr>
      <w:r w:rsidRPr="00E46A89">
        <w:rPr>
          <w:rFonts w:ascii="Arial" w:hAnsi="Arial" w:cs="Arial"/>
          <w:sz w:val="24"/>
          <w:szCs w:val="24"/>
        </w:rPr>
        <w:t xml:space="preserve">Loodusvarade väljaselgitamisel ja keskkonna vastupanuvõime hindamisel lähtutakse Maa-ameti </w:t>
      </w:r>
      <w:r w:rsidR="0051333D" w:rsidRPr="00E46A89">
        <w:rPr>
          <w:rFonts w:ascii="Arial" w:hAnsi="Arial" w:cs="Arial"/>
          <w:sz w:val="24"/>
          <w:szCs w:val="24"/>
        </w:rPr>
        <w:t>geoloogia</w:t>
      </w:r>
      <w:r w:rsidR="0051333D">
        <w:rPr>
          <w:rFonts w:ascii="Arial" w:hAnsi="Arial" w:cs="Arial"/>
          <w:sz w:val="24"/>
          <w:szCs w:val="24"/>
        </w:rPr>
        <w:t>, mullastiku</w:t>
      </w:r>
      <w:r w:rsidRPr="00E46A89">
        <w:rPr>
          <w:rFonts w:ascii="Arial" w:hAnsi="Arial" w:cs="Arial"/>
          <w:sz w:val="24"/>
          <w:szCs w:val="24"/>
        </w:rPr>
        <w:t>, kitsenduste, maardlate, looduskaitse ja Natura 2000</w:t>
      </w:r>
      <w:r w:rsidR="00217DE5">
        <w:rPr>
          <w:rFonts w:ascii="Arial" w:hAnsi="Arial" w:cs="Arial"/>
          <w:sz w:val="24"/>
          <w:szCs w:val="24"/>
        </w:rPr>
        <w:t xml:space="preserve"> ja</w:t>
      </w:r>
      <w:r w:rsidRPr="00E46A89">
        <w:rPr>
          <w:rFonts w:ascii="Arial" w:hAnsi="Arial" w:cs="Arial"/>
          <w:sz w:val="24"/>
          <w:szCs w:val="24"/>
        </w:rPr>
        <w:t xml:space="preserve"> kultuurimälestiste kaardirakenduste ning Keskkonna-agentuuri Keskkonnaregistri andmetest.</w:t>
      </w:r>
    </w:p>
    <w:p w14:paraId="43B75FF1" w14:textId="77777777" w:rsidR="00D13B1C" w:rsidRDefault="00D13B1C" w:rsidP="00CF3329">
      <w:pPr>
        <w:spacing w:after="120" w:line="240" w:lineRule="auto"/>
        <w:jc w:val="both"/>
        <w:rPr>
          <w:rFonts w:ascii="Arial" w:hAnsi="Arial" w:cs="Arial"/>
          <w:sz w:val="24"/>
          <w:szCs w:val="24"/>
          <w:u w:val="single"/>
        </w:rPr>
      </w:pPr>
    </w:p>
    <w:p w14:paraId="6DA11241" w14:textId="34F20505" w:rsidR="00B97644" w:rsidRPr="00E46A89" w:rsidRDefault="00E46A89" w:rsidP="00CF3329">
      <w:pPr>
        <w:spacing w:after="120" w:line="240" w:lineRule="auto"/>
        <w:jc w:val="both"/>
        <w:rPr>
          <w:rFonts w:ascii="Arial" w:hAnsi="Arial" w:cs="Arial"/>
          <w:sz w:val="24"/>
          <w:szCs w:val="24"/>
          <w:u w:val="single"/>
        </w:rPr>
      </w:pPr>
      <w:r w:rsidRPr="00E46A89">
        <w:rPr>
          <w:rFonts w:ascii="Arial" w:hAnsi="Arial" w:cs="Arial"/>
          <w:sz w:val="24"/>
          <w:szCs w:val="24"/>
          <w:u w:val="single"/>
        </w:rPr>
        <w:t>2.4.1</w:t>
      </w:r>
      <w:r w:rsidR="00B8320E" w:rsidRPr="00E46A89">
        <w:rPr>
          <w:rFonts w:ascii="Arial" w:hAnsi="Arial" w:cs="Arial"/>
          <w:sz w:val="24"/>
          <w:szCs w:val="24"/>
          <w:u w:val="single"/>
        </w:rPr>
        <w:t>.</w:t>
      </w:r>
      <w:r w:rsidR="00B97644" w:rsidRPr="00E46A89">
        <w:rPr>
          <w:rFonts w:ascii="Arial" w:hAnsi="Arial" w:cs="Arial"/>
          <w:sz w:val="24"/>
          <w:szCs w:val="24"/>
          <w:u w:val="single"/>
        </w:rPr>
        <w:t xml:space="preserve"> </w:t>
      </w:r>
      <w:r w:rsidRPr="00E46A89">
        <w:rPr>
          <w:rFonts w:ascii="Arial" w:hAnsi="Arial" w:cs="Arial"/>
          <w:sz w:val="24"/>
          <w:szCs w:val="24"/>
          <w:u w:val="single"/>
        </w:rPr>
        <w:t>Geoloogia ja maavarad</w:t>
      </w:r>
    </w:p>
    <w:p w14:paraId="6E28B4D9" w14:textId="56201A77" w:rsidR="00442559" w:rsidRPr="00515742" w:rsidRDefault="00442559" w:rsidP="00CF3329">
      <w:pPr>
        <w:spacing w:after="120" w:line="240" w:lineRule="auto"/>
        <w:ind w:right="-2"/>
        <w:jc w:val="both"/>
      </w:pPr>
      <w:r w:rsidRPr="00442559">
        <w:rPr>
          <w:rFonts w:ascii="Arial" w:hAnsi="Arial" w:cs="Arial"/>
          <w:sz w:val="24"/>
          <w:szCs w:val="24"/>
        </w:rPr>
        <w:t>Vaadeldav ala paikneb Harju lavamaal.</w:t>
      </w:r>
      <w:r w:rsidR="00515742">
        <w:rPr>
          <w:rFonts w:ascii="Arial" w:hAnsi="Arial" w:cs="Arial"/>
          <w:sz w:val="24"/>
          <w:szCs w:val="24"/>
        </w:rPr>
        <w:t xml:space="preserve"> </w:t>
      </w:r>
      <w:r>
        <w:rPr>
          <w:rFonts w:ascii="Arial" w:hAnsi="Arial" w:cs="Arial"/>
          <w:sz w:val="24"/>
          <w:szCs w:val="24"/>
        </w:rPr>
        <w:t xml:space="preserve">Stratigraafilis geneetilistest settetüüpidest </w:t>
      </w:r>
      <w:r w:rsidR="00E57C2B">
        <w:rPr>
          <w:rFonts w:ascii="Arial" w:hAnsi="Arial" w:cs="Arial"/>
          <w:sz w:val="24"/>
          <w:szCs w:val="24"/>
        </w:rPr>
        <w:t>on</w:t>
      </w:r>
      <w:r w:rsidR="00515742">
        <w:rPr>
          <w:rFonts w:ascii="Arial" w:hAnsi="Arial" w:cs="Arial"/>
          <w:sz w:val="24"/>
          <w:szCs w:val="24"/>
        </w:rPr>
        <w:t xml:space="preserve"> planeeringuala</w:t>
      </w:r>
      <w:r>
        <w:rPr>
          <w:rFonts w:ascii="Arial" w:hAnsi="Arial" w:cs="Arial"/>
          <w:sz w:val="24"/>
          <w:szCs w:val="24"/>
        </w:rPr>
        <w:t xml:space="preserve"> </w:t>
      </w:r>
      <w:r w:rsidR="00515742">
        <w:rPr>
          <w:rFonts w:ascii="Arial" w:hAnsi="Arial" w:cs="Arial"/>
          <w:sz w:val="24"/>
          <w:szCs w:val="24"/>
        </w:rPr>
        <w:t>õhukese pinnakattega ala.</w:t>
      </w:r>
      <w:r>
        <w:rPr>
          <w:rFonts w:ascii="Arial" w:hAnsi="Arial" w:cs="Arial"/>
          <w:sz w:val="24"/>
          <w:szCs w:val="24"/>
        </w:rPr>
        <w:t xml:space="preserve"> </w:t>
      </w:r>
      <w:r w:rsidR="000B662F">
        <w:rPr>
          <w:rFonts w:ascii="Arial" w:hAnsi="Arial" w:cs="Arial"/>
          <w:sz w:val="24"/>
          <w:szCs w:val="24"/>
        </w:rPr>
        <w:t>Tegemist on a</w:t>
      </w:r>
      <w:r w:rsidR="000B662F" w:rsidRPr="000B662F">
        <w:rPr>
          <w:rFonts w:ascii="Arial" w:hAnsi="Arial" w:cs="Arial"/>
          <w:sz w:val="24"/>
          <w:szCs w:val="24"/>
        </w:rPr>
        <w:t>la</w:t>
      </w:r>
      <w:r w:rsidR="00217DE5">
        <w:rPr>
          <w:rFonts w:ascii="Arial" w:hAnsi="Arial" w:cs="Arial"/>
          <w:sz w:val="24"/>
          <w:szCs w:val="24"/>
        </w:rPr>
        <w:t>ga</w:t>
      </w:r>
      <w:r w:rsidR="000B662F" w:rsidRPr="000B662F">
        <w:rPr>
          <w:rFonts w:ascii="Arial" w:hAnsi="Arial" w:cs="Arial"/>
          <w:sz w:val="24"/>
          <w:szCs w:val="24"/>
        </w:rPr>
        <w:t xml:space="preserve"> kaardiväljal, kus kvaternaarisetete paksus on alla 1 m; läbilõikel aluspõhi.</w:t>
      </w:r>
      <w:r w:rsidR="000B662F">
        <w:rPr>
          <w:rFonts w:ascii="Arial" w:hAnsi="Arial" w:cs="Arial"/>
          <w:sz w:val="24"/>
          <w:szCs w:val="24"/>
        </w:rPr>
        <w:t xml:space="preserve"> </w:t>
      </w:r>
      <w:r w:rsidRPr="00442559">
        <w:rPr>
          <w:rFonts w:ascii="Arial" w:hAnsi="Arial" w:cs="Arial"/>
          <w:sz w:val="24"/>
          <w:szCs w:val="24"/>
        </w:rPr>
        <w:t xml:space="preserve">Aluspõhjas avaneb Kahula kihistu </w:t>
      </w:r>
      <w:r w:rsidR="0051333D">
        <w:rPr>
          <w:rFonts w:ascii="Arial" w:hAnsi="Arial" w:cs="Arial"/>
          <w:sz w:val="24"/>
          <w:szCs w:val="24"/>
        </w:rPr>
        <w:t xml:space="preserve">alumise osa </w:t>
      </w:r>
      <w:r w:rsidRPr="00442559">
        <w:rPr>
          <w:rFonts w:ascii="Arial" w:hAnsi="Arial" w:cs="Arial"/>
          <w:sz w:val="24"/>
          <w:szCs w:val="24"/>
        </w:rPr>
        <w:t>kaardistatav üksus 1 (O</w:t>
      </w:r>
      <w:r w:rsidRPr="00442559">
        <w:rPr>
          <w:rFonts w:ascii="Arial" w:hAnsi="Arial" w:cs="Arial"/>
          <w:sz w:val="24"/>
          <w:szCs w:val="24"/>
          <w:vertAlign w:val="subscript"/>
        </w:rPr>
        <w:t>3</w:t>
      </w:r>
      <w:r w:rsidRPr="00442559">
        <w:rPr>
          <w:rFonts w:ascii="Arial" w:hAnsi="Arial" w:cs="Arial"/>
          <w:sz w:val="24"/>
          <w:szCs w:val="24"/>
        </w:rPr>
        <w:t>kh</w:t>
      </w:r>
      <w:r w:rsidRPr="00442559">
        <w:rPr>
          <w:rFonts w:ascii="Arial" w:hAnsi="Arial" w:cs="Arial"/>
          <w:sz w:val="24"/>
          <w:szCs w:val="24"/>
          <w:vertAlign w:val="subscript"/>
        </w:rPr>
        <w:t>1</w:t>
      </w:r>
      <w:r w:rsidRPr="00442559">
        <w:rPr>
          <w:rFonts w:ascii="Arial" w:hAnsi="Arial" w:cs="Arial"/>
          <w:sz w:val="24"/>
          <w:szCs w:val="24"/>
        </w:rPr>
        <w:t>)</w:t>
      </w:r>
      <w:r w:rsidR="0051333D">
        <w:rPr>
          <w:rFonts w:ascii="Arial" w:hAnsi="Arial" w:cs="Arial"/>
          <w:sz w:val="24"/>
          <w:szCs w:val="24"/>
        </w:rPr>
        <w:t>.</w:t>
      </w:r>
      <w:r w:rsidR="00515742">
        <w:rPr>
          <w:rFonts w:ascii="Arial" w:hAnsi="Arial" w:cs="Arial"/>
          <w:sz w:val="24"/>
          <w:szCs w:val="24"/>
        </w:rPr>
        <w:t xml:space="preserve"> Litogeensetest setest esineb a</w:t>
      </w:r>
      <w:r w:rsidR="00515742" w:rsidRPr="00515742">
        <w:rPr>
          <w:rFonts w:ascii="Arial" w:hAnsi="Arial" w:cs="Arial"/>
          <w:sz w:val="24"/>
          <w:szCs w:val="24"/>
        </w:rPr>
        <w:t>luspõhja avamus</w:t>
      </w:r>
      <w:r w:rsidR="00515742">
        <w:rPr>
          <w:rFonts w:ascii="Arial" w:hAnsi="Arial" w:cs="Arial"/>
          <w:sz w:val="24"/>
          <w:szCs w:val="24"/>
        </w:rPr>
        <w:t>t</w:t>
      </w:r>
      <w:r w:rsidR="00515742" w:rsidRPr="00515742">
        <w:rPr>
          <w:rFonts w:ascii="Arial" w:hAnsi="Arial" w:cs="Arial"/>
          <w:sz w:val="24"/>
          <w:szCs w:val="24"/>
        </w:rPr>
        <w:t xml:space="preserve"> - </w:t>
      </w:r>
      <w:r w:rsidR="00515742">
        <w:rPr>
          <w:rFonts w:ascii="Arial" w:hAnsi="Arial" w:cs="Arial"/>
          <w:sz w:val="24"/>
          <w:szCs w:val="24"/>
        </w:rPr>
        <w:t>p</w:t>
      </w:r>
      <w:r w:rsidR="00515742" w:rsidRPr="00515742">
        <w:rPr>
          <w:rFonts w:ascii="Arial" w:hAnsi="Arial" w:cs="Arial"/>
          <w:sz w:val="24"/>
          <w:szCs w:val="24"/>
        </w:rPr>
        <w:t>innakatteta aluspõhja avamusala.</w:t>
      </w:r>
    </w:p>
    <w:p w14:paraId="574637A1" w14:textId="29EA8000" w:rsidR="00B97644" w:rsidRPr="0051333D" w:rsidRDefault="00B97644" w:rsidP="00CF3329">
      <w:pPr>
        <w:spacing w:after="120" w:line="240" w:lineRule="auto"/>
        <w:ind w:right="-2"/>
        <w:jc w:val="both"/>
        <w:rPr>
          <w:rFonts w:ascii="Arial" w:hAnsi="Arial" w:cs="Arial"/>
          <w:sz w:val="24"/>
          <w:szCs w:val="24"/>
        </w:rPr>
      </w:pPr>
      <w:r w:rsidRPr="0051333D">
        <w:rPr>
          <w:rFonts w:ascii="Arial" w:hAnsi="Arial" w:cs="Arial"/>
          <w:sz w:val="24"/>
          <w:szCs w:val="24"/>
        </w:rPr>
        <w:t>Muldadest esineva</w:t>
      </w:r>
      <w:r w:rsidR="0051333D" w:rsidRPr="0051333D">
        <w:rPr>
          <w:rFonts w:ascii="Arial" w:hAnsi="Arial" w:cs="Arial"/>
          <w:sz w:val="24"/>
          <w:szCs w:val="24"/>
        </w:rPr>
        <w:t>d</w:t>
      </w:r>
      <w:r w:rsidRPr="0051333D">
        <w:rPr>
          <w:rFonts w:ascii="Arial" w:hAnsi="Arial" w:cs="Arial"/>
          <w:sz w:val="24"/>
          <w:szCs w:val="24"/>
        </w:rPr>
        <w:t xml:space="preserve"> </w:t>
      </w:r>
      <w:r w:rsidR="007111FF">
        <w:rPr>
          <w:rFonts w:ascii="Arial" w:hAnsi="Arial" w:cs="Arial"/>
          <w:sz w:val="24"/>
          <w:szCs w:val="24"/>
        </w:rPr>
        <w:t>leostunud mullad (Ko</w:t>
      </w:r>
      <w:r w:rsidR="0051333D" w:rsidRPr="0051333D">
        <w:rPr>
          <w:rFonts w:ascii="Arial" w:hAnsi="Arial" w:cs="Arial"/>
          <w:sz w:val="24"/>
          <w:szCs w:val="24"/>
        </w:rPr>
        <w:t xml:space="preserve">), </w:t>
      </w:r>
      <w:r w:rsidR="007111FF">
        <w:rPr>
          <w:rFonts w:ascii="Arial" w:hAnsi="Arial" w:cs="Arial"/>
          <w:sz w:val="24"/>
          <w:szCs w:val="24"/>
        </w:rPr>
        <w:t xml:space="preserve">gleistunud leostunud mullad (Kog) ja rähkmullad (K). </w:t>
      </w:r>
    </w:p>
    <w:p w14:paraId="64DA1460" w14:textId="50750949" w:rsidR="009F37E1" w:rsidRPr="00D13B1C" w:rsidRDefault="00445059" w:rsidP="00D13B1C">
      <w:pPr>
        <w:spacing w:after="120" w:line="240" w:lineRule="auto"/>
        <w:ind w:right="-2"/>
        <w:jc w:val="both"/>
        <w:rPr>
          <w:rFonts w:ascii="Arial" w:hAnsi="Arial" w:cs="Arial"/>
          <w:sz w:val="24"/>
          <w:szCs w:val="24"/>
        </w:rPr>
      </w:pPr>
      <w:r>
        <w:rPr>
          <w:rFonts w:ascii="Arial" w:hAnsi="Arial" w:cs="Arial"/>
          <w:sz w:val="24"/>
          <w:szCs w:val="24"/>
        </w:rPr>
        <w:t>L</w:t>
      </w:r>
      <w:r w:rsidRPr="005A2DCB">
        <w:rPr>
          <w:rFonts w:ascii="Arial" w:hAnsi="Arial" w:cs="Arial"/>
          <w:sz w:val="24"/>
          <w:szCs w:val="24"/>
        </w:rPr>
        <w:t>ähim kohaliku tähtsusega maardla (Rae</w:t>
      </w:r>
      <w:r>
        <w:rPr>
          <w:rFonts w:ascii="Arial" w:hAnsi="Arial" w:cs="Arial"/>
          <w:sz w:val="24"/>
          <w:szCs w:val="24"/>
        </w:rPr>
        <w:t xml:space="preserve"> 2</w:t>
      </w:r>
      <w:r w:rsidRPr="005A2DCB">
        <w:rPr>
          <w:rFonts w:ascii="Arial" w:hAnsi="Arial" w:cs="Arial"/>
          <w:sz w:val="24"/>
          <w:szCs w:val="24"/>
        </w:rPr>
        <w:t xml:space="preserve"> turbatootmismaardla, registrikaardi nr 280) </w:t>
      </w:r>
      <w:r>
        <w:rPr>
          <w:rFonts w:ascii="Arial" w:hAnsi="Arial" w:cs="Arial"/>
          <w:sz w:val="24"/>
          <w:szCs w:val="24"/>
        </w:rPr>
        <w:t xml:space="preserve">asub </w:t>
      </w:r>
      <w:r w:rsidRPr="005A2DCB">
        <w:rPr>
          <w:rFonts w:ascii="Arial" w:hAnsi="Arial" w:cs="Arial"/>
          <w:sz w:val="24"/>
          <w:szCs w:val="24"/>
        </w:rPr>
        <w:t xml:space="preserve">planeeringualast ca </w:t>
      </w:r>
      <w:r>
        <w:rPr>
          <w:rFonts w:ascii="Arial" w:hAnsi="Arial" w:cs="Arial"/>
          <w:sz w:val="24"/>
          <w:szCs w:val="24"/>
        </w:rPr>
        <w:t>3</w:t>
      </w:r>
      <w:r w:rsidRPr="005A2DCB">
        <w:rPr>
          <w:rFonts w:ascii="Arial" w:hAnsi="Arial" w:cs="Arial"/>
          <w:sz w:val="24"/>
          <w:szCs w:val="24"/>
        </w:rPr>
        <w:t>.0 km kaugusel kirde suunas. Planeeritav tegevus ei oma mõju registrisse kantud loodusvaradele.</w:t>
      </w:r>
    </w:p>
    <w:p w14:paraId="2C982C6B" w14:textId="2E28ED29" w:rsidR="00D13B1C" w:rsidRDefault="00D13B1C" w:rsidP="00CF3329">
      <w:pPr>
        <w:spacing w:after="120" w:line="240" w:lineRule="auto"/>
        <w:jc w:val="both"/>
        <w:rPr>
          <w:rFonts w:ascii="Arial" w:hAnsi="Arial" w:cs="Arial"/>
          <w:sz w:val="24"/>
          <w:szCs w:val="24"/>
          <w:u w:val="single"/>
        </w:rPr>
      </w:pPr>
    </w:p>
    <w:p w14:paraId="731F1A81" w14:textId="0B48B430" w:rsidR="004D7DAB" w:rsidRDefault="004D7DAB" w:rsidP="00CF3329">
      <w:pPr>
        <w:spacing w:after="120" w:line="240" w:lineRule="auto"/>
        <w:jc w:val="both"/>
        <w:rPr>
          <w:rFonts w:ascii="Arial" w:hAnsi="Arial" w:cs="Arial"/>
          <w:sz w:val="24"/>
          <w:szCs w:val="24"/>
          <w:u w:val="single"/>
        </w:rPr>
      </w:pPr>
    </w:p>
    <w:p w14:paraId="7F354982" w14:textId="77777777" w:rsidR="004D7DAB" w:rsidRDefault="004D7DAB" w:rsidP="00CF3329">
      <w:pPr>
        <w:spacing w:after="120" w:line="240" w:lineRule="auto"/>
        <w:jc w:val="both"/>
        <w:rPr>
          <w:rFonts w:ascii="Arial" w:hAnsi="Arial" w:cs="Arial"/>
          <w:sz w:val="24"/>
          <w:szCs w:val="24"/>
          <w:u w:val="single"/>
        </w:rPr>
      </w:pPr>
    </w:p>
    <w:p w14:paraId="17905113" w14:textId="6CE87332" w:rsidR="00B97644" w:rsidRPr="00445059" w:rsidRDefault="00445059" w:rsidP="00CF3329">
      <w:pPr>
        <w:spacing w:after="120" w:line="240" w:lineRule="auto"/>
        <w:jc w:val="both"/>
        <w:rPr>
          <w:rFonts w:ascii="Arial" w:hAnsi="Arial" w:cs="Arial"/>
          <w:sz w:val="24"/>
          <w:szCs w:val="24"/>
          <w:u w:val="single"/>
        </w:rPr>
      </w:pPr>
      <w:r>
        <w:rPr>
          <w:rFonts w:ascii="Arial" w:hAnsi="Arial" w:cs="Arial"/>
          <w:sz w:val="24"/>
          <w:szCs w:val="24"/>
          <w:u w:val="single"/>
        </w:rPr>
        <w:lastRenderedPageBreak/>
        <w:t>2.</w:t>
      </w:r>
      <w:r w:rsidR="00B97644" w:rsidRPr="00445059">
        <w:rPr>
          <w:rFonts w:ascii="Arial" w:hAnsi="Arial" w:cs="Arial"/>
          <w:sz w:val="24"/>
          <w:szCs w:val="24"/>
          <w:u w:val="single"/>
        </w:rPr>
        <w:t>4.</w:t>
      </w:r>
      <w:r w:rsidR="00D00D56">
        <w:rPr>
          <w:rFonts w:ascii="Arial" w:hAnsi="Arial" w:cs="Arial"/>
          <w:sz w:val="24"/>
          <w:szCs w:val="24"/>
          <w:u w:val="single"/>
        </w:rPr>
        <w:t>2</w:t>
      </w:r>
      <w:r w:rsidR="00B97644" w:rsidRPr="00445059">
        <w:rPr>
          <w:rFonts w:ascii="Arial" w:hAnsi="Arial" w:cs="Arial"/>
          <w:sz w:val="24"/>
          <w:szCs w:val="24"/>
          <w:u w:val="single"/>
        </w:rPr>
        <w:t>. Põhja- ja pinnavesi</w:t>
      </w:r>
    </w:p>
    <w:p w14:paraId="58B6DCD6" w14:textId="68445270" w:rsidR="00B97644" w:rsidRDefault="000B662F" w:rsidP="00CF3329">
      <w:pPr>
        <w:spacing w:after="120" w:line="240" w:lineRule="auto"/>
        <w:jc w:val="both"/>
        <w:rPr>
          <w:rFonts w:ascii="Arial" w:hAnsi="Arial" w:cs="Arial"/>
          <w:sz w:val="24"/>
          <w:szCs w:val="24"/>
        </w:rPr>
      </w:pPr>
      <w:bookmarkStart w:id="1" w:name="_Hlk517370459"/>
      <w:r>
        <w:rPr>
          <w:rFonts w:ascii="Arial" w:hAnsi="Arial" w:cs="Arial"/>
          <w:sz w:val="24"/>
          <w:szCs w:val="24"/>
        </w:rPr>
        <w:t xml:space="preserve">Rae valla põhjaosas on põhjavesi valdavalt kaitsmata. </w:t>
      </w:r>
      <w:r w:rsidR="00B97644" w:rsidRPr="000B662F">
        <w:rPr>
          <w:rFonts w:ascii="Arial" w:hAnsi="Arial" w:cs="Arial"/>
          <w:sz w:val="24"/>
          <w:szCs w:val="24"/>
        </w:rPr>
        <w:t xml:space="preserve">Vastavalt Maa-ameti </w:t>
      </w:r>
      <w:r w:rsidRPr="005A2DCB">
        <w:rPr>
          <w:rFonts w:ascii="Arial" w:hAnsi="Arial" w:cs="Arial"/>
          <w:sz w:val="24"/>
          <w:szCs w:val="24"/>
        </w:rPr>
        <w:t xml:space="preserve">kaardirakenduse </w:t>
      </w:r>
      <w:r w:rsidR="00B97644" w:rsidRPr="000B662F">
        <w:rPr>
          <w:rFonts w:ascii="Arial" w:hAnsi="Arial" w:cs="Arial"/>
          <w:sz w:val="24"/>
          <w:szCs w:val="24"/>
        </w:rPr>
        <w:t>põhjavee kaitstuse kaardi</w:t>
      </w:r>
      <w:r w:rsidR="00777020" w:rsidRPr="000B662F">
        <w:rPr>
          <w:rFonts w:ascii="Arial" w:hAnsi="Arial" w:cs="Arial"/>
          <w:sz w:val="24"/>
          <w:szCs w:val="24"/>
        </w:rPr>
        <w:t xml:space="preserve"> andmetele</w:t>
      </w:r>
      <w:r>
        <w:rPr>
          <w:rFonts w:ascii="Arial" w:hAnsi="Arial" w:cs="Arial"/>
          <w:sz w:val="24"/>
          <w:szCs w:val="24"/>
        </w:rPr>
        <w:t xml:space="preserve"> (08.10.2019)</w:t>
      </w:r>
      <w:r w:rsidR="00B97644" w:rsidRPr="000B662F">
        <w:rPr>
          <w:rFonts w:ascii="Arial" w:hAnsi="Arial" w:cs="Arial"/>
          <w:sz w:val="24"/>
          <w:szCs w:val="24"/>
        </w:rPr>
        <w:t xml:space="preserve"> jääb planeeringuala </w:t>
      </w:r>
      <w:r w:rsidRPr="000B662F">
        <w:rPr>
          <w:rFonts w:ascii="Arial" w:hAnsi="Arial" w:cs="Arial"/>
          <w:sz w:val="24"/>
          <w:szCs w:val="24"/>
        </w:rPr>
        <w:t xml:space="preserve">kaitsmata </w:t>
      </w:r>
      <w:r w:rsidR="00B97644" w:rsidRPr="000B662F">
        <w:rPr>
          <w:rFonts w:ascii="Arial" w:hAnsi="Arial" w:cs="Arial"/>
          <w:sz w:val="24"/>
          <w:szCs w:val="24"/>
        </w:rPr>
        <w:t>põhjaveega ala</w:t>
      </w:r>
      <w:r w:rsidR="00371932" w:rsidRPr="000B662F">
        <w:rPr>
          <w:rFonts w:ascii="Arial" w:hAnsi="Arial" w:cs="Arial"/>
          <w:sz w:val="24"/>
          <w:szCs w:val="24"/>
        </w:rPr>
        <w:t>le</w:t>
      </w:r>
      <w:r w:rsidR="00B97644" w:rsidRPr="000B662F">
        <w:rPr>
          <w:rFonts w:ascii="Arial" w:hAnsi="Arial" w:cs="Arial"/>
          <w:sz w:val="24"/>
          <w:szCs w:val="24"/>
        </w:rPr>
        <w:t xml:space="preserve">, </w:t>
      </w:r>
      <w:r w:rsidR="00777020" w:rsidRPr="000B662F">
        <w:rPr>
          <w:rFonts w:ascii="Arial" w:hAnsi="Arial" w:cs="Arial"/>
          <w:sz w:val="24"/>
          <w:szCs w:val="24"/>
        </w:rPr>
        <w:t xml:space="preserve">mistõttu on </w:t>
      </w:r>
      <w:r w:rsidR="00B97644" w:rsidRPr="000B662F">
        <w:rPr>
          <w:rFonts w:ascii="Arial" w:hAnsi="Arial" w:cs="Arial"/>
          <w:sz w:val="24"/>
          <w:szCs w:val="24"/>
        </w:rPr>
        <w:t xml:space="preserve">edasises planeerimismenetluses vajalik ette näha meetmed põhjavee kaitseks. </w:t>
      </w:r>
      <w:r w:rsidR="00371932" w:rsidRPr="000B662F">
        <w:rPr>
          <w:rFonts w:ascii="Arial" w:hAnsi="Arial" w:cs="Arial"/>
          <w:sz w:val="24"/>
          <w:szCs w:val="24"/>
        </w:rPr>
        <w:t xml:space="preserve">Pinnaveekogud planeeringualal puuduvad. </w:t>
      </w:r>
    </w:p>
    <w:p w14:paraId="4378B393" w14:textId="0B71C161" w:rsidR="000B662F" w:rsidRDefault="000B662F" w:rsidP="00CF3329">
      <w:pPr>
        <w:spacing w:after="120" w:line="240" w:lineRule="auto"/>
        <w:ind w:right="-2"/>
        <w:jc w:val="both"/>
        <w:rPr>
          <w:rFonts w:ascii="Arial" w:hAnsi="Arial" w:cs="Arial"/>
          <w:sz w:val="24"/>
          <w:szCs w:val="24"/>
        </w:rPr>
      </w:pPr>
      <w:r w:rsidRPr="005A2DCB">
        <w:rPr>
          <w:rFonts w:ascii="Arial" w:hAnsi="Arial" w:cs="Arial"/>
          <w:sz w:val="24"/>
          <w:szCs w:val="24"/>
        </w:rPr>
        <w:t xml:space="preserve">Vastavalt Maa-ameti kaardirakenduse </w:t>
      </w:r>
      <w:r>
        <w:rPr>
          <w:rFonts w:ascii="Arial" w:hAnsi="Arial" w:cs="Arial"/>
          <w:sz w:val="24"/>
          <w:szCs w:val="24"/>
        </w:rPr>
        <w:t>kitsenduste</w:t>
      </w:r>
      <w:r w:rsidRPr="005A2DCB">
        <w:rPr>
          <w:rFonts w:ascii="Arial" w:hAnsi="Arial" w:cs="Arial"/>
          <w:sz w:val="24"/>
          <w:szCs w:val="24"/>
        </w:rPr>
        <w:t xml:space="preserve"> </w:t>
      </w:r>
      <w:r>
        <w:rPr>
          <w:rFonts w:ascii="Arial" w:hAnsi="Arial" w:cs="Arial"/>
          <w:sz w:val="24"/>
          <w:szCs w:val="24"/>
        </w:rPr>
        <w:t xml:space="preserve">kaardi </w:t>
      </w:r>
      <w:r w:rsidRPr="005A2DCB">
        <w:rPr>
          <w:rFonts w:ascii="Arial" w:hAnsi="Arial" w:cs="Arial"/>
          <w:sz w:val="24"/>
          <w:szCs w:val="24"/>
        </w:rPr>
        <w:t>andmetele (</w:t>
      </w:r>
      <w:r>
        <w:rPr>
          <w:rFonts w:ascii="Arial" w:hAnsi="Arial" w:cs="Arial"/>
          <w:sz w:val="24"/>
          <w:szCs w:val="24"/>
        </w:rPr>
        <w:t>08.10.2019</w:t>
      </w:r>
      <w:r w:rsidRPr="005A2DCB">
        <w:rPr>
          <w:rFonts w:ascii="Arial" w:hAnsi="Arial" w:cs="Arial"/>
          <w:sz w:val="24"/>
          <w:szCs w:val="24"/>
        </w:rPr>
        <w:t>) ei asu planeeringualal maaparandussüsteeme, seega negatiivne mõju maaparandussüsteemidele puudub.</w:t>
      </w:r>
    </w:p>
    <w:p w14:paraId="73754DA9" w14:textId="749D1769" w:rsidR="00D00D56" w:rsidRPr="005A2DCB" w:rsidRDefault="00D00D56" w:rsidP="00CF3329">
      <w:pPr>
        <w:spacing w:after="120" w:line="240" w:lineRule="auto"/>
        <w:ind w:right="-2"/>
        <w:jc w:val="both"/>
        <w:rPr>
          <w:rFonts w:ascii="Arial" w:hAnsi="Arial" w:cs="Arial"/>
          <w:sz w:val="24"/>
          <w:szCs w:val="24"/>
        </w:rPr>
      </w:pPr>
      <w:r w:rsidRPr="005A2DCB">
        <w:rPr>
          <w:rFonts w:ascii="Arial" w:hAnsi="Arial" w:cs="Arial"/>
          <w:sz w:val="24"/>
          <w:szCs w:val="24"/>
        </w:rPr>
        <w:t xml:space="preserve">Planeeringualal tekkivat katustelt ärajuhitavat sademevett on soovitav kasutada haljastuse hooldamisel. </w:t>
      </w:r>
      <w:r w:rsidR="00031D05">
        <w:rPr>
          <w:rFonts w:ascii="Arial" w:hAnsi="Arial" w:cs="Arial"/>
          <w:sz w:val="24"/>
          <w:szCs w:val="24"/>
        </w:rPr>
        <w:t>P</w:t>
      </w:r>
      <w:r w:rsidRPr="005A2DCB">
        <w:rPr>
          <w:rFonts w:ascii="Arial" w:hAnsi="Arial" w:cs="Arial"/>
          <w:sz w:val="24"/>
          <w:szCs w:val="24"/>
        </w:rPr>
        <w:t>otentsiaalsed reostusallikad</w:t>
      </w:r>
      <w:r w:rsidR="00031D05">
        <w:rPr>
          <w:rFonts w:ascii="Arial" w:hAnsi="Arial" w:cs="Arial"/>
          <w:sz w:val="24"/>
          <w:szCs w:val="24"/>
        </w:rPr>
        <w:t xml:space="preserve"> tuleb</w:t>
      </w:r>
      <w:r w:rsidRPr="005A2DCB">
        <w:rPr>
          <w:rFonts w:ascii="Arial" w:hAnsi="Arial" w:cs="Arial"/>
          <w:sz w:val="24"/>
          <w:szCs w:val="24"/>
        </w:rPr>
        <w:t xml:space="preserve"> pinnasest isoleerida.</w:t>
      </w:r>
      <w:r w:rsidR="00915BFC">
        <w:rPr>
          <w:rFonts w:ascii="Arial" w:hAnsi="Arial" w:cs="Arial"/>
          <w:sz w:val="24"/>
          <w:szCs w:val="24"/>
        </w:rPr>
        <w:t xml:space="preserve"> Parklate rajamisel ja sademevete ärajuhtimisel tuleb lähtuda kehtivast standardist „Linnatänavad“. </w:t>
      </w:r>
    </w:p>
    <w:p w14:paraId="0AB46458" w14:textId="77777777" w:rsidR="00D00D56" w:rsidRDefault="00D00D56" w:rsidP="00CF3329">
      <w:pPr>
        <w:spacing w:after="120" w:line="240" w:lineRule="auto"/>
        <w:jc w:val="both"/>
        <w:rPr>
          <w:rFonts w:ascii="Arial" w:hAnsi="Arial" w:cs="Arial"/>
          <w:sz w:val="24"/>
          <w:szCs w:val="24"/>
          <w:u w:val="single"/>
        </w:rPr>
      </w:pPr>
    </w:p>
    <w:p w14:paraId="710D6408" w14:textId="3B1E0BB8" w:rsidR="00B97644" w:rsidRPr="000B662F" w:rsidRDefault="000B662F" w:rsidP="00CF3329">
      <w:pPr>
        <w:spacing w:after="120" w:line="240" w:lineRule="auto"/>
        <w:jc w:val="both"/>
        <w:rPr>
          <w:rFonts w:ascii="Arial" w:hAnsi="Arial" w:cs="Arial"/>
          <w:sz w:val="24"/>
          <w:szCs w:val="24"/>
          <w:u w:val="single"/>
        </w:rPr>
      </w:pPr>
      <w:r w:rsidRPr="000B662F">
        <w:rPr>
          <w:rFonts w:ascii="Arial" w:hAnsi="Arial" w:cs="Arial"/>
          <w:sz w:val="24"/>
          <w:szCs w:val="24"/>
          <w:u w:val="single"/>
        </w:rPr>
        <w:t>2.</w:t>
      </w:r>
      <w:r w:rsidR="00B97644" w:rsidRPr="000B662F">
        <w:rPr>
          <w:rFonts w:ascii="Arial" w:hAnsi="Arial" w:cs="Arial"/>
          <w:sz w:val="24"/>
          <w:szCs w:val="24"/>
          <w:u w:val="single"/>
        </w:rPr>
        <w:t>4.</w:t>
      </w:r>
      <w:r w:rsidR="00D00D56">
        <w:rPr>
          <w:rFonts w:ascii="Arial" w:hAnsi="Arial" w:cs="Arial"/>
          <w:sz w:val="24"/>
          <w:szCs w:val="24"/>
          <w:u w:val="single"/>
        </w:rPr>
        <w:t>3</w:t>
      </w:r>
      <w:r w:rsidR="00B8320E" w:rsidRPr="000B662F">
        <w:rPr>
          <w:rFonts w:ascii="Arial" w:hAnsi="Arial" w:cs="Arial"/>
          <w:sz w:val="24"/>
          <w:szCs w:val="24"/>
          <w:u w:val="single"/>
        </w:rPr>
        <w:t>.</w:t>
      </w:r>
      <w:r w:rsidR="00B97644" w:rsidRPr="000B662F">
        <w:rPr>
          <w:rFonts w:ascii="Arial" w:hAnsi="Arial" w:cs="Arial"/>
          <w:sz w:val="24"/>
          <w:szCs w:val="24"/>
          <w:u w:val="single"/>
        </w:rPr>
        <w:t xml:space="preserve"> Rohevõrgustik, taimestik ja loomastik </w:t>
      </w:r>
    </w:p>
    <w:p w14:paraId="29C37AAC" w14:textId="77777777" w:rsidR="00B97644" w:rsidRPr="000B662F" w:rsidRDefault="00B97644" w:rsidP="00CF3329">
      <w:pPr>
        <w:spacing w:after="120" w:line="240" w:lineRule="auto"/>
        <w:jc w:val="both"/>
        <w:rPr>
          <w:rFonts w:ascii="Arial" w:hAnsi="Arial" w:cs="Arial"/>
          <w:sz w:val="24"/>
          <w:szCs w:val="24"/>
          <w:u w:val="single"/>
        </w:rPr>
      </w:pPr>
      <w:r w:rsidRPr="000B662F">
        <w:rPr>
          <w:rFonts w:ascii="Arial" w:hAnsi="Arial" w:cs="Arial"/>
          <w:sz w:val="24"/>
          <w:szCs w:val="24"/>
          <w:u w:val="single"/>
        </w:rPr>
        <w:t>Rohevõrgustik</w:t>
      </w:r>
    </w:p>
    <w:p w14:paraId="56C2871D" w14:textId="0A55327C" w:rsidR="000B662F" w:rsidRPr="005A2DCB" w:rsidRDefault="000B662F" w:rsidP="00CF3329">
      <w:pPr>
        <w:pStyle w:val="Vahedeta"/>
        <w:spacing w:after="120"/>
        <w:jc w:val="both"/>
        <w:rPr>
          <w:rFonts w:ascii="Arial" w:eastAsia="Calibri" w:hAnsi="Arial" w:cs="Arial"/>
          <w:sz w:val="24"/>
          <w:szCs w:val="24"/>
          <w:lang w:eastAsia="et-EE"/>
        </w:rPr>
      </w:pPr>
      <w:r w:rsidRPr="005A2DCB">
        <w:rPr>
          <w:rFonts w:ascii="Arial" w:hAnsi="Arial" w:cs="Arial"/>
          <w:sz w:val="24"/>
          <w:szCs w:val="24"/>
        </w:rPr>
        <w:t>Planeeritavad katastriüksused on ehitisregistri andmetel hoonestamata</w:t>
      </w:r>
      <w:r w:rsidRPr="005A2DCB">
        <w:rPr>
          <w:rFonts w:ascii="Arial" w:eastAsia="Times New Roman" w:hAnsi="Arial" w:cs="Arial"/>
          <w:sz w:val="24"/>
          <w:szCs w:val="24"/>
          <w:lang w:bidi="en-US"/>
        </w:rPr>
        <w:t>. Väärtuslik kõrghaljastus puudub.</w:t>
      </w:r>
      <w:r w:rsidRPr="005A2DCB">
        <w:rPr>
          <w:rFonts w:ascii="Arial" w:hAnsi="Arial" w:cs="Arial"/>
          <w:sz w:val="24"/>
          <w:szCs w:val="24"/>
        </w:rPr>
        <w:t xml:space="preserve"> </w:t>
      </w:r>
      <w:r>
        <w:rPr>
          <w:rFonts w:ascii="Arial" w:hAnsi="Arial" w:cs="Arial"/>
          <w:sz w:val="24"/>
          <w:szCs w:val="24"/>
        </w:rPr>
        <w:t xml:space="preserve">Planeeringuala ei ulatu </w:t>
      </w:r>
      <w:r w:rsidRPr="005A2DCB">
        <w:rPr>
          <w:rFonts w:ascii="Arial" w:eastAsia="Calibri" w:hAnsi="Arial" w:cs="Arial"/>
          <w:sz w:val="24"/>
          <w:szCs w:val="24"/>
          <w:lang w:eastAsia="et-EE"/>
        </w:rPr>
        <w:t xml:space="preserve"> Harju maakonna teemaplaneeringu „Asustust ja maakasutust suunavad keskkonnatingimused“ järgi rohevõrgustiku ega ka üldplaneeringu järgse rohevõrgustiku piirkonda. Seega rohevõrgustikule planeeritav tegevus negatiivset mõju ei avalda. </w:t>
      </w:r>
    </w:p>
    <w:p w14:paraId="7FC6356E" w14:textId="77777777" w:rsidR="000B662F" w:rsidRPr="005A2DCB" w:rsidRDefault="000B662F" w:rsidP="00CF3329">
      <w:pPr>
        <w:pStyle w:val="Vahedeta"/>
        <w:spacing w:after="120"/>
        <w:jc w:val="both"/>
        <w:rPr>
          <w:rFonts w:ascii="Arial" w:eastAsia="Calibri" w:hAnsi="Arial" w:cs="Arial"/>
          <w:sz w:val="24"/>
          <w:szCs w:val="24"/>
          <w:lang w:eastAsia="et-EE"/>
        </w:rPr>
      </w:pPr>
      <w:r w:rsidRPr="005A2DCB">
        <w:rPr>
          <w:rFonts w:ascii="Arial" w:hAnsi="Arial" w:cs="Arial"/>
          <w:sz w:val="24"/>
          <w:szCs w:val="24"/>
        </w:rPr>
        <w:t>Otsene negatiivne pöördumatu mõju taimestikule avaldub osaliselt kasvukohtade hävitamise ja muutmise läbi. Praegused põllukultuurid hävivad ehitustegevuse (hoonete ja infrastruktuuri rajamise) tõttu. Mõju loomastikule ja linnustikule avaldub elukeskkonna muutmise läbi – hoonestuse ja infrastruktuuri väljaehitamine. Teadaolevalt ei ole planeeringualal kaitsealuste taimede leiukohti.</w:t>
      </w:r>
    </w:p>
    <w:p w14:paraId="71FCAB41" w14:textId="77777777" w:rsidR="000B662F" w:rsidRPr="005A2DCB" w:rsidRDefault="000B662F" w:rsidP="00CF3329">
      <w:pPr>
        <w:spacing w:after="120" w:line="240" w:lineRule="auto"/>
        <w:ind w:right="-2"/>
        <w:jc w:val="both"/>
        <w:rPr>
          <w:rFonts w:ascii="Arial" w:hAnsi="Arial" w:cs="Arial"/>
          <w:sz w:val="24"/>
          <w:szCs w:val="24"/>
        </w:rPr>
      </w:pPr>
      <w:r w:rsidRPr="005A2DCB">
        <w:rPr>
          <w:rFonts w:ascii="Arial" w:hAnsi="Arial" w:cs="Arial"/>
          <w:sz w:val="24"/>
          <w:szCs w:val="24"/>
        </w:rPr>
        <w:t xml:space="preserve">Ehitustegevuse käigus saab negatiivset mõju kasvupinnasele vähendada kasvupinnase eemaldamisega, ladustamisega kuhilates ja selle hilisema kasutamisega haljastustöödel. </w:t>
      </w:r>
    </w:p>
    <w:p w14:paraId="0542C4D8" w14:textId="77777777" w:rsidR="000B662F" w:rsidRPr="005A2DCB" w:rsidRDefault="000B662F" w:rsidP="00CF3329">
      <w:pPr>
        <w:pStyle w:val="Vahedeta"/>
        <w:spacing w:after="120"/>
        <w:jc w:val="both"/>
        <w:rPr>
          <w:rFonts w:ascii="Arial" w:hAnsi="Arial" w:cs="Arial"/>
          <w:sz w:val="24"/>
          <w:szCs w:val="24"/>
        </w:rPr>
      </w:pPr>
      <w:r w:rsidRPr="005A2DCB">
        <w:rPr>
          <w:rFonts w:ascii="Arial" w:hAnsi="Arial" w:cs="Arial"/>
          <w:sz w:val="24"/>
          <w:szCs w:val="24"/>
        </w:rPr>
        <w:t>Üldplaneeringust lähtuvalt peab detailplaneeringuga kaasnema maakasutust tasakaalustav maastikukaitselisi abinõusid kavandav maastikuplaneerimine.</w:t>
      </w:r>
    </w:p>
    <w:p w14:paraId="7696859E" w14:textId="58F51E7C" w:rsidR="00B97644" w:rsidRPr="000B662F" w:rsidRDefault="00B97644" w:rsidP="00CF3329">
      <w:pPr>
        <w:tabs>
          <w:tab w:val="left" w:pos="8544"/>
        </w:tabs>
        <w:autoSpaceDE w:val="0"/>
        <w:autoSpaceDN w:val="0"/>
        <w:adjustRightInd w:val="0"/>
        <w:spacing w:after="120" w:line="240" w:lineRule="auto"/>
        <w:jc w:val="both"/>
        <w:rPr>
          <w:rFonts w:ascii="Arial" w:eastAsiaTheme="minorHAnsi" w:hAnsi="Arial" w:cs="Arial"/>
          <w:color w:val="000000"/>
          <w:sz w:val="24"/>
          <w:szCs w:val="24"/>
          <w:u w:val="single"/>
        </w:rPr>
      </w:pPr>
      <w:r w:rsidRPr="000B662F">
        <w:rPr>
          <w:rFonts w:ascii="Arial" w:eastAsiaTheme="minorHAnsi" w:hAnsi="Arial" w:cs="Arial"/>
          <w:color w:val="000000"/>
          <w:sz w:val="24"/>
          <w:szCs w:val="24"/>
          <w:u w:val="single"/>
        </w:rPr>
        <w:t>Taimestik</w:t>
      </w:r>
    </w:p>
    <w:p w14:paraId="4DE9B4EF" w14:textId="77777777" w:rsidR="00F34187" w:rsidRPr="000B662F" w:rsidRDefault="00F34187" w:rsidP="00CF3329">
      <w:pPr>
        <w:autoSpaceDE w:val="0"/>
        <w:autoSpaceDN w:val="0"/>
        <w:adjustRightInd w:val="0"/>
        <w:spacing w:after="120" w:line="240" w:lineRule="auto"/>
        <w:jc w:val="both"/>
        <w:rPr>
          <w:rFonts w:ascii="Arial" w:hAnsi="Arial" w:cs="Arial"/>
          <w:sz w:val="24"/>
          <w:szCs w:val="24"/>
          <w:lang w:eastAsia="et-EE"/>
        </w:rPr>
      </w:pPr>
      <w:r w:rsidRPr="000B662F">
        <w:rPr>
          <w:rFonts w:ascii="Arial" w:hAnsi="Arial" w:cs="Arial"/>
          <w:sz w:val="24"/>
          <w:szCs w:val="24"/>
        </w:rPr>
        <w:t xml:space="preserve">Detailplaneeringuala on põhiliselt põllumaa, </w:t>
      </w:r>
      <w:r w:rsidRPr="000B662F">
        <w:rPr>
          <w:rFonts w:ascii="Arial" w:eastAsia="Times New Roman" w:hAnsi="Arial" w:cs="Arial"/>
          <w:sz w:val="24"/>
          <w:szCs w:val="24"/>
          <w:lang w:bidi="en-US"/>
        </w:rPr>
        <w:t xml:space="preserve">väärtuslik kõrghaljastus puudub. </w:t>
      </w:r>
    </w:p>
    <w:p w14:paraId="19CF2512" w14:textId="23D57CB0" w:rsidR="00F34187" w:rsidRPr="000B662F" w:rsidRDefault="00F34187" w:rsidP="00CF3329">
      <w:pPr>
        <w:autoSpaceDE w:val="0"/>
        <w:autoSpaceDN w:val="0"/>
        <w:adjustRightInd w:val="0"/>
        <w:spacing w:after="120" w:line="240" w:lineRule="auto"/>
        <w:jc w:val="both"/>
        <w:rPr>
          <w:rFonts w:ascii="Arial" w:eastAsiaTheme="minorHAnsi" w:hAnsi="Arial" w:cs="Arial"/>
          <w:color w:val="000000"/>
          <w:sz w:val="24"/>
          <w:szCs w:val="24"/>
        </w:rPr>
      </w:pPr>
      <w:r w:rsidRPr="000B662F">
        <w:rPr>
          <w:rFonts w:ascii="Arial" w:eastAsiaTheme="minorHAnsi" w:hAnsi="Arial" w:cs="Arial"/>
          <w:color w:val="000000"/>
          <w:sz w:val="24"/>
          <w:szCs w:val="24"/>
        </w:rPr>
        <w:t>Mõjud taimestikule avalduvad peamiselt ehitustegevuse käigus, kui on vajalik rajada uusi rajatisi (hooned, parkimisplatsid, teed, torustikud). Hoonete, parkimisalade ja teede jaoks on vajalik taimkatte eemaldamine. Teadaolevalt ei ole planeeringualal kaitsealuste taimede leiukohti.</w:t>
      </w:r>
    </w:p>
    <w:p w14:paraId="3ACDDAC3" w14:textId="77777777" w:rsidR="00F34187" w:rsidRPr="000B662F" w:rsidRDefault="00F34187" w:rsidP="00CF3329">
      <w:pPr>
        <w:autoSpaceDE w:val="0"/>
        <w:autoSpaceDN w:val="0"/>
        <w:adjustRightInd w:val="0"/>
        <w:spacing w:after="120" w:line="240" w:lineRule="auto"/>
        <w:jc w:val="both"/>
        <w:rPr>
          <w:rFonts w:ascii="Arial" w:eastAsiaTheme="minorHAnsi" w:hAnsi="Arial" w:cs="Arial"/>
          <w:color w:val="000000"/>
          <w:sz w:val="24"/>
          <w:szCs w:val="24"/>
        </w:rPr>
      </w:pPr>
      <w:r w:rsidRPr="000B662F">
        <w:rPr>
          <w:rFonts w:ascii="Arial" w:eastAsiaTheme="minorHAnsi" w:hAnsi="Arial" w:cs="Arial"/>
          <w:color w:val="000000"/>
          <w:sz w:val="24"/>
          <w:szCs w:val="24"/>
        </w:rPr>
        <w:t xml:space="preserve">Detailplaneeringu elluviimisel tuleb arvestada Rae valla üldplaneeringust tulenevate nõuete kinnistu haljastusprotsendi ning kõrghaljastuse osakaalu suhtes. </w:t>
      </w:r>
    </w:p>
    <w:p w14:paraId="38DEA085" w14:textId="3DDD193F" w:rsidR="00B97644" w:rsidRPr="00D00D56" w:rsidRDefault="00B97644" w:rsidP="00CF3329">
      <w:pPr>
        <w:autoSpaceDE w:val="0"/>
        <w:autoSpaceDN w:val="0"/>
        <w:adjustRightInd w:val="0"/>
        <w:spacing w:after="120" w:line="240" w:lineRule="auto"/>
        <w:jc w:val="both"/>
        <w:rPr>
          <w:rFonts w:ascii="Arial" w:eastAsiaTheme="minorHAnsi" w:hAnsi="Arial" w:cs="Arial"/>
          <w:color w:val="000000"/>
          <w:sz w:val="24"/>
          <w:szCs w:val="24"/>
          <w:u w:val="single"/>
        </w:rPr>
      </w:pPr>
      <w:r w:rsidRPr="00D00D56">
        <w:rPr>
          <w:rFonts w:ascii="Arial" w:eastAsiaTheme="minorHAnsi" w:hAnsi="Arial" w:cs="Arial"/>
          <w:color w:val="000000"/>
          <w:sz w:val="24"/>
          <w:szCs w:val="24"/>
          <w:u w:val="single"/>
        </w:rPr>
        <w:t>Loomastik</w:t>
      </w:r>
    </w:p>
    <w:p w14:paraId="4FC0DDBD" w14:textId="1A28B312" w:rsidR="00B97644" w:rsidRPr="00D00D56" w:rsidRDefault="00B97644" w:rsidP="00CF3329">
      <w:pPr>
        <w:spacing w:after="120" w:line="240" w:lineRule="auto"/>
        <w:jc w:val="both"/>
        <w:rPr>
          <w:rFonts w:ascii="Arial" w:eastAsiaTheme="minorHAnsi" w:hAnsi="Arial" w:cs="Arial"/>
          <w:color w:val="000000"/>
          <w:sz w:val="24"/>
          <w:szCs w:val="24"/>
        </w:rPr>
      </w:pPr>
      <w:r w:rsidRPr="00D00D56">
        <w:rPr>
          <w:rFonts w:ascii="Arial" w:eastAsiaTheme="minorHAnsi" w:hAnsi="Arial" w:cs="Arial"/>
          <w:color w:val="000000"/>
          <w:sz w:val="24"/>
          <w:szCs w:val="24"/>
        </w:rPr>
        <w:t>Mõjud loomastikule avalduvad peamiselt ehitustegevuse käigus müra- ning valgushäiringute näol. Arvestades</w:t>
      </w:r>
      <w:bookmarkEnd w:id="1"/>
      <w:r w:rsidR="00D00D56" w:rsidRPr="00D00D56">
        <w:rPr>
          <w:rFonts w:ascii="Arial" w:eastAsiaTheme="minorHAnsi" w:hAnsi="Arial" w:cs="Arial"/>
          <w:color w:val="000000"/>
          <w:sz w:val="24"/>
          <w:szCs w:val="24"/>
        </w:rPr>
        <w:t xml:space="preserve"> planeeringuala asukohta tiheasustuses ja väljaehitatud elurajoonide vahel, on vähetõenäoline planeeringuala sobilikkus suurloomadele elukeskkonnaks või lindude läbirände alaks. Põllumassiividele iseloomuliku loomastiku elukeskkond hävineb.</w:t>
      </w:r>
    </w:p>
    <w:p w14:paraId="16C110B6" w14:textId="3A5209A5" w:rsidR="00D13B1C" w:rsidRDefault="00D13B1C" w:rsidP="00CF3329">
      <w:pPr>
        <w:spacing w:after="120" w:line="240" w:lineRule="auto"/>
        <w:jc w:val="both"/>
        <w:rPr>
          <w:rFonts w:ascii="Arial" w:eastAsiaTheme="minorHAnsi" w:hAnsi="Arial" w:cs="Arial"/>
          <w:color w:val="000000"/>
          <w:sz w:val="24"/>
          <w:szCs w:val="24"/>
          <w:u w:val="single"/>
        </w:rPr>
      </w:pPr>
    </w:p>
    <w:p w14:paraId="7848DDDF" w14:textId="1E74B989" w:rsidR="004D7DAB" w:rsidRDefault="004D7DAB" w:rsidP="00CF3329">
      <w:pPr>
        <w:spacing w:after="120" w:line="240" w:lineRule="auto"/>
        <w:jc w:val="both"/>
        <w:rPr>
          <w:rFonts w:ascii="Arial" w:eastAsiaTheme="minorHAnsi" w:hAnsi="Arial" w:cs="Arial"/>
          <w:color w:val="000000"/>
          <w:sz w:val="24"/>
          <w:szCs w:val="24"/>
          <w:u w:val="single"/>
        </w:rPr>
      </w:pPr>
    </w:p>
    <w:p w14:paraId="7EFE8A9E" w14:textId="0618C50A" w:rsidR="004D7DAB" w:rsidRDefault="004D7DAB" w:rsidP="00CF3329">
      <w:pPr>
        <w:spacing w:after="120" w:line="240" w:lineRule="auto"/>
        <w:jc w:val="both"/>
        <w:rPr>
          <w:rFonts w:ascii="Arial" w:eastAsiaTheme="minorHAnsi" w:hAnsi="Arial" w:cs="Arial"/>
          <w:color w:val="000000"/>
          <w:sz w:val="24"/>
          <w:szCs w:val="24"/>
          <w:u w:val="single"/>
        </w:rPr>
      </w:pPr>
    </w:p>
    <w:p w14:paraId="7F4BCB00" w14:textId="77777777" w:rsidR="004D7DAB" w:rsidRDefault="004D7DAB" w:rsidP="00CF3329">
      <w:pPr>
        <w:spacing w:after="120" w:line="240" w:lineRule="auto"/>
        <w:jc w:val="both"/>
        <w:rPr>
          <w:rFonts w:ascii="Arial" w:eastAsiaTheme="minorHAnsi" w:hAnsi="Arial" w:cs="Arial"/>
          <w:color w:val="000000"/>
          <w:sz w:val="24"/>
          <w:szCs w:val="24"/>
          <w:u w:val="single"/>
        </w:rPr>
      </w:pPr>
    </w:p>
    <w:p w14:paraId="35078A2E" w14:textId="6BD99F4C" w:rsidR="00B97644" w:rsidRPr="00D00D56" w:rsidRDefault="00D00D56" w:rsidP="00CF3329">
      <w:pPr>
        <w:spacing w:after="120" w:line="240" w:lineRule="auto"/>
        <w:jc w:val="both"/>
        <w:rPr>
          <w:rFonts w:ascii="Arial" w:eastAsiaTheme="minorHAnsi" w:hAnsi="Arial" w:cs="Arial"/>
          <w:color w:val="000000"/>
          <w:sz w:val="24"/>
          <w:szCs w:val="24"/>
          <w:u w:val="single"/>
        </w:rPr>
      </w:pPr>
      <w:r w:rsidRPr="00D00D56">
        <w:rPr>
          <w:rFonts w:ascii="Arial" w:eastAsiaTheme="minorHAnsi" w:hAnsi="Arial" w:cs="Arial"/>
          <w:color w:val="000000"/>
          <w:sz w:val="24"/>
          <w:szCs w:val="24"/>
          <w:u w:val="single"/>
        </w:rPr>
        <w:t>2.</w:t>
      </w:r>
      <w:r w:rsidR="00B97644" w:rsidRPr="00D00D56">
        <w:rPr>
          <w:rFonts w:ascii="Arial" w:eastAsiaTheme="minorHAnsi" w:hAnsi="Arial" w:cs="Arial"/>
          <w:color w:val="000000"/>
          <w:sz w:val="24"/>
          <w:szCs w:val="24"/>
          <w:u w:val="single"/>
        </w:rPr>
        <w:t>4.</w:t>
      </w:r>
      <w:r w:rsidRPr="00D00D56">
        <w:rPr>
          <w:rFonts w:ascii="Arial" w:eastAsiaTheme="minorHAnsi" w:hAnsi="Arial" w:cs="Arial"/>
          <w:color w:val="000000"/>
          <w:sz w:val="24"/>
          <w:szCs w:val="24"/>
          <w:u w:val="single"/>
        </w:rPr>
        <w:t>4</w:t>
      </w:r>
      <w:r w:rsidR="00B8320E" w:rsidRPr="00D00D56">
        <w:rPr>
          <w:rFonts w:ascii="Arial" w:eastAsiaTheme="minorHAnsi" w:hAnsi="Arial" w:cs="Arial"/>
          <w:color w:val="000000"/>
          <w:sz w:val="24"/>
          <w:szCs w:val="24"/>
          <w:u w:val="single"/>
        </w:rPr>
        <w:t>.</w:t>
      </w:r>
      <w:r w:rsidR="00B97644" w:rsidRPr="00D00D56">
        <w:rPr>
          <w:rFonts w:ascii="Arial" w:eastAsiaTheme="minorHAnsi" w:hAnsi="Arial" w:cs="Arial"/>
          <w:color w:val="000000"/>
          <w:sz w:val="24"/>
          <w:szCs w:val="24"/>
          <w:u w:val="single"/>
        </w:rPr>
        <w:t xml:space="preserve"> Kaitstavad loodusobjektid</w:t>
      </w:r>
      <w:r w:rsidR="00B8320E" w:rsidRPr="00D00D56">
        <w:rPr>
          <w:rFonts w:ascii="Arial" w:eastAsiaTheme="minorHAnsi" w:hAnsi="Arial" w:cs="Arial"/>
          <w:color w:val="000000"/>
          <w:sz w:val="24"/>
          <w:szCs w:val="24"/>
          <w:u w:val="single"/>
        </w:rPr>
        <w:t>,</w:t>
      </w:r>
      <w:r w:rsidR="00B97644" w:rsidRPr="00D00D56">
        <w:rPr>
          <w:rFonts w:ascii="Arial" w:eastAsiaTheme="minorHAnsi" w:hAnsi="Arial" w:cs="Arial"/>
          <w:color w:val="000000"/>
          <w:sz w:val="24"/>
          <w:szCs w:val="24"/>
          <w:u w:val="single"/>
        </w:rPr>
        <w:t xml:space="preserve"> </w:t>
      </w:r>
      <w:r w:rsidR="00A04879" w:rsidRPr="00D00D56">
        <w:rPr>
          <w:rFonts w:ascii="Arial" w:eastAsiaTheme="minorHAnsi" w:hAnsi="Arial" w:cs="Arial"/>
          <w:color w:val="000000"/>
          <w:sz w:val="24"/>
          <w:szCs w:val="24"/>
          <w:u w:val="single"/>
        </w:rPr>
        <w:t>s.h</w:t>
      </w:r>
      <w:r w:rsidR="00B97644" w:rsidRPr="00D00D56">
        <w:rPr>
          <w:rFonts w:ascii="Arial" w:eastAsiaTheme="minorHAnsi" w:hAnsi="Arial" w:cs="Arial"/>
          <w:color w:val="000000"/>
          <w:sz w:val="24"/>
          <w:szCs w:val="24"/>
          <w:u w:val="single"/>
        </w:rPr>
        <w:t xml:space="preserve"> Natura 2000 alad </w:t>
      </w:r>
    </w:p>
    <w:p w14:paraId="7D4CDD79" w14:textId="7C99C2FD" w:rsidR="00B97644" w:rsidRDefault="00B97644" w:rsidP="00CF3329">
      <w:pPr>
        <w:spacing w:after="120" w:line="240" w:lineRule="auto"/>
        <w:jc w:val="both"/>
        <w:rPr>
          <w:rFonts w:ascii="Arial" w:hAnsi="Arial" w:cs="Arial"/>
          <w:sz w:val="24"/>
          <w:szCs w:val="24"/>
        </w:rPr>
      </w:pPr>
      <w:r w:rsidRPr="00D00D56">
        <w:rPr>
          <w:rFonts w:ascii="Arial" w:hAnsi="Arial" w:cs="Arial"/>
          <w:sz w:val="24"/>
          <w:szCs w:val="24"/>
        </w:rPr>
        <w:t>Vastavalt looduskaitseseaduse § 4 on kaitstavateks loodusobjektideks kaitsealad, hoiualad, kaitsealused liigid ja kivistised, püsielupaigad, kaitstavad looduse üksikobjektid ning kohaliku omavalitsuse tasandil kaitstavad loodusobjektid.</w:t>
      </w:r>
    </w:p>
    <w:p w14:paraId="31DA5A26" w14:textId="78C53CA3" w:rsidR="00D00D56" w:rsidRPr="00D00D56" w:rsidRDefault="00D00D56" w:rsidP="00CF3329">
      <w:pPr>
        <w:pStyle w:val="Vahedeta"/>
        <w:spacing w:after="120"/>
        <w:jc w:val="both"/>
        <w:rPr>
          <w:rFonts w:ascii="Arial" w:hAnsi="Arial" w:cs="Arial"/>
          <w:sz w:val="24"/>
          <w:szCs w:val="24"/>
        </w:rPr>
      </w:pPr>
      <w:r w:rsidRPr="005A2DCB">
        <w:rPr>
          <w:rFonts w:ascii="Arial" w:hAnsi="Arial" w:cs="Arial"/>
          <w:sz w:val="24"/>
          <w:szCs w:val="24"/>
        </w:rPr>
        <w:t>Vastavalt Keskkonnaregistrile ja Maa-ameti looduskaitse ja Natura 2000 kaardirakendusele (</w:t>
      </w:r>
      <w:r>
        <w:rPr>
          <w:rFonts w:ascii="Arial" w:hAnsi="Arial" w:cs="Arial"/>
          <w:sz w:val="24"/>
          <w:szCs w:val="24"/>
        </w:rPr>
        <w:t>08.10.2019</w:t>
      </w:r>
      <w:r w:rsidRPr="005A2DCB">
        <w:rPr>
          <w:rFonts w:ascii="Arial" w:hAnsi="Arial" w:cs="Arial"/>
          <w:sz w:val="24"/>
          <w:szCs w:val="24"/>
        </w:rPr>
        <w:t>) ei asu detailplaneeringu vahetus läheduses ega ka konkreetsel planeeringualal kaitstavaid loodusobjekte ega Natura 2000 võrgustiku alasid, seega mõju kaitstavatele loodusobjektidele ja Natura 2000 alale puudub.</w:t>
      </w:r>
    </w:p>
    <w:p w14:paraId="19E4FF24" w14:textId="4E6EBC7B" w:rsidR="00B97644" w:rsidRPr="00CF3329" w:rsidRDefault="00D13B1C" w:rsidP="00CF3329">
      <w:pPr>
        <w:autoSpaceDE w:val="0"/>
        <w:autoSpaceDN w:val="0"/>
        <w:adjustRightInd w:val="0"/>
        <w:spacing w:after="120" w:line="240" w:lineRule="auto"/>
        <w:jc w:val="both"/>
        <w:rPr>
          <w:rFonts w:ascii="Arial" w:eastAsiaTheme="minorHAnsi" w:hAnsi="Arial" w:cs="Arial"/>
          <w:color w:val="000000"/>
          <w:sz w:val="24"/>
          <w:szCs w:val="24"/>
          <w:u w:val="single"/>
        </w:rPr>
      </w:pPr>
      <w:r>
        <w:rPr>
          <w:rFonts w:ascii="Arial" w:eastAsiaTheme="minorHAnsi" w:hAnsi="Arial" w:cs="Arial"/>
          <w:color w:val="000000"/>
          <w:sz w:val="24"/>
          <w:szCs w:val="24"/>
          <w:u w:val="single"/>
        </w:rPr>
        <w:t>2.4.5</w:t>
      </w:r>
      <w:r w:rsidR="00B97644" w:rsidRPr="00CF3329">
        <w:rPr>
          <w:rFonts w:ascii="Arial" w:eastAsiaTheme="minorHAnsi" w:hAnsi="Arial" w:cs="Arial"/>
          <w:color w:val="000000"/>
          <w:sz w:val="24"/>
          <w:szCs w:val="24"/>
          <w:u w:val="single"/>
        </w:rPr>
        <w:t xml:space="preserve">. Muinsus- ja miljööväärtused. Väärtuslikud maastikud, pärandkooslused </w:t>
      </w:r>
    </w:p>
    <w:p w14:paraId="011CCDEA" w14:textId="09E495A8" w:rsidR="00B97644" w:rsidRPr="00CF3329" w:rsidRDefault="00B97644" w:rsidP="00CF3329">
      <w:pPr>
        <w:autoSpaceDE w:val="0"/>
        <w:autoSpaceDN w:val="0"/>
        <w:adjustRightInd w:val="0"/>
        <w:spacing w:after="120" w:line="240" w:lineRule="auto"/>
        <w:jc w:val="both"/>
        <w:rPr>
          <w:rFonts w:ascii="Arial" w:eastAsiaTheme="minorHAnsi" w:hAnsi="Arial" w:cs="Arial"/>
          <w:color w:val="000000"/>
          <w:sz w:val="24"/>
          <w:szCs w:val="24"/>
        </w:rPr>
      </w:pPr>
      <w:r w:rsidRPr="00CF3329">
        <w:rPr>
          <w:rFonts w:ascii="Arial" w:eastAsiaTheme="minorHAnsi" w:hAnsi="Arial" w:cs="Arial"/>
          <w:color w:val="000000"/>
          <w:sz w:val="24"/>
          <w:szCs w:val="24"/>
        </w:rPr>
        <w:t>Muinsuskaitseseadus sätestab, et kinnismälestiseks võivad olla järgmised asjad või asjade kogumid:</w:t>
      </w:r>
    </w:p>
    <w:p w14:paraId="49144893" w14:textId="479155ED" w:rsidR="00B97644" w:rsidRPr="00CF3329" w:rsidRDefault="00B97644" w:rsidP="00CF3329">
      <w:pPr>
        <w:pStyle w:val="Loendilik"/>
        <w:numPr>
          <w:ilvl w:val="0"/>
          <w:numId w:val="15"/>
        </w:numPr>
        <w:spacing w:after="120" w:line="240" w:lineRule="auto"/>
        <w:ind w:left="284" w:hanging="284"/>
        <w:contextualSpacing w:val="0"/>
        <w:jc w:val="both"/>
        <w:rPr>
          <w:rFonts w:ascii="Arial" w:hAnsi="Arial" w:cs="Arial"/>
          <w:sz w:val="24"/>
          <w:szCs w:val="24"/>
        </w:rPr>
      </w:pPr>
      <w:r w:rsidRPr="00CF3329">
        <w:rPr>
          <w:rFonts w:ascii="Arial" w:hAnsi="Arial" w:cs="Arial"/>
          <w:sz w:val="24"/>
          <w:szCs w:val="24"/>
        </w:rPr>
        <w:t>muinas-, kesk- ja uusaegsed asulakohad, linnused, pelgupaigad, kultusekohad, matusepaigad, muistsed põllud, lohukivid, teed, sillad, sadamakohad ja tööndusega seotud kohad;</w:t>
      </w:r>
      <w:r w:rsidR="00FD0608" w:rsidRPr="00CF3329">
        <w:rPr>
          <w:rFonts w:ascii="Arial" w:hAnsi="Arial" w:cs="Arial"/>
          <w:sz w:val="24"/>
          <w:szCs w:val="24"/>
        </w:rPr>
        <w:t xml:space="preserve"> </w:t>
      </w:r>
    </w:p>
    <w:p w14:paraId="2A30FC95" w14:textId="77777777" w:rsidR="00B97644" w:rsidRPr="00CF3329" w:rsidRDefault="00B97644" w:rsidP="00CF3329">
      <w:pPr>
        <w:pStyle w:val="Loendilik"/>
        <w:numPr>
          <w:ilvl w:val="0"/>
          <w:numId w:val="15"/>
        </w:numPr>
        <w:spacing w:after="120" w:line="240" w:lineRule="auto"/>
        <w:ind w:left="284" w:hanging="284"/>
        <w:contextualSpacing w:val="0"/>
        <w:jc w:val="both"/>
        <w:rPr>
          <w:rFonts w:ascii="Arial" w:hAnsi="Arial" w:cs="Arial"/>
          <w:sz w:val="24"/>
          <w:szCs w:val="24"/>
        </w:rPr>
      </w:pPr>
      <w:r w:rsidRPr="00CF3329">
        <w:rPr>
          <w:rFonts w:ascii="Arial" w:hAnsi="Arial" w:cs="Arial"/>
          <w:sz w:val="24"/>
          <w:szCs w:val="24"/>
        </w:rPr>
        <w:t xml:space="preserve">kunsti- ja kultuuriloolise väärtusega tsiviil-, tööstus-, kaitse- ja sakraalehitised ning nende ansamblid ja kompleksid; </w:t>
      </w:r>
    </w:p>
    <w:p w14:paraId="3456A284" w14:textId="77777777" w:rsidR="00B97644" w:rsidRPr="00CF3329" w:rsidRDefault="00B97644" w:rsidP="00CF3329">
      <w:pPr>
        <w:pStyle w:val="Loendilik"/>
        <w:numPr>
          <w:ilvl w:val="0"/>
          <w:numId w:val="15"/>
        </w:numPr>
        <w:spacing w:after="120" w:line="240" w:lineRule="auto"/>
        <w:ind w:left="284" w:hanging="284"/>
        <w:contextualSpacing w:val="0"/>
        <w:jc w:val="both"/>
        <w:rPr>
          <w:rFonts w:ascii="Arial" w:hAnsi="Arial" w:cs="Arial"/>
          <w:sz w:val="24"/>
          <w:szCs w:val="24"/>
        </w:rPr>
      </w:pPr>
      <w:r w:rsidRPr="00CF3329">
        <w:rPr>
          <w:rFonts w:ascii="Arial" w:hAnsi="Arial" w:cs="Arial"/>
          <w:sz w:val="24"/>
          <w:szCs w:val="24"/>
        </w:rPr>
        <w:t xml:space="preserve">teaduse, tehnika ja tootmise arengut kajastavad ehitised; </w:t>
      </w:r>
    </w:p>
    <w:p w14:paraId="7AA5793E" w14:textId="77777777" w:rsidR="00B97644" w:rsidRPr="00CF3329" w:rsidRDefault="00B97644" w:rsidP="00CF3329">
      <w:pPr>
        <w:pStyle w:val="Loendilik"/>
        <w:numPr>
          <w:ilvl w:val="0"/>
          <w:numId w:val="15"/>
        </w:numPr>
        <w:spacing w:after="120" w:line="240" w:lineRule="auto"/>
        <w:ind w:left="284" w:hanging="284"/>
        <w:contextualSpacing w:val="0"/>
        <w:jc w:val="both"/>
        <w:rPr>
          <w:rFonts w:ascii="Arial" w:hAnsi="Arial" w:cs="Arial"/>
          <w:sz w:val="24"/>
          <w:szCs w:val="24"/>
        </w:rPr>
      </w:pPr>
      <w:r w:rsidRPr="00CF3329">
        <w:rPr>
          <w:rFonts w:ascii="Arial" w:hAnsi="Arial" w:cs="Arial"/>
          <w:sz w:val="24"/>
          <w:szCs w:val="24"/>
        </w:rPr>
        <w:t xml:space="preserve">monumentaalkunsti teosed; </w:t>
      </w:r>
    </w:p>
    <w:p w14:paraId="392930D1" w14:textId="77777777" w:rsidR="00B97644" w:rsidRPr="00CF3329" w:rsidRDefault="00B97644" w:rsidP="00CF3329">
      <w:pPr>
        <w:pStyle w:val="Loendilik"/>
        <w:numPr>
          <w:ilvl w:val="0"/>
          <w:numId w:val="15"/>
        </w:numPr>
        <w:spacing w:after="120" w:line="240" w:lineRule="auto"/>
        <w:ind w:left="284" w:hanging="284"/>
        <w:contextualSpacing w:val="0"/>
        <w:jc w:val="both"/>
        <w:rPr>
          <w:rFonts w:ascii="Arial" w:hAnsi="Arial" w:cs="Arial"/>
          <w:sz w:val="24"/>
          <w:szCs w:val="24"/>
        </w:rPr>
      </w:pPr>
      <w:r w:rsidRPr="00CF3329">
        <w:rPr>
          <w:rFonts w:ascii="Arial" w:hAnsi="Arial" w:cs="Arial"/>
          <w:sz w:val="24"/>
          <w:szCs w:val="24"/>
        </w:rPr>
        <w:t xml:space="preserve">ajaloolise väärtusega ehitised, mälestusmärgid, kalmistud, paigad (maa-alad) ja pargid; </w:t>
      </w:r>
    </w:p>
    <w:p w14:paraId="4E717E69" w14:textId="1C015020" w:rsidR="000C1641" w:rsidRPr="00CF3329" w:rsidRDefault="00B97644" w:rsidP="00CF3329">
      <w:pPr>
        <w:pStyle w:val="Loendilik"/>
        <w:numPr>
          <w:ilvl w:val="0"/>
          <w:numId w:val="15"/>
        </w:numPr>
        <w:spacing w:after="120" w:line="240" w:lineRule="auto"/>
        <w:ind w:left="284" w:hanging="284"/>
        <w:contextualSpacing w:val="0"/>
        <w:jc w:val="both"/>
        <w:rPr>
          <w:rFonts w:ascii="Arial" w:hAnsi="Arial" w:cs="Arial"/>
          <w:sz w:val="24"/>
          <w:szCs w:val="24"/>
        </w:rPr>
      </w:pPr>
      <w:r w:rsidRPr="00CF3329">
        <w:rPr>
          <w:rFonts w:ascii="Arial" w:hAnsi="Arial" w:cs="Arial"/>
          <w:sz w:val="24"/>
          <w:szCs w:val="24"/>
        </w:rPr>
        <w:t xml:space="preserve">veealused uppunud vee-, õhu- ja muud sõidukid, nende osad või nende kogumid koos nende all asuva veekogu põhjaga ning lasti või muu sisuga. </w:t>
      </w:r>
    </w:p>
    <w:p w14:paraId="32D35D9A" w14:textId="65A3D666" w:rsidR="00B97644" w:rsidRPr="00CF3329" w:rsidRDefault="00B97644" w:rsidP="00CF3329">
      <w:pPr>
        <w:pStyle w:val="Vahedeta"/>
        <w:spacing w:after="120"/>
        <w:jc w:val="both"/>
        <w:rPr>
          <w:rFonts w:ascii="Arial" w:hAnsi="Arial" w:cs="Arial"/>
          <w:sz w:val="24"/>
          <w:szCs w:val="24"/>
        </w:rPr>
      </w:pPr>
      <w:r w:rsidRPr="00CF3329">
        <w:rPr>
          <w:rFonts w:ascii="Arial" w:hAnsi="Arial" w:cs="Arial"/>
          <w:sz w:val="24"/>
          <w:szCs w:val="24"/>
        </w:rPr>
        <w:t xml:space="preserve">Vastavalt Maa-ameti </w:t>
      </w:r>
      <w:r w:rsidR="00CF3329" w:rsidRPr="00CF3329">
        <w:rPr>
          <w:rFonts w:ascii="Arial" w:hAnsi="Arial" w:cs="Arial"/>
          <w:sz w:val="24"/>
          <w:szCs w:val="24"/>
        </w:rPr>
        <w:t xml:space="preserve">kaardirakenduse </w:t>
      </w:r>
      <w:r w:rsidRPr="00CF3329">
        <w:rPr>
          <w:rFonts w:ascii="Arial" w:hAnsi="Arial" w:cs="Arial"/>
          <w:sz w:val="24"/>
          <w:szCs w:val="24"/>
        </w:rPr>
        <w:t>kultuurimälestiste</w:t>
      </w:r>
      <w:r w:rsidR="00CF3329">
        <w:rPr>
          <w:rFonts w:ascii="Arial" w:hAnsi="Arial" w:cs="Arial"/>
          <w:sz w:val="24"/>
          <w:szCs w:val="24"/>
        </w:rPr>
        <w:t xml:space="preserve"> kaardi</w:t>
      </w:r>
      <w:r w:rsidRPr="00CF3329">
        <w:rPr>
          <w:rFonts w:ascii="Arial" w:hAnsi="Arial" w:cs="Arial"/>
          <w:sz w:val="24"/>
          <w:szCs w:val="24"/>
        </w:rPr>
        <w:t xml:space="preserve"> andmetele (</w:t>
      </w:r>
      <w:r w:rsidR="00CF3329">
        <w:rPr>
          <w:rFonts w:ascii="Arial" w:hAnsi="Arial" w:cs="Arial"/>
          <w:sz w:val="24"/>
          <w:szCs w:val="24"/>
        </w:rPr>
        <w:t>08.10</w:t>
      </w:r>
      <w:r w:rsidRPr="00CF3329">
        <w:rPr>
          <w:rFonts w:ascii="Arial" w:hAnsi="Arial" w:cs="Arial"/>
          <w:sz w:val="24"/>
          <w:szCs w:val="24"/>
        </w:rPr>
        <w:t xml:space="preserve">.2019) </w:t>
      </w:r>
      <w:r w:rsidR="00E34839" w:rsidRPr="00CF3329">
        <w:rPr>
          <w:rFonts w:ascii="Arial" w:hAnsi="Arial" w:cs="Arial"/>
          <w:sz w:val="24"/>
          <w:szCs w:val="24"/>
        </w:rPr>
        <w:t>planeeringualal kinnismälestised</w:t>
      </w:r>
      <w:r w:rsidR="00CF3329">
        <w:rPr>
          <w:rFonts w:ascii="Arial" w:hAnsi="Arial" w:cs="Arial"/>
          <w:sz w:val="24"/>
          <w:szCs w:val="24"/>
        </w:rPr>
        <w:t>, väärtuslikud maastikud ja pärandkooslused</w:t>
      </w:r>
      <w:r w:rsidR="00E34839" w:rsidRPr="00CF3329">
        <w:rPr>
          <w:rFonts w:ascii="Arial" w:hAnsi="Arial" w:cs="Arial"/>
          <w:sz w:val="24"/>
          <w:szCs w:val="24"/>
        </w:rPr>
        <w:t xml:space="preserve"> puuduvad. </w:t>
      </w:r>
    </w:p>
    <w:p w14:paraId="6607793F" w14:textId="77777777" w:rsidR="00FD0608" w:rsidRPr="00587443" w:rsidRDefault="00FD0608" w:rsidP="00CF3329">
      <w:pPr>
        <w:spacing w:after="120" w:line="240" w:lineRule="auto"/>
        <w:jc w:val="both"/>
        <w:rPr>
          <w:rFonts w:ascii="Arial" w:hAnsi="Arial" w:cs="Arial"/>
          <w:sz w:val="24"/>
          <w:szCs w:val="24"/>
          <w:highlight w:val="yellow"/>
        </w:rPr>
      </w:pPr>
    </w:p>
    <w:p w14:paraId="47C36663" w14:textId="6D2DFD66" w:rsidR="00FD0608" w:rsidRPr="00D13B1C" w:rsidRDefault="006D4215" w:rsidP="00CF3329">
      <w:pPr>
        <w:spacing w:after="120" w:line="240" w:lineRule="auto"/>
        <w:jc w:val="both"/>
        <w:rPr>
          <w:rFonts w:ascii="Arial" w:hAnsi="Arial" w:cs="Arial"/>
          <w:sz w:val="20"/>
          <w:szCs w:val="20"/>
        </w:rPr>
      </w:pPr>
      <w:r>
        <w:rPr>
          <w:rFonts w:ascii="Arial" w:eastAsiaTheme="minorHAnsi" w:hAnsi="Arial" w:cs="Arial"/>
          <w:sz w:val="24"/>
          <w:szCs w:val="24"/>
          <w:u w:val="single"/>
        </w:rPr>
        <w:t>2.</w:t>
      </w:r>
      <w:r w:rsidR="00FD0608" w:rsidRPr="00CF3329">
        <w:rPr>
          <w:rFonts w:ascii="Arial" w:eastAsiaTheme="minorHAnsi" w:hAnsi="Arial" w:cs="Arial"/>
          <w:sz w:val="24"/>
          <w:szCs w:val="24"/>
          <w:u w:val="single"/>
        </w:rPr>
        <w:t xml:space="preserve">5. Strateegilise planeerimisdokumendi, sealhulgas jäätmekäitluse või veekaitsega seotud planeerimisdokumendi tähtsus Euroopa Liidu keskkonnaalaste õigusaktide nõuete </w:t>
      </w:r>
      <w:r w:rsidR="00FD0608" w:rsidRPr="00D13B1C">
        <w:rPr>
          <w:rFonts w:ascii="Arial" w:eastAsiaTheme="minorHAnsi" w:hAnsi="Arial" w:cs="Arial"/>
          <w:sz w:val="24"/>
          <w:szCs w:val="24"/>
          <w:u w:val="single"/>
        </w:rPr>
        <w:t xml:space="preserve">ülevõtmisel </w:t>
      </w:r>
    </w:p>
    <w:p w14:paraId="233AFC55" w14:textId="77777777" w:rsidR="0089721C" w:rsidRDefault="00FD0608" w:rsidP="0089721C">
      <w:pPr>
        <w:autoSpaceDE w:val="0"/>
        <w:autoSpaceDN w:val="0"/>
        <w:adjustRightInd w:val="0"/>
        <w:spacing w:after="120" w:line="240" w:lineRule="auto"/>
        <w:jc w:val="both"/>
        <w:rPr>
          <w:rFonts w:ascii="Arial" w:eastAsiaTheme="minorHAnsi" w:hAnsi="Arial" w:cs="Arial"/>
          <w:color w:val="000000"/>
          <w:sz w:val="24"/>
          <w:szCs w:val="24"/>
        </w:rPr>
      </w:pPr>
      <w:r w:rsidRPr="00D13B1C">
        <w:rPr>
          <w:rFonts w:ascii="Arial" w:eastAsiaTheme="minorHAnsi" w:hAnsi="Arial" w:cs="Arial"/>
          <w:sz w:val="24"/>
          <w:szCs w:val="24"/>
        </w:rPr>
        <w:t>Detailplaneeringu elluviimisel ei minda vastuollu Euroopa Liidu keskkonnaalaste õigusaktidega</w:t>
      </w:r>
      <w:r w:rsidRPr="00D13B1C">
        <w:rPr>
          <w:rFonts w:ascii="Arial" w:eastAsiaTheme="minorHAnsi" w:hAnsi="Arial" w:cs="Arial"/>
          <w:color w:val="000000"/>
          <w:sz w:val="24"/>
          <w:szCs w:val="24"/>
        </w:rPr>
        <w:t>.</w:t>
      </w:r>
    </w:p>
    <w:p w14:paraId="742E76E6" w14:textId="77777777" w:rsidR="0089721C" w:rsidRDefault="0089721C" w:rsidP="0089721C">
      <w:pPr>
        <w:autoSpaceDE w:val="0"/>
        <w:autoSpaceDN w:val="0"/>
        <w:adjustRightInd w:val="0"/>
        <w:spacing w:after="120" w:line="240" w:lineRule="auto"/>
        <w:jc w:val="both"/>
        <w:rPr>
          <w:rFonts w:ascii="Arial" w:eastAsiaTheme="minorHAnsi" w:hAnsi="Arial" w:cs="Arial"/>
          <w:color w:val="000000"/>
          <w:sz w:val="24"/>
          <w:szCs w:val="24"/>
        </w:rPr>
      </w:pPr>
    </w:p>
    <w:p w14:paraId="3831D6AE" w14:textId="35944F04" w:rsidR="0089721C" w:rsidRPr="0089721C" w:rsidRDefault="0089721C" w:rsidP="00CF3329">
      <w:pPr>
        <w:autoSpaceDE w:val="0"/>
        <w:autoSpaceDN w:val="0"/>
        <w:adjustRightInd w:val="0"/>
        <w:spacing w:after="120" w:line="240" w:lineRule="auto"/>
        <w:jc w:val="both"/>
        <w:rPr>
          <w:rFonts w:ascii="Arial" w:eastAsia="Times New Roman" w:hAnsi="Arial" w:cs="Arial"/>
          <w:sz w:val="24"/>
          <w:szCs w:val="24"/>
          <w:lang w:eastAsia="et-EE"/>
        </w:rPr>
      </w:pPr>
      <w:r w:rsidRPr="005A2DCB">
        <w:rPr>
          <w:rFonts w:ascii="Arial" w:hAnsi="Arial" w:cs="Arial"/>
          <w:color w:val="202020"/>
          <w:sz w:val="24"/>
          <w:szCs w:val="24"/>
          <w:shd w:val="clear" w:color="auto" w:fill="FFFFFF"/>
        </w:rPr>
        <w:t xml:space="preserve">3. STRATEEGILISE PLANEERIMISDOKUMENDI ELLUVIIMISEGA KAASNEV KESKKONNAMÕJU JA EELDATAVALT MÕJUTATAV ALA </w:t>
      </w:r>
    </w:p>
    <w:p w14:paraId="4DF91D6A" w14:textId="77777777" w:rsidR="0089721C" w:rsidRPr="005A2DCB" w:rsidRDefault="0089721C" w:rsidP="0089721C">
      <w:pPr>
        <w:tabs>
          <w:tab w:val="left" w:pos="426"/>
        </w:tabs>
        <w:spacing w:after="120" w:line="240" w:lineRule="auto"/>
        <w:jc w:val="both"/>
        <w:rPr>
          <w:rFonts w:ascii="Arial" w:hAnsi="Arial" w:cs="Arial"/>
          <w:sz w:val="24"/>
          <w:szCs w:val="24"/>
          <w:u w:val="single"/>
        </w:rPr>
      </w:pPr>
      <w:r w:rsidRPr="005A2DCB">
        <w:rPr>
          <w:rFonts w:ascii="Arial" w:hAnsi="Arial" w:cs="Arial"/>
          <w:color w:val="202020"/>
          <w:sz w:val="24"/>
          <w:szCs w:val="24"/>
          <w:u w:val="single"/>
          <w:shd w:val="clear" w:color="auto" w:fill="FFFFFF"/>
        </w:rPr>
        <w:t xml:space="preserve">3.1 </w:t>
      </w:r>
      <w:r w:rsidRPr="005A2DCB">
        <w:rPr>
          <w:rFonts w:ascii="Arial" w:hAnsi="Arial" w:cs="Arial"/>
          <w:sz w:val="24"/>
          <w:szCs w:val="24"/>
          <w:u w:val="single"/>
        </w:rPr>
        <w:t>Mõju võimalikkus, kestus, sagedus ja pöörduvus, sealhulgas kumulatiivne ja piiriülene mõju</w:t>
      </w:r>
    </w:p>
    <w:p w14:paraId="5DCC8AD9" w14:textId="77777777" w:rsidR="0089721C" w:rsidRPr="00DC440C" w:rsidRDefault="0089721C" w:rsidP="0089721C">
      <w:pPr>
        <w:spacing w:after="120" w:line="240" w:lineRule="auto"/>
        <w:jc w:val="both"/>
        <w:rPr>
          <w:rFonts w:ascii="Arial" w:eastAsia="Arial" w:hAnsi="Arial" w:cs="Arial"/>
          <w:sz w:val="24"/>
          <w:szCs w:val="24"/>
        </w:rPr>
      </w:pPr>
      <w:r w:rsidRPr="00186CF4">
        <w:rPr>
          <w:rFonts w:ascii="Arial" w:eastAsia="Arial" w:hAnsi="Arial" w:cs="Arial"/>
          <w:sz w:val="24"/>
          <w:szCs w:val="24"/>
        </w:rPr>
        <w:t xml:space="preserve">Detailplaneeringu koostamise eesmärgiks on </w:t>
      </w:r>
      <w:r>
        <w:rPr>
          <w:rFonts w:ascii="Arial" w:eastAsia="Arial" w:hAnsi="Arial" w:cs="Arial"/>
          <w:sz w:val="24"/>
          <w:szCs w:val="24"/>
        </w:rPr>
        <w:t xml:space="preserve">muuta Rae Vallavolikogu </w:t>
      </w:r>
      <w:r w:rsidRPr="00B6526F">
        <w:rPr>
          <w:rFonts w:ascii="Arial" w:eastAsia="Arial" w:hAnsi="Arial" w:cs="Arial"/>
          <w:sz w:val="24"/>
          <w:szCs w:val="24"/>
        </w:rPr>
        <w:t>13.05.2008</w:t>
      </w:r>
      <w:r>
        <w:rPr>
          <w:rFonts w:ascii="Arial" w:eastAsia="Arial" w:hAnsi="Arial" w:cs="Arial"/>
          <w:sz w:val="24"/>
          <w:szCs w:val="24"/>
        </w:rPr>
        <w:t xml:space="preserve"> otsusega nr 397 kehtestatud Järveküla küla </w:t>
      </w:r>
      <w:r w:rsidRPr="00B6526F">
        <w:rPr>
          <w:rFonts w:ascii="Arial" w:eastAsia="Arial" w:hAnsi="Arial" w:cs="Arial"/>
          <w:sz w:val="24"/>
          <w:szCs w:val="24"/>
        </w:rPr>
        <w:t>Mäe, Sauki ja Künnipõllu kinnistute ning lähiala detailplaneering</w:t>
      </w:r>
      <w:r>
        <w:rPr>
          <w:rFonts w:ascii="Arial" w:eastAsia="Arial" w:hAnsi="Arial" w:cs="Arial"/>
          <w:sz w:val="24"/>
          <w:szCs w:val="24"/>
        </w:rPr>
        <w:t>ut pos 44 ja 61 osas ning muuta kinnistute sihtotstarve üldkasutatavaks maaks. O</w:t>
      </w:r>
      <w:r w:rsidRPr="00186CF4">
        <w:rPr>
          <w:rFonts w:ascii="Arial" w:eastAsia="Arial" w:hAnsi="Arial" w:cs="Arial"/>
          <w:sz w:val="24"/>
          <w:szCs w:val="24"/>
        </w:rPr>
        <w:t xml:space="preserve">lemasolevast maatulundusmaa sihtotstarbelisest </w:t>
      </w:r>
      <w:r>
        <w:rPr>
          <w:rFonts w:ascii="Arial" w:eastAsia="Arial" w:hAnsi="Arial" w:cs="Arial"/>
          <w:sz w:val="24"/>
          <w:szCs w:val="24"/>
        </w:rPr>
        <w:t xml:space="preserve">Oruvälja </w:t>
      </w:r>
      <w:r w:rsidRPr="00186CF4">
        <w:rPr>
          <w:rFonts w:ascii="Arial" w:eastAsia="Arial" w:hAnsi="Arial" w:cs="Arial"/>
          <w:sz w:val="24"/>
          <w:szCs w:val="24"/>
        </w:rPr>
        <w:t xml:space="preserve">kinnistust </w:t>
      </w:r>
      <w:r>
        <w:rPr>
          <w:rFonts w:ascii="Arial" w:eastAsia="Arial" w:hAnsi="Arial" w:cs="Arial"/>
          <w:sz w:val="24"/>
          <w:szCs w:val="24"/>
        </w:rPr>
        <w:t xml:space="preserve">jagada </w:t>
      </w:r>
      <w:r w:rsidRPr="00186CF4">
        <w:rPr>
          <w:rFonts w:ascii="Arial" w:eastAsia="Arial" w:hAnsi="Arial" w:cs="Arial"/>
          <w:sz w:val="24"/>
          <w:szCs w:val="24"/>
        </w:rPr>
        <w:t>välja elamumaa</w:t>
      </w:r>
      <w:r>
        <w:rPr>
          <w:rFonts w:ascii="Arial" w:eastAsia="Arial" w:hAnsi="Arial" w:cs="Arial"/>
          <w:sz w:val="24"/>
          <w:szCs w:val="24"/>
        </w:rPr>
        <w:t xml:space="preserve">, üldkasutatava maa ja </w:t>
      </w:r>
      <w:r w:rsidRPr="00186CF4">
        <w:rPr>
          <w:rFonts w:ascii="Arial" w:eastAsia="Arial" w:hAnsi="Arial" w:cs="Arial"/>
          <w:sz w:val="24"/>
          <w:szCs w:val="24"/>
        </w:rPr>
        <w:t>transpordimaa kinnistu</w:t>
      </w:r>
      <w:r>
        <w:rPr>
          <w:rFonts w:ascii="Arial" w:eastAsia="Arial" w:hAnsi="Arial" w:cs="Arial"/>
          <w:sz w:val="24"/>
          <w:szCs w:val="24"/>
        </w:rPr>
        <w:t xml:space="preserve">d. </w:t>
      </w:r>
      <w:r w:rsidRPr="00186CF4">
        <w:rPr>
          <w:rFonts w:ascii="Arial" w:eastAsia="Arial" w:hAnsi="Arial" w:cs="Arial"/>
          <w:sz w:val="24"/>
          <w:szCs w:val="24"/>
        </w:rPr>
        <w:t>Seada elamumaa kruntidele ehitusõigus ja hoonestustingimused, lahendada juurdepääsud, liikluskorraldus ja tehnovõrkudega varustamine ning haljastus</w:t>
      </w:r>
      <w:r w:rsidRPr="001F6749">
        <w:rPr>
          <w:rFonts w:ascii="Arial" w:hAnsi="Arial" w:cs="Arial"/>
          <w:sz w:val="24"/>
          <w:szCs w:val="24"/>
        </w:rPr>
        <w:t xml:space="preserve">. Planeeringuala suurus on ligikaudu </w:t>
      </w:r>
      <w:r>
        <w:rPr>
          <w:rFonts w:ascii="Arial" w:hAnsi="Arial" w:cs="Arial"/>
          <w:sz w:val="24"/>
          <w:szCs w:val="24"/>
        </w:rPr>
        <w:t>3,8</w:t>
      </w:r>
      <w:r w:rsidRPr="001F6749">
        <w:rPr>
          <w:rFonts w:ascii="Arial" w:hAnsi="Arial" w:cs="Arial"/>
          <w:sz w:val="24"/>
          <w:szCs w:val="24"/>
        </w:rPr>
        <w:t xml:space="preserve"> ha</w:t>
      </w:r>
      <w:r>
        <w:rPr>
          <w:rFonts w:ascii="Arial" w:hAnsi="Arial" w:cs="Arial"/>
          <w:sz w:val="24"/>
          <w:szCs w:val="24"/>
        </w:rPr>
        <w:t xml:space="preserve"> (vt Joonis 1)</w:t>
      </w:r>
      <w:r w:rsidRPr="001F6749">
        <w:rPr>
          <w:rFonts w:ascii="Arial" w:hAnsi="Arial" w:cs="Arial"/>
          <w:sz w:val="24"/>
          <w:szCs w:val="24"/>
        </w:rPr>
        <w:t>.</w:t>
      </w:r>
    </w:p>
    <w:p w14:paraId="144EA78B" w14:textId="77777777" w:rsidR="0089721C" w:rsidRPr="00096C5D" w:rsidRDefault="0089721C" w:rsidP="0089721C">
      <w:pPr>
        <w:spacing w:after="120" w:line="240" w:lineRule="auto"/>
        <w:jc w:val="both"/>
        <w:rPr>
          <w:rFonts w:ascii="Arial" w:hAnsi="Arial" w:cs="Arial"/>
          <w:iCs/>
          <w:sz w:val="24"/>
          <w:szCs w:val="24"/>
        </w:rPr>
      </w:pPr>
      <w:r w:rsidRPr="00096C5D">
        <w:rPr>
          <w:rFonts w:ascii="Arial" w:hAnsi="Arial" w:cs="Arial"/>
          <w:sz w:val="24"/>
          <w:szCs w:val="24"/>
        </w:rPr>
        <w:lastRenderedPageBreak/>
        <w:t xml:space="preserve">Erinevate keskkonnalubade (vee erikasutusluba, jäätmeluba, välisõhu saasteluba) taotlemise vajadus selgub ehituslubade taotlemise käigus. </w:t>
      </w:r>
      <w:r>
        <w:rPr>
          <w:rFonts w:ascii="Arial" w:hAnsi="Arial" w:cs="Arial"/>
          <w:sz w:val="24"/>
          <w:szCs w:val="24"/>
        </w:rPr>
        <w:t>Hetkel</w:t>
      </w:r>
      <w:r w:rsidRPr="00096C5D">
        <w:rPr>
          <w:rFonts w:ascii="Arial" w:hAnsi="Arial" w:cs="Arial"/>
          <w:sz w:val="24"/>
          <w:szCs w:val="24"/>
        </w:rPr>
        <w:t xml:space="preserve"> teadaolevate andmete põhjal ei põhjusta detailplaneeringuga kavandatav tegevus loodusvarade taastumisvõime ega looduskeskkonna vastupanuvõime ületamist.</w:t>
      </w:r>
    </w:p>
    <w:p w14:paraId="2646DD0C" w14:textId="77777777" w:rsidR="00A477C9" w:rsidRDefault="0089721C" w:rsidP="0089721C">
      <w:pPr>
        <w:spacing w:after="120" w:line="240" w:lineRule="auto"/>
        <w:jc w:val="both"/>
        <w:rPr>
          <w:rFonts w:ascii="Arial" w:hAnsi="Arial" w:cs="Arial"/>
          <w:sz w:val="24"/>
          <w:szCs w:val="24"/>
        </w:rPr>
      </w:pPr>
      <w:r w:rsidRPr="00096C5D">
        <w:rPr>
          <w:rFonts w:ascii="Arial" w:hAnsi="Arial" w:cs="Arial"/>
          <w:sz w:val="24"/>
          <w:szCs w:val="24"/>
        </w:rPr>
        <w:t xml:space="preserve">Puuduvad andmed, et detailplaneeringu elluviimine tooks kaasa olulist kumulatiivset või </w:t>
      </w:r>
      <w:r w:rsidRPr="009E2E64">
        <w:rPr>
          <w:rFonts w:ascii="Arial" w:hAnsi="Arial" w:cs="Arial"/>
          <w:sz w:val="24"/>
          <w:szCs w:val="24"/>
        </w:rPr>
        <w:t xml:space="preserve">piiriülest mõju. Kavandatava tegevusega kaasnev keskkonnamõju jaguneb </w:t>
      </w:r>
      <w:r>
        <w:rPr>
          <w:rFonts w:ascii="Arial" w:hAnsi="Arial" w:cs="Arial"/>
          <w:sz w:val="24"/>
          <w:szCs w:val="24"/>
        </w:rPr>
        <w:t>ehitiste</w:t>
      </w:r>
      <w:r w:rsidRPr="009E2E64">
        <w:rPr>
          <w:rFonts w:ascii="Arial" w:hAnsi="Arial" w:cs="Arial"/>
          <w:sz w:val="24"/>
          <w:szCs w:val="24"/>
        </w:rPr>
        <w:t xml:space="preserve"> rajamisega ja </w:t>
      </w:r>
      <w:r>
        <w:rPr>
          <w:rFonts w:ascii="Arial" w:hAnsi="Arial" w:cs="Arial"/>
          <w:sz w:val="24"/>
          <w:szCs w:val="24"/>
        </w:rPr>
        <w:t>nende</w:t>
      </w:r>
      <w:r w:rsidRPr="009E2E64">
        <w:rPr>
          <w:rFonts w:ascii="Arial" w:hAnsi="Arial" w:cs="Arial"/>
          <w:sz w:val="24"/>
          <w:szCs w:val="24"/>
        </w:rPr>
        <w:t xml:space="preserve"> hilisema kasutamisega seotud mõjudeks. Esineb </w:t>
      </w:r>
      <w:r>
        <w:rPr>
          <w:rFonts w:ascii="Arial" w:hAnsi="Arial" w:cs="Arial"/>
          <w:sz w:val="24"/>
          <w:szCs w:val="24"/>
        </w:rPr>
        <w:t xml:space="preserve">alaline </w:t>
      </w:r>
      <w:r w:rsidRPr="009E2E64">
        <w:rPr>
          <w:rFonts w:ascii="Arial" w:hAnsi="Arial" w:cs="Arial"/>
          <w:sz w:val="24"/>
          <w:szCs w:val="24"/>
        </w:rPr>
        <w:t>mõju taimestikule ja loomastikule.</w:t>
      </w:r>
      <w:r w:rsidR="00A477C9" w:rsidRPr="00A477C9">
        <w:rPr>
          <w:rFonts w:ascii="Arial" w:hAnsi="Arial" w:cs="Arial"/>
          <w:sz w:val="24"/>
          <w:szCs w:val="24"/>
        </w:rPr>
        <w:t xml:space="preserve"> </w:t>
      </w:r>
    </w:p>
    <w:p w14:paraId="287E49AD" w14:textId="7CA37831" w:rsidR="0089721C" w:rsidRDefault="00A477C9" w:rsidP="0089721C">
      <w:pPr>
        <w:spacing w:after="120" w:line="240" w:lineRule="auto"/>
        <w:jc w:val="both"/>
        <w:rPr>
          <w:rFonts w:ascii="Arial" w:hAnsi="Arial" w:cs="Arial"/>
          <w:sz w:val="24"/>
          <w:szCs w:val="24"/>
        </w:rPr>
      </w:pPr>
      <w:r w:rsidRPr="00A477C9">
        <w:rPr>
          <w:rFonts w:ascii="Arial" w:hAnsi="Arial" w:cs="Arial"/>
          <w:sz w:val="24"/>
          <w:szCs w:val="24"/>
        </w:rPr>
        <w:t>Ehitustööde käigus hävib teede ja hoonete alla jääv taimestik. Samuti väheneb loomastikule ning linnustikule sobilik elukeskkond. Sellest tulenevalt on planeeringus oluline käsitleda ning pöörata tähelepanu ökoloogilisele aspektile, näiteks rohealade rajamisele ning lähtuda nende alade sidususe vajadusest lähipiirkonna rohealadega.</w:t>
      </w:r>
    </w:p>
    <w:p w14:paraId="1AF5BEBA" w14:textId="77777777" w:rsidR="00A477C9" w:rsidRDefault="0089721C" w:rsidP="0089721C">
      <w:pPr>
        <w:spacing w:after="120" w:line="240" w:lineRule="auto"/>
        <w:jc w:val="both"/>
        <w:rPr>
          <w:rFonts w:ascii="Arial" w:hAnsi="Arial" w:cs="Arial"/>
          <w:sz w:val="24"/>
          <w:szCs w:val="24"/>
        </w:rPr>
      </w:pPr>
      <w:r w:rsidRPr="009E2E64">
        <w:rPr>
          <w:rFonts w:ascii="Arial" w:hAnsi="Arial" w:cs="Arial"/>
          <w:sz w:val="24"/>
          <w:szCs w:val="24"/>
        </w:rPr>
        <w:t>Ehitustegevuse käigus muudetakse osaliselt olemasolevat pinnast, kuid eeldatavasti ei viida ohtlikke aineid pinnasesse ja seega pinnasele olulist negatiivset mõju ei ole.</w:t>
      </w:r>
    </w:p>
    <w:p w14:paraId="5CE5D410" w14:textId="156A5EF0" w:rsidR="00A477C9" w:rsidRPr="00A477C9" w:rsidRDefault="0089721C" w:rsidP="0089721C">
      <w:pPr>
        <w:spacing w:after="120" w:line="240" w:lineRule="auto"/>
        <w:jc w:val="both"/>
        <w:rPr>
          <w:rFonts w:ascii="Arial" w:eastAsiaTheme="minorHAnsi" w:hAnsi="Arial" w:cs="Arial"/>
          <w:sz w:val="24"/>
          <w:szCs w:val="24"/>
        </w:rPr>
      </w:pPr>
      <w:r w:rsidRPr="009E2E64">
        <w:rPr>
          <w:rFonts w:ascii="Arial" w:hAnsi="Arial" w:cs="Arial"/>
          <w:sz w:val="24"/>
          <w:szCs w:val="24"/>
        </w:rPr>
        <w:t>Ehitustegevuse käigus tekib väga erinevas koguses jäätmeid. Osa neist saab kasutada kohapeal, osa suunata uuesti kasutusse ja osa läheb utiliseerimisele. Olmejäätmeid tekib ehitustegevuse käigus eeldatavalt vähe.</w:t>
      </w:r>
      <w:r>
        <w:rPr>
          <w:rFonts w:ascii="Arial" w:hAnsi="Arial" w:cs="Arial"/>
          <w:sz w:val="24"/>
          <w:szCs w:val="24"/>
        </w:rPr>
        <w:t xml:space="preserve"> </w:t>
      </w:r>
      <w:r w:rsidRPr="009E2E64">
        <w:rPr>
          <w:rFonts w:ascii="Arial" w:hAnsi="Arial" w:cs="Arial"/>
          <w:sz w:val="24"/>
          <w:szCs w:val="24"/>
        </w:rPr>
        <w:t xml:space="preserve">Tekkivate jäätmete kogused ei ole teada. </w:t>
      </w:r>
      <w:r w:rsidRPr="006D083D">
        <w:rPr>
          <w:rFonts w:ascii="Arial" w:hAnsi="Arial" w:cs="Arial"/>
          <w:sz w:val="24"/>
          <w:szCs w:val="24"/>
        </w:rPr>
        <w:t>Detailplaneeringuga kavandatud ehitustegevuse kui hilisema hoonete/rajatiste kasutamise käigus tekkivad jäätmed tuleb käidelda vastavalt kehtivale seadusandlusele. Jäätmete kogumise, veo, hoidmise, taaskasutamise ja kõrvaldamise korraldus, nende tegevustega seotud tehnilised nõuded ning jäätmetest tervisele ja keskkonnale põhjustatava ohu vältimise või vähendamise meetmed on sätestatud jäätmeseaduses ning Rae valla jäätmehoolduseeskirjas, kus on välja toodud ka konkreetsed tegevused</w:t>
      </w:r>
      <w:r w:rsidRPr="009E2E64">
        <w:rPr>
          <w:rFonts w:ascii="Arial" w:hAnsi="Arial" w:cs="Arial"/>
          <w:sz w:val="24"/>
          <w:szCs w:val="24"/>
        </w:rPr>
        <w:t xml:space="preserve">. Kavandatava tegevuse jäätmete- ja energiamahukust on </w:t>
      </w:r>
      <w:r w:rsidRPr="009E2E64">
        <w:rPr>
          <w:rFonts w:ascii="Arial" w:eastAsiaTheme="minorHAnsi" w:hAnsi="Arial" w:cs="Arial"/>
          <w:sz w:val="24"/>
          <w:szCs w:val="24"/>
        </w:rPr>
        <w:t xml:space="preserve">võimalik piirata kasutades parimaid võimalikke tehnoloogiaid. Nõuetekohasel käitlemisel ei ületa jäätmetest tekkinud mõju eeldatavalt piirkonna keskkonnataluvust. </w:t>
      </w:r>
    </w:p>
    <w:p w14:paraId="36AABC40" w14:textId="232A8EB1" w:rsidR="0089721C" w:rsidRPr="00E02B2A" w:rsidRDefault="00E02B2A" w:rsidP="00E02B2A">
      <w:pPr>
        <w:pStyle w:val="Vahedeta"/>
        <w:spacing w:after="120"/>
        <w:jc w:val="both"/>
        <w:rPr>
          <w:rFonts w:ascii="Arial" w:hAnsi="Arial" w:cs="Arial"/>
          <w:sz w:val="24"/>
          <w:szCs w:val="24"/>
        </w:rPr>
      </w:pPr>
      <w:r w:rsidRPr="00E02B2A">
        <w:rPr>
          <w:rFonts w:ascii="Arial" w:hAnsi="Arial" w:cs="Arial"/>
          <w:sz w:val="24"/>
          <w:szCs w:val="24"/>
        </w:rPr>
        <w:t>E</w:t>
      </w:r>
      <w:r w:rsidR="0089721C" w:rsidRPr="00E02B2A">
        <w:rPr>
          <w:rFonts w:ascii="Arial" w:hAnsi="Arial" w:cs="Arial"/>
          <w:sz w:val="24"/>
          <w:szCs w:val="24"/>
        </w:rPr>
        <w:t>hitustööde läbiviimisel on mürahäiring tõenäoline. Ehitusaegne</w:t>
      </w:r>
      <w:r w:rsidRPr="00E02B2A">
        <w:rPr>
          <w:rFonts w:ascii="Arial" w:hAnsi="Arial" w:cs="Arial"/>
          <w:sz w:val="24"/>
          <w:szCs w:val="24"/>
        </w:rPr>
        <w:t xml:space="preserve"> </w:t>
      </w:r>
      <w:r w:rsidRPr="00E02B2A">
        <w:rPr>
          <w:rFonts w:ascii="Arial" w:hAnsi="Arial" w:cs="Arial"/>
          <w:sz w:val="24"/>
          <w:szCs w:val="24"/>
          <w:lang w:eastAsia="et-EE"/>
        </w:rPr>
        <w:t xml:space="preserve">müra- ja vibratsioonitasemed ei </w:t>
      </w:r>
      <w:r>
        <w:rPr>
          <w:rFonts w:ascii="Arial" w:hAnsi="Arial" w:cs="Arial"/>
          <w:sz w:val="24"/>
          <w:szCs w:val="24"/>
          <w:lang w:eastAsia="et-EE"/>
        </w:rPr>
        <w:t>tohi ületada</w:t>
      </w:r>
      <w:r w:rsidRPr="00E02B2A">
        <w:rPr>
          <w:rFonts w:ascii="Arial" w:hAnsi="Arial" w:cs="Arial"/>
          <w:sz w:val="24"/>
          <w:szCs w:val="24"/>
          <w:lang w:eastAsia="et-EE"/>
        </w:rPr>
        <w:t xml:space="preserve">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 </w:t>
      </w:r>
    </w:p>
    <w:p w14:paraId="206A2651" w14:textId="77777777" w:rsidR="0089721C" w:rsidRPr="002D7B83" w:rsidRDefault="0089721C" w:rsidP="0089721C">
      <w:pPr>
        <w:pStyle w:val="Vahedeta"/>
        <w:spacing w:after="120"/>
        <w:jc w:val="both"/>
        <w:rPr>
          <w:rFonts w:ascii="Arial" w:hAnsi="Arial" w:cs="Arial"/>
          <w:sz w:val="24"/>
          <w:szCs w:val="24"/>
        </w:rPr>
      </w:pPr>
      <w:r w:rsidRPr="002D7B83">
        <w:rPr>
          <w:rFonts w:ascii="Arial" w:hAnsi="Arial" w:cs="Arial"/>
          <w:sz w:val="24"/>
          <w:szCs w:val="24"/>
        </w:rPr>
        <w:t xml:space="preserve">Planeeringuala paikneb vastavalt Harjumaa radoonikaardile </w:t>
      </w:r>
      <w:r>
        <w:rPr>
          <w:rFonts w:ascii="Arial" w:hAnsi="Arial" w:cs="Arial"/>
          <w:sz w:val="24"/>
          <w:szCs w:val="24"/>
        </w:rPr>
        <w:t>normaalse</w:t>
      </w:r>
      <w:r w:rsidRPr="002D7B83">
        <w:rPr>
          <w:rFonts w:ascii="Arial" w:hAnsi="Arial" w:cs="Arial"/>
          <w:sz w:val="24"/>
          <w:szCs w:val="24"/>
        </w:rPr>
        <w:t xml:space="preserve"> radoonisisaldusega (</w:t>
      </w:r>
      <w:r>
        <w:rPr>
          <w:rFonts w:ascii="Arial" w:hAnsi="Arial" w:cs="Arial"/>
          <w:sz w:val="24"/>
          <w:szCs w:val="24"/>
        </w:rPr>
        <w:t>3</w:t>
      </w:r>
      <w:r w:rsidRPr="002D7B83">
        <w:rPr>
          <w:rFonts w:ascii="Arial" w:hAnsi="Arial" w:cs="Arial"/>
          <w:sz w:val="24"/>
          <w:szCs w:val="24"/>
        </w:rPr>
        <w:t>0 – 50 kBq/m³) piirkonnas. Planeeringu käigus ette näha meetmed radoonisisalduse vähendamiseks hoonetes.</w:t>
      </w:r>
    </w:p>
    <w:p w14:paraId="32F36F22" w14:textId="6920F6B4" w:rsidR="0089721C" w:rsidRDefault="0089721C" w:rsidP="0089721C">
      <w:pPr>
        <w:spacing w:after="120" w:line="240" w:lineRule="auto"/>
        <w:ind w:right="-2"/>
        <w:jc w:val="both"/>
        <w:rPr>
          <w:rFonts w:ascii="Arial" w:hAnsi="Arial" w:cs="Arial"/>
          <w:sz w:val="24"/>
          <w:szCs w:val="24"/>
        </w:rPr>
      </w:pPr>
      <w:r w:rsidRPr="005A2DCB">
        <w:rPr>
          <w:rFonts w:ascii="Arial" w:hAnsi="Arial" w:cs="Arial"/>
          <w:sz w:val="24"/>
          <w:szCs w:val="24"/>
        </w:rPr>
        <w:t xml:space="preserve">Ala planeeritud kasutuselevõtt toob endaga kaasa olmevee kasutamise hoonetes. Täpsemad veekogused ei ole hetkel teada. Alale on kavandatud ühisveevärk ja –kanalisatsioon. </w:t>
      </w:r>
      <w:r w:rsidR="00A477C9" w:rsidRPr="00D00D56">
        <w:rPr>
          <w:rFonts w:ascii="Arial" w:hAnsi="Arial" w:cs="Arial"/>
          <w:sz w:val="24"/>
          <w:szCs w:val="24"/>
        </w:rPr>
        <w:t xml:space="preserve">Planeeringualal tekkivat katustelt ärajuhitavat sademevett on soovitav kasutada haljastuse hooldamisel. </w:t>
      </w:r>
      <w:r w:rsidR="00D60F05">
        <w:rPr>
          <w:rFonts w:ascii="Arial" w:hAnsi="Arial" w:cs="Arial"/>
          <w:sz w:val="24"/>
          <w:szCs w:val="24"/>
        </w:rPr>
        <w:t>P</w:t>
      </w:r>
      <w:r w:rsidR="00A477C9" w:rsidRPr="00D00D56">
        <w:rPr>
          <w:rFonts w:ascii="Arial" w:hAnsi="Arial" w:cs="Arial"/>
          <w:sz w:val="24"/>
          <w:szCs w:val="24"/>
        </w:rPr>
        <w:t xml:space="preserve">otentsiaalsed reostusallikad </w:t>
      </w:r>
      <w:r w:rsidR="00D60F05">
        <w:rPr>
          <w:rFonts w:ascii="Arial" w:hAnsi="Arial" w:cs="Arial"/>
          <w:sz w:val="24"/>
          <w:szCs w:val="24"/>
        </w:rPr>
        <w:t xml:space="preserve">tuleb </w:t>
      </w:r>
      <w:r w:rsidR="00A477C9" w:rsidRPr="00D00D56">
        <w:rPr>
          <w:rFonts w:ascii="Arial" w:hAnsi="Arial" w:cs="Arial"/>
          <w:sz w:val="24"/>
          <w:szCs w:val="24"/>
        </w:rPr>
        <w:t>pinnasest isoleerida</w:t>
      </w:r>
      <w:r w:rsidR="00A477C9">
        <w:rPr>
          <w:rFonts w:ascii="Arial" w:hAnsi="Arial" w:cs="Arial"/>
          <w:sz w:val="24"/>
          <w:szCs w:val="24"/>
        </w:rPr>
        <w:t xml:space="preserve">. </w:t>
      </w:r>
      <w:r w:rsidRPr="005A2DCB">
        <w:rPr>
          <w:rFonts w:ascii="Arial" w:hAnsi="Arial" w:cs="Arial"/>
          <w:sz w:val="24"/>
          <w:szCs w:val="24"/>
        </w:rPr>
        <w:t>Uusehituse varustamine veega, olmereovee ja sade</w:t>
      </w:r>
      <w:r w:rsidR="00A477C9">
        <w:rPr>
          <w:rFonts w:ascii="Arial" w:hAnsi="Arial" w:cs="Arial"/>
          <w:sz w:val="24"/>
          <w:szCs w:val="24"/>
        </w:rPr>
        <w:t>mevee</w:t>
      </w:r>
      <w:r w:rsidRPr="005A2DCB">
        <w:rPr>
          <w:rFonts w:ascii="Arial" w:hAnsi="Arial" w:cs="Arial"/>
          <w:sz w:val="24"/>
          <w:szCs w:val="24"/>
        </w:rPr>
        <w:t xml:space="preserve"> kanaliseerimine toimub väljaehitatud ja perspektiivselt ehitatavate võrkude baasil vastavalt võrguvaldajate tehnilistele tingimustele ja seega ei kujuta täiendavat pinnasereostuse või põhjaveereostuse riski. </w:t>
      </w:r>
    </w:p>
    <w:p w14:paraId="30A53F51" w14:textId="5A9B86A4" w:rsidR="00915BFC" w:rsidRPr="005A2DCB" w:rsidRDefault="00915BFC" w:rsidP="0089721C">
      <w:pPr>
        <w:spacing w:after="120" w:line="240" w:lineRule="auto"/>
        <w:ind w:right="-2"/>
        <w:jc w:val="both"/>
        <w:rPr>
          <w:rFonts w:ascii="Arial" w:hAnsi="Arial" w:cs="Arial"/>
          <w:sz w:val="24"/>
          <w:szCs w:val="24"/>
        </w:rPr>
      </w:pPr>
      <w:r w:rsidRPr="005A2DCB">
        <w:rPr>
          <w:rFonts w:ascii="Arial" w:hAnsi="Arial" w:cs="Arial"/>
          <w:sz w:val="24"/>
          <w:szCs w:val="24"/>
        </w:rPr>
        <w:t xml:space="preserve">Planeeringualal tekkivat katustelt ärajuhitavat sademevett on soovitav kasutada haljastuse hooldamisel. </w:t>
      </w:r>
      <w:r>
        <w:rPr>
          <w:rFonts w:ascii="Arial" w:hAnsi="Arial" w:cs="Arial"/>
          <w:sz w:val="24"/>
          <w:szCs w:val="24"/>
        </w:rPr>
        <w:t>P</w:t>
      </w:r>
      <w:r w:rsidRPr="005A2DCB">
        <w:rPr>
          <w:rFonts w:ascii="Arial" w:hAnsi="Arial" w:cs="Arial"/>
          <w:sz w:val="24"/>
          <w:szCs w:val="24"/>
        </w:rPr>
        <w:t>otentsiaalsed reostusallikad</w:t>
      </w:r>
      <w:r>
        <w:rPr>
          <w:rFonts w:ascii="Arial" w:hAnsi="Arial" w:cs="Arial"/>
          <w:sz w:val="24"/>
          <w:szCs w:val="24"/>
        </w:rPr>
        <w:t xml:space="preserve"> tuleb</w:t>
      </w:r>
      <w:r w:rsidRPr="005A2DCB">
        <w:rPr>
          <w:rFonts w:ascii="Arial" w:hAnsi="Arial" w:cs="Arial"/>
          <w:sz w:val="24"/>
          <w:szCs w:val="24"/>
        </w:rPr>
        <w:t xml:space="preserve"> pinnasest isoleerida.</w:t>
      </w:r>
      <w:r>
        <w:rPr>
          <w:rFonts w:ascii="Arial" w:hAnsi="Arial" w:cs="Arial"/>
          <w:sz w:val="24"/>
          <w:szCs w:val="24"/>
        </w:rPr>
        <w:t xml:space="preserve"> Parklate rajamisel ja sademevete ärajuhtimisel tuleb lähtuda kehtivast standardist „Linnatänavad“. </w:t>
      </w:r>
    </w:p>
    <w:p w14:paraId="29C0FFE0" w14:textId="77777777" w:rsidR="00322533" w:rsidRPr="00322533" w:rsidRDefault="0089721C" w:rsidP="00322533">
      <w:pPr>
        <w:spacing w:after="120" w:line="240" w:lineRule="auto"/>
        <w:jc w:val="both"/>
        <w:rPr>
          <w:rFonts w:ascii="Arial" w:hAnsi="Arial" w:cs="Arial"/>
          <w:sz w:val="24"/>
          <w:szCs w:val="24"/>
        </w:rPr>
      </w:pPr>
      <w:r w:rsidRPr="005A2DCB">
        <w:rPr>
          <w:rFonts w:ascii="Arial" w:hAnsi="Arial" w:cs="Arial"/>
          <w:sz w:val="24"/>
          <w:szCs w:val="24"/>
        </w:rPr>
        <w:t xml:space="preserve">Eelhinnangu koostamise hetkel valguse, soojuse, kiirguse ja lõhna reostust ette ei ole </w:t>
      </w:r>
      <w:r w:rsidRPr="00322533">
        <w:rPr>
          <w:rFonts w:ascii="Arial" w:hAnsi="Arial" w:cs="Arial"/>
          <w:sz w:val="24"/>
          <w:szCs w:val="24"/>
        </w:rPr>
        <w:t>näha. Puudub registreeritud teave, et Rae valla ettevõtetest oleks vaadeldavale piirkonnale käesoleval ajal oluline negatiivne mõju.</w:t>
      </w:r>
    </w:p>
    <w:p w14:paraId="119E79AB" w14:textId="77777777" w:rsidR="005C210E" w:rsidRDefault="00322533" w:rsidP="005C210E">
      <w:pPr>
        <w:spacing w:after="120" w:line="240" w:lineRule="auto"/>
        <w:jc w:val="both"/>
        <w:rPr>
          <w:rFonts w:ascii="Arial" w:hAnsi="Arial" w:cs="Arial"/>
          <w:sz w:val="24"/>
          <w:szCs w:val="24"/>
        </w:rPr>
      </w:pPr>
      <w:r w:rsidRPr="00322533">
        <w:rPr>
          <w:rFonts w:ascii="Arial" w:hAnsi="Arial" w:cs="Arial"/>
          <w:sz w:val="24"/>
          <w:szCs w:val="24"/>
        </w:rPr>
        <w:lastRenderedPageBreak/>
        <w:t>Planeeritavate hoonete tehnoseadmete (soojuspumbad, kliimaseadmed, ventilatsioon jms) valikul ja paigutamisel tuleb arvestada naaberhoonete paiknemisega ning et tehnoseadmete müra ei ületaks ümbruskonna elamualadel keskkonnaministri 16.12.2016. a määruse nr 71 „</w:t>
      </w:r>
      <w:bookmarkStart w:id="2" w:name="_Hlk21422776"/>
      <w:r w:rsidRPr="00322533">
        <w:rPr>
          <w:rFonts w:ascii="Arial" w:hAnsi="Arial" w:cs="Arial"/>
          <w:sz w:val="24"/>
          <w:szCs w:val="24"/>
        </w:rPr>
        <w:t>Välisõhus leviva müra normtasemed ja mürataseme mõõtmise, määramise ja hindamise meetodid” lisa 1 normtasemeid</w:t>
      </w:r>
      <w:bookmarkEnd w:id="2"/>
      <w:r w:rsidRPr="00322533">
        <w:rPr>
          <w:rFonts w:ascii="Arial" w:hAnsi="Arial" w:cs="Arial"/>
          <w:sz w:val="24"/>
          <w:szCs w:val="24"/>
        </w:rPr>
        <w:t>.</w:t>
      </w:r>
      <w:r>
        <w:rPr>
          <w:rFonts w:ascii="Arial" w:hAnsi="Arial" w:cs="Arial"/>
          <w:sz w:val="24"/>
          <w:szCs w:val="24"/>
        </w:rPr>
        <w:t>“</w:t>
      </w:r>
    </w:p>
    <w:p w14:paraId="47D87C94" w14:textId="77777777" w:rsidR="005C210E" w:rsidRDefault="005C210E" w:rsidP="005C210E">
      <w:pPr>
        <w:spacing w:after="120" w:line="240" w:lineRule="auto"/>
        <w:jc w:val="both"/>
        <w:rPr>
          <w:rFonts w:ascii="Arial" w:hAnsi="Arial" w:cs="Arial"/>
          <w:sz w:val="24"/>
          <w:szCs w:val="24"/>
        </w:rPr>
      </w:pPr>
      <w:bookmarkStart w:id="3" w:name="_GoBack"/>
      <w:bookmarkEnd w:id="3"/>
    </w:p>
    <w:p w14:paraId="60351CEC" w14:textId="7BD5C5C5" w:rsidR="00B97644" w:rsidRPr="005C210E" w:rsidRDefault="005C210E" w:rsidP="005C210E">
      <w:pPr>
        <w:spacing w:after="120" w:line="240" w:lineRule="auto"/>
        <w:jc w:val="both"/>
        <w:rPr>
          <w:rFonts w:ascii="Arial" w:hAnsi="Arial" w:cs="Arial"/>
          <w:sz w:val="24"/>
          <w:szCs w:val="24"/>
        </w:rPr>
      </w:pPr>
      <w:r w:rsidRPr="005C210E">
        <w:rPr>
          <w:rFonts w:ascii="Arial" w:hAnsi="Arial" w:cs="Arial"/>
          <w:sz w:val="24"/>
          <w:szCs w:val="24"/>
          <w:u w:val="single"/>
        </w:rPr>
        <w:t>3.2</w:t>
      </w:r>
      <w:r w:rsidR="00B97644" w:rsidRPr="005C210E">
        <w:rPr>
          <w:rFonts w:ascii="Arial" w:hAnsi="Arial" w:cs="Arial"/>
          <w:sz w:val="24"/>
          <w:szCs w:val="24"/>
          <w:u w:val="single"/>
        </w:rPr>
        <w:t>. Oht</w:t>
      </w:r>
      <w:r w:rsidR="00B97644" w:rsidRPr="00830503">
        <w:rPr>
          <w:rFonts w:ascii="Arial" w:hAnsi="Arial" w:cs="Arial"/>
          <w:sz w:val="24"/>
          <w:szCs w:val="24"/>
          <w:u w:val="single"/>
        </w:rPr>
        <w:t xml:space="preserve"> inimese tervisele või keskkonnale, sealhulgas õnnetuste esinemise võimalikkus</w:t>
      </w:r>
    </w:p>
    <w:p w14:paraId="6CF041A4" w14:textId="348BC6E6" w:rsidR="002B37C3" w:rsidRPr="00830503" w:rsidRDefault="002B37C3" w:rsidP="002B37C3">
      <w:pPr>
        <w:autoSpaceDE w:val="0"/>
        <w:autoSpaceDN w:val="0"/>
        <w:adjustRightInd w:val="0"/>
        <w:spacing w:after="120" w:line="240" w:lineRule="auto"/>
        <w:jc w:val="both"/>
        <w:rPr>
          <w:rFonts w:ascii="Arial" w:eastAsiaTheme="minorHAnsi" w:hAnsi="Arial" w:cs="Arial"/>
          <w:color w:val="000000"/>
          <w:sz w:val="24"/>
          <w:szCs w:val="24"/>
        </w:rPr>
      </w:pPr>
      <w:r w:rsidRPr="00830503">
        <w:rPr>
          <w:rFonts w:ascii="Arial" w:hAnsi="Arial" w:cs="Arial"/>
          <w:sz w:val="24"/>
          <w:szCs w:val="24"/>
        </w:rPr>
        <w:t xml:space="preserve">Planeeritava tegevusega kaasneva keskkonnamõju võib jagada kaheks - </w:t>
      </w:r>
      <w:r w:rsidR="00830503" w:rsidRPr="00830503">
        <w:rPr>
          <w:rFonts w:ascii="Arial" w:hAnsi="Arial" w:cs="Arial"/>
          <w:sz w:val="24"/>
          <w:szCs w:val="24"/>
        </w:rPr>
        <w:t>ehitiste</w:t>
      </w:r>
      <w:r w:rsidRPr="00830503">
        <w:rPr>
          <w:rFonts w:ascii="Arial" w:hAnsi="Arial" w:cs="Arial"/>
          <w:sz w:val="24"/>
          <w:szCs w:val="24"/>
        </w:rPr>
        <w:t xml:space="preserve"> ehitamisega (nt parklate, teede, hoonete rajamine) ja ehitiste hilisema kasutamisega seotud mõjudeks.</w:t>
      </w:r>
      <w:r w:rsidRPr="00830503">
        <w:rPr>
          <w:rFonts w:ascii="Arial" w:eastAsiaTheme="minorHAnsi" w:hAnsi="Arial" w:cs="Arial"/>
          <w:color w:val="000000"/>
          <w:sz w:val="24"/>
          <w:szCs w:val="24"/>
        </w:rPr>
        <w:t xml:space="preserve"> Detailplaneeringu elluviimisega kaasnevad mõjud on seotud uute hoonete ehitamisega ning võimalikud mõjud on eelkõige ehitusaegsed ajutised häiringud (nt ehitusaegne müra, vibratsioon) ja nende ulatus piirneb peamiselt planeeringuala ja lähialaga. </w:t>
      </w:r>
    </w:p>
    <w:p w14:paraId="58130EE9" w14:textId="77777777" w:rsidR="002B37C3" w:rsidRPr="00830503" w:rsidRDefault="002B37C3" w:rsidP="002B37C3">
      <w:pPr>
        <w:spacing w:after="120" w:line="240" w:lineRule="auto"/>
        <w:jc w:val="both"/>
        <w:rPr>
          <w:rFonts w:ascii="Arial" w:eastAsiaTheme="minorHAnsi" w:hAnsi="Arial" w:cs="Arial"/>
          <w:color w:val="000000"/>
          <w:sz w:val="24"/>
          <w:szCs w:val="24"/>
        </w:rPr>
      </w:pPr>
      <w:r w:rsidRPr="00830503">
        <w:rPr>
          <w:rFonts w:ascii="Arial" w:eastAsiaTheme="minorHAnsi" w:hAnsi="Arial" w:cs="Arial"/>
          <w:color w:val="000000"/>
          <w:sz w:val="24"/>
          <w:szCs w:val="24"/>
        </w:rPr>
        <w:t>Nagu iga ehitustegevuse käigus, ei saa välistada avariiolukordasid. Võimalikud avariiolukorrad (nt ehitusmasinate lekked) ja nende vältimise meetmed või nende korral käitumise lahendused on vajalik detailplaneeringu koostamise käigus läbi kaaluda. Ehitustegevuse käigus tuleb järjepidevalt kontrollida seadmete korrasolekut ning ehitustegevuse planeerimisel valida keskkonda vähimal võimalikul viisil mõjutavad lahendused.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3992CEC7" w14:textId="7A3EDDAF" w:rsidR="00EF08F5" w:rsidRPr="0017438C" w:rsidRDefault="00EF08F5" w:rsidP="00EF08F5">
      <w:pPr>
        <w:pStyle w:val="Loendilik"/>
        <w:tabs>
          <w:tab w:val="left" w:pos="426"/>
        </w:tabs>
        <w:spacing w:after="120" w:line="240" w:lineRule="auto"/>
        <w:ind w:left="0"/>
        <w:contextualSpacing w:val="0"/>
        <w:jc w:val="both"/>
        <w:rPr>
          <w:rFonts w:ascii="Arial" w:hAnsi="Arial" w:cs="Arial"/>
          <w:sz w:val="24"/>
          <w:szCs w:val="24"/>
        </w:rPr>
      </w:pPr>
      <w:r>
        <w:rPr>
          <w:rFonts w:ascii="Arial" w:eastAsiaTheme="minorHAnsi" w:hAnsi="Arial" w:cs="Arial"/>
          <w:sz w:val="24"/>
          <w:szCs w:val="24"/>
        </w:rPr>
        <w:t>E</w:t>
      </w:r>
      <w:r w:rsidRPr="0017438C">
        <w:rPr>
          <w:rFonts w:ascii="Arial" w:eastAsiaTheme="minorHAnsi" w:hAnsi="Arial" w:cs="Arial"/>
          <w:sz w:val="24"/>
          <w:szCs w:val="24"/>
        </w:rPr>
        <w:t>hitus</w:t>
      </w:r>
      <w:r>
        <w:rPr>
          <w:rFonts w:ascii="Arial" w:eastAsiaTheme="minorHAnsi" w:hAnsi="Arial" w:cs="Arial"/>
          <w:sz w:val="24"/>
          <w:szCs w:val="24"/>
        </w:rPr>
        <w:t>tegevuse</w:t>
      </w:r>
      <w:r w:rsidRPr="0017438C">
        <w:rPr>
          <w:rFonts w:ascii="Arial" w:eastAsiaTheme="minorHAnsi" w:hAnsi="Arial" w:cs="Arial"/>
          <w:sz w:val="24"/>
          <w:szCs w:val="24"/>
        </w:rPr>
        <w:t xml:space="preserve"> ajal </w:t>
      </w:r>
      <w:r>
        <w:rPr>
          <w:rFonts w:ascii="Arial" w:eastAsiaTheme="minorHAnsi" w:hAnsi="Arial" w:cs="Arial"/>
          <w:sz w:val="24"/>
          <w:szCs w:val="24"/>
        </w:rPr>
        <w:t>tekkivate jäätmete kogumine ja käitlemine</w:t>
      </w:r>
      <w:r w:rsidRPr="0017438C">
        <w:rPr>
          <w:rFonts w:ascii="Arial" w:eastAsiaTheme="minorHAnsi" w:hAnsi="Arial" w:cs="Arial"/>
          <w:sz w:val="24"/>
          <w:szCs w:val="24"/>
        </w:rPr>
        <w:t xml:space="preserve"> </w:t>
      </w:r>
      <w:r>
        <w:rPr>
          <w:rFonts w:ascii="Arial" w:eastAsiaTheme="minorHAnsi" w:hAnsi="Arial" w:cs="Arial"/>
          <w:sz w:val="24"/>
          <w:szCs w:val="24"/>
        </w:rPr>
        <w:t xml:space="preserve">tuleb lahendada </w:t>
      </w:r>
      <w:r w:rsidRPr="0017438C">
        <w:rPr>
          <w:rFonts w:ascii="Arial" w:eastAsiaTheme="minorHAnsi" w:hAnsi="Arial" w:cs="Arial"/>
          <w:sz w:val="24"/>
          <w:szCs w:val="24"/>
        </w:rPr>
        <w:t>vastavalt jäätmeseaduses ja Rae valla jäätmehoolduseeskirjas sätestatud nõuetele</w:t>
      </w:r>
      <w:r>
        <w:rPr>
          <w:rFonts w:ascii="Arial" w:eastAsiaTheme="minorHAnsi" w:hAnsi="Arial" w:cs="Arial"/>
          <w:sz w:val="24"/>
          <w:szCs w:val="24"/>
        </w:rPr>
        <w:t>.</w:t>
      </w:r>
    </w:p>
    <w:p w14:paraId="6E2FF4DB" w14:textId="609807C3" w:rsidR="002B37C3" w:rsidRPr="00830503" w:rsidRDefault="00830503" w:rsidP="002B37C3">
      <w:pPr>
        <w:spacing w:after="120" w:line="240" w:lineRule="auto"/>
        <w:jc w:val="both"/>
        <w:rPr>
          <w:rFonts w:ascii="Arial" w:hAnsi="Arial" w:cs="Arial"/>
          <w:sz w:val="24"/>
          <w:szCs w:val="24"/>
        </w:rPr>
      </w:pPr>
      <w:r>
        <w:rPr>
          <w:rFonts w:ascii="Arial" w:eastAsiaTheme="minorHAnsi" w:hAnsi="Arial" w:cs="Arial"/>
          <w:sz w:val="24"/>
          <w:szCs w:val="24"/>
        </w:rPr>
        <w:t xml:space="preserve">Planeeringuga tuleb lahendada edaspidine jäätmehoolduse toimimine elamualadel. Planeeringualale tuleb </w:t>
      </w:r>
      <w:r w:rsidR="00EF08F5">
        <w:rPr>
          <w:rFonts w:ascii="Arial" w:eastAsiaTheme="minorHAnsi" w:hAnsi="Arial" w:cs="Arial"/>
          <w:sz w:val="24"/>
          <w:szCs w:val="24"/>
        </w:rPr>
        <w:t xml:space="preserve">ette näha </w:t>
      </w:r>
      <w:r w:rsidR="00433A34">
        <w:rPr>
          <w:rFonts w:ascii="Arial" w:eastAsiaTheme="minorHAnsi" w:hAnsi="Arial" w:cs="Arial"/>
          <w:sz w:val="24"/>
          <w:szCs w:val="24"/>
        </w:rPr>
        <w:t xml:space="preserve">Käokella tee äärde asfalteeritud </w:t>
      </w:r>
      <w:r w:rsidR="00EF08F5">
        <w:rPr>
          <w:rFonts w:ascii="Arial" w:eastAsiaTheme="minorHAnsi" w:hAnsi="Arial" w:cs="Arial"/>
          <w:sz w:val="24"/>
          <w:szCs w:val="24"/>
        </w:rPr>
        <w:t>plats</w:t>
      </w:r>
      <w:r w:rsidR="00433A34">
        <w:rPr>
          <w:rFonts w:ascii="Arial" w:eastAsiaTheme="minorHAnsi" w:hAnsi="Arial" w:cs="Arial"/>
          <w:sz w:val="24"/>
          <w:szCs w:val="24"/>
        </w:rPr>
        <w:t xml:space="preserve"> avalike jäätmemahutite paigaldamiseks (</w:t>
      </w:r>
      <w:r w:rsidR="0017438C">
        <w:rPr>
          <w:rFonts w:ascii="Arial" w:eastAsiaTheme="minorHAnsi" w:hAnsi="Arial" w:cs="Arial"/>
          <w:sz w:val="24"/>
          <w:szCs w:val="24"/>
        </w:rPr>
        <w:t>minimaalselt</w:t>
      </w:r>
      <w:r w:rsidR="00433A34">
        <w:rPr>
          <w:rFonts w:ascii="Arial" w:eastAsiaTheme="minorHAnsi" w:hAnsi="Arial" w:cs="Arial"/>
          <w:sz w:val="24"/>
          <w:szCs w:val="24"/>
        </w:rPr>
        <w:t xml:space="preserve"> </w:t>
      </w:r>
      <w:r w:rsidR="0017438C">
        <w:rPr>
          <w:rFonts w:ascii="Arial" w:eastAsiaTheme="minorHAnsi" w:hAnsi="Arial" w:cs="Arial"/>
          <w:sz w:val="24"/>
          <w:szCs w:val="24"/>
        </w:rPr>
        <w:t xml:space="preserve">mõõtmetega </w:t>
      </w:r>
      <w:r w:rsidR="00433A34">
        <w:rPr>
          <w:rFonts w:ascii="Arial" w:eastAsiaTheme="minorHAnsi" w:hAnsi="Arial" w:cs="Arial"/>
          <w:sz w:val="24"/>
          <w:szCs w:val="24"/>
        </w:rPr>
        <w:t xml:space="preserve">2 x 8 m). </w:t>
      </w:r>
    </w:p>
    <w:p w14:paraId="40D16B32" w14:textId="77777777" w:rsidR="002B37C3" w:rsidRPr="00830503" w:rsidRDefault="002B37C3" w:rsidP="002B37C3">
      <w:pPr>
        <w:spacing w:after="120" w:line="240" w:lineRule="auto"/>
        <w:jc w:val="both"/>
        <w:rPr>
          <w:rFonts w:ascii="Arial" w:hAnsi="Arial" w:cs="Arial"/>
          <w:sz w:val="24"/>
          <w:szCs w:val="24"/>
        </w:rPr>
      </w:pPr>
      <w:r w:rsidRPr="00830503">
        <w:rPr>
          <w:rFonts w:ascii="Arial" w:eastAsiaTheme="minorHAnsi" w:hAnsi="Arial" w:cs="Arial"/>
          <w:color w:val="000000"/>
          <w:sz w:val="24"/>
          <w:szCs w:val="24"/>
        </w:rPr>
        <w:t>Õhusaaste on tõenäoline ehitustegevuse protsessis ehitusmasinate kasutuse tõttu.</w:t>
      </w:r>
    </w:p>
    <w:p w14:paraId="11297473" w14:textId="0D6C72B9" w:rsidR="00433A34" w:rsidRPr="00CA2A00" w:rsidRDefault="002B37C3" w:rsidP="00433A34">
      <w:pPr>
        <w:spacing w:after="120" w:line="240" w:lineRule="auto"/>
        <w:ind w:right="-2"/>
        <w:jc w:val="both"/>
        <w:rPr>
          <w:rFonts w:ascii="Arial" w:hAnsi="Arial" w:cs="Arial"/>
          <w:sz w:val="24"/>
          <w:szCs w:val="24"/>
        </w:rPr>
      </w:pPr>
      <w:r w:rsidRPr="00830503">
        <w:rPr>
          <w:rFonts w:ascii="Arial" w:hAnsi="Arial" w:cs="Arial"/>
          <w:sz w:val="24"/>
          <w:szCs w:val="24"/>
        </w:rPr>
        <w:t>Hilisemal kasutusel võib esineda teatud määral transpordist ja tootmisest tulenevat müra, tolmu ning valgusreostust.</w:t>
      </w:r>
      <w:r w:rsidR="00830503" w:rsidRPr="00830503">
        <w:rPr>
          <w:rFonts w:ascii="Arial" w:hAnsi="Arial" w:cs="Arial"/>
          <w:sz w:val="24"/>
          <w:szCs w:val="24"/>
        </w:rPr>
        <w:t xml:space="preserve"> Arvestades Vana-Järveküla tee äärde transpordimaa krundi moodustamise vajadust Tallinna väikese ringtee tarbeks </w:t>
      </w:r>
      <w:r w:rsidR="00433A34">
        <w:rPr>
          <w:rFonts w:ascii="Arial" w:hAnsi="Arial" w:cs="Arial"/>
          <w:sz w:val="24"/>
          <w:szCs w:val="24"/>
        </w:rPr>
        <w:t>tuleb d</w:t>
      </w:r>
      <w:r w:rsidR="00433A34" w:rsidRPr="00CA2A00">
        <w:rPr>
          <w:rFonts w:ascii="Arial" w:hAnsi="Arial" w:cs="Arial"/>
          <w:sz w:val="24"/>
          <w:szCs w:val="24"/>
        </w:rPr>
        <w:t>etailplaneeringu koostamise raames koostada mürauuring, mis peab sisaldama nii olemasolevaid, kui ka perspektiivseid liiklusmüra tasemeid.</w:t>
      </w:r>
      <w:r w:rsidR="00433A34">
        <w:rPr>
          <w:rFonts w:ascii="Arial" w:hAnsi="Arial" w:cs="Arial"/>
          <w:sz w:val="24"/>
          <w:szCs w:val="24"/>
        </w:rPr>
        <w:t xml:space="preserve"> </w:t>
      </w:r>
      <w:r w:rsidR="00433A34" w:rsidRPr="00491416">
        <w:rPr>
          <w:rFonts w:ascii="Arial" w:hAnsi="Arial" w:cs="Arial"/>
          <w:sz w:val="24"/>
          <w:szCs w:val="24"/>
        </w:rPr>
        <w:t>Mürauuringu koostamisel tuleb arvestada keskkonnaministri 03.10.2016. a määrusega nr 32 „Välisõhus leviva müra piiramise eesmärgil planeeringu koostamisele esitatavad nõuded“.</w:t>
      </w:r>
      <w:r w:rsidR="00433A34">
        <w:rPr>
          <w:rFonts w:ascii="Arial" w:hAnsi="Arial" w:cs="Arial"/>
          <w:sz w:val="24"/>
          <w:szCs w:val="24"/>
        </w:rPr>
        <w:t xml:space="preserve"> Uuringu tulemustest lähtudes tuleb vajadusel ette näha täiendavad meetmed müra leviku takistamiseks. </w:t>
      </w:r>
    </w:p>
    <w:p w14:paraId="7DCFDA48" w14:textId="77777777" w:rsidR="00B97644" w:rsidRPr="00587443" w:rsidRDefault="00B97644" w:rsidP="000C1641">
      <w:pPr>
        <w:spacing w:after="0" w:line="240" w:lineRule="auto"/>
        <w:jc w:val="both"/>
        <w:rPr>
          <w:rFonts w:ascii="Arial" w:hAnsi="Arial" w:cs="Arial"/>
          <w:sz w:val="24"/>
          <w:szCs w:val="24"/>
          <w:highlight w:val="yellow"/>
        </w:rPr>
      </w:pPr>
    </w:p>
    <w:p w14:paraId="29F60607" w14:textId="6F8D933B" w:rsidR="00B97644" w:rsidRPr="005C210E" w:rsidRDefault="005C210E" w:rsidP="005C210E">
      <w:pPr>
        <w:tabs>
          <w:tab w:val="left" w:pos="426"/>
        </w:tabs>
        <w:spacing w:after="120" w:line="240" w:lineRule="auto"/>
        <w:jc w:val="both"/>
        <w:rPr>
          <w:rFonts w:ascii="Arial" w:hAnsi="Arial" w:cs="Arial"/>
          <w:sz w:val="24"/>
          <w:szCs w:val="24"/>
          <w:u w:val="single"/>
        </w:rPr>
      </w:pPr>
      <w:r w:rsidRPr="005C210E">
        <w:rPr>
          <w:rFonts w:ascii="Arial" w:hAnsi="Arial" w:cs="Arial"/>
          <w:sz w:val="24"/>
          <w:szCs w:val="24"/>
          <w:u w:val="single"/>
        </w:rPr>
        <w:t xml:space="preserve">3.3. </w:t>
      </w:r>
      <w:r w:rsidR="00B97644" w:rsidRPr="005C210E">
        <w:rPr>
          <w:rFonts w:ascii="Arial" w:hAnsi="Arial" w:cs="Arial"/>
          <w:sz w:val="24"/>
          <w:szCs w:val="24"/>
          <w:u w:val="single"/>
        </w:rPr>
        <w:t>Mõju suurus ja ruumiline ulatus, sealhulgas geograafiline ala ja eeldatavalt mõjutatav elanikkond</w:t>
      </w:r>
    </w:p>
    <w:p w14:paraId="32C210AB" w14:textId="37F0B7A9" w:rsidR="0034314A" w:rsidRPr="005A2DCB" w:rsidRDefault="00B97644" w:rsidP="0034314A">
      <w:pPr>
        <w:spacing w:after="120" w:line="240" w:lineRule="auto"/>
        <w:ind w:right="-2"/>
        <w:jc w:val="both"/>
        <w:rPr>
          <w:rFonts w:ascii="Arial" w:hAnsi="Arial" w:cs="Arial"/>
          <w:sz w:val="24"/>
          <w:szCs w:val="24"/>
        </w:rPr>
      </w:pPr>
      <w:r w:rsidRPr="005C210E">
        <w:rPr>
          <w:rFonts w:ascii="Arial" w:hAnsi="Arial" w:cs="Arial"/>
          <w:sz w:val="24"/>
          <w:szCs w:val="24"/>
        </w:rPr>
        <w:t>Detailplaneeringuga kavandatu elluviimise mõju suurus ja ruumiline ulatus ei ole suur ning piirdub enamike tegurite osas planeeringualaga</w:t>
      </w:r>
      <w:r w:rsidR="00E34839" w:rsidRPr="005C210E">
        <w:rPr>
          <w:rFonts w:ascii="Arial" w:hAnsi="Arial" w:cs="Arial"/>
          <w:sz w:val="24"/>
          <w:szCs w:val="24"/>
        </w:rPr>
        <w:t>.</w:t>
      </w:r>
      <w:r w:rsidR="0034314A">
        <w:rPr>
          <w:rFonts w:ascii="Arial" w:hAnsi="Arial" w:cs="Arial"/>
          <w:sz w:val="24"/>
          <w:szCs w:val="24"/>
        </w:rPr>
        <w:t xml:space="preserve"> </w:t>
      </w:r>
      <w:r w:rsidR="0034314A" w:rsidRPr="005A2DCB">
        <w:rPr>
          <w:rFonts w:ascii="Arial" w:hAnsi="Arial" w:cs="Arial"/>
          <w:sz w:val="24"/>
          <w:szCs w:val="24"/>
        </w:rPr>
        <w:t xml:space="preserve">Ehitustegevuse käigus avaldatakse pinnasele olulist mõju. Mõjud on lokaalsed, lühiajalised kui ka pöördumatud (hoonete, tehnovõrkude rajamine). Kaevanditest eemaldatud pinnast </w:t>
      </w:r>
      <w:r w:rsidR="0034314A">
        <w:rPr>
          <w:rFonts w:ascii="Arial" w:hAnsi="Arial" w:cs="Arial"/>
          <w:sz w:val="24"/>
          <w:szCs w:val="24"/>
        </w:rPr>
        <w:t>tuleb</w:t>
      </w:r>
      <w:r w:rsidR="0034314A" w:rsidRPr="005A2DCB">
        <w:rPr>
          <w:rFonts w:ascii="Arial" w:hAnsi="Arial" w:cs="Arial"/>
          <w:sz w:val="24"/>
          <w:szCs w:val="24"/>
        </w:rPr>
        <w:t xml:space="preserve"> kasutada (sõltuvalt materjalist) osaliselt kohapeal täite- ja tasandustöödel. Tööde käigus võib sõltuvalt kaevetööde sügavusest, ilmastikutingimustest ja kasutatavast tehnoloogiast, ehitusaladele koguneda sademe- ja pinnavett. Kui liigvee kogumisel ja ärajuhtimisel jälgitakse reostamise vältimiseks seadmete ja masinate ning keskkonnale ohtlike ainete hoidmise ja kasutamise nõudeid, on oht looduskeskkonna reostamiseks väike.</w:t>
      </w:r>
    </w:p>
    <w:p w14:paraId="0966F902" w14:textId="27375052" w:rsidR="00B97644" w:rsidRPr="0034314A" w:rsidRDefault="0034314A" w:rsidP="0034314A">
      <w:pPr>
        <w:spacing w:after="120" w:line="240" w:lineRule="auto"/>
        <w:ind w:right="-2"/>
        <w:jc w:val="both"/>
        <w:rPr>
          <w:rFonts w:ascii="Arial" w:hAnsi="Arial" w:cs="Arial"/>
          <w:sz w:val="24"/>
          <w:szCs w:val="24"/>
        </w:rPr>
      </w:pPr>
      <w:r w:rsidRPr="005A2DCB">
        <w:rPr>
          <w:rFonts w:ascii="Arial" w:hAnsi="Arial" w:cs="Arial"/>
          <w:sz w:val="24"/>
          <w:szCs w:val="24"/>
        </w:rPr>
        <w:lastRenderedPageBreak/>
        <w:t xml:space="preserve">Planeeringuala on valdavalt ümbritsetud pereelamu rajoonidega, mis on järk-järgult rajatud erinevate detailplaneeringute tulemusena. </w:t>
      </w:r>
      <w:r w:rsidRPr="005A2DCB">
        <w:rPr>
          <w:rFonts w:ascii="Arial" w:hAnsi="Arial" w:cs="Arial"/>
          <w:sz w:val="24"/>
          <w:szCs w:val="24"/>
          <w:lang w:eastAsia="et-EE"/>
        </w:rPr>
        <w:t>Ehitusperioodil kõrval kinnistul paiknevate elanike heaolu väheneb, kuna ehitustegevuse käigus esineb müra, vibratsiooni jne. Ehitustööde tegemisel tuleb võtta arvesse</w:t>
      </w:r>
      <w:r>
        <w:rPr>
          <w:rFonts w:ascii="Arial" w:hAnsi="Arial" w:cs="Arial"/>
          <w:sz w:val="24"/>
          <w:szCs w:val="24"/>
          <w:lang w:eastAsia="et-EE"/>
        </w:rPr>
        <w:t xml:space="preserve">, et müra ja vibratsiooni tasemed ei tohi ületada kehtivates õigusaktides väljatoodud piirväärtusi. </w:t>
      </w:r>
    </w:p>
    <w:p w14:paraId="4E6B738E" w14:textId="7A82465D" w:rsidR="00B97644" w:rsidRPr="00731958" w:rsidRDefault="00731958" w:rsidP="00F31B1E">
      <w:pPr>
        <w:tabs>
          <w:tab w:val="left" w:pos="426"/>
        </w:tabs>
        <w:spacing w:after="120" w:line="240" w:lineRule="auto"/>
        <w:jc w:val="both"/>
        <w:rPr>
          <w:rFonts w:ascii="Arial" w:hAnsi="Arial" w:cs="Arial"/>
          <w:sz w:val="24"/>
          <w:szCs w:val="24"/>
          <w:u w:val="single"/>
        </w:rPr>
      </w:pPr>
      <w:bookmarkStart w:id="4" w:name="_Hlk513643119"/>
      <w:r w:rsidRPr="00731958">
        <w:rPr>
          <w:rFonts w:ascii="Arial" w:hAnsi="Arial" w:cs="Arial"/>
          <w:sz w:val="24"/>
          <w:szCs w:val="24"/>
          <w:u w:val="single"/>
        </w:rPr>
        <w:t>3.4</w:t>
      </w:r>
      <w:r w:rsidR="00B97644" w:rsidRPr="00731958">
        <w:rPr>
          <w:rFonts w:ascii="Arial" w:hAnsi="Arial" w:cs="Arial"/>
          <w:sz w:val="24"/>
          <w:szCs w:val="24"/>
          <w:u w:val="single"/>
        </w:rPr>
        <w:t>. Eeldatavalt mõjutava ala väärtus ja tundlikkus, sealhulgas loodulikud iseärasused, kultuuripärand ja intensiivne maakasutus</w:t>
      </w:r>
    </w:p>
    <w:bookmarkEnd w:id="4"/>
    <w:p w14:paraId="0B3CE069" w14:textId="1E7CB0A4" w:rsidR="00B97644" w:rsidRPr="00731958" w:rsidRDefault="00B97644" w:rsidP="00F31B1E">
      <w:pPr>
        <w:spacing w:after="120" w:line="240" w:lineRule="auto"/>
        <w:jc w:val="both"/>
        <w:rPr>
          <w:rFonts w:ascii="Arial" w:hAnsi="Arial" w:cs="Arial"/>
          <w:sz w:val="24"/>
          <w:szCs w:val="24"/>
        </w:rPr>
      </w:pPr>
      <w:r w:rsidRPr="00731958">
        <w:rPr>
          <w:rFonts w:ascii="Arial" w:hAnsi="Arial" w:cs="Arial"/>
          <w:sz w:val="24"/>
          <w:szCs w:val="24"/>
        </w:rPr>
        <w:t xml:space="preserve">Arendustegevuse tulemusena muutub olemasolev maakasutus – </w:t>
      </w:r>
      <w:r w:rsidR="00731958" w:rsidRPr="00731958">
        <w:rPr>
          <w:rFonts w:ascii="Arial" w:hAnsi="Arial" w:cs="Arial"/>
          <w:sz w:val="24"/>
          <w:szCs w:val="24"/>
        </w:rPr>
        <w:t>inim</w:t>
      </w:r>
      <w:r w:rsidRPr="00731958">
        <w:rPr>
          <w:rFonts w:ascii="Arial" w:hAnsi="Arial" w:cs="Arial"/>
          <w:sz w:val="24"/>
          <w:szCs w:val="24"/>
        </w:rPr>
        <w:t>kasutusest väljas olev</w:t>
      </w:r>
      <w:r w:rsidR="00731958" w:rsidRPr="00731958">
        <w:rPr>
          <w:rFonts w:ascii="Arial" w:hAnsi="Arial" w:cs="Arial"/>
          <w:sz w:val="24"/>
          <w:szCs w:val="24"/>
        </w:rPr>
        <w:t xml:space="preserve"> </w:t>
      </w:r>
      <w:r w:rsidRPr="00731958">
        <w:rPr>
          <w:rFonts w:ascii="Arial" w:hAnsi="Arial" w:cs="Arial"/>
          <w:sz w:val="24"/>
          <w:szCs w:val="24"/>
        </w:rPr>
        <w:t>maa-ala asendu</w:t>
      </w:r>
      <w:r w:rsidR="00731958" w:rsidRPr="00731958">
        <w:rPr>
          <w:rFonts w:ascii="Arial" w:hAnsi="Arial" w:cs="Arial"/>
          <w:sz w:val="24"/>
          <w:szCs w:val="24"/>
        </w:rPr>
        <w:t xml:space="preserve">b </w:t>
      </w:r>
      <w:r w:rsidR="007A46FA" w:rsidRPr="00731958">
        <w:rPr>
          <w:rFonts w:ascii="Arial" w:hAnsi="Arial" w:cs="Arial"/>
          <w:sz w:val="24"/>
          <w:szCs w:val="24"/>
        </w:rPr>
        <w:t>elamumaa</w:t>
      </w:r>
      <w:r w:rsidRPr="00731958">
        <w:rPr>
          <w:rFonts w:ascii="Arial" w:hAnsi="Arial" w:cs="Arial"/>
          <w:sz w:val="24"/>
          <w:szCs w:val="24"/>
        </w:rPr>
        <w:t xml:space="preserve"> kruntidega, kuhu on planeeritud hoonestus ning infrastruktuur.</w:t>
      </w:r>
      <w:r w:rsidR="007A46FA" w:rsidRPr="00731958">
        <w:rPr>
          <w:rFonts w:ascii="Arial" w:hAnsi="Arial" w:cs="Arial"/>
          <w:sz w:val="24"/>
          <w:szCs w:val="24"/>
        </w:rPr>
        <w:t xml:space="preserve"> Planeeritav tegevus toetab üldplaneeringus väljatoodud arengusuunda, kus planeeringuala maakasutuse juhtotstarbeks on määratud perspektiivne elamumaa.</w:t>
      </w:r>
      <w:r w:rsidRPr="00731958">
        <w:rPr>
          <w:rFonts w:ascii="Arial" w:hAnsi="Arial" w:cs="Arial"/>
          <w:sz w:val="24"/>
          <w:szCs w:val="24"/>
        </w:rPr>
        <w:t xml:space="preserve"> </w:t>
      </w:r>
    </w:p>
    <w:p w14:paraId="35352268" w14:textId="77777777" w:rsidR="007A46FA" w:rsidRPr="00731958" w:rsidRDefault="007A46FA" w:rsidP="007A46FA">
      <w:pPr>
        <w:spacing w:after="120" w:line="240" w:lineRule="auto"/>
        <w:jc w:val="both"/>
        <w:rPr>
          <w:rFonts w:ascii="Arial" w:hAnsi="Arial" w:cs="Arial"/>
          <w:sz w:val="24"/>
          <w:szCs w:val="24"/>
        </w:rPr>
      </w:pPr>
      <w:r w:rsidRPr="00731958">
        <w:rPr>
          <w:rFonts w:ascii="Arial" w:hAnsi="Arial" w:cs="Arial"/>
          <w:sz w:val="24"/>
          <w:szCs w:val="24"/>
        </w:rPr>
        <w:t>Negatiivset mõju kasvupinnasele saab vähendada kasvupinnase eemaldamisega, ladustamisega kuhilates ja selle hilisema kasutamisega haljastustöödel. Eemaldatud pinnast (sõltuvalt materjalist) on võimalik kasutada osaliselt kohapeal täite- ja tasandustöödel. Eemaldatud pinnase koguste ja hilisema käitlemise kohta info puudub. Täpne mõju suurus ja ulatus ei ole teada, kuid see ei ole eeldatavalt oluliselt negatiivne.</w:t>
      </w:r>
    </w:p>
    <w:p w14:paraId="589E08C5" w14:textId="77777777" w:rsidR="00731958" w:rsidRDefault="007A46FA" w:rsidP="00731958">
      <w:pPr>
        <w:spacing w:after="120" w:line="240" w:lineRule="auto"/>
        <w:jc w:val="both"/>
        <w:rPr>
          <w:rFonts w:ascii="Arial" w:hAnsi="Arial" w:cs="Arial"/>
          <w:sz w:val="24"/>
          <w:szCs w:val="24"/>
        </w:rPr>
      </w:pPr>
      <w:r w:rsidRPr="00731958">
        <w:rPr>
          <w:rFonts w:ascii="Arial" w:hAnsi="Arial" w:cs="Arial"/>
          <w:sz w:val="24"/>
          <w:szCs w:val="24"/>
        </w:rPr>
        <w:t>Liigvee kogumisel ja ärajuhtimisel tuleb reostamise vältimiseks jälgida seadmete ja masinate ning keskkonnale ohtlike ainete hoidmise ja kasutamise nõudeid, kuna sel juhul on oht looduskeskkonna reostamiseks minimaalne.</w:t>
      </w:r>
    </w:p>
    <w:p w14:paraId="5B217713" w14:textId="77777777" w:rsidR="00731958" w:rsidRDefault="00731958" w:rsidP="00731958">
      <w:pPr>
        <w:spacing w:after="120" w:line="240" w:lineRule="auto"/>
        <w:jc w:val="both"/>
        <w:rPr>
          <w:rFonts w:ascii="Arial" w:hAnsi="Arial" w:cs="Arial"/>
          <w:sz w:val="24"/>
          <w:szCs w:val="24"/>
          <w:u w:val="single"/>
        </w:rPr>
      </w:pPr>
    </w:p>
    <w:p w14:paraId="6C92FA5C" w14:textId="624DBB90" w:rsidR="00B97644" w:rsidRPr="00731958" w:rsidRDefault="00731958" w:rsidP="00731958">
      <w:pPr>
        <w:spacing w:after="120" w:line="240" w:lineRule="auto"/>
        <w:jc w:val="both"/>
        <w:rPr>
          <w:rFonts w:ascii="Arial" w:hAnsi="Arial" w:cs="Arial"/>
          <w:sz w:val="24"/>
          <w:szCs w:val="24"/>
        </w:rPr>
      </w:pPr>
      <w:r>
        <w:rPr>
          <w:rFonts w:ascii="Arial" w:hAnsi="Arial" w:cs="Arial"/>
          <w:sz w:val="24"/>
          <w:szCs w:val="24"/>
          <w:u w:val="single"/>
        </w:rPr>
        <w:t>3.5. M</w:t>
      </w:r>
      <w:r w:rsidR="00B97644" w:rsidRPr="00731958">
        <w:rPr>
          <w:rFonts w:ascii="Arial" w:hAnsi="Arial" w:cs="Arial"/>
          <w:sz w:val="24"/>
          <w:szCs w:val="24"/>
          <w:u w:val="single"/>
        </w:rPr>
        <w:t>õju kaitstavatele loodusobjektidele</w:t>
      </w:r>
    </w:p>
    <w:p w14:paraId="5D9B9A93" w14:textId="6ECF67BB" w:rsidR="00B97644" w:rsidRPr="00731958" w:rsidRDefault="00B97644" w:rsidP="007A46FA">
      <w:pPr>
        <w:spacing w:after="0" w:line="240" w:lineRule="auto"/>
        <w:jc w:val="both"/>
        <w:rPr>
          <w:rFonts w:ascii="Arial" w:hAnsi="Arial" w:cs="Arial"/>
          <w:sz w:val="24"/>
          <w:szCs w:val="24"/>
        </w:rPr>
      </w:pPr>
      <w:r w:rsidRPr="00731958">
        <w:rPr>
          <w:rFonts w:ascii="Arial" w:hAnsi="Arial" w:cs="Arial"/>
          <w:sz w:val="24"/>
          <w:szCs w:val="24"/>
        </w:rPr>
        <w:t>Vastavalt Keskkonnaregistri ja Maa-ameti kaardirakenduse andmetele (</w:t>
      </w:r>
      <w:r w:rsidR="00731958" w:rsidRPr="00731958">
        <w:rPr>
          <w:rFonts w:ascii="Arial" w:hAnsi="Arial" w:cs="Arial"/>
          <w:sz w:val="24"/>
          <w:szCs w:val="24"/>
        </w:rPr>
        <w:t>08.10</w:t>
      </w:r>
      <w:r w:rsidRPr="00731958">
        <w:rPr>
          <w:rFonts w:ascii="Arial" w:hAnsi="Arial" w:cs="Arial"/>
          <w:sz w:val="24"/>
          <w:szCs w:val="24"/>
        </w:rPr>
        <w:t xml:space="preserve">.2019) ei paikne planeeringualal kaitstavaid loodusobjekte, </w:t>
      </w:r>
      <w:r w:rsidR="002E78C9" w:rsidRPr="00731958">
        <w:rPr>
          <w:rFonts w:ascii="Arial" w:hAnsi="Arial" w:cs="Arial"/>
          <w:sz w:val="24"/>
          <w:szCs w:val="24"/>
        </w:rPr>
        <w:t>mistõttu</w:t>
      </w:r>
      <w:r w:rsidRPr="00731958">
        <w:rPr>
          <w:rFonts w:ascii="Arial" w:hAnsi="Arial" w:cs="Arial"/>
          <w:sz w:val="24"/>
          <w:szCs w:val="24"/>
        </w:rPr>
        <w:t xml:space="preserve"> mõju neile puudub.</w:t>
      </w:r>
    </w:p>
    <w:p w14:paraId="3585DCAF" w14:textId="77777777" w:rsidR="00B97644" w:rsidRPr="00731958" w:rsidRDefault="00B97644" w:rsidP="007A46FA">
      <w:pPr>
        <w:spacing w:after="0" w:line="240" w:lineRule="auto"/>
        <w:jc w:val="both"/>
        <w:rPr>
          <w:rFonts w:ascii="Arial" w:hAnsi="Arial" w:cs="Arial"/>
          <w:b/>
          <w:sz w:val="24"/>
          <w:szCs w:val="24"/>
        </w:rPr>
      </w:pPr>
    </w:p>
    <w:p w14:paraId="6EEF02DD" w14:textId="77777777" w:rsidR="00731958" w:rsidRDefault="00731958" w:rsidP="007A46FA">
      <w:pPr>
        <w:tabs>
          <w:tab w:val="left" w:pos="426"/>
        </w:tabs>
        <w:spacing w:after="0" w:line="240" w:lineRule="auto"/>
        <w:jc w:val="both"/>
        <w:rPr>
          <w:rFonts w:ascii="Arial" w:hAnsi="Arial" w:cs="Arial"/>
          <w:sz w:val="24"/>
          <w:szCs w:val="24"/>
          <w:u w:val="single"/>
        </w:rPr>
      </w:pPr>
    </w:p>
    <w:p w14:paraId="6B6FF2E6" w14:textId="4CA19C1E" w:rsidR="00B97644" w:rsidRPr="00731958" w:rsidRDefault="00731958" w:rsidP="007A46FA">
      <w:pPr>
        <w:tabs>
          <w:tab w:val="left" w:pos="426"/>
        </w:tabs>
        <w:spacing w:after="0" w:line="240" w:lineRule="auto"/>
        <w:jc w:val="both"/>
        <w:rPr>
          <w:rFonts w:ascii="Arial" w:hAnsi="Arial" w:cs="Arial"/>
          <w:sz w:val="24"/>
          <w:szCs w:val="24"/>
          <w:u w:val="single"/>
        </w:rPr>
      </w:pPr>
      <w:r>
        <w:rPr>
          <w:rFonts w:ascii="Arial" w:hAnsi="Arial" w:cs="Arial"/>
          <w:sz w:val="24"/>
          <w:szCs w:val="24"/>
          <w:u w:val="single"/>
        </w:rPr>
        <w:t>3.6</w:t>
      </w:r>
      <w:r w:rsidR="00B97644" w:rsidRPr="00731958">
        <w:rPr>
          <w:rFonts w:ascii="Arial" w:hAnsi="Arial" w:cs="Arial"/>
          <w:sz w:val="24"/>
          <w:szCs w:val="24"/>
          <w:u w:val="single"/>
        </w:rPr>
        <w:tab/>
        <w:t>Eeldatav mõju Natura 2000 võrgustiku alale</w:t>
      </w:r>
    </w:p>
    <w:p w14:paraId="40C64CC7" w14:textId="1E28F8B9" w:rsidR="00B97644" w:rsidRPr="00731958" w:rsidRDefault="00B97644" w:rsidP="00F31B1E">
      <w:pPr>
        <w:tabs>
          <w:tab w:val="left" w:pos="3969"/>
        </w:tabs>
        <w:spacing w:after="0" w:line="240" w:lineRule="auto"/>
        <w:jc w:val="both"/>
        <w:rPr>
          <w:rFonts w:ascii="Arial" w:hAnsi="Arial" w:cs="Arial"/>
          <w:sz w:val="24"/>
          <w:szCs w:val="24"/>
        </w:rPr>
      </w:pPr>
      <w:r w:rsidRPr="00731958">
        <w:rPr>
          <w:rFonts w:ascii="Arial" w:hAnsi="Arial" w:cs="Arial"/>
          <w:sz w:val="24"/>
          <w:szCs w:val="24"/>
        </w:rPr>
        <w:t xml:space="preserve">Vastavalt Keskkonnaregistri ja Maa-ameti kaardirakenduse andmetele </w:t>
      </w:r>
      <w:r w:rsidR="00731958" w:rsidRPr="00731958">
        <w:rPr>
          <w:rFonts w:ascii="Arial" w:hAnsi="Arial" w:cs="Arial"/>
          <w:sz w:val="24"/>
          <w:szCs w:val="24"/>
        </w:rPr>
        <w:t>(08.10.2019)</w:t>
      </w:r>
      <w:r w:rsidRPr="00731958">
        <w:rPr>
          <w:rFonts w:ascii="Arial" w:hAnsi="Arial" w:cs="Arial"/>
          <w:sz w:val="24"/>
          <w:szCs w:val="24"/>
        </w:rPr>
        <w:t xml:space="preserve"> ei paikne planeeringualal Natura 2000 võrgustiku ala, </w:t>
      </w:r>
      <w:r w:rsidR="002E78C9" w:rsidRPr="00731958">
        <w:rPr>
          <w:rFonts w:ascii="Arial" w:hAnsi="Arial" w:cs="Arial"/>
          <w:sz w:val="24"/>
          <w:szCs w:val="24"/>
        </w:rPr>
        <w:t>mistõttu</w:t>
      </w:r>
      <w:r w:rsidRPr="00731958">
        <w:rPr>
          <w:rFonts w:ascii="Arial" w:hAnsi="Arial" w:cs="Arial"/>
          <w:sz w:val="24"/>
          <w:szCs w:val="24"/>
        </w:rPr>
        <w:t xml:space="preserve"> mõju sellele puudub. </w:t>
      </w:r>
    </w:p>
    <w:p w14:paraId="531099AA" w14:textId="77777777" w:rsidR="00731958" w:rsidRDefault="00731958" w:rsidP="00F31B1E">
      <w:pPr>
        <w:tabs>
          <w:tab w:val="left" w:pos="426"/>
        </w:tabs>
        <w:spacing w:after="120" w:line="240" w:lineRule="auto"/>
        <w:jc w:val="both"/>
        <w:rPr>
          <w:rFonts w:ascii="Arial" w:hAnsi="Arial" w:cs="Arial"/>
          <w:color w:val="A6A6A6" w:themeColor="background1" w:themeShade="A6"/>
          <w:sz w:val="24"/>
          <w:szCs w:val="24"/>
          <w:u w:val="single"/>
        </w:rPr>
      </w:pPr>
    </w:p>
    <w:p w14:paraId="448096AE" w14:textId="2DE20618" w:rsidR="00B97644" w:rsidRPr="00731958" w:rsidRDefault="00731958" w:rsidP="00F31B1E">
      <w:pPr>
        <w:tabs>
          <w:tab w:val="left" w:pos="426"/>
        </w:tabs>
        <w:spacing w:after="120" w:line="240" w:lineRule="auto"/>
        <w:jc w:val="both"/>
        <w:rPr>
          <w:rFonts w:ascii="Arial" w:eastAsiaTheme="minorHAnsi" w:hAnsi="Arial" w:cs="Arial"/>
          <w:color w:val="A6A6A6" w:themeColor="background1" w:themeShade="A6"/>
          <w:sz w:val="24"/>
          <w:szCs w:val="24"/>
          <w:u w:val="single"/>
        </w:rPr>
      </w:pPr>
      <w:r w:rsidRPr="00731958">
        <w:rPr>
          <w:rFonts w:ascii="Arial" w:hAnsi="Arial" w:cs="Arial"/>
          <w:color w:val="A6A6A6" w:themeColor="background1" w:themeShade="A6"/>
          <w:sz w:val="24"/>
          <w:szCs w:val="24"/>
          <w:u w:val="single"/>
        </w:rPr>
        <w:t>4</w:t>
      </w:r>
      <w:r w:rsidR="00B97644" w:rsidRPr="00731958">
        <w:rPr>
          <w:rFonts w:ascii="Arial" w:hAnsi="Arial" w:cs="Arial"/>
          <w:color w:val="A6A6A6" w:themeColor="background1" w:themeShade="A6"/>
          <w:sz w:val="24"/>
          <w:szCs w:val="24"/>
          <w:u w:val="single"/>
        </w:rPr>
        <w:t xml:space="preserve">. </w:t>
      </w:r>
      <w:r w:rsidRPr="00731958">
        <w:rPr>
          <w:rFonts w:ascii="Arial" w:hAnsi="Arial" w:cs="Arial"/>
          <w:color w:val="A6A6A6" w:themeColor="background1" w:themeShade="A6"/>
          <w:sz w:val="24"/>
          <w:szCs w:val="24"/>
          <w:u w:val="single"/>
        </w:rPr>
        <w:t xml:space="preserve">KeHJS § 33 LÕIKES 6 NIMETATUD ASUTUSTE SEISUKOHAD </w:t>
      </w:r>
    </w:p>
    <w:p w14:paraId="262791FB" w14:textId="4ED921CF" w:rsidR="002247DC" w:rsidRPr="00731958" w:rsidRDefault="002247DC" w:rsidP="002B37C3">
      <w:pPr>
        <w:spacing w:line="240" w:lineRule="auto"/>
        <w:jc w:val="both"/>
        <w:rPr>
          <w:rFonts w:ascii="Arial" w:hAnsi="Arial" w:cs="Arial"/>
          <w:color w:val="A6A6A6" w:themeColor="background1" w:themeShade="A6"/>
          <w:sz w:val="24"/>
          <w:szCs w:val="24"/>
        </w:rPr>
      </w:pPr>
      <w:r w:rsidRPr="00731958">
        <w:rPr>
          <w:rFonts w:ascii="Arial" w:hAnsi="Arial" w:cs="Arial"/>
          <w:color w:val="A6A6A6" w:themeColor="background1" w:themeShade="A6"/>
          <w:sz w:val="24"/>
          <w:szCs w:val="24"/>
        </w:rPr>
        <w:t xml:space="preserve">Detailplaneeringu eelnõu koos lisadega saadeti seisukoha kujundamiseks </w:t>
      </w:r>
      <w:r w:rsidR="00731958" w:rsidRPr="00731958">
        <w:rPr>
          <w:rFonts w:ascii="Arial" w:hAnsi="Arial" w:cs="Arial"/>
          <w:color w:val="A6A6A6" w:themeColor="background1" w:themeShade="A6"/>
          <w:sz w:val="24"/>
          <w:szCs w:val="24"/>
        </w:rPr>
        <w:t>Keskkonnaametile, Maanteeametile ja Terviseametile.</w:t>
      </w:r>
    </w:p>
    <w:p w14:paraId="288BE3D0" w14:textId="504F1DCB" w:rsidR="00D8124E" w:rsidRPr="002504E9" w:rsidRDefault="002504E9" w:rsidP="00D8124E">
      <w:pPr>
        <w:pStyle w:val="Default"/>
      </w:pPr>
      <w:r w:rsidRPr="002504E9">
        <w:t>Keskkonnaamet</w:t>
      </w:r>
    </w:p>
    <w:p w14:paraId="0636D170" w14:textId="000D5D41" w:rsidR="002504E9" w:rsidRPr="002504E9" w:rsidRDefault="002504E9" w:rsidP="00D8124E">
      <w:pPr>
        <w:pStyle w:val="Default"/>
      </w:pPr>
    </w:p>
    <w:p w14:paraId="2CF710EA" w14:textId="3CE36B17" w:rsidR="002504E9" w:rsidRDefault="002504E9" w:rsidP="00D8124E">
      <w:pPr>
        <w:pStyle w:val="Default"/>
      </w:pPr>
      <w:r w:rsidRPr="002504E9">
        <w:t>Maanteeamet</w:t>
      </w:r>
      <w:r w:rsidRPr="002504E9">
        <w:br/>
      </w:r>
    </w:p>
    <w:p w14:paraId="2F853795" w14:textId="20F9DF45" w:rsidR="002504E9" w:rsidRPr="002504E9" w:rsidRDefault="002504E9" w:rsidP="00D8124E">
      <w:pPr>
        <w:pStyle w:val="Default"/>
      </w:pPr>
      <w:r w:rsidRPr="002504E9">
        <w:t>Terviseamet</w:t>
      </w:r>
    </w:p>
    <w:p w14:paraId="4F838104" w14:textId="02F94C53" w:rsidR="002504E9" w:rsidRDefault="002504E9" w:rsidP="00D8124E">
      <w:pPr>
        <w:pStyle w:val="Default"/>
        <w:rPr>
          <w:highlight w:val="yellow"/>
        </w:rPr>
      </w:pPr>
    </w:p>
    <w:p w14:paraId="30F1C5C6" w14:textId="77777777" w:rsidR="002504E9" w:rsidRPr="00587443" w:rsidRDefault="002504E9" w:rsidP="00D8124E">
      <w:pPr>
        <w:pStyle w:val="Default"/>
        <w:rPr>
          <w:highlight w:val="yellow"/>
        </w:rPr>
      </w:pPr>
    </w:p>
    <w:p w14:paraId="6DBCD800" w14:textId="17A72824" w:rsidR="00731958" w:rsidRPr="00731958" w:rsidRDefault="00731958" w:rsidP="00731958">
      <w:pPr>
        <w:tabs>
          <w:tab w:val="left" w:pos="426"/>
        </w:tabs>
        <w:spacing w:after="120" w:line="240" w:lineRule="auto"/>
        <w:ind w:right="-2"/>
        <w:jc w:val="both"/>
        <w:rPr>
          <w:rFonts w:ascii="Arial" w:eastAsiaTheme="minorHAnsi" w:hAnsi="Arial" w:cs="Arial"/>
          <w:sz w:val="24"/>
          <w:szCs w:val="24"/>
        </w:rPr>
      </w:pPr>
      <w:r w:rsidRPr="00731958">
        <w:rPr>
          <w:rFonts w:ascii="Arial" w:hAnsi="Arial" w:cs="Arial"/>
          <w:sz w:val="24"/>
          <w:szCs w:val="24"/>
        </w:rPr>
        <w:t>5.</w:t>
      </w:r>
      <w:r w:rsidRPr="00731958">
        <w:rPr>
          <w:rFonts w:ascii="Arial" w:hAnsi="Arial" w:cs="Arial"/>
          <w:sz w:val="24"/>
          <w:szCs w:val="24"/>
        </w:rPr>
        <w:tab/>
        <w:t>PLANEERIMISMENETLUSE</w:t>
      </w:r>
      <w:r w:rsidR="00B53C62">
        <w:rPr>
          <w:rFonts w:ascii="Arial" w:hAnsi="Arial" w:cs="Arial"/>
          <w:sz w:val="24"/>
          <w:szCs w:val="24"/>
        </w:rPr>
        <w:t>, PROJEKTEERIMISE JA</w:t>
      </w:r>
      <w:r w:rsidRPr="00731958">
        <w:rPr>
          <w:rFonts w:ascii="Arial" w:hAnsi="Arial" w:cs="Arial"/>
          <w:sz w:val="24"/>
          <w:szCs w:val="24"/>
        </w:rPr>
        <w:t xml:space="preserve"> </w:t>
      </w:r>
      <w:r w:rsidR="00B53C62">
        <w:rPr>
          <w:rFonts w:ascii="Arial" w:hAnsi="Arial" w:cs="Arial"/>
          <w:sz w:val="24"/>
          <w:szCs w:val="24"/>
        </w:rPr>
        <w:t xml:space="preserve">EHITUSTEGEVUSE </w:t>
      </w:r>
      <w:r w:rsidRPr="00731958">
        <w:rPr>
          <w:rFonts w:ascii="Arial" w:hAnsi="Arial" w:cs="Arial"/>
          <w:sz w:val="24"/>
          <w:szCs w:val="24"/>
        </w:rPr>
        <w:t>KÄIGUS VAJALIKUD TEGEVUSED</w:t>
      </w:r>
    </w:p>
    <w:p w14:paraId="48F4612C" w14:textId="5B70D5F7" w:rsidR="004B56C0" w:rsidRPr="0017438C" w:rsidRDefault="0017438C"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 </w:t>
      </w:r>
      <w:r w:rsidR="00B97644" w:rsidRPr="0017438C">
        <w:rPr>
          <w:rFonts w:ascii="Arial" w:hAnsi="Arial" w:cs="Arial"/>
          <w:sz w:val="24"/>
          <w:szCs w:val="24"/>
        </w:rPr>
        <w:t>Läbi kaaluda võimalikud avariiolukorrad ja nende vältimise meetmed või nende korral käitumise lahendused;</w:t>
      </w:r>
      <w:r w:rsidR="004B56C0" w:rsidRPr="0017438C">
        <w:rPr>
          <w:rFonts w:ascii="Arial" w:hAnsi="Arial" w:cs="Arial"/>
          <w:sz w:val="24"/>
          <w:szCs w:val="24"/>
        </w:rPr>
        <w:t xml:space="preserve"> </w:t>
      </w:r>
    </w:p>
    <w:p w14:paraId="2FB6E16D" w14:textId="77777777" w:rsidR="0017438C" w:rsidRPr="0017438C" w:rsidRDefault="00B97644"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17438C">
        <w:rPr>
          <w:rFonts w:ascii="Arial" w:hAnsi="Arial" w:cs="Arial"/>
          <w:sz w:val="24"/>
          <w:szCs w:val="24"/>
        </w:rPr>
        <w:t>Välja selgitada kavandatava tegevusega kaasnevad võimalikud keskkonnamõjud ning sellest tulenevalt ette näha haljastuse ja heakorrastuse põhimõtted ning müra-, vibratsiooni-, saasteriski- ja insolatsioonitingimusi ning muid keskkonnatingimusi tagavad nõuded;</w:t>
      </w:r>
    </w:p>
    <w:p w14:paraId="244FE9A7" w14:textId="77777777" w:rsidR="0017438C" w:rsidRPr="0017438C" w:rsidRDefault="0017438C"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17438C">
        <w:rPr>
          <w:rFonts w:ascii="Arial" w:hAnsi="Arial" w:cs="Arial"/>
          <w:color w:val="000000"/>
          <w:sz w:val="24"/>
          <w:szCs w:val="24"/>
        </w:rPr>
        <w:lastRenderedPageBreak/>
        <w:t>Analüüsida</w:t>
      </w:r>
      <w:r w:rsidR="00B97644" w:rsidRPr="0017438C">
        <w:rPr>
          <w:rFonts w:ascii="Arial" w:hAnsi="Arial" w:cs="Arial"/>
          <w:color w:val="000000"/>
          <w:sz w:val="24"/>
          <w:szCs w:val="24"/>
        </w:rPr>
        <w:t xml:space="preserve"> keskkonnalubade taotlemise vajadust lähtuvalt kavandatavast tegevusest; </w:t>
      </w:r>
    </w:p>
    <w:p w14:paraId="2DC88B9A" w14:textId="63D509E0" w:rsidR="0017438C" w:rsidRDefault="00E53DC3"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2D7B83">
        <w:rPr>
          <w:rFonts w:ascii="Arial" w:hAnsi="Arial" w:cs="Arial"/>
          <w:sz w:val="24"/>
          <w:szCs w:val="24"/>
        </w:rPr>
        <w:t xml:space="preserve">Planeeringuala paikneb vastavalt Harjumaa radoonikaardile </w:t>
      </w:r>
      <w:r>
        <w:rPr>
          <w:rFonts w:ascii="Arial" w:hAnsi="Arial" w:cs="Arial"/>
          <w:sz w:val="24"/>
          <w:szCs w:val="24"/>
        </w:rPr>
        <w:t>normaalse</w:t>
      </w:r>
      <w:r w:rsidRPr="002D7B83">
        <w:rPr>
          <w:rFonts w:ascii="Arial" w:hAnsi="Arial" w:cs="Arial"/>
          <w:sz w:val="24"/>
          <w:szCs w:val="24"/>
        </w:rPr>
        <w:t xml:space="preserve"> radoonisisaldusega (</w:t>
      </w:r>
      <w:r>
        <w:rPr>
          <w:rFonts w:ascii="Arial" w:hAnsi="Arial" w:cs="Arial"/>
          <w:sz w:val="24"/>
          <w:szCs w:val="24"/>
        </w:rPr>
        <w:t>3</w:t>
      </w:r>
      <w:r w:rsidRPr="002D7B83">
        <w:rPr>
          <w:rFonts w:ascii="Arial" w:hAnsi="Arial" w:cs="Arial"/>
          <w:sz w:val="24"/>
          <w:szCs w:val="24"/>
        </w:rPr>
        <w:t>0 – 50 kBq/m³) piirkonnas. Planeeringu käigus ette näha meetmed radoonisisalduse vähendamiseks hoonetes.</w:t>
      </w:r>
      <w:r>
        <w:rPr>
          <w:rFonts w:ascii="Arial" w:hAnsi="Arial" w:cs="Arial"/>
          <w:sz w:val="24"/>
          <w:szCs w:val="24"/>
        </w:rPr>
        <w:t xml:space="preserve"> T</w:t>
      </w:r>
      <w:r w:rsidR="00B97644" w:rsidRPr="0017438C">
        <w:rPr>
          <w:rFonts w:ascii="Arial" w:hAnsi="Arial" w:cs="Arial"/>
          <w:sz w:val="24"/>
          <w:szCs w:val="24"/>
        </w:rPr>
        <w:t>agada radooniohutu keskkond siseruumides, rakendades vastavaid EVS 840:2017 „Juhised radoonikaitse meetmete kasutamiseks uutes ja olemasolevates hoonetes“ meetmeid</w:t>
      </w:r>
      <w:r w:rsidR="007A46FA" w:rsidRPr="0017438C">
        <w:rPr>
          <w:rFonts w:ascii="Arial" w:hAnsi="Arial" w:cs="Arial"/>
          <w:sz w:val="24"/>
          <w:szCs w:val="24"/>
        </w:rPr>
        <w:t>;</w:t>
      </w:r>
      <w:bookmarkStart w:id="5" w:name="_Hlk520316754"/>
    </w:p>
    <w:p w14:paraId="436859D9" w14:textId="77777777" w:rsidR="0017438C" w:rsidRPr="0017438C" w:rsidRDefault="0017438C"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17438C">
        <w:rPr>
          <w:rFonts w:ascii="Arial" w:hAnsi="Arial" w:cs="Arial"/>
          <w:sz w:val="24"/>
          <w:szCs w:val="24"/>
        </w:rPr>
        <w:t>Ette näha meetmed põhjavee kaitseks, kuna piirkond asub kaitsmata põhjaveega alal;</w:t>
      </w:r>
    </w:p>
    <w:p w14:paraId="3D57D8B1" w14:textId="69D5F675" w:rsidR="00B53C62" w:rsidRDefault="00D60F05" w:rsidP="00D60F0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D45A18">
        <w:rPr>
          <w:rFonts w:ascii="Arial" w:hAnsi="Arial" w:cs="Arial"/>
          <w:sz w:val="24"/>
          <w:szCs w:val="24"/>
        </w:rPr>
        <w:t xml:space="preserve">Lahendada vertikaalplaneerimine </w:t>
      </w:r>
      <w:r w:rsidR="00F57393">
        <w:rPr>
          <w:rFonts w:ascii="Arial" w:hAnsi="Arial" w:cs="Arial"/>
          <w:sz w:val="24"/>
          <w:szCs w:val="24"/>
        </w:rPr>
        <w:t>ning</w:t>
      </w:r>
      <w:r w:rsidRPr="00D45A18">
        <w:rPr>
          <w:rFonts w:ascii="Arial" w:hAnsi="Arial" w:cs="Arial"/>
          <w:sz w:val="24"/>
          <w:szCs w:val="24"/>
        </w:rPr>
        <w:t xml:space="preserve"> sade</w:t>
      </w:r>
      <w:r>
        <w:rPr>
          <w:rFonts w:ascii="Arial" w:hAnsi="Arial" w:cs="Arial"/>
          <w:sz w:val="24"/>
          <w:szCs w:val="24"/>
        </w:rPr>
        <w:t>me</w:t>
      </w:r>
      <w:r w:rsidRPr="00D45A18">
        <w:rPr>
          <w:rFonts w:ascii="Arial" w:hAnsi="Arial" w:cs="Arial"/>
          <w:sz w:val="24"/>
          <w:szCs w:val="24"/>
        </w:rPr>
        <w:t>- ja drenaaž</w:t>
      </w:r>
      <w:r w:rsidR="00E53DC3">
        <w:rPr>
          <w:rFonts w:ascii="Arial" w:hAnsi="Arial" w:cs="Arial"/>
          <w:sz w:val="24"/>
          <w:szCs w:val="24"/>
        </w:rPr>
        <w:t>i</w:t>
      </w:r>
      <w:r w:rsidRPr="00D45A18">
        <w:rPr>
          <w:rFonts w:ascii="Arial" w:hAnsi="Arial" w:cs="Arial"/>
          <w:sz w:val="24"/>
          <w:szCs w:val="24"/>
        </w:rPr>
        <w:t>vee kõrvaldus krun</w:t>
      </w:r>
      <w:r>
        <w:rPr>
          <w:rFonts w:ascii="Arial" w:hAnsi="Arial" w:cs="Arial"/>
          <w:sz w:val="24"/>
          <w:szCs w:val="24"/>
        </w:rPr>
        <w:t>tidelt ees</w:t>
      </w:r>
      <w:r w:rsidRPr="00D45A18">
        <w:rPr>
          <w:rFonts w:ascii="Arial" w:hAnsi="Arial" w:cs="Arial"/>
          <w:sz w:val="24"/>
          <w:szCs w:val="24"/>
        </w:rPr>
        <w:t xml:space="preserve">vooluni, välistada vee valgumine naaberkinnistutele ja transpordimaa kinnistutele, arvestada transiitvee ärajuhtimisega. </w:t>
      </w:r>
      <w:r w:rsidR="00B97644" w:rsidRPr="0017438C">
        <w:rPr>
          <w:rFonts w:ascii="Arial" w:hAnsi="Arial" w:cs="Arial"/>
          <w:sz w:val="24"/>
          <w:szCs w:val="24"/>
        </w:rPr>
        <w:t>Tagada Vabariigi Valitsuse 29.11.2012 määrusega nr 99 „Reovee puhastamise ning heit- ja sademevee suublasse juhtimise kohta esitatavad nõuded, heit- ja sademevee reostusnäitajate piirmäärad ning nende nõuete täitmise kontrollimise meetmed” ja veeseaduse § 8 l</w:t>
      </w:r>
      <w:r w:rsidR="00BB748F" w:rsidRPr="0017438C">
        <w:rPr>
          <w:rFonts w:ascii="Arial" w:hAnsi="Arial" w:cs="Arial"/>
          <w:sz w:val="24"/>
          <w:szCs w:val="24"/>
        </w:rPr>
        <w:t>õike</w:t>
      </w:r>
      <w:r w:rsidR="00B97644" w:rsidRPr="0017438C">
        <w:rPr>
          <w:rFonts w:ascii="Arial" w:hAnsi="Arial" w:cs="Arial"/>
          <w:sz w:val="24"/>
          <w:szCs w:val="24"/>
        </w:rPr>
        <w:t xml:space="preserve"> 2 p</w:t>
      </w:r>
      <w:r w:rsidR="00BB748F" w:rsidRPr="0017438C">
        <w:rPr>
          <w:rFonts w:ascii="Arial" w:hAnsi="Arial" w:cs="Arial"/>
          <w:sz w:val="24"/>
          <w:szCs w:val="24"/>
        </w:rPr>
        <w:t>unktis</w:t>
      </w:r>
      <w:r w:rsidR="00B97644" w:rsidRPr="0017438C">
        <w:rPr>
          <w:rFonts w:ascii="Arial" w:hAnsi="Arial" w:cs="Arial"/>
          <w:sz w:val="24"/>
          <w:szCs w:val="24"/>
        </w:rPr>
        <w:t xml:space="preserve"> 4 kehtestatud nõuded, kui sademevett juhitakse kraavi</w:t>
      </w:r>
      <w:bookmarkStart w:id="6" w:name="_Hlk520316873"/>
      <w:bookmarkEnd w:id="5"/>
      <w:r>
        <w:rPr>
          <w:rFonts w:ascii="Arial" w:hAnsi="Arial" w:cs="Arial"/>
          <w:sz w:val="24"/>
          <w:szCs w:val="24"/>
        </w:rPr>
        <w:t>.</w:t>
      </w:r>
      <w:r w:rsidRPr="00D60F05">
        <w:rPr>
          <w:rFonts w:ascii="Arial" w:hAnsi="Arial" w:cs="Arial"/>
          <w:sz w:val="24"/>
          <w:szCs w:val="24"/>
        </w:rPr>
        <w:t xml:space="preserve"> </w:t>
      </w:r>
    </w:p>
    <w:p w14:paraId="15342DB4" w14:textId="5A46C65B" w:rsidR="002504E9" w:rsidRPr="00D60F05" w:rsidRDefault="002504E9" w:rsidP="002504E9">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Pr>
          <w:rFonts w:ascii="Arial" w:hAnsi="Arial" w:cs="Arial"/>
          <w:sz w:val="24"/>
          <w:szCs w:val="24"/>
        </w:rPr>
        <w:t xml:space="preserve"> Sademevee ärajuhtimise projekteerimisel lähtuda kehtivast standardist „Linnatänavad“;</w:t>
      </w:r>
    </w:p>
    <w:p w14:paraId="01276BD2" w14:textId="6E20E3D3" w:rsidR="00D60F05" w:rsidRDefault="00D60F05" w:rsidP="00D60F0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D60F05">
        <w:rPr>
          <w:rFonts w:ascii="Arial" w:hAnsi="Arial" w:cs="Arial"/>
          <w:sz w:val="24"/>
          <w:szCs w:val="24"/>
        </w:rPr>
        <w:t>Arvestada varem tehtud maaparandustöödega ja tagada olemasoleva drenaaži- ja sademeveesüsteemi toimimine</w:t>
      </w:r>
      <w:r>
        <w:rPr>
          <w:rFonts w:ascii="Arial" w:hAnsi="Arial" w:cs="Arial"/>
          <w:sz w:val="24"/>
          <w:szCs w:val="24"/>
        </w:rPr>
        <w:t>;</w:t>
      </w:r>
    </w:p>
    <w:p w14:paraId="200D3351" w14:textId="457FAEB4" w:rsidR="0017438C" w:rsidRPr="001852E9" w:rsidRDefault="001852E9" w:rsidP="001852E9">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EF08F5">
        <w:rPr>
          <w:rFonts w:ascii="Arial" w:hAnsi="Arial" w:cs="Arial"/>
          <w:sz w:val="24"/>
          <w:szCs w:val="24"/>
        </w:rPr>
        <w:t xml:space="preserve">Planeeringualal tekkivat katustelt ärajuhitavat sademevett on soovitav kasutada haljastuse hooldamisel. </w:t>
      </w:r>
      <w:r w:rsidR="00031D05">
        <w:rPr>
          <w:rFonts w:ascii="Arial" w:hAnsi="Arial" w:cs="Arial"/>
          <w:sz w:val="24"/>
          <w:szCs w:val="24"/>
        </w:rPr>
        <w:t>P</w:t>
      </w:r>
      <w:r w:rsidRPr="00EF08F5">
        <w:rPr>
          <w:rFonts w:ascii="Arial" w:hAnsi="Arial" w:cs="Arial"/>
          <w:sz w:val="24"/>
          <w:szCs w:val="24"/>
        </w:rPr>
        <w:t xml:space="preserve">otentsiaalsed reostusallikad </w:t>
      </w:r>
      <w:r w:rsidR="00031D05">
        <w:rPr>
          <w:rFonts w:ascii="Arial" w:hAnsi="Arial" w:cs="Arial"/>
          <w:sz w:val="24"/>
          <w:szCs w:val="24"/>
        </w:rPr>
        <w:t xml:space="preserve">tuleb </w:t>
      </w:r>
      <w:r w:rsidRPr="00EF08F5">
        <w:rPr>
          <w:rFonts w:ascii="Arial" w:hAnsi="Arial" w:cs="Arial"/>
          <w:sz w:val="24"/>
          <w:szCs w:val="24"/>
        </w:rPr>
        <w:t>pinnasest isoleerida</w:t>
      </w:r>
      <w:r>
        <w:rPr>
          <w:rFonts w:ascii="Arial" w:hAnsi="Arial" w:cs="Arial"/>
          <w:sz w:val="24"/>
          <w:szCs w:val="24"/>
        </w:rPr>
        <w:t>;</w:t>
      </w:r>
    </w:p>
    <w:p w14:paraId="6E5A2C07" w14:textId="77777777" w:rsidR="0017438C" w:rsidRPr="0017438C" w:rsidRDefault="002F08EA"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17438C">
        <w:rPr>
          <w:rFonts w:ascii="Arial" w:hAnsi="Arial" w:cs="Arial"/>
          <w:color w:val="000000"/>
          <w:sz w:val="24"/>
          <w:szCs w:val="24"/>
        </w:rPr>
        <w:t xml:space="preserve">Arvestada lähiümbruste planeeringutega ja tagada piisav insolatsioon vastavalt EVS 894:2008+A2:2015 „Loomulik valgustus elu- ja bürooruumides“; </w:t>
      </w:r>
    </w:p>
    <w:p w14:paraId="1E6ACD9C" w14:textId="77777777" w:rsidR="0017438C" w:rsidRPr="0017438C" w:rsidRDefault="002F08EA"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17438C">
        <w:rPr>
          <w:rFonts w:ascii="Arial" w:hAnsi="Arial" w:cs="Arial"/>
          <w:color w:val="000000"/>
          <w:sz w:val="24"/>
          <w:szCs w:val="24"/>
        </w:rPr>
        <w:t>Tagada eluhoone projekteerimisel ja ehitamisel, et siseruumide müratasemed ei ületaks sotsiaalministri 04.03.2002 määruse nr 42 „Müra normtasemed elu- ja puhkealal, elamutes ning ühiskasutusega hoonetes ja mürataseme mõõtmise meetodid” normtasemeid, rakendades vajadusel vastavaid müravastaseid meetmeid (sh EVS 842:2003 „Ehitiste heliisolatsiooninõuded. Kaitse müra eest.“);</w:t>
      </w:r>
    </w:p>
    <w:p w14:paraId="6D7A9ED8" w14:textId="77777777" w:rsidR="001852E9" w:rsidRDefault="002F08EA" w:rsidP="001852E9">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17438C">
        <w:rPr>
          <w:rFonts w:ascii="Arial" w:hAnsi="Arial" w:cs="Arial"/>
          <w:color w:val="000000"/>
          <w:sz w:val="24"/>
          <w:szCs w:val="24"/>
        </w:rPr>
        <w:t>Tagada, et nii ehitustegevusega kui ka edaspidise liiklusega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w:t>
      </w:r>
      <w:bookmarkEnd w:id="6"/>
      <w:r w:rsidR="0017438C">
        <w:rPr>
          <w:rFonts w:ascii="Arial" w:hAnsi="Arial" w:cs="Arial"/>
          <w:color w:val="000000"/>
          <w:sz w:val="24"/>
          <w:szCs w:val="24"/>
        </w:rPr>
        <w:t>;</w:t>
      </w:r>
      <w:r w:rsidR="001852E9" w:rsidRPr="001852E9">
        <w:rPr>
          <w:rFonts w:ascii="Arial" w:hAnsi="Arial" w:cs="Arial"/>
          <w:sz w:val="24"/>
          <w:szCs w:val="24"/>
        </w:rPr>
        <w:t xml:space="preserve"> </w:t>
      </w:r>
    </w:p>
    <w:p w14:paraId="7506E9FD" w14:textId="7D9D9E25" w:rsidR="00EF08F5" w:rsidRPr="001852E9" w:rsidRDefault="001852E9" w:rsidP="001852E9">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EF08F5">
        <w:rPr>
          <w:rFonts w:ascii="Arial" w:hAnsi="Arial" w:cs="Arial"/>
          <w:sz w:val="24"/>
          <w:szCs w:val="24"/>
        </w:rPr>
        <w:t>Planeeritavate hoonete tehnoseadmete (soojuspumbad, kliimaseadmed, ventilatsioon jms) valikul ja paigutamisel tuleb arvestada naaberhoonete paiknemisega ning et tehnoseadmete müra ei ületaks ümbruskonna elamualadel keskkonnaministri 16.12.2016. a määruse nr 71 „Välisõhus leviva müra normtasemed ja mürataseme mõõtmise, määramise ja hindamise meetodid” lisa 1 normtasemeid</w:t>
      </w:r>
      <w:r>
        <w:rPr>
          <w:rFonts w:ascii="Arial" w:hAnsi="Arial" w:cs="Arial"/>
          <w:sz w:val="24"/>
          <w:szCs w:val="24"/>
        </w:rPr>
        <w:t>;</w:t>
      </w:r>
    </w:p>
    <w:p w14:paraId="71152D18" w14:textId="254B8CB7" w:rsidR="0017438C" w:rsidRPr="00EF08F5" w:rsidRDefault="00EF08F5"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EF08F5">
        <w:rPr>
          <w:rFonts w:ascii="Arial" w:hAnsi="Arial" w:cs="Arial"/>
          <w:sz w:val="24"/>
          <w:szCs w:val="24"/>
        </w:rPr>
        <w:t>Elamumaa kruntidel näha ette Vana-Järveküla tee äärde müra tõkestavad meetmed (kõrghaljastus, müravall, mürasein). Täpsemate meetmete välja selgitamiseks on vajalik detailplaneeringu koostamise käigus läbi viia müramodelleerimine</w:t>
      </w:r>
      <w:r>
        <w:rPr>
          <w:rFonts w:ascii="Arial" w:hAnsi="Arial" w:cs="Arial"/>
          <w:sz w:val="24"/>
          <w:szCs w:val="24"/>
        </w:rPr>
        <w:t>;</w:t>
      </w:r>
    </w:p>
    <w:p w14:paraId="3F25C932" w14:textId="52BF97E1" w:rsidR="0017438C" w:rsidRPr="0017438C" w:rsidRDefault="00EF08F5"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Pr>
          <w:rFonts w:ascii="Arial" w:eastAsiaTheme="minorHAnsi" w:hAnsi="Arial" w:cs="Arial"/>
          <w:sz w:val="24"/>
          <w:szCs w:val="24"/>
        </w:rPr>
        <w:t>Lahendada e</w:t>
      </w:r>
      <w:r w:rsidR="0017438C" w:rsidRPr="0017438C">
        <w:rPr>
          <w:rFonts w:ascii="Arial" w:eastAsiaTheme="minorHAnsi" w:hAnsi="Arial" w:cs="Arial"/>
          <w:sz w:val="24"/>
          <w:szCs w:val="24"/>
        </w:rPr>
        <w:t>hitus</w:t>
      </w:r>
      <w:r>
        <w:rPr>
          <w:rFonts w:ascii="Arial" w:eastAsiaTheme="minorHAnsi" w:hAnsi="Arial" w:cs="Arial"/>
          <w:sz w:val="24"/>
          <w:szCs w:val="24"/>
        </w:rPr>
        <w:t>tegevuse</w:t>
      </w:r>
      <w:r w:rsidR="0017438C" w:rsidRPr="0017438C">
        <w:rPr>
          <w:rFonts w:ascii="Arial" w:eastAsiaTheme="minorHAnsi" w:hAnsi="Arial" w:cs="Arial"/>
          <w:sz w:val="24"/>
          <w:szCs w:val="24"/>
        </w:rPr>
        <w:t xml:space="preserve"> ajal </w:t>
      </w:r>
      <w:r>
        <w:rPr>
          <w:rFonts w:ascii="Arial" w:eastAsiaTheme="minorHAnsi" w:hAnsi="Arial" w:cs="Arial"/>
          <w:sz w:val="24"/>
          <w:szCs w:val="24"/>
        </w:rPr>
        <w:t>tekkivate jäätmete kogumine ja käitlemine</w:t>
      </w:r>
      <w:r w:rsidR="0017438C" w:rsidRPr="0017438C">
        <w:rPr>
          <w:rFonts w:ascii="Arial" w:eastAsiaTheme="minorHAnsi" w:hAnsi="Arial" w:cs="Arial"/>
          <w:sz w:val="24"/>
          <w:szCs w:val="24"/>
        </w:rPr>
        <w:t xml:space="preserve"> vastavalt jäätmeseaduses ja Rae valla jäätmehoolduseeskirjas sätestatud nõuetele</w:t>
      </w:r>
      <w:r w:rsidR="0017438C">
        <w:rPr>
          <w:rFonts w:ascii="Arial" w:eastAsiaTheme="minorHAnsi" w:hAnsi="Arial" w:cs="Arial"/>
          <w:sz w:val="24"/>
          <w:szCs w:val="24"/>
        </w:rPr>
        <w:t>;</w:t>
      </w:r>
    </w:p>
    <w:p w14:paraId="78FE8012" w14:textId="1C69DC21" w:rsidR="001852E9" w:rsidRPr="001852E9" w:rsidRDefault="00EF08F5" w:rsidP="001852E9">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617D36">
        <w:rPr>
          <w:rFonts w:ascii="Arial" w:hAnsi="Arial" w:cs="Arial"/>
          <w:sz w:val="24"/>
          <w:szCs w:val="24"/>
        </w:rPr>
        <w:t>Lahendada heakorrastus ja olmeprügi kogumine</w:t>
      </w:r>
      <w:r w:rsidRPr="00EF08F5">
        <w:rPr>
          <w:rFonts w:ascii="Arial" w:hAnsi="Arial" w:cs="Arial"/>
          <w:sz w:val="24"/>
          <w:szCs w:val="24"/>
        </w:rPr>
        <w:t xml:space="preserve"> </w:t>
      </w:r>
      <w:r w:rsidRPr="0017438C">
        <w:rPr>
          <w:rFonts w:ascii="Arial" w:eastAsiaTheme="minorHAnsi" w:hAnsi="Arial" w:cs="Arial"/>
          <w:sz w:val="24"/>
          <w:szCs w:val="24"/>
        </w:rPr>
        <w:t>vastavalt jäätmeseaduses ja Rae valla jäätmehoolduseeskirjas sätestatud nõuetele</w:t>
      </w:r>
      <w:r w:rsidRPr="00617D36">
        <w:rPr>
          <w:rFonts w:ascii="Arial" w:hAnsi="Arial" w:cs="Arial"/>
          <w:sz w:val="24"/>
          <w:szCs w:val="24"/>
        </w:rPr>
        <w:t>.</w:t>
      </w:r>
      <w:r>
        <w:rPr>
          <w:rFonts w:ascii="Arial" w:hAnsi="Arial" w:cs="Arial"/>
          <w:sz w:val="24"/>
          <w:szCs w:val="24"/>
        </w:rPr>
        <w:t xml:space="preserve"> </w:t>
      </w:r>
      <w:r w:rsidRPr="007707F2">
        <w:rPr>
          <w:rFonts w:ascii="Arial" w:hAnsi="Arial" w:cs="Arial"/>
          <w:sz w:val="24"/>
          <w:szCs w:val="24"/>
        </w:rPr>
        <w:t>Kui konteiner asub lähemal kui 3 meetrit naaberkinnistu piirist, on tarvilik naabri kooskõlastus.</w:t>
      </w:r>
      <w:r>
        <w:rPr>
          <w:rFonts w:ascii="Arial" w:hAnsi="Arial" w:cs="Arial"/>
          <w:sz w:val="24"/>
          <w:szCs w:val="24"/>
        </w:rPr>
        <w:t xml:space="preserve"> </w:t>
      </w:r>
      <w:r w:rsidRPr="001A7722">
        <w:rPr>
          <w:rFonts w:ascii="Arial" w:hAnsi="Arial" w:cs="Arial"/>
          <w:sz w:val="24"/>
          <w:szCs w:val="24"/>
        </w:rPr>
        <w:t xml:space="preserve">Prügikonteinerile tagada </w:t>
      </w:r>
      <w:r w:rsidRPr="001852E9">
        <w:rPr>
          <w:rFonts w:ascii="Arial" w:hAnsi="Arial" w:cs="Arial"/>
          <w:sz w:val="24"/>
          <w:szCs w:val="24"/>
        </w:rPr>
        <w:lastRenderedPageBreak/>
        <w:t>võimalikult lihtne liikluskorralduslik ligipääs, järgides Rae valla jäätmehoolduseeskirja ning  jäätmevedaja kehtestatud nõudeid konteineri ja selle asukoha suhtes</w:t>
      </w:r>
      <w:r w:rsidR="001852E9">
        <w:rPr>
          <w:rFonts w:ascii="Arial" w:hAnsi="Arial" w:cs="Arial"/>
          <w:sz w:val="24"/>
          <w:szCs w:val="24"/>
        </w:rPr>
        <w:t>;</w:t>
      </w:r>
    </w:p>
    <w:p w14:paraId="50B33AAE" w14:textId="5B481FF2" w:rsidR="001852E9" w:rsidRPr="001852E9" w:rsidRDefault="001852E9" w:rsidP="001852E9">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1852E9">
        <w:rPr>
          <w:rFonts w:ascii="Arial" w:eastAsia="Times New Roman" w:hAnsi="Arial" w:cs="Arial"/>
          <w:sz w:val="24"/>
          <w:szCs w:val="24"/>
          <w:lang w:eastAsia="et-EE"/>
        </w:rPr>
        <w:t>Rajada ja reserveerida Käokella tee äärde asfalteeritud plats avalike liigiti kogutud jäätmete kogumismahutite paigaldamiseks (min mõõtmetega 2 x 8 m);</w:t>
      </w:r>
    </w:p>
    <w:p w14:paraId="4FEB33B2" w14:textId="2372D73E" w:rsidR="00EF08F5" w:rsidRPr="00EF08F5" w:rsidRDefault="00EF08F5" w:rsidP="00EF08F5">
      <w:pPr>
        <w:pStyle w:val="Loendilik"/>
        <w:numPr>
          <w:ilvl w:val="1"/>
          <w:numId w:val="28"/>
        </w:numPr>
        <w:tabs>
          <w:tab w:val="left" w:pos="426"/>
        </w:tabs>
        <w:spacing w:after="120" w:line="240" w:lineRule="auto"/>
        <w:ind w:left="0" w:firstLine="0"/>
        <w:contextualSpacing w:val="0"/>
        <w:jc w:val="both"/>
        <w:rPr>
          <w:rFonts w:ascii="Arial" w:hAnsi="Arial" w:cs="Arial"/>
          <w:sz w:val="24"/>
          <w:szCs w:val="24"/>
        </w:rPr>
      </w:pPr>
      <w:r w:rsidRPr="00EF08F5">
        <w:rPr>
          <w:rFonts w:ascii="Arial" w:hAnsi="Arial" w:cs="Arial"/>
          <w:sz w:val="24"/>
          <w:szCs w:val="24"/>
        </w:rPr>
        <w:t>Näha ette krundi iga 300 m² kohta vähemalt 1 puu, mille täiskasvamise kõrgus on min 6 m. Vana-Järveküla tee äärde näha ette puude allee</w:t>
      </w:r>
      <w:r w:rsidR="002504E9">
        <w:rPr>
          <w:rFonts w:ascii="Arial" w:hAnsi="Arial" w:cs="Arial"/>
          <w:sz w:val="24"/>
          <w:szCs w:val="24"/>
        </w:rPr>
        <w:t>.</w:t>
      </w:r>
    </w:p>
    <w:p w14:paraId="44DF6CC0" w14:textId="103EE48E" w:rsidR="00EF08F5" w:rsidRDefault="00EF08F5" w:rsidP="00EF08F5">
      <w:pPr>
        <w:pStyle w:val="Vahedeta"/>
        <w:spacing w:after="120"/>
        <w:ind w:left="390"/>
        <w:jc w:val="both"/>
        <w:rPr>
          <w:rFonts w:ascii="Arial" w:hAnsi="Arial" w:cs="Arial"/>
          <w:sz w:val="24"/>
          <w:szCs w:val="24"/>
        </w:rPr>
      </w:pPr>
    </w:p>
    <w:p w14:paraId="0ED67B1E" w14:textId="7B841E30" w:rsidR="002504E9" w:rsidRPr="002504E9" w:rsidRDefault="00B97644" w:rsidP="002504E9">
      <w:pPr>
        <w:pStyle w:val="Vahedeta"/>
        <w:spacing w:after="120"/>
        <w:jc w:val="both"/>
        <w:rPr>
          <w:rFonts w:ascii="Arial" w:hAnsi="Arial" w:cs="Arial"/>
          <w:b/>
          <w:sz w:val="24"/>
          <w:szCs w:val="24"/>
        </w:rPr>
      </w:pPr>
      <w:r w:rsidRPr="002504E9">
        <w:rPr>
          <w:rFonts w:ascii="Arial" w:hAnsi="Arial" w:cs="Arial"/>
          <w:b/>
          <w:sz w:val="24"/>
          <w:szCs w:val="24"/>
        </w:rPr>
        <w:t>LÕPPJÄRELDUS</w:t>
      </w:r>
    </w:p>
    <w:p w14:paraId="75B9B1A6" w14:textId="19C2DE3C" w:rsidR="00B97644" w:rsidRPr="002504E9" w:rsidRDefault="00B97644" w:rsidP="002504E9">
      <w:pPr>
        <w:pStyle w:val="Vahedeta"/>
        <w:spacing w:after="120"/>
        <w:jc w:val="both"/>
        <w:rPr>
          <w:rFonts w:ascii="Arial" w:hAnsi="Arial" w:cs="Arial"/>
          <w:sz w:val="24"/>
          <w:szCs w:val="24"/>
        </w:rPr>
      </w:pPr>
      <w:r w:rsidRPr="002504E9">
        <w:rPr>
          <w:rFonts w:ascii="Arial" w:hAnsi="Arial" w:cs="Arial"/>
          <w:bCs/>
          <w:sz w:val="24"/>
          <w:szCs w:val="24"/>
        </w:rPr>
        <w:t>Arvestades kavandatud tegevuse mahtu, iseloomu ja paiknemist ei ole alust eeldada detailplaneeringu elluviimisel keskkonnaseisundi olulist kahjustamist (</w:t>
      </w:r>
      <w:r w:rsidRPr="002504E9">
        <w:rPr>
          <w:rFonts w:ascii="Arial" w:hAnsi="Arial" w:cs="Arial"/>
          <w:sz w:val="24"/>
          <w:szCs w:val="24"/>
        </w:rPr>
        <w:t>s.h pinnase ja õhu saastumist, olulist jäätmeteket, mürataseme ja vibratsiooni olulist suurenemist)</w:t>
      </w:r>
      <w:r w:rsidRPr="002504E9">
        <w:rPr>
          <w:rFonts w:ascii="Arial" w:hAnsi="Arial" w:cs="Arial"/>
          <w:bCs/>
          <w:sz w:val="24"/>
          <w:szCs w:val="24"/>
        </w:rPr>
        <w:t xml:space="preserve">. </w:t>
      </w:r>
      <w:r w:rsidRPr="002504E9">
        <w:rPr>
          <w:rFonts w:ascii="Arial" w:hAnsi="Arial" w:cs="Arial"/>
          <w:sz w:val="24"/>
          <w:szCs w:val="24"/>
        </w:rPr>
        <w:t>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w:t>
      </w:r>
      <w:r w:rsidR="002F08EA" w:rsidRPr="002504E9">
        <w:rPr>
          <w:rFonts w:ascii="Arial" w:hAnsi="Arial" w:cs="Arial"/>
          <w:sz w:val="24"/>
          <w:szCs w:val="24"/>
        </w:rPr>
        <w:t xml:space="preserve"> </w:t>
      </w:r>
      <w:r w:rsidR="002504E9">
        <w:rPr>
          <w:rFonts w:ascii="Arial" w:hAnsi="Arial" w:cs="Arial"/>
          <w:sz w:val="24"/>
          <w:szCs w:val="24"/>
        </w:rPr>
        <w:t>Järveküla Oruvälja</w:t>
      </w:r>
      <w:r w:rsidR="002F08EA" w:rsidRPr="002504E9">
        <w:rPr>
          <w:rFonts w:ascii="Arial" w:hAnsi="Arial" w:cs="Arial"/>
          <w:sz w:val="24"/>
          <w:szCs w:val="24"/>
        </w:rPr>
        <w:t xml:space="preserve"> kinnistu ja lähiala </w:t>
      </w:r>
      <w:r w:rsidR="00BB748F" w:rsidRPr="002504E9">
        <w:rPr>
          <w:rFonts w:ascii="Arial" w:hAnsi="Arial" w:cs="Arial"/>
          <w:sz w:val="24"/>
          <w:szCs w:val="24"/>
        </w:rPr>
        <w:t>detailplaneeringu osas</w:t>
      </w:r>
      <w:r w:rsidRPr="002504E9">
        <w:rPr>
          <w:rFonts w:ascii="Arial" w:hAnsi="Arial" w:cs="Arial"/>
          <w:sz w:val="24"/>
          <w:szCs w:val="24"/>
        </w:rPr>
        <w:t>.</w:t>
      </w:r>
    </w:p>
    <w:p w14:paraId="6FE135E5" w14:textId="45BFB27D" w:rsidR="00B97644" w:rsidRPr="002504E9" w:rsidRDefault="00B97644" w:rsidP="002504E9">
      <w:pPr>
        <w:spacing w:after="120" w:line="240" w:lineRule="auto"/>
        <w:jc w:val="both"/>
        <w:rPr>
          <w:rFonts w:ascii="Arial" w:hAnsi="Arial" w:cs="Arial"/>
          <w:sz w:val="24"/>
          <w:szCs w:val="24"/>
        </w:rPr>
      </w:pPr>
      <w:r w:rsidRPr="002504E9">
        <w:rPr>
          <w:rFonts w:ascii="Arial" w:hAnsi="Arial" w:cs="Arial"/>
          <w:sz w:val="24"/>
          <w:szCs w:val="24"/>
          <w:lang w:eastAsia="et-EE"/>
        </w:rPr>
        <w:t xml:space="preserve">Rae Vallavalitsusele teadaolevast informatsioonist tulenevalt saab järeldada, et kavandatava tegevusega ei kaasne olulist keskkonnamõju ning keskkonnamõju strateegilise hindamise algatamine ei ole eeldatavalt vajalik. </w:t>
      </w:r>
      <w:r w:rsidRPr="002504E9">
        <w:rPr>
          <w:rFonts w:ascii="Arial" w:hAnsi="Arial" w:cs="Arial"/>
          <w:sz w:val="24"/>
          <w:szCs w:val="24"/>
        </w:rPr>
        <w:t>K</w:t>
      </w:r>
      <w:r w:rsidRPr="002504E9">
        <w:rPr>
          <w:rFonts w:ascii="Arial" w:eastAsia="LiberationSerif" w:hAnsi="Arial" w:cs="Arial"/>
          <w:sz w:val="24"/>
          <w:szCs w:val="24"/>
        </w:rPr>
        <w:t>eskkonnatingimustega arvestamine on võimalik planeerimisseaduse § 126 lõi</w:t>
      </w:r>
      <w:r w:rsidR="00BB748F" w:rsidRPr="002504E9">
        <w:rPr>
          <w:rFonts w:ascii="Arial" w:eastAsia="LiberationSerif" w:hAnsi="Arial" w:cs="Arial"/>
          <w:sz w:val="24"/>
          <w:szCs w:val="24"/>
        </w:rPr>
        <w:t>k</w:t>
      </w:r>
      <w:r w:rsidRPr="002504E9">
        <w:rPr>
          <w:rFonts w:ascii="Arial" w:eastAsia="LiberationSerif" w:hAnsi="Arial" w:cs="Arial"/>
          <w:sz w:val="24"/>
          <w:szCs w:val="24"/>
        </w:rPr>
        <w:t>e 1 punkti</w:t>
      </w:r>
      <w:r w:rsidR="00BB748F" w:rsidRPr="002504E9">
        <w:rPr>
          <w:rFonts w:ascii="Arial" w:eastAsia="LiberationSerif" w:hAnsi="Arial" w:cs="Arial"/>
          <w:sz w:val="24"/>
          <w:szCs w:val="24"/>
        </w:rPr>
        <w:t>de</w:t>
      </w:r>
      <w:r w:rsidRPr="002504E9">
        <w:rPr>
          <w:rFonts w:ascii="Arial" w:eastAsia="LiberationSerif" w:hAnsi="Arial" w:cs="Arial"/>
          <w:sz w:val="24"/>
          <w:szCs w:val="24"/>
        </w:rPr>
        <w:t xml:space="preserve"> 8 ja 12 kohaselt </w:t>
      </w:r>
      <w:r w:rsidR="002504E9" w:rsidRPr="002504E9">
        <w:rPr>
          <w:rFonts w:ascii="Arial" w:eastAsia="LiberationSerif" w:hAnsi="Arial" w:cs="Arial"/>
          <w:sz w:val="24"/>
          <w:szCs w:val="24"/>
        </w:rPr>
        <w:t xml:space="preserve">ja käesoleva eelhinnangu peatükis 5 toodud nõuete kohaselt </w:t>
      </w:r>
      <w:r w:rsidR="00BB748F" w:rsidRPr="002504E9">
        <w:rPr>
          <w:rFonts w:ascii="Arial" w:eastAsia="LiberationSerif" w:hAnsi="Arial" w:cs="Arial"/>
          <w:sz w:val="24"/>
          <w:szCs w:val="24"/>
        </w:rPr>
        <w:t>detailplaneeringu koostamise</w:t>
      </w:r>
      <w:r w:rsidRPr="002504E9">
        <w:rPr>
          <w:rFonts w:ascii="Arial" w:eastAsia="LiberationSerif" w:hAnsi="Arial" w:cs="Arial"/>
          <w:sz w:val="24"/>
          <w:szCs w:val="24"/>
        </w:rPr>
        <w:t xml:space="preserve"> käigus.</w:t>
      </w:r>
    </w:p>
    <w:p w14:paraId="2DDD977E" w14:textId="77777777" w:rsidR="00B97644" w:rsidRPr="002504E9" w:rsidRDefault="00B97644" w:rsidP="002504E9">
      <w:pPr>
        <w:spacing w:after="120" w:line="240" w:lineRule="auto"/>
        <w:jc w:val="both"/>
        <w:rPr>
          <w:rFonts w:ascii="Arial" w:hAnsi="Arial" w:cs="Arial"/>
          <w:sz w:val="24"/>
          <w:szCs w:val="24"/>
        </w:rPr>
      </w:pPr>
    </w:p>
    <w:p w14:paraId="290975A5" w14:textId="77777777" w:rsidR="00B97644" w:rsidRPr="002504E9" w:rsidRDefault="00B97644" w:rsidP="002504E9">
      <w:pPr>
        <w:spacing w:after="120" w:line="240" w:lineRule="auto"/>
        <w:jc w:val="both"/>
        <w:rPr>
          <w:rFonts w:ascii="Arial" w:hAnsi="Arial" w:cs="Arial"/>
          <w:sz w:val="24"/>
          <w:szCs w:val="24"/>
        </w:rPr>
      </w:pPr>
    </w:p>
    <w:p w14:paraId="45642D40" w14:textId="659F25C8" w:rsidR="002504E9" w:rsidRDefault="00B97644" w:rsidP="002504E9">
      <w:pPr>
        <w:spacing w:after="120" w:line="240" w:lineRule="auto"/>
        <w:jc w:val="both"/>
        <w:rPr>
          <w:rFonts w:ascii="Arial" w:hAnsi="Arial" w:cs="Arial"/>
          <w:sz w:val="24"/>
          <w:szCs w:val="24"/>
        </w:rPr>
      </w:pPr>
      <w:r w:rsidRPr="002504E9">
        <w:rPr>
          <w:rFonts w:ascii="Arial" w:hAnsi="Arial" w:cs="Arial"/>
          <w:sz w:val="24"/>
          <w:szCs w:val="24"/>
        </w:rPr>
        <w:t>Koostas:</w:t>
      </w:r>
    </w:p>
    <w:p w14:paraId="2579557B" w14:textId="77777777" w:rsidR="002504E9" w:rsidRPr="002504E9" w:rsidRDefault="002504E9" w:rsidP="002504E9">
      <w:pPr>
        <w:spacing w:after="120" w:line="240" w:lineRule="auto"/>
        <w:jc w:val="both"/>
        <w:rPr>
          <w:rFonts w:ascii="Arial" w:hAnsi="Arial" w:cs="Arial"/>
          <w:sz w:val="24"/>
          <w:szCs w:val="24"/>
        </w:rPr>
      </w:pPr>
    </w:p>
    <w:p w14:paraId="09AAB741" w14:textId="7F39E390" w:rsidR="00B97644" w:rsidRPr="002504E9" w:rsidRDefault="002504E9" w:rsidP="002504E9">
      <w:pPr>
        <w:spacing w:after="0" w:line="240" w:lineRule="auto"/>
        <w:ind w:right="-2"/>
        <w:jc w:val="both"/>
        <w:rPr>
          <w:rFonts w:ascii="Arial" w:hAnsi="Arial" w:cs="Arial"/>
          <w:sz w:val="24"/>
          <w:szCs w:val="24"/>
        </w:rPr>
      </w:pPr>
      <w:r w:rsidRPr="002504E9">
        <w:rPr>
          <w:rFonts w:ascii="Arial" w:hAnsi="Arial" w:cs="Arial"/>
          <w:sz w:val="24"/>
          <w:szCs w:val="24"/>
        </w:rPr>
        <w:t>Jana Suurthal</w:t>
      </w:r>
    </w:p>
    <w:p w14:paraId="3031DB39" w14:textId="41A895B5" w:rsidR="00542AC4" w:rsidRDefault="002504E9" w:rsidP="002504E9">
      <w:pPr>
        <w:pStyle w:val="Vahedeta"/>
        <w:jc w:val="both"/>
        <w:rPr>
          <w:rFonts w:ascii="Arial" w:hAnsi="Arial" w:cs="Arial"/>
          <w:sz w:val="24"/>
          <w:szCs w:val="24"/>
        </w:rPr>
      </w:pPr>
      <w:r w:rsidRPr="002504E9">
        <w:rPr>
          <w:rFonts w:ascii="Arial" w:hAnsi="Arial" w:cs="Arial"/>
          <w:sz w:val="24"/>
          <w:szCs w:val="24"/>
        </w:rPr>
        <w:t>K</w:t>
      </w:r>
      <w:r w:rsidR="00B97644" w:rsidRPr="002504E9">
        <w:rPr>
          <w:rFonts w:ascii="Arial" w:hAnsi="Arial" w:cs="Arial"/>
          <w:sz w:val="24"/>
          <w:szCs w:val="24"/>
        </w:rPr>
        <w:t>eskkonna</w:t>
      </w:r>
      <w:r w:rsidRPr="002504E9">
        <w:rPr>
          <w:rFonts w:ascii="Arial" w:hAnsi="Arial" w:cs="Arial"/>
          <w:sz w:val="24"/>
          <w:szCs w:val="24"/>
        </w:rPr>
        <w:t xml:space="preserve"> järelevalve</w:t>
      </w:r>
      <w:r w:rsidR="00542AC4" w:rsidRPr="002504E9">
        <w:rPr>
          <w:rFonts w:ascii="Arial" w:hAnsi="Arial" w:cs="Arial"/>
          <w:sz w:val="24"/>
          <w:szCs w:val="24"/>
        </w:rPr>
        <w:t>spetsialist</w:t>
      </w:r>
    </w:p>
    <w:p w14:paraId="20111B69" w14:textId="77777777" w:rsidR="00B97644" w:rsidRDefault="00B97644" w:rsidP="002504E9">
      <w:pPr>
        <w:spacing w:after="120" w:line="240" w:lineRule="auto"/>
        <w:rPr>
          <w:rFonts w:ascii="Arial" w:hAnsi="Arial" w:cs="Arial"/>
          <w:sz w:val="24"/>
          <w:szCs w:val="24"/>
        </w:rPr>
      </w:pPr>
      <w:r>
        <w:rPr>
          <w:rFonts w:ascii="Arial" w:hAnsi="Arial" w:cs="Arial"/>
          <w:sz w:val="24"/>
          <w:szCs w:val="24"/>
        </w:rPr>
        <w:br w:type="page"/>
      </w:r>
    </w:p>
    <w:p w14:paraId="4B5559E5" w14:textId="77777777" w:rsidR="00B97644" w:rsidRPr="001F6749" w:rsidRDefault="00B97644" w:rsidP="00F31B1E">
      <w:pPr>
        <w:pStyle w:val="Vahedeta"/>
        <w:jc w:val="right"/>
        <w:rPr>
          <w:rFonts w:ascii="Arial" w:hAnsi="Arial" w:cs="Arial"/>
          <w:sz w:val="24"/>
          <w:szCs w:val="24"/>
        </w:rPr>
      </w:pPr>
      <w:r w:rsidRPr="001F6749">
        <w:rPr>
          <w:rFonts w:ascii="Arial" w:hAnsi="Arial" w:cs="Arial"/>
          <w:sz w:val="24"/>
          <w:szCs w:val="24"/>
        </w:rPr>
        <w:lastRenderedPageBreak/>
        <w:t xml:space="preserve">Lisa </w:t>
      </w:r>
      <w:r>
        <w:rPr>
          <w:rFonts w:ascii="Arial" w:hAnsi="Arial" w:cs="Arial"/>
          <w:sz w:val="24"/>
          <w:szCs w:val="24"/>
        </w:rPr>
        <w:t>2</w:t>
      </w:r>
    </w:p>
    <w:p w14:paraId="24667C5C" w14:textId="77777777" w:rsidR="00B97644" w:rsidRPr="001F6749" w:rsidRDefault="00B97644" w:rsidP="00F31B1E">
      <w:pPr>
        <w:pStyle w:val="Vahedeta"/>
        <w:jc w:val="right"/>
        <w:rPr>
          <w:rFonts w:ascii="Arial" w:hAnsi="Arial" w:cs="Arial"/>
          <w:sz w:val="24"/>
          <w:szCs w:val="24"/>
        </w:rPr>
      </w:pPr>
      <w:r w:rsidRPr="001F6749">
        <w:rPr>
          <w:rFonts w:ascii="Arial" w:hAnsi="Arial" w:cs="Arial"/>
          <w:sz w:val="24"/>
          <w:szCs w:val="24"/>
        </w:rPr>
        <w:t>KINNITATUD</w:t>
      </w:r>
    </w:p>
    <w:p w14:paraId="0ABDAAEB" w14:textId="77777777" w:rsidR="00B97644" w:rsidRPr="001F6749" w:rsidRDefault="00B97644" w:rsidP="00F31B1E">
      <w:pPr>
        <w:pStyle w:val="Vahedeta"/>
        <w:jc w:val="right"/>
        <w:rPr>
          <w:rFonts w:ascii="Arial" w:hAnsi="Arial" w:cs="Arial"/>
          <w:sz w:val="24"/>
          <w:szCs w:val="24"/>
        </w:rPr>
      </w:pPr>
      <w:r w:rsidRPr="001F6749">
        <w:rPr>
          <w:rFonts w:ascii="Arial" w:hAnsi="Arial" w:cs="Arial"/>
          <w:sz w:val="24"/>
          <w:szCs w:val="24"/>
        </w:rPr>
        <w:t>Rae Vallavalitsuse</w:t>
      </w:r>
    </w:p>
    <w:p w14:paraId="1BBB367C" w14:textId="77777777" w:rsidR="00587443" w:rsidRDefault="00587443" w:rsidP="00587443">
      <w:pPr>
        <w:pStyle w:val="Vahedeta"/>
        <w:jc w:val="right"/>
        <w:rPr>
          <w:rFonts w:ascii="Arial" w:hAnsi="Arial" w:cs="Arial"/>
          <w:sz w:val="24"/>
          <w:szCs w:val="24"/>
        </w:rPr>
      </w:pPr>
      <w:r w:rsidRPr="00587443">
        <w:rPr>
          <w:rFonts w:ascii="Arial" w:hAnsi="Arial" w:cs="Arial"/>
          <w:sz w:val="24"/>
          <w:szCs w:val="24"/>
          <w:highlight w:val="yellow"/>
        </w:rPr>
        <w:t>xx. oktoober 2019</w:t>
      </w:r>
      <w:r>
        <w:rPr>
          <w:rFonts w:ascii="Arial" w:hAnsi="Arial" w:cs="Arial"/>
          <w:sz w:val="24"/>
          <w:szCs w:val="24"/>
        </w:rPr>
        <w:t xml:space="preserve"> </w:t>
      </w:r>
    </w:p>
    <w:p w14:paraId="6530A1D2" w14:textId="34EECE90" w:rsidR="00B97644" w:rsidRPr="001F6749" w:rsidRDefault="00B97644" w:rsidP="00F31B1E">
      <w:pPr>
        <w:pStyle w:val="Vahedeta"/>
        <w:jc w:val="right"/>
        <w:rPr>
          <w:rFonts w:ascii="Arial" w:hAnsi="Arial" w:cs="Arial"/>
          <w:sz w:val="24"/>
          <w:szCs w:val="24"/>
        </w:rPr>
      </w:pPr>
      <w:r w:rsidRPr="001F6749">
        <w:rPr>
          <w:rFonts w:ascii="Arial" w:hAnsi="Arial" w:cs="Arial"/>
          <w:sz w:val="24"/>
          <w:szCs w:val="24"/>
        </w:rPr>
        <w:t>korraldusega nr</w:t>
      </w:r>
    </w:p>
    <w:p w14:paraId="15BCD427" w14:textId="77777777" w:rsidR="00B97644" w:rsidRPr="001F6749" w:rsidRDefault="00B97644" w:rsidP="00F31B1E">
      <w:pPr>
        <w:pStyle w:val="Vahedeta"/>
        <w:rPr>
          <w:rFonts w:ascii="Arial" w:hAnsi="Arial" w:cs="Arial"/>
          <w:sz w:val="24"/>
          <w:szCs w:val="24"/>
        </w:rPr>
      </w:pPr>
    </w:p>
    <w:p w14:paraId="08238E00" w14:textId="77777777" w:rsidR="00B97644" w:rsidRPr="001F6749" w:rsidRDefault="00B97644" w:rsidP="00F31B1E">
      <w:pPr>
        <w:pStyle w:val="Vahedeta"/>
        <w:jc w:val="both"/>
        <w:rPr>
          <w:rFonts w:ascii="Arial" w:hAnsi="Arial" w:cs="Arial"/>
          <w:b/>
          <w:sz w:val="24"/>
          <w:szCs w:val="24"/>
        </w:rPr>
      </w:pPr>
      <w:r w:rsidRPr="001F6749">
        <w:rPr>
          <w:rFonts w:ascii="Arial" w:hAnsi="Arial" w:cs="Arial"/>
          <w:b/>
          <w:sz w:val="24"/>
          <w:szCs w:val="24"/>
        </w:rPr>
        <w:t>LÄHTESEISUKOHAD</w:t>
      </w:r>
    </w:p>
    <w:p w14:paraId="67911671" w14:textId="2C6D1E95" w:rsidR="002D6BA5" w:rsidRDefault="00587443" w:rsidP="00F31B1E">
      <w:pPr>
        <w:pStyle w:val="Vahedeta"/>
        <w:rPr>
          <w:rFonts w:ascii="Arial" w:hAnsi="Arial" w:cs="Arial"/>
          <w:b/>
          <w:sz w:val="24"/>
          <w:szCs w:val="24"/>
        </w:rPr>
      </w:pPr>
      <w:r>
        <w:rPr>
          <w:rFonts w:ascii="Arial" w:hAnsi="Arial" w:cs="Arial"/>
          <w:b/>
          <w:sz w:val="24"/>
          <w:szCs w:val="24"/>
        </w:rPr>
        <w:t>Järve</w:t>
      </w:r>
      <w:r w:rsidR="009F36F3">
        <w:rPr>
          <w:rFonts w:ascii="Arial" w:hAnsi="Arial" w:cs="Arial"/>
          <w:b/>
          <w:sz w:val="24"/>
          <w:szCs w:val="24"/>
        </w:rPr>
        <w:t xml:space="preserve">küla </w:t>
      </w:r>
      <w:r>
        <w:rPr>
          <w:rFonts w:ascii="Arial" w:hAnsi="Arial" w:cs="Arial"/>
          <w:b/>
          <w:sz w:val="24"/>
          <w:szCs w:val="24"/>
        </w:rPr>
        <w:t>Oruvälja</w:t>
      </w:r>
      <w:r w:rsidR="009F36F3">
        <w:rPr>
          <w:rFonts w:ascii="Arial" w:hAnsi="Arial" w:cs="Arial"/>
          <w:b/>
          <w:sz w:val="24"/>
          <w:szCs w:val="24"/>
        </w:rPr>
        <w:t xml:space="preserve"> kinnistu ja lähiala</w:t>
      </w:r>
      <w:r w:rsidR="002D6BA5">
        <w:rPr>
          <w:rFonts w:ascii="Arial" w:hAnsi="Arial" w:cs="Arial"/>
          <w:b/>
          <w:sz w:val="24"/>
          <w:szCs w:val="24"/>
        </w:rPr>
        <w:t xml:space="preserve"> </w:t>
      </w:r>
    </w:p>
    <w:p w14:paraId="1F880D5D" w14:textId="27B841A9" w:rsidR="00B97644" w:rsidRPr="006D4215" w:rsidRDefault="002D6BA5" w:rsidP="006D4215">
      <w:pPr>
        <w:pStyle w:val="Vahedeta"/>
        <w:rPr>
          <w:rFonts w:ascii="Arial" w:hAnsi="Arial" w:cs="Arial"/>
          <w:b/>
          <w:sz w:val="24"/>
          <w:szCs w:val="24"/>
        </w:rPr>
      </w:pPr>
      <w:r>
        <w:rPr>
          <w:rFonts w:ascii="Arial" w:hAnsi="Arial" w:cs="Arial"/>
          <w:b/>
          <w:sz w:val="24"/>
          <w:szCs w:val="24"/>
        </w:rPr>
        <w:t>detailplaneeringu</w:t>
      </w:r>
      <w:r w:rsidR="00B97644" w:rsidRPr="001F6749">
        <w:rPr>
          <w:rFonts w:ascii="Arial" w:hAnsi="Arial" w:cs="Arial"/>
          <w:b/>
          <w:sz w:val="24"/>
          <w:szCs w:val="24"/>
        </w:rPr>
        <w:t xml:space="preserve"> koostamiseks</w:t>
      </w:r>
    </w:p>
    <w:p w14:paraId="4175754A" w14:textId="77777777" w:rsidR="00B97644" w:rsidRPr="001F6749" w:rsidRDefault="00B97644" w:rsidP="00F31B1E">
      <w:pPr>
        <w:pStyle w:val="Vahedeta"/>
        <w:jc w:val="both"/>
        <w:rPr>
          <w:rFonts w:ascii="Arial" w:hAnsi="Arial" w:cs="Arial"/>
          <w:sz w:val="24"/>
          <w:szCs w:val="24"/>
        </w:rPr>
      </w:pPr>
    </w:p>
    <w:p w14:paraId="64F29BF5" w14:textId="505CE4C2"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1. ÜLDOSA</w:t>
      </w:r>
    </w:p>
    <w:p w14:paraId="6346C1C4" w14:textId="1759C049" w:rsidR="00587443" w:rsidRPr="00DC440C" w:rsidRDefault="00587443" w:rsidP="006D4215">
      <w:pPr>
        <w:spacing w:after="120" w:line="240" w:lineRule="auto"/>
        <w:jc w:val="both"/>
        <w:rPr>
          <w:rFonts w:ascii="Arial" w:eastAsia="Arial" w:hAnsi="Arial" w:cs="Arial"/>
          <w:sz w:val="24"/>
          <w:szCs w:val="24"/>
        </w:rPr>
      </w:pPr>
      <w:r w:rsidRPr="00186CF4">
        <w:rPr>
          <w:rFonts w:ascii="Arial" w:eastAsia="Arial" w:hAnsi="Arial" w:cs="Arial"/>
          <w:sz w:val="24"/>
          <w:szCs w:val="24"/>
        </w:rPr>
        <w:t xml:space="preserve">Detailplaneeringu koostamise eesmärgiks on </w:t>
      </w:r>
      <w:r>
        <w:rPr>
          <w:rFonts w:ascii="Arial" w:eastAsia="Arial" w:hAnsi="Arial" w:cs="Arial"/>
          <w:sz w:val="24"/>
          <w:szCs w:val="24"/>
        </w:rPr>
        <w:t xml:space="preserve">muuta Rae Vallavolikogu </w:t>
      </w:r>
      <w:r w:rsidRPr="00B6526F">
        <w:rPr>
          <w:rFonts w:ascii="Arial" w:eastAsia="Arial" w:hAnsi="Arial" w:cs="Arial"/>
          <w:sz w:val="24"/>
          <w:szCs w:val="24"/>
        </w:rPr>
        <w:t>13.05.2008</w:t>
      </w:r>
      <w:r>
        <w:rPr>
          <w:rFonts w:ascii="Arial" w:eastAsia="Arial" w:hAnsi="Arial" w:cs="Arial"/>
          <w:sz w:val="24"/>
          <w:szCs w:val="24"/>
        </w:rPr>
        <w:t xml:space="preserve"> otsusega nr 397 kehtestatud Järveküla küla </w:t>
      </w:r>
      <w:r w:rsidRPr="00B6526F">
        <w:rPr>
          <w:rFonts w:ascii="Arial" w:eastAsia="Arial" w:hAnsi="Arial" w:cs="Arial"/>
          <w:sz w:val="24"/>
          <w:szCs w:val="24"/>
        </w:rPr>
        <w:t>Mäe, Sauki ja Künnipõllu kinnistute ning lähiala detailplaneering</w:t>
      </w:r>
      <w:r>
        <w:rPr>
          <w:rFonts w:ascii="Arial" w:eastAsia="Arial" w:hAnsi="Arial" w:cs="Arial"/>
          <w:sz w:val="24"/>
          <w:szCs w:val="24"/>
        </w:rPr>
        <w:t>ut pos 44 ja 61 osas ning muuta kinnistute sihtotstarve üldkasutatavaks maaks. O</w:t>
      </w:r>
      <w:r w:rsidRPr="00186CF4">
        <w:rPr>
          <w:rFonts w:ascii="Arial" w:eastAsia="Arial" w:hAnsi="Arial" w:cs="Arial"/>
          <w:sz w:val="24"/>
          <w:szCs w:val="24"/>
        </w:rPr>
        <w:t xml:space="preserve">lemasolevast maatulundusmaa sihtotstarbelisest </w:t>
      </w:r>
      <w:r>
        <w:rPr>
          <w:rFonts w:ascii="Arial" w:eastAsia="Arial" w:hAnsi="Arial" w:cs="Arial"/>
          <w:sz w:val="24"/>
          <w:szCs w:val="24"/>
        </w:rPr>
        <w:t xml:space="preserve">Oruvälja </w:t>
      </w:r>
      <w:r w:rsidRPr="00186CF4">
        <w:rPr>
          <w:rFonts w:ascii="Arial" w:eastAsia="Arial" w:hAnsi="Arial" w:cs="Arial"/>
          <w:sz w:val="24"/>
          <w:szCs w:val="24"/>
        </w:rPr>
        <w:t xml:space="preserve">kinnistust </w:t>
      </w:r>
      <w:r>
        <w:rPr>
          <w:rFonts w:ascii="Arial" w:eastAsia="Arial" w:hAnsi="Arial" w:cs="Arial"/>
          <w:sz w:val="24"/>
          <w:szCs w:val="24"/>
        </w:rPr>
        <w:t xml:space="preserve">jagada </w:t>
      </w:r>
      <w:r w:rsidRPr="00186CF4">
        <w:rPr>
          <w:rFonts w:ascii="Arial" w:eastAsia="Arial" w:hAnsi="Arial" w:cs="Arial"/>
          <w:sz w:val="24"/>
          <w:szCs w:val="24"/>
        </w:rPr>
        <w:t>välja elamumaa</w:t>
      </w:r>
      <w:r>
        <w:rPr>
          <w:rFonts w:ascii="Arial" w:eastAsia="Arial" w:hAnsi="Arial" w:cs="Arial"/>
          <w:sz w:val="24"/>
          <w:szCs w:val="24"/>
        </w:rPr>
        <w:t xml:space="preserve">, üldkasutatava maa ja </w:t>
      </w:r>
      <w:r w:rsidRPr="00186CF4">
        <w:rPr>
          <w:rFonts w:ascii="Arial" w:eastAsia="Arial" w:hAnsi="Arial" w:cs="Arial"/>
          <w:sz w:val="24"/>
          <w:szCs w:val="24"/>
        </w:rPr>
        <w:t>transpordimaa kinnistu</w:t>
      </w:r>
      <w:r>
        <w:rPr>
          <w:rFonts w:ascii="Arial" w:eastAsia="Arial" w:hAnsi="Arial" w:cs="Arial"/>
          <w:sz w:val="24"/>
          <w:szCs w:val="24"/>
        </w:rPr>
        <w:t xml:space="preserve">d. </w:t>
      </w:r>
      <w:r w:rsidRPr="00186CF4">
        <w:rPr>
          <w:rFonts w:ascii="Arial" w:eastAsia="Arial" w:hAnsi="Arial" w:cs="Arial"/>
          <w:sz w:val="24"/>
          <w:szCs w:val="24"/>
        </w:rPr>
        <w:t>Seada elamumaa kruntidele ehitusõigus ja hoonestustingimused, lahendada juurdepääsud, liikluskorraldus ja tehnovõrkudega varustamine ning haljastus</w:t>
      </w:r>
      <w:r w:rsidRPr="001F6749">
        <w:rPr>
          <w:rFonts w:ascii="Arial" w:hAnsi="Arial" w:cs="Arial"/>
          <w:sz w:val="24"/>
          <w:szCs w:val="24"/>
        </w:rPr>
        <w:t xml:space="preserve">. </w:t>
      </w:r>
    </w:p>
    <w:p w14:paraId="2C8463E8" w14:textId="77777777" w:rsidR="00587443" w:rsidRPr="00587443" w:rsidRDefault="00587443" w:rsidP="006D4215">
      <w:pPr>
        <w:pStyle w:val="Vahedeta"/>
        <w:spacing w:after="120"/>
        <w:jc w:val="both"/>
        <w:rPr>
          <w:rFonts w:ascii="Arial" w:hAnsi="Arial" w:cs="Arial"/>
          <w:sz w:val="24"/>
          <w:szCs w:val="24"/>
        </w:rPr>
      </w:pPr>
      <w:r w:rsidRPr="001F6749">
        <w:rPr>
          <w:rFonts w:ascii="Arial" w:hAnsi="Arial" w:cs="Arial"/>
          <w:sz w:val="24"/>
          <w:szCs w:val="24"/>
        </w:rPr>
        <w:t>Detailplaneeringu koostamise eesmärk on kooskõlas Rae Vallavolikogu 21.05.2013 otsusega nr 462 kehtestatud Rae valla üldplaneeringuga</w:t>
      </w:r>
      <w:r w:rsidRPr="00937FF5">
        <w:rPr>
          <w:rFonts w:ascii="Arial" w:hAnsi="Arial" w:cs="Arial"/>
          <w:sz w:val="24"/>
          <w:szCs w:val="24"/>
        </w:rPr>
        <w:t xml:space="preserve">, kus planeeringuala maakasutuse juhtotstarveteks on määratud perspektiivne </w:t>
      </w:r>
      <w:r>
        <w:rPr>
          <w:rFonts w:ascii="Arial" w:hAnsi="Arial" w:cs="Arial"/>
          <w:sz w:val="24"/>
          <w:szCs w:val="24"/>
        </w:rPr>
        <w:t>elamumaa ning osaliselt ühiskondlike ehitiste maa ning kaitsehaljastuse maa.</w:t>
      </w:r>
    </w:p>
    <w:p w14:paraId="5AC39259" w14:textId="77777777" w:rsidR="00F31B1E" w:rsidRPr="001F6749" w:rsidRDefault="00F31B1E" w:rsidP="006D4215">
      <w:pPr>
        <w:pStyle w:val="Vahedeta"/>
        <w:spacing w:after="120"/>
        <w:jc w:val="both"/>
        <w:rPr>
          <w:rFonts w:ascii="Arial" w:hAnsi="Arial" w:cs="Arial"/>
          <w:sz w:val="24"/>
          <w:szCs w:val="24"/>
        </w:rPr>
      </w:pPr>
    </w:p>
    <w:p w14:paraId="1831230A" w14:textId="1B617ABE"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2. OLEMASOLEV OLUKORD</w:t>
      </w:r>
    </w:p>
    <w:p w14:paraId="3019F02E"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2.1. ASUKOHT, MAAOMAND</w:t>
      </w:r>
    </w:p>
    <w:p w14:paraId="6E1FDB5E" w14:textId="3F5B11D2"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2.1.1. Planeeritav ala asub </w:t>
      </w:r>
      <w:r w:rsidR="00587443">
        <w:rPr>
          <w:rFonts w:ascii="Arial" w:hAnsi="Arial" w:cs="Arial"/>
          <w:sz w:val="24"/>
          <w:szCs w:val="24"/>
        </w:rPr>
        <w:t>Järve</w:t>
      </w:r>
      <w:r>
        <w:rPr>
          <w:rFonts w:ascii="Arial" w:hAnsi="Arial" w:cs="Arial"/>
          <w:sz w:val="24"/>
          <w:szCs w:val="24"/>
        </w:rPr>
        <w:t>küla</w:t>
      </w:r>
      <w:r w:rsidR="00587443">
        <w:rPr>
          <w:rFonts w:ascii="Arial" w:hAnsi="Arial" w:cs="Arial"/>
          <w:sz w:val="24"/>
          <w:szCs w:val="24"/>
        </w:rPr>
        <w:t>s,</w:t>
      </w:r>
      <w:r>
        <w:rPr>
          <w:rFonts w:ascii="Arial" w:hAnsi="Arial" w:cs="Arial"/>
          <w:sz w:val="24"/>
          <w:szCs w:val="24"/>
        </w:rPr>
        <w:t xml:space="preserve"> </w:t>
      </w:r>
      <w:r w:rsidR="002D6BA5">
        <w:rPr>
          <w:rFonts w:ascii="Arial" w:hAnsi="Arial" w:cs="Arial"/>
          <w:sz w:val="24"/>
          <w:szCs w:val="24"/>
        </w:rPr>
        <w:t xml:space="preserve">avalikult kasutatava </w:t>
      </w:r>
      <w:r w:rsidR="00587443">
        <w:rPr>
          <w:rFonts w:ascii="Arial" w:hAnsi="Arial" w:cs="Arial"/>
          <w:sz w:val="24"/>
          <w:szCs w:val="24"/>
        </w:rPr>
        <w:t>Vana-Järveküla</w:t>
      </w:r>
      <w:r w:rsidR="002D6BA5">
        <w:rPr>
          <w:rFonts w:ascii="Arial" w:hAnsi="Arial" w:cs="Arial"/>
          <w:sz w:val="24"/>
          <w:szCs w:val="24"/>
        </w:rPr>
        <w:t xml:space="preserve"> tee ääres</w:t>
      </w:r>
      <w:r w:rsidR="00954B21">
        <w:rPr>
          <w:rFonts w:ascii="Arial" w:hAnsi="Arial" w:cs="Arial"/>
          <w:sz w:val="24"/>
          <w:szCs w:val="24"/>
        </w:rPr>
        <w:t xml:space="preserve">, olemasolevate ja kavandavate </w:t>
      </w:r>
      <w:r w:rsidR="002D6BA5">
        <w:rPr>
          <w:rFonts w:ascii="Arial" w:hAnsi="Arial" w:cs="Arial"/>
          <w:sz w:val="24"/>
          <w:szCs w:val="24"/>
        </w:rPr>
        <w:t>elamumaa</w:t>
      </w:r>
      <w:r w:rsidR="00954B21">
        <w:rPr>
          <w:rFonts w:ascii="Arial" w:hAnsi="Arial" w:cs="Arial"/>
          <w:sz w:val="24"/>
          <w:szCs w:val="24"/>
        </w:rPr>
        <w:t xml:space="preserve"> kinnistute piirkonnas. </w:t>
      </w:r>
      <w:r w:rsidRPr="001F6749">
        <w:rPr>
          <w:rFonts w:ascii="Arial" w:hAnsi="Arial" w:cs="Arial"/>
          <w:sz w:val="24"/>
          <w:szCs w:val="24"/>
        </w:rPr>
        <w:t xml:space="preserve">Juurdepääs planeeritavale alale nähakse ette </w:t>
      </w:r>
      <w:r w:rsidR="00587443">
        <w:rPr>
          <w:rFonts w:ascii="Arial" w:hAnsi="Arial" w:cs="Arial"/>
          <w:sz w:val="24"/>
          <w:szCs w:val="24"/>
        </w:rPr>
        <w:t>Vana-Järveküla</w:t>
      </w:r>
      <w:r w:rsidR="002D6BA5">
        <w:rPr>
          <w:rFonts w:ascii="Arial" w:hAnsi="Arial" w:cs="Arial"/>
          <w:sz w:val="24"/>
          <w:szCs w:val="24"/>
        </w:rPr>
        <w:t xml:space="preserve"> </w:t>
      </w:r>
      <w:r w:rsidR="002B59B3">
        <w:rPr>
          <w:rFonts w:ascii="Arial" w:hAnsi="Arial" w:cs="Arial"/>
          <w:sz w:val="24"/>
          <w:szCs w:val="24"/>
        </w:rPr>
        <w:t xml:space="preserve">ning </w:t>
      </w:r>
      <w:r w:rsidR="00587443">
        <w:rPr>
          <w:rFonts w:ascii="Arial" w:hAnsi="Arial" w:cs="Arial"/>
          <w:sz w:val="24"/>
          <w:szCs w:val="24"/>
        </w:rPr>
        <w:t>Kanarbiku</w:t>
      </w:r>
      <w:r w:rsidR="002B59B3">
        <w:rPr>
          <w:rFonts w:ascii="Arial" w:hAnsi="Arial" w:cs="Arial"/>
          <w:sz w:val="24"/>
          <w:szCs w:val="24"/>
        </w:rPr>
        <w:t xml:space="preserve"> </w:t>
      </w:r>
      <w:r w:rsidR="002B59B3" w:rsidRPr="00A87169">
        <w:rPr>
          <w:rFonts w:ascii="Arial" w:hAnsi="Arial" w:cs="Arial"/>
          <w:sz w:val="24"/>
          <w:szCs w:val="24"/>
        </w:rPr>
        <w:t>teelt.</w:t>
      </w:r>
    </w:p>
    <w:p w14:paraId="572F8A00" w14:textId="009FBFD5" w:rsidR="00B97644" w:rsidRDefault="00B97644" w:rsidP="006D4215">
      <w:pPr>
        <w:pStyle w:val="Vahedeta"/>
        <w:spacing w:after="120"/>
        <w:jc w:val="both"/>
        <w:rPr>
          <w:rFonts w:ascii="Arial" w:hAnsi="Arial" w:cs="Arial"/>
          <w:sz w:val="24"/>
          <w:szCs w:val="24"/>
        </w:rPr>
      </w:pPr>
      <w:r w:rsidRPr="001F6749">
        <w:rPr>
          <w:rFonts w:ascii="Arial" w:hAnsi="Arial" w:cs="Arial"/>
          <w:sz w:val="24"/>
          <w:szCs w:val="24"/>
        </w:rPr>
        <w:t>2.1.2. Planeeritava ala moodusta</w:t>
      </w:r>
      <w:r w:rsidR="00587443">
        <w:rPr>
          <w:rFonts w:ascii="Arial" w:hAnsi="Arial" w:cs="Arial"/>
          <w:sz w:val="24"/>
          <w:szCs w:val="24"/>
        </w:rPr>
        <w:t>vad</w:t>
      </w:r>
      <w:r w:rsidRPr="001F6749">
        <w:rPr>
          <w:rFonts w:ascii="Arial" w:hAnsi="Arial" w:cs="Arial"/>
          <w:sz w:val="24"/>
          <w:szCs w:val="24"/>
        </w:rPr>
        <w:t xml:space="preserve">: </w:t>
      </w:r>
    </w:p>
    <w:p w14:paraId="3B0364D2" w14:textId="77777777" w:rsidR="00587443" w:rsidRDefault="00587443" w:rsidP="006D4215">
      <w:pPr>
        <w:pStyle w:val="Vahedeta"/>
        <w:numPr>
          <w:ilvl w:val="0"/>
          <w:numId w:val="22"/>
        </w:numPr>
        <w:spacing w:after="120"/>
        <w:ind w:left="284" w:hanging="284"/>
        <w:jc w:val="both"/>
        <w:rPr>
          <w:rFonts w:ascii="Arial" w:hAnsi="Arial" w:cs="Arial"/>
          <w:sz w:val="24"/>
          <w:szCs w:val="24"/>
        </w:rPr>
      </w:pPr>
      <w:r w:rsidRPr="00EC232A">
        <w:rPr>
          <w:rFonts w:ascii="Arial" w:hAnsi="Arial" w:cs="Arial"/>
          <w:sz w:val="24"/>
          <w:szCs w:val="24"/>
        </w:rPr>
        <w:t>Oruvälja kinnistu, suurusega 3,31 ha, katastritunnus 65301:001:0968, registriosa 11704802</w:t>
      </w:r>
      <w:r>
        <w:rPr>
          <w:rFonts w:ascii="Arial" w:hAnsi="Arial" w:cs="Arial"/>
          <w:sz w:val="24"/>
          <w:szCs w:val="24"/>
        </w:rPr>
        <w:t xml:space="preserve">, </w:t>
      </w:r>
      <w:r w:rsidRPr="0047398E">
        <w:rPr>
          <w:rFonts w:ascii="Arial" w:eastAsia="Arial" w:hAnsi="Arial" w:cs="Arial"/>
          <w:sz w:val="24"/>
          <w:szCs w:val="24"/>
        </w:rPr>
        <w:t>sihtotstarve 100% maatulundusmaa</w:t>
      </w:r>
      <w:r>
        <w:rPr>
          <w:rFonts w:ascii="Arial" w:hAnsi="Arial" w:cs="Arial"/>
          <w:sz w:val="24"/>
          <w:szCs w:val="24"/>
        </w:rPr>
        <w:t>;</w:t>
      </w:r>
    </w:p>
    <w:p w14:paraId="0C3F920D" w14:textId="77777777" w:rsidR="00587443" w:rsidRDefault="00587443" w:rsidP="006D4215">
      <w:pPr>
        <w:pStyle w:val="Vahedeta"/>
        <w:numPr>
          <w:ilvl w:val="0"/>
          <w:numId w:val="22"/>
        </w:numPr>
        <w:spacing w:after="120"/>
        <w:ind w:left="284" w:hanging="284"/>
        <w:jc w:val="both"/>
        <w:rPr>
          <w:rFonts w:ascii="Arial" w:hAnsi="Arial" w:cs="Arial"/>
          <w:sz w:val="24"/>
          <w:szCs w:val="24"/>
        </w:rPr>
      </w:pPr>
      <w:r w:rsidRPr="00EC232A">
        <w:rPr>
          <w:rFonts w:ascii="Arial" w:hAnsi="Arial" w:cs="Arial"/>
          <w:sz w:val="24"/>
          <w:szCs w:val="24"/>
        </w:rPr>
        <w:t>Karusambla tee L1 kinnistu, suurusega 1730 m</w:t>
      </w:r>
      <w:r w:rsidRPr="00EC232A">
        <w:rPr>
          <w:rFonts w:ascii="Arial" w:hAnsi="Arial" w:cs="Arial"/>
          <w:sz w:val="24"/>
          <w:szCs w:val="24"/>
          <w:vertAlign w:val="superscript"/>
        </w:rPr>
        <w:t>2</w:t>
      </w:r>
      <w:r w:rsidRPr="00EC232A">
        <w:rPr>
          <w:rFonts w:ascii="Arial" w:hAnsi="Arial" w:cs="Arial"/>
          <w:sz w:val="24"/>
          <w:szCs w:val="24"/>
        </w:rPr>
        <w:t>, katastritunnus 65301:001:4703, registriosa 12547050</w:t>
      </w:r>
      <w:r>
        <w:rPr>
          <w:rFonts w:ascii="Arial" w:hAnsi="Arial" w:cs="Arial"/>
          <w:sz w:val="24"/>
          <w:szCs w:val="24"/>
        </w:rPr>
        <w:t xml:space="preserve">, </w:t>
      </w:r>
      <w:r w:rsidRPr="0047398E">
        <w:rPr>
          <w:rFonts w:ascii="Arial" w:eastAsia="Arial" w:hAnsi="Arial" w:cs="Arial"/>
          <w:sz w:val="24"/>
          <w:szCs w:val="24"/>
        </w:rPr>
        <w:t xml:space="preserve">sihtotstarve 100% </w:t>
      </w:r>
      <w:r>
        <w:rPr>
          <w:rFonts w:ascii="Arial" w:eastAsia="Arial" w:hAnsi="Arial" w:cs="Arial"/>
          <w:sz w:val="24"/>
          <w:szCs w:val="24"/>
        </w:rPr>
        <w:t>t</w:t>
      </w:r>
      <w:r w:rsidRPr="00EC232A">
        <w:rPr>
          <w:rFonts w:ascii="Arial" w:eastAsia="Arial" w:hAnsi="Arial" w:cs="Arial"/>
          <w:sz w:val="24"/>
          <w:szCs w:val="24"/>
        </w:rPr>
        <w:t>ranspordimaa</w:t>
      </w:r>
      <w:r>
        <w:rPr>
          <w:rFonts w:ascii="Arial" w:hAnsi="Arial" w:cs="Arial"/>
          <w:sz w:val="24"/>
          <w:szCs w:val="24"/>
        </w:rPr>
        <w:t>;</w:t>
      </w:r>
    </w:p>
    <w:p w14:paraId="7DD2B451" w14:textId="77777777" w:rsidR="00587443" w:rsidRDefault="00587443" w:rsidP="006D4215">
      <w:pPr>
        <w:pStyle w:val="Vahedeta"/>
        <w:numPr>
          <w:ilvl w:val="0"/>
          <w:numId w:val="22"/>
        </w:numPr>
        <w:spacing w:after="120"/>
        <w:ind w:left="284" w:hanging="284"/>
        <w:jc w:val="both"/>
        <w:rPr>
          <w:rFonts w:ascii="Arial" w:hAnsi="Arial" w:cs="Arial"/>
          <w:sz w:val="24"/>
          <w:szCs w:val="24"/>
        </w:rPr>
      </w:pPr>
      <w:r w:rsidRPr="00EC232A">
        <w:rPr>
          <w:rFonts w:ascii="Arial" w:hAnsi="Arial" w:cs="Arial"/>
          <w:sz w:val="24"/>
          <w:szCs w:val="24"/>
        </w:rPr>
        <w:t>Karusambla tee L2 kinnistu, suurusega 2296 m</w:t>
      </w:r>
      <w:r w:rsidRPr="00EC232A">
        <w:rPr>
          <w:rFonts w:ascii="Arial" w:hAnsi="Arial" w:cs="Arial"/>
          <w:sz w:val="24"/>
          <w:szCs w:val="24"/>
          <w:vertAlign w:val="superscript"/>
        </w:rPr>
        <w:t>2</w:t>
      </w:r>
      <w:r w:rsidRPr="00EC232A">
        <w:rPr>
          <w:rFonts w:ascii="Arial" w:hAnsi="Arial" w:cs="Arial"/>
          <w:sz w:val="24"/>
          <w:szCs w:val="24"/>
        </w:rPr>
        <w:t>, katastritunnus 65301:001: 4701,</w:t>
      </w:r>
      <w:r>
        <w:rPr>
          <w:rFonts w:ascii="Arial" w:hAnsi="Arial" w:cs="Arial"/>
          <w:sz w:val="24"/>
          <w:szCs w:val="24"/>
        </w:rPr>
        <w:t xml:space="preserve"> </w:t>
      </w:r>
      <w:r w:rsidRPr="00EC232A">
        <w:rPr>
          <w:rFonts w:ascii="Arial" w:hAnsi="Arial" w:cs="Arial"/>
          <w:sz w:val="24"/>
          <w:szCs w:val="24"/>
        </w:rPr>
        <w:t>registriosa 12546850</w:t>
      </w:r>
      <w:r>
        <w:rPr>
          <w:rFonts w:ascii="Arial" w:hAnsi="Arial" w:cs="Arial"/>
          <w:sz w:val="24"/>
          <w:szCs w:val="24"/>
        </w:rPr>
        <w:t xml:space="preserve">, </w:t>
      </w:r>
      <w:r w:rsidRPr="0047398E">
        <w:rPr>
          <w:rFonts w:ascii="Arial" w:eastAsia="Arial" w:hAnsi="Arial" w:cs="Arial"/>
          <w:sz w:val="24"/>
          <w:szCs w:val="24"/>
        </w:rPr>
        <w:t>sihtotstarve 100% maatulundusmaa</w:t>
      </w:r>
      <w:r>
        <w:rPr>
          <w:rFonts w:ascii="Arial" w:hAnsi="Arial" w:cs="Arial"/>
          <w:sz w:val="24"/>
          <w:szCs w:val="24"/>
        </w:rPr>
        <w:t>;</w:t>
      </w:r>
    </w:p>
    <w:p w14:paraId="175C7F17" w14:textId="77777777" w:rsidR="00587443" w:rsidRDefault="00587443" w:rsidP="006D4215">
      <w:pPr>
        <w:pStyle w:val="Vahedeta"/>
        <w:numPr>
          <w:ilvl w:val="0"/>
          <w:numId w:val="22"/>
        </w:numPr>
        <w:spacing w:after="120"/>
        <w:ind w:left="284" w:hanging="284"/>
        <w:jc w:val="both"/>
        <w:rPr>
          <w:rFonts w:ascii="Arial" w:hAnsi="Arial" w:cs="Arial"/>
          <w:sz w:val="24"/>
          <w:szCs w:val="24"/>
        </w:rPr>
      </w:pPr>
      <w:r w:rsidRPr="00EC232A">
        <w:rPr>
          <w:rFonts w:ascii="Arial" w:hAnsi="Arial" w:cs="Arial"/>
          <w:sz w:val="24"/>
          <w:szCs w:val="24"/>
        </w:rPr>
        <w:t>Karusambla tee kinnistu, suurusega 1732 m</w:t>
      </w:r>
      <w:r w:rsidRPr="00EC232A">
        <w:rPr>
          <w:rFonts w:ascii="Arial" w:hAnsi="Arial" w:cs="Arial"/>
          <w:sz w:val="24"/>
          <w:szCs w:val="24"/>
          <w:vertAlign w:val="superscript"/>
        </w:rPr>
        <w:t>2</w:t>
      </w:r>
      <w:r w:rsidRPr="00EC232A">
        <w:rPr>
          <w:rFonts w:ascii="Arial" w:hAnsi="Arial" w:cs="Arial"/>
          <w:sz w:val="24"/>
          <w:szCs w:val="24"/>
        </w:rPr>
        <w:t>, katastritunnus 65301:001:3638, registriosa 819750</w:t>
      </w:r>
      <w:r>
        <w:rPr>
          <w:rFonts w:ascii="Arial" w:hAnsi="Arial" w:cs="Arial"/>
          <w:sz w:val="24"/>
          <w:szCs w:val="24"/>
        </w:rPr>
        <w:t xml:space="preserve">, </w:t>
      </w:r>
      <w:r w:rsidRPr="0047398E">
        <w:rPr>
          <w:rFonts w:ascii="Arial" w:eastAsia="Arial" w:hAnsi="Arial" w:cs="Arial"/>
          <w:sz w:val="24"/>
          <w:szCs w:val="24"/>
        </w:rPr>
        <w:t>sihtotstarve 100% maatulundusmaa</w:t>
      </w:r>
      <w:r>
        <w:rPr>
          <w:rFonts w:ascii="Arial" w:hAnsi="Arial" w:cs="Arial"/>
          <w:sz w:val="24"/>
          <w:szCs w:val="24"/>
        </w:rPr>
        <w:t>;</w:t>
      </w:r>
    </w:p>
    <w:p w14:paraId="19CBDB79" w14:textId="77777777" w:rsidR="00B97644" w:rsidRPr="001F6749" w:rsidRDefault="00B97644" w:rsidP="006D4215">
      <w:pPr>
        <w:pStyle w:val="Vahedeta"/>
        <w:numPr>
          <w:ilvl w:val="2"/>
          <w:numId w:val="6"/>
        </w:numPr>
        <w:spacing w:after="120"/>
        <w:jc w:val="both"/>
        <w:rPr>
          <w:rFonts w:ascii="Arial" w:hAnsi="Arial" w:cs="Arial"/>
          <w:sz w:val="24"/>
          <w:szCs w:val="24"/>
        </w:rPr>
      </w:pPr>
      <w:r w:rsidRPr="001F6749">
        <w:rPr>
          <w:rFonts w:ascii="Arial" w:hAnsi="Arial" w:cs="Arial"/>
          <w:sz w:val="24"/>
          <w:szCs w:val="24"/>
        </w:rPr>
        <w:t>Lähialana kaasatakse planeeringusse maa-ala, mis on vajalik teede- ja tehnovõrkude planeerimiseks.</w:t>
      </w:r>
    </w:p>
    <w:p w14:paraId="3CAF772A" w14:textId="501E5DAF"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2.1.4. </w:t>
      </w:r>
      <w:r w:rsidR="00587443" w:rsidRPr="001F6749">
        <w:rPr>
          <w:rFonts w:ascii="Arial" w:hAnsi="Arial" w:cs="Arial"/>
          <w:sz w:val="24"/>
          <w:szCs w:val="24"/>
        </w:rPr>
        <w:t xml:space="preserve">Planeeringuala suurus on ligikaudu </w:t>
      </w:r>
      <w:r w:rsidR="00587443">
        <w:rPr>
          <w:rFonts w:ascii="Arial" w:hAnsi="Arial" w:cs="Arial"/>
          <w:sz w:val="24"/>
          <w:szCs w:val="24"/>
        </w:rPr>
        <w:t>3,8</w:t>
      </w:r>
      <w:r w:rsidR="00587443" w:rsidRPr="001F6749">
        <w:rPr>
          <w:rFonts w:ascii="Arial" w:hAnsi="Arial" w:cs="Arial"/>
          <w:sz w:val="24"/>
          <w:szCs w:val="24"/>
        </w:rPr>
        <w:t xml:space="preserve"> ha.</w:t>
      </w:r>
    </w:p>
    <w:p w14:paraId="327B67AA" w14:textId="1B330CE4" w:rsidR="00B97644" w:rsidRPr="001F6749" w:rsidRDefault="00824B44" w:rsidP="006D4215">
      <w:pPr>
        <w:pStyle w:val="Vahedeta"/>
        <w:spacing w:after="120"/>
        <w:rPr>
          <w:rFonts w:ascii="Arial" w:hAnsi="Arial" w:cs="Arial"/>
          <w:sz w:val="24"/>
          <w:szCs w:val="24"/>
        </w:rPr>
      </w:pPr>
      <w:r>
        <w:rPr>
          <w:rFonts w:ascii="Arial" w:hAnsi="Arial" w:cs="Arial"/>
          <w:noProof/>
          <w:sz w:val="24"/>
          <w:szCs w:val="24"/>
        </w:rPr>
        <w:lastRenderedPageBreak/>
        <w:drawing>
          <wp:inline distT="0" distB="0" distL="0" distR="0" wp14:anchorId="10824D0A" wp14:editId="400010AE">
            <wp:extent cx="5939790" cy="3474085"/>
            <wp:effectExtent l="0" t="0" r="3810" b="0"/>
            <wp:docPr id="2" name="Pilt 2" descr="Pilt, millel on kujutatud tekst,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õiv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3474085"/>
                    </a:xfrm>
                    <a:prstGeom prst="rect">
                      <a:avLst/>
                    </a:prstGeom>
                  </pic:spPr>
                </pic:pic>
              </a:graphicData>
            </a:graphic>
          </wp:inline>
        </w:drawing>
      </w:r>
    </w:p>
    <w:p w14:paraId="4344C3B1" w14:textId="77777777" w:rsidR="00B97644" w:rsidRPr="001F6749" w:rsidRDefault="00B97644" w:rsidP="006D4215">
      <w:pPr>
        <w:pStyle w:val="Vahedeta"/>
        <w:spacing w:after="120"/>
        <w:jc w:val="both"/>
        <w:rPr>
          <w:rFonts w:ascii="Arial" w:hAnsi="Arial" w:cs="Arial"/>
          <w:sz w:val="24"/>
          <w:szCs w:val="24"/>
        </w:rPr>
      </w:pPr>
    </w:p>
    <w:p w14:paraId="40143C76"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2.2. HOONESTUS JA HALJASTUS</w:t>
      </w:r>
    </w:p>
    <w:p w14:paraId="7FCCCA5F" w14:textId="05AE80AD" w:rsidR="00B97644" w:rsidRPr="001F6749" w:rsidRDefault="00B97644" w:rsidP="002504E9">
      <w:pPr>
        <w:autoSpaceDE w:val="0"/>
        <w:autoSpaceDN w:val="0"/>
        <w:adjustRightInd w:val="0"/>
        <w:spacing w:after="120" w:line="240" w:lineRule="auto"/>
        <w:jc w:val="both"/>
        <w:rPr>
          <w:rFonts w:ascii="Arial" w:hAnsi="Arial" w:cs="Arial"/>
          <w:sz w:val="24"/>
          <w:szCs w:val="24"/>
          <w:lang w:eastAsia="et-EE"/>
        </w:rPr>
      </w:pPr>
      <w:r w:rsidRPr="001F6749">
        <w:rPr>
          <w:rFonts w:ascii="Arial" w:hAnsi="Arial" w:cs="Arial"/>
          <w:sz w:val="24"/>
          <w:szCs w:val="24"/>
        </w:rPr>
        <w:t>Planeeritav</w:t>
      </w:r>
      <w:r>
        <w:rPr>
          <w:rFonts w:ascii="Arial" w:hAnsi="Arial" w:cs="Arial"/>
          <w:sz w:val="24"/>
          <w:szCs w:val="24"/>
        </w:rPr>
        <w:t>atel</w:t>
      </w:r>
      <w:r w:rsidRPr="001F6749">
        <w:rPr>
          <w:rFonts w:ascii="Arial" w:hAnsi="Arial" w:cs="Arial"/>
          <w:sz w:val="24"/>
          <w:szCs w:val="24"/>
        </w:rPr>
        <w:t xml:space="preserve"> kinnistu</w:t>
      </w:r>
      <w:r>
        <w:rPr>
          <w:rFonts w:ascii="Arial" w:hAnsi="Arial" w:cs="Arial"/>
          <w:sz w:val="24"/>
          <w:szCs w:val="24"/>
        </w:rPr>
        <w:t>te</w:t>
      </w:r>
      <w:r w:rsidRPr="001F6749">
        <w:rPr>
          <w:rFonts w:ascii="Arial" w:hAnsi="Arial" w:cs="Arial"/>
          <w:sz w:val="24"/>
          <w:szCs w:val="24"/>
        </w:rPr>
        <w:t xml:space="preserve">l ehitisregistri andmetel </w:t>
      </w:r>
      <w:r>
        <w:rPr>
          <w:rFonts w:ascii="Arial" w:hAnsi="Arial" w:cs="Arial"/>
          <w:sz w:val="24"/>
          <w:szCs w:val="24"/>
        </w:rPr>
        <w:t xml:space="preserve">hooned puuduvad. </w:t>
      </w:r>
      <w:r w:rsidR="004624F5">
        <w:rPr>
          <w:rFonts w:ascii="Arial" w:eastAsia="Times New Roman" w:hAnsi="Arial" w:cs="Arial"/>
          <w:sz w:val="24"/>
          <w:szCs w:val="24"/>
          <w:lang w:bidi="en-US"/>
        </w:rPr>
        <w:t>Väärtuslik</w:t>
      </w:r>
      <w:r>
        <w:rPr>
          <w:rFonts w:ascii="Arial" w:eastAsia="Times New Roman" w:hAnsi="Arial" w:cs="Arial"/>
          <w:sz w:val="24"/>
          <w:szCs w:val="24"/>
          <w:lang w:bidi="en-US"/>
        </w:rPr>
        <w:t xml:space="preserve"> kõrghaljastus</w:t>
      </w:r>
      <w:r w:rsidR="004624F5">
        <w:rPr>
          <w:rFonts w:ascii="Arial" w:eastAsia="Times New Roman" w:hAnsi="Arial" w:cs="Arial"/>
          <w:sz w:val="24"/>
          <w:szCs w:val="24"/>
          <w:lang w:bidi="en-US"/>
        </w:rPr>
        <w:t xml:space="preserve"> puudub</w:t>
      </w:r>
      <w:r>
        <w:rPr>
          <w:rFonts w:ascii="Arial" w:eastAsia="Times New Roman" w:hAnsi="Arial" w:cs="Arial"/>
          <w:sz w:val="24"/>
          <w:szCs w:val="24"/>
          <w:lang w:bidi="en-US"/>
        </w:rPr>
        <w:t xml:space="preserve">. </w:t>
      </w:r>
    </w:p>
    <w:p w14:paraId="6E7CADB2" w14:textId="77777777" w:rsidR="00B97644" w:rsidRPr="00F33185" w:rsidRDefault="00B97644" w:rsidP="006D4215">
      <w:pPr>
        <w:pStyle w:val="Vahedeta"/>
        <w:spacing w:after="120"/>
        <w:jc w:val="both"/>
        <w:rPr>
          <w:rFonts w:ascii="Arial" w:hAnsi="Arial" w:cs="Arial"/>
          <w:sz w:val="24"/>
          <w:szCs w:val="24"/>
        </w:rPr>
      </w:pPr>
      <w:r w:rsidRPr="00F33185">
        <w:rPr>
          <w:rFonts w:ascii="Arial" w:hAnsi="Arial" w:cs="Arial"/>
          <w:sz w:val="24"/>
          <w:szCs w:val="24"/>
        </w:rPr>
        <w:t>2.3. PIIRANGUD</w:t>
      </w:r>
    </w:p>
    <w:p w14:paraId="40208A5D" w14:textId="77777777" w:rsidR="00B97644" w:rsidRPr="00F33185" w:rsidRDefault="00B97644" w:rsidP="006D4215">
      <w:pPr>
        <w:pStyle w:val="Vahedeta"/>
        <w:spacing w:after="120"/>
        <w:jc w:val="both"/>
        <w:rPr>
          <w:rFonts w:ascii="Arial" w:hAnsi="Arial" w:cs="Arial"/>
          <w:sz w:val="24"/>
          <w:szCs w:val="24"/>
        </w:rPr>
      </w:pPr>
      <w:r w:rsidRPr="00F33185">
        <w:rPr>
          <w:rFonts w:ascii="Arial" w:hAnsi="Arial" w:cs="Arial"/>
          <w:sz w:val="24"/>
          <w:szCs w:val="24"/>
        </w:rPr>
        <w:t>Planeeritaval alal lasuvad järgmised maakasutuspiirangud ja kitsendused:</w:t>
      </w:r>
    </w:p>
    <w:p w14:paraId="5588E16A" w14:textId="1BF8BB8D" w:rsidR="00033323" w:rsidRPr="00033323" w:rsidRDefault="00033323" w:rsidP="006D4215">
      <w:pPr>
        <w:pStyle w:val="Vahedeta"/>
        <w:numPr>
          <w:ilvl w:val="0"/>
          <w:numId w:val="17"/>
        </w:numPr>
        <w:spacing w:after="120"/>
        <w:ind w:left="284" w:hanging="284"/>
        <w:jc w:val="both"/>
        <w:rPr>
          <w:rFonts w:ascii="Arial" w:hAnsi="Arial" w:cs="Arial"/>
          <w:sz w:val="24"/>
          <w:szCs w:val="24"/>
        </w:rPr>
      </w:pPr>
      <w:r>
        <w:rPr>
          <w:rFonts w:ascii="Arial" w:hAnsi="Arial" w:cs="Arial"/>
          <w:sz w:val="24"/>
          <w:szCs w:val="24"/>
        </w:rPr>
        <w:t>Elektri</w:t>
      </w:r>
      <w:r w:rsidR="00C44BA1">
        <w:rPr>
          <w:rFonts w:ascii="Arial" w:hAnsi="Arial" w:cs="Arial"/>
          <w:sz w:val="24"/>
          <w:szCs w:val="24"/>
        </w:rPr>
        <w:t>maakaabel</w:t>
      </w:r>
      <w:r>
        <w:rPr>
          <w:rFonts w:ascii="Arial" w:hAnsi="Arial" w:cs="Arial"/>
          <w:sz w:val="24"/>
          <w:szCs w:val="24"/>
        </w:rPr>
        <w:t xml:space="preserve">liin, kaitsevöönd liini teljest 1 </w:t>
      </w:r>
      <w:r w:rsidRPr="00F33185">
        <w:rPr>
          <w:rFonts w:ascii="Arial" w:hAnsi="Arial" w:cs="Arial"/>
          <w:sz w:val="24"/>
          <w:szCs w:val="24"/>
        </w:rPr>
        <w:t>m;</w:t>
      </w:r>
    </w:p>
    <w:p w14:paraId="41583F7D" w14:textId="43C1D18C" w:rsidR="00B97644" w:rsidRDefault="00C44BA1" w:rsidP="006D4215">
      <w:pPr>
        <w:pStyle w:val="Vahedeta"/>
        <w:numPr>
          <w:ilvl w:val="0"/>
          <w:numId w:val="17"/>
        </w:numPr>
        <w:spacing w:after="120"/>
        <w:ind w:left="284" w:hanging="284"/>
        <w:jc w:val="both"/>
        <w:rPr>
          <w:rFonts w:ascii="Arial" w:hAnsi="Arial" w:cs="Arial"/>
          <w:sz w:val="24"/>
          <w:szCs w:val="24"/>
        </w:rPr>
      </w:pPr>
      <w:r>
        <w:rPr>
          <w:rFonts w:ascii="Arial" w:hAnsi="Arial" w:cs="Arial"/>
          <w:sz w:val="24"/>
          <w:szCs w:val="24"/>
        </w:rPr>
        <w:t>Vee- ja kanalisatsioonitrassid</w:t>
      </w:r>
      <w:r w:rsidR="004624F5">
        <w:rPr>
          <w:rFonts w:ascii="Arial" w:hAnsi="Arial" w:cs="Arial"/>
          <w:sz w:val="24"/>
          <w:szCs w:val="24"/>
        </w:rPr>
        <w:t>, kaitsevöönd</w:t>
      </w:r>
      <w:r w:rsidR="00033323">
        <w:rPr>
          <w:rFonts w:ascii="Arial" w:hAnsi="Arial" w:cs="Arial"/>
          <w:sz w:val="24"/>
          <w:szCs w:val="24"/>
        </w:rPr>
        <w:t xml:space="preserve"> </w:t>
      </w:r>
      <w:r>
        <w:rPr>
          <w:rFonts w:ascii="Arial" w:hAnsi="Arial" w:cs="Arial"/>
          <w:sz w:val="24"/>
          <w:szCs w:val="24"/>
        </w:rPr>
        <w:t>trassi</w:t>
      </w:r>
      <w:r w:rsidR="004624F5">
        <w:rPr>
          <w:rFonts w:ascii="Arial" w:hAnsi="Arial" w:cs="Arial"/>
          <w:sz w:val="24"/>
          <w:szCs w:val="24"/>
        </w:rPr>
        <w:t xml:space="preserve"> teljest </w:t>
      </w:r>
      <w:r w:rsidR="00033323">
        <w:rPr>
          <w:rFonts w:ascii="Arial" w:hAnsi="Arial" w:cs="Arial"/>
          <w:sz w:val="24"/>
          <w:szCs w:val="24"/>
        </w:rPr>
        <w:t>2</w:t>
      </w:r>
      <w:r w:rsidR="004624F5">
        <w:rPr>
          <w:rFonts w:ascii="Arial" w:hAnsi="Arial" w:cs="Arial"/>
          <w:sz w:val="24"/>
          <w:szCs w:val="24"/>
        </w:rPr>
        <w:t xml:space="preserve"> </w:t>
      </w:r>
      <w:r w:rsidR="004624F5" w:rsidRPr="00F33185">
        <w:rPr>
          <w:rFonts w:ascii="Arial" w:hAnsi="Arial" w:cs="Arial"/>
          <w:sz w:val="24"/>
          <w:szCs w:val="24"/>
        </w:rPr>
        <w:t>m;</w:t>
      </w:r>
    </w:p>
    <w:p w14:paraId="7F9FA007" w14:textId="100214CE" w:rsidR="00B97644" w:rsidRDefault="00C44BA1" w:rsidP="006D4215">
      <w:pPr>
        <w:pStyle w:val="Vahedeta"/>
        <w:numPr>
          <w:ilvl w:val="0"/>
          <w:numId w:val="17"/>
        </w:numPr>
        <w:spacing w:after="120"/>
        <w:ind w:left="284" w:hanging="284"/>
        <w:jc w:val="both"/>
        <w:rPr>
          <w:rFonts w:ascii="Arial" w:hAnsi="Arial" w:cs="Arial"/>
          <w:sz w:val="24"/>
          <w:szCs w:val="24"/>
        </w:rPr>
      </w:pPr>
      <w:r>
        <w:rPr>
          <w:rFonts w:ascii="Arial" w:hAnsi="Arial" w:cs="Arial"/>
          <w:sz w:val="24"/>
          <w:szCs w:val="24"/>
        </w:rPr>
        <w:t>Vana-Järveküla</w:t>
      </w:r>
      <w:r w:rsidR="004624F5">
        <w:rPr>
          <w:rFonts w:ascii="Arial" w:hAnsi="Arial" w:cs="Arial"/>
          <w:sz w:val="24"/>
          <w:szCs w:val="24"/>
        </w:rPr>
        <w:t xml:space="preserve"> tee</w:t>
      </w:r>
      <w:r w:rsidR="00B97644" w:rsidRPr="00F33185">
        <w:rPr>
          <w:rFonts w:ascii="Arial" w:hAnsi="Arial" w:cs="Arial"/>
          <w:sz w:val="24"/>
          <w:szCs w:val="24"/>
        </w:rPr>
        <w:t xml:space="preserve"> </w:t>
      </w:r>
      <w:r w:rsidR="004624F5">
        <w:rPr>
          <w:rFonts w:ascii="Arial" w:hAnsi="Arial" w:cs="Arial"/>
          <w:sz w:val="24"/>
          <w:szCs w:val="24"/>
        </w:rPr>
        <w:t>tee</w:t>
      </w:r>
      <w:r w:rsidR="00B97644" w:rsidRPr="00F33185">
        <w:rPr>
          <w:rFonts w:ascii="Arial" w:hAnsi="Arial" w:cs="Arial"/>
          <w:sz w:val="24"/>
          <w:szCs w:val="24"/>
        </w:rPr>
        <w:t>kaitsevöönd</w:t>
      </w:r>
      <w:r w:rsidR="004624F5">
        <w:rPr>
          <w:rFonts w:ascii="Arial" w:hAnsi="Arial" w:cs="Arial"/>
          <w:sz w:val="24"/>
          <w:szCs w:val="24"/>
        </w:rPr>
        <w:t xml:space="preserve"> </w:t>
      </w:r>
      <w:r w:rsidR="00033323">
        <w:rPr>
          <w:rFonts w:ascii="Arial" w:hAnsi="Arial" w:cs="Arial"/>
          <w:sz w:val="24"/>
          <w:szCs w:val="24"/>
        </w:rPr>
        <w:t>2</w:t>
      </w:r>
      <w:r w:rsidR="004624F5">
        <w:rPr>
          <w:rFonts w:ascii="Arial" w:hAnsi="Arial" w:cs="Arial"/>
          <w:sz w:val="24"/>
          <w:szCs w:val="24"/>
        </w:rPr>
        <w:t>0 m, äärmise sõiduraja välimisest servast</w:t>
      </w:r>
      <w:r>
        <w:rPr>
          <w:rFonts w:ascii="Arial" w:hAnsi="Arial" w:cs="Arial"/>
          <w:sz w:val="24"/>
          <w:szCs w:val="24"/>
        </w:rPr>
        <w:t>;</w:t>
      </w:r>
    </w:p>
    <w:p w14:paraId="41B1B94C" w14:textId="18C5911E" w:rsidR="00F31B1E" w:rsidRPr="002504E9" w:rsidRDefault="00C44BA1" w:rsidP="006D4215">
      <w:pPr>
        <w:pStyle w:val="Vahedeta"/>
        <w:numPr>
          <w:ilvl w:val="0"/>
          <w:numId w:val="17"/>
        </w:numPr>
        <w:spacing w:after="120"/>
        <w:ind w:left="284" w:hanging="284"/>
        <w:jc w:val="both"/>
        <w:rPr>
          <w:rFonts w:ascii="Arial" w:hAnsi="Arial" w:cs="Arial"/>
          <w:sz w:val="24"/>
          <w:szCs w:val="24"/>
        </w:rPr>
      </w:pPr>
      <w:r>
        <w:rPr>
          <w:rFonts w:ascii="Arial" w:hAnsi="Arial" w:cs="Arial"/>
          <w:sz w:val="24"/>
          <w:szCs w:val="24"/>
        </w:rPr>
        <w:t>Käokella tee</w:t>
      </w:r>
      <w:r w:rsidRPr="00F33185">
        <w:rPr>
          <w:rFonts w:ascii="Arial" w:hAnsi="Arial" w:cs="Arial"/>
          <w:sz w:val="24"/>
          <w:szCs w:val="24"/>
        </w:rPr>
        <w:t xml:space="preserve"> </w:t>
      </w:r>
      <w:r>
        <w:rPr>
          <w:rFonts w:ascii="Arial" w:hAnsi="Arial" w:cs="Arial"/>
          <w:sz w:val="24"/>
          <w:szCs w:val="24"/>
        </w:rPr>
        <w:t>tee</w:t>
      </w:r>
      <w:r w:rsidRPr="00F33185">
        <w:rPr>
          <w:rFonts w:ascii="Arial" w:hAnsi="Arial" w:cs="Arial"/>
          <w:sz w:val="24"/>
          <w:szCs w:val="24"/>
        </w:rPr>
        <w:t>kaitsevöönd</w:t>
      </w:r>
      <w:r>
        <w:rPr>
          <w:rFonts w:ascii="Arial" w:hAnsi="Arial" w:cs="Arial"/>
          <w:sz w:val="24"/>
          <w:szCs w:val="24"/>
        </w:rPr>
        <w:t xml:space="preserve"> 10 m, äärmise sõiduraja välimisest servast</w:t>
      </w:r>
      <w:r w:rsidR="00057487">
        <w:rPr>
          <w:rFonts w:ascii="Arial" w:hAnsi="Arial" w:cs="Arial"/>
          <w:sz w:val="24"/>
          <w:szCs w:val="24"/>
        </w:rPr>
        <w:t>.</w:t>
      </w:r>
    </w:p>
    <w:p w14:paraId="2580EFE9" w14:textId="77777777" w:rsidR="002504E9" w:rsidRDefault="002504E9" w:rsidP="006D4215">
      <w:pPr>
        <w:pStyle w:val="Vahedeta"/>
        <w:spacing w:after="120"/>
        <w:jc w:val="both"/>
        <w:rPr>
          <w:rFonts w:ascii="Arial" w:hAnsi="Arial" w:cs="Arial"/>
          <w:sz w:val="24"/>
          <w:szCs w:val="24"/>
        </w:rPr>
      </w:pPr>
    </w:p>
    <w:p w14:paraId="729A4BE4" w14:textId="7F2E124C"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3. LÄHTESEISUKOHAD PLANEERINGU KOOSTAMISEKS</w:t>
      </w:r>
    </w:p>
    <w:p w14:paraId="245E6ADB"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3.1. ARVESTAMISELE KUULUVAD PLANEERINGUD JA MUUD ALUSMATERJALID</w:t>
      </w:r>
    </w:p>
    <w:p w14:paraId="5536254E" w14:textId="217394E1" w:rsidR="00B97644" w:rsidRDefault="00CD772A" w:rsidP="006D4215">
      <w:pPr>
        <w:pStyle w:val="Vahedeta"/>
        <w:numPr>
          <w:ilvl w:val="0"/>
          <w:numId w:val="18"/>
        </w:numPr>
        <w:spacing w:after="120"/>
        <w:ind w:left="426" w:hanging="426"/>
        <w:jc w:val="both"/>
        <w:rPr>
          <w:rFonts w:ascii="Arial" w:hAnsi="Arial" w:cs="Arial"/>
          <w:sz w:val="24"/>
          <w:szCs w:val="24"/>
        </w:rPr>
      </w:pPr>
      <w:r w:rsidRPr="00CD772A">
        <w:rPr>
          <w:rFonts w:ascii="Arial" w:hAnsi="Arial" w:cs="Arial"/>
          <w:sz w:val="24"/>
          <w:szCs w:val="24"/>
        </w:rPr>
        <w:t xml:space="preserve">Rae Vallavolikogu 21.05.2013 otsusega nr 462 kehtestatud </w:t>
      </w:r>
      <w:r w:rsidR="00B97644" w:rsidRPr="001F6749">
        <w:rPr>
          <w:rFonts w:ascii="Arial" w:hAnsi="Arial" w:cs="Arial"/>
          <w:sz w:val="24"/>
          <w:szCs w:val="24"/>
        </w:rPr>
        <w:t>Rae valla üldplaneering;</w:t>
      </w:r>
    </w:p>
    <w:p w14:paraId="6A234098" w14:textId="142358D4" w:rsidR="00C44BA1" w:rsidRPr="00C44BA1" w:rsidRDefault="00C44BA1" w:rsidP="006D4215">
      <w:pPr>
        <w:pStyle w:val="Vahedeta"/>
        <w:numPr>
          <w:ilvl w:val="0"/>
          <w:numId w:val="18"/>
        </w:numPr>
        <w:spacing w:after="120"/>
        <w:ind w:left="426" w:hanging="426"/>
        <w:jc w:val="both"/>
        <w:rPr>
          <w:rFonts w:ascii="Arial" w:hAnsi="Arial" w:cs="Arial"/>
          <w:sz w:val="24"/>
          <w:szCs w:val="24"/>
        </w:rPr>
      </w:pPr>
      <w:r w:rsidRPr="00CA2A00">
        <w:rPr>
          <w:rFonts w:ascii="Arial" w:hAnsi="Arial" w:cs="Arial"/>
          <w:sz w:val="24"/>
          <w:szCs w:val="24"/>
        </w:rPr>
        <w:t>Rae valla põhjapiirkonna üldplaneering (algatatud 15.11.2016);</w:t>
      </w:r>
    </w:p>
    <w:p w14:paraId="194201B2" w14:textId="77777777" w:rsidR="00B97644" w:rsidRPr="001F6749" w:rsidRDefault="00B97644" w:rsidP="006D4215">
      <w:pPr>
        <w:pStyle w:val="Vahedeta"/>
        <w:numPr>
          <w:ilvl w:val="0"/>
          <w:numId w:val="18"/>
        </w:numPr>
        <w:spacing w:after="120"/>
        <w:ind w:left="426" w:hanging="426"/>
        <w:jc w:val="both"/>
        <w:rPr>
          <w:rFonts w:ascii="Arial" w:hAnsi="Arial" w:cs="Arial"/>
          <w:sz w:val="24"/>
          <w:szCs w:val="24"/>
        </w:rPr>
      </w:pPr>
      <w:r w:rsidRPr="001F6749">
        <w:rPr>
          <w:rFonts w:ascii="Arial" w:hAnsi="Arial" w:cs="Arial"/>
          <w:sz w:val="24"/>
          <w:szCs w:val="24"/>
        </w:rPr>
        <w:t>Rae valla ühisveevärgi ja -kanalisatsiooni ning sademevee ärajuhtimise arendamise kava aastateks 2017 - 2028;</w:t>
      </w:r>
    </w:p>
    <w:p w14:paraId="1447D3C5" w14:textId="77777777" w:rsidR="00B97644" w:rsidRPr="001F6749" w:rsidRDefault="00B97644" w:rsidP="006D4215">
      <w:pPr>
        <w:pStyle w:val="Vahedeta"/>
        <w:numPr>
          <w:ilvl w:val="0"/>
          <w:numId w:val="18"/>
        </w:numPr>
        <w:spacing w:after="120"/>
        <w:ind w:left="426" w:hanging="426"/>
        <w:jc w:val="both"/>
        <w:rPr>
          <w:rFonts w:ascii="Arial" w:hAnsi="Arial" w:cs="Arial"/>
          <w:sz w:val="24"/>
          <w:szCs w:val="24"/>
        </w:rPr>
      </w:pPr>
      <w:r w:rsidRPr="001F6749">
        <w:rPr>
          <w:rFonts w:ascii="Arial" w:hAnsi="Arial" w:cs="Arial"/>
          <w:sz w:val="24"/>
          <w:szCs w:val="24"/>
        </w:rPr>
        <w:t>Rae Vallavalitsuse 15.02.2011 määrus 13 „Digitaalselt teostatavate geodeetiliste alusplaanide, projektide, teostusjooniste ja detailplaneeringute esitamise kord”;</w:t>
      </w:r>
    </w:p>
    <w:p w14:paraId="2293F8B2" w14:textId="7E9E9C76" w:rsidR="00B97644" w:rsidRPr="001F6749" w:rsidRDefault="00B97644" w:rsidP="006D4215">
      <w:pPr>
        <w:pStyle w:val="Vahedeta"/>
        <w:numPr>
          <w:ilvl w:val="0"/>
          <w:numId w:val="18"/>
        </w:numPr>
        <w:spacing w:after="120"/>
        <w:ind w:left="426" w:hanging="426"/>
        <w:jc w:val="both"/>
        <w:rPr>
          <w:rFonts w:ascii="Arial" w:hAnsi="Arial" w:cs="Arial"/>
          <w:sz w:val="24"/>
          <w:szCs w:val="24"/>
        </w:rPr>
      </w:pPr>
      <w:r w:rsidRPr="001F6749">
        <w:rPr>
          <w:rFonts w:ascii="Arial" w:hAnsi="Arial" w:cs="Arial"/>
          <w:sz w:val="24"/>
          <w:szCs w:val="24"/>
        </w:rPr>
        <w:t xml:space="preserve">Rae Vallavalitsuse 15.02.2011 määrus 14 </w:t>
      </w:r>
      <w:r w:rsidR="006D4215">
        <w:rPr>
          <w:rFonts w:ascii="Arial" w:hAnsi="Arial" w:cs="Arial"/>
          <w:sz w:val="24"/>
          <w:szCs w:val="24"/>
        </w:rPr>
        <w:t>„</w:t>
      </w:r>
      <w:r w:rsidRPr="001F6749">
        <w:rPr>
          <w:rFonts w:ascii="Arial" w:hAnsi="Arial" w:cs="Arial"/>
          <w:sz w:val="24"/>
          <w:szCs w:val="24"/>
        </w:rPr>
        <w:t>Detailplaneeringute koostamise ning vormistamise juhend“;</w:t>
      </w:r>
    </w:p>
    <w:p w14:paraId="7379D4D6" w14:textId="2B1386D2" w:rsidR="004624F5" w:rsidRDefault="004624F5" w:rsidP="006D4215">
      <w:pPr>
        <w:pStyle w:val="Vahedeta"/>
        <w:numPr>
          <w:ilvl w:val="0"/>
          <w:numId w:val="18"/>
        </w:numPr>
        <w:spacing w:after="120"/>
        <w:ind w:left="426" w:hanging="426"/>
        <w:jc w:val="both"/>
        <w:rPr>
          <w:rFonts w:ascii="Arial" w:hAnsi="Arial" w:cs="Arial"/>
          <w:sz w:val="24"/>
          <w:szCs w:val="24"/>
        </w:rPr>
      </w:pPr>
      <w:r w:rsidRPr="00CD772A">
        <w:rPr>
          <w:rFonts w:ascii="Arial" w:hAnsi="Arial" w:cs="Arial"/>
          <w:sz w:val="24"/>
          <w:szCs w:val="24"/>
        </w:rPr>
        <w:t xml:space="preserve">Rae Vallavalitsuse </w:t>
      </w:r>
      <w:r w:rsidR="00033323">
        <w:rPr>
          <w:rFonts w:ascii="Arial" w:hAnsi="Arial" w:cs="Arial"/>
          <w:sz w:val="24"/>
          <w:szCs w:val="24"/>
        </w:rPr>
        <w:t>12</w:t>
      </w:r>
      <w:r w:rsidRPr="004624F5">
        <w:rPr>
          <w:rFonts w:ascii="Arial" w:hAnsi="Arial" w:cs="Arial"/>
          <w:sz w:val="24"/>
          <w:szCs w:val="24"/>
        </w:rPr>
        <w:t>.</w:t>
      </w:r>
      <w:r w:rsidR="00033323">
        <w:rPr>
          <w:rFonts w:ascii="Arial" w:hAnsi="Arial" w:cs="Arial"/>
          <w:sz w:val="24"/>
          <w:szCs w:val="24"/>
        </w:rPr>
        <w:t>11.</w:t>
      </w:r>
      <w:r w:rsidRPr="004624F5">
        <w:rPr>
          <w:rFonts w:ascii="Arial" w:hAnsi="Arial" w:cs="Arial"/>
          <w:sz w:val="24"/>
          <w:szCs w:val="24"/>
        </w:rPr>
        <w:t>201</w:t>
      </w:r>
      <w:r w:rsidR="00033323">
        <w:rPr>
          <w:rFonts w:ascii="Arial" w:hAnsi="Arial" w:cs="Arial"/>
          <w:sz w:val="24"/>
          <w:szCs w:val="24"/>
        </w:rPr>
        <w:t>3</w:t>
      </w:r>
      <w:r>
        <w:rPr>
          <w:rFonts w:ascii="Arial" w:hAnsi="Arial" w:cs="Arial"/>
          <w:sz w:val="24"/>
          <w:szCs w:val="24"/>
        </w:rPr>
        <w:t xml:space="preserve"> </w:t>
      </w:r>
      <w:r w:rsidRPr="00CD772A">
        <w:rPr>
          <w:rFonts w:ascii="Arial" w:hAnsi="Arial" w:cs="Arial"/>
          <w:sz w:val="24"/>
          <w:szCs w:val="24"/>
        </w:rPr>
        <w:t xml:space="preserve">korraldusega nr </w:t>
      </w:r>
      <w:r w:rsidR="00033323" w:rsidRPr="00033323">
        <w:rPr>
          <w:rFonts w:ascii="Arial" w:hAnsi="Arial" w:cs="Arial"/>
          <w:sz w:val="24"/>
          <w:szCs w:val="24"/>
        </w:rPr>
        <w:t>1249</w:t>
      </w:r>
      <w:r w:rsidRPr="00CD772A">
        <w:rPr>
          <w:rFonts w:ascii="Arial" w:hAnsi="Arial" w:cs="Arial"/>
          <w:sz w:val="24"/>
          <w:szCs w:val="24"/>
        </w:rPr>
        <w:t xml:space="preserve"> </w:t>
      </w:r>
      <w:r>
        <w:rPr>
          <w:rFonts w:ascii="Arial" w:hAnsi="Arial" w:cs="Arial"/>
          <w:sz w:val="24"/>
          <w:szCs w:val="24"/>
        </w:rPr>
        <w:t xml:space="preserve">kehtestatud </w:t>
      </w:r>
      <w:r w:rsidR="00033323">
        <w:rPr>
          <w:rFonts w:ascii="Arial" w:hAnsi="Arial" w:cs="Arial"/>
          <w:sz w:val="24"/>
          <w:szCs w:val="24"/>
        </w:rPr>
        <w:t>Vaskjala</w:t>
      </w:r>
      <w:r>
        <w:rPr>
          <w:rFonts w:ascii="Arial" w:hAnsi="Arial" w:cs="Arial"/>
          <w:sz w:val="24"/>
          <w:szCs w:val="24"/>
        </w:rPr>
        <w:t xml:space="preserve"> küla </w:t>
      </w:r>
      <w:r w:rsidR="00033323" w:rsidRPr="00033323">
        <w:rPr>
          <w:rFonts w:ascii="Arial" w:hAnsi="Arial" w:cs="Arial"/>
          <w:sz w:val="24"/>
          <w:szCs w:val="24"/>
        </w:rPr>
        <w:t>Talle kinnistu ja lähiala detailplaneering</w:t>
      </w:r>
      <w:r>
        <w:rPr>
          <w:rFonts w:ascii="Arial" w:hAnsi="Arial" w:cs="Arial"/>
          <w:sz w:val="24"/>
          <w:szCs w:val="24"/>
        </w:rPr>
        <w:t>;</w:t>
      </w:r>
    </w:p>
    <w:p w14:paraId="2727FCE8" w14:textId="3FA583C6" w:rsidR="00C44BA1" w:rsidRPr="00C44BA1" w:rsidRDefault="00C44BA1" w:rsidP="006D4215">
      <w:pPr>
        <w:pStyle w:val="Vahedeta"/>
        <w:numPr>
          <w:ilvl w:val="0"/>
          <w:numId w:val="18"/>
        </w:numPr>
        <w:spacing w:after="120"/>
        <w:ind w:left="426" w:hanging="426"/>
        <w:jc w:val="both"/>
        <w:rPr>
          <w:rFonts w:ascii="Arial" w:hAnsi="Arial" w:cs="Arial"/>
          <w:sz w:val="24"/>
          <w:szCs w:val="24"/>
        </w:rPr>
      </w:pPr>
      <w:r>
        <w:rPr>
          <w:rFonts w:ascii="Arial" w:eastAsia="Arial" w:hAnsi="Arial" w:cs="Arial"/>
          <w:sz w:val="24"/>
          <w:szCs w:val="24"/>
        </w:rPr>
        <w:t xml:space="preserve">Rae Vallavolikogu </w:t>
      </w:r>
      <w:r w:rsidRPr="00B6526F">
        <w:rPr>
          <w:rFonts w:ascii="Arial" w:eastAsia="Arial" w:hAnsi="Arial" w:cs="Arial"/>
          <w:sz w:val="24"/>
          <w:szCs w:val="24"/>
        </w:rPr>
        <w:t>13.05.2008</w:t>
      </w:r>
      <w:r>
        <w:rPr>
          <w:rFonts w:ascii="Arial" w:eastAsia="Arial" w:hAnsi="Arial" w:cs="Arial"/>
          <w:sz w:val="24"/>
          <w:szCs w:val="24"/>
        </w:rPr>
        <w:t xml:space="preserve"> otsusega nr 397 kehtestatud Järveküla küla </w:t>
      </w:r>
      <w:r w:rsidRPr="00B6526F">
        <w:rPr>
          <w:rFonts w:ascii="Arial" w:eastAsia="Arial" w:hAnsi="Arial" w:cs="Arial"/>
          <w:sz w:val="24"/>
          <w:szCs w:val="24"/>
        </w:rPr>
        <w:t>Mäe, Sauki ja Künnipõllu kinnistute ning lähiala detailplaneering</w:t>
      </w:r>
      <w:r>
        <w:rPr>
          <w:rFonts w:ascii="Arial" w:eastAsia="Arial" w:hAnsi="Arial" w:cs="Arial"/>
          <w:sz w:val="24"/>
          <w:szCs w:val="24"/>
        </w:rPr>
        <w:t>;</w:t>
      </w:r>
    </w:p>
    <w:p w14:paraId="4BBD1294" w14:textId="7D213F88" w:rsidR="00C44BA1" w:rsidRPr="001F6749" w:rsidRDefault="00C44BA1" w:rsidP="006D4215">
      <w:pPr>
        <w:pStyle w:val="Vahedeta"/>
        <w:numPr>
          <w:ilvl w:val="0"/>
          <w:numId w:val="18"/>
        </w:numPr>
        <w:spacing w:after="120"/>
        <w:ind w:left="426" w:hanging="426"/>
        <w:jc w:val="both"/>
        <w:rPr>
          <w:rFonts w:ascii="Arial" w:hAnsi="Arial" w:cs="Arial"/>
          <w:sz w:val="24"/>
          <w:szCs w:val="24"/>
        </w:rPr>
      </w:pPr>
      <w:r>
        <w:rPr>
          <w:rFonts w:ascii="Arial" w:eastAsia="Arial" w:hAnsi="Arial" w:cs="Arial"/>
          <w:sz w:val="24"/>
          <w:szCs w:val="24"/>
        </w:rPr>
        <w:lastRenderedPageBreak/>
        <w:t>Tallinna väikese ringtee eskiisprojekt ning koostamisel olev eelprojekt;</w:t>
      </w:r>
    </w:p>
    <w:p w14:paraId="743D4686" w14:textId="55C0A96C" w:rsidR="00B97644" w:rsidRPr="001F6749" w:rsidRDefault="00B97644" w:rsidP="006D4215">
      <w:pPr>
        <w:pStyle w:val="Vahedeta"/>
        <w:numPr>
          <w:ilvl w:val="0"/>
          <w:numId w:val="18"/>
        </w:numPr>
        <w:spacing w:after="120"/>
        <w:ind w:left="426" w:hanging="426"/>
        <w:jc w:val="both"/>
        <w:rPr>
          <w:rFonts w:ascii="Arial" w:hAnsi="Arial" w:cs="Arial"/>
          <w:sz w:val="24"/>
          <w:szCs w:val="24"/>
        </w:rPr>
      </w:pPr>
      <w:r w:rsidRPr="001F6749">
        <w:rPr>
          <w:rFonts w:ascii="Arial" w:hAnsi="Arial" w:cs="Arial"/>
          <w:sz w:val="24"/>
          <w:szCs w:val="24"/>
        </w:rPr>
        <w:t>Katastriüksus</w:t>
      </w:r>
      <w:r w:rsidR="00CD772A">
        <w:rPr>
          <w:rFonts w:ascii="Arial" w:hAnsi="Arial" w:cs="Arial"/>
          <w:sz w:val="24"/>
          <w:szCs w:val="24"/>
        </w:rPr>
        <w:t>t</w:t>
      </w:r>
      <w:r w:rsidRPr="001F6749">
        <w:rPr>
          <w:rFonts w:ascii="Arial" w:hAnsi="Arial" w:cs="Arial"/>
          <w:sz w:val="24"/>
          <w:szCs w:val="24"/>
        </w:rPr>
        <w:t>e plaan</w:t>
      </w:r>
      <w:r w:rsidR="00CD772A">
        <w:rPr>
          <w:rFonts w:ascii="Arial" w:hAnsi="Arial" w:cs="Arial"/>
          <w:sz w:val="24"/>
          <w:szCs w:val="24"/>
        </w:rPr>
        <w:t>id</w:t>
      </w:r>
      <w:r w:rsidRPr="001F6749">
        <w:rPr>
          <w:rFonts w:ascii="Arial" w:hAnsi="Arial" w:cs="Arial"/>
          <w:sz w:val="24"/>
          <w:szCs w:val="24"/>
        </w:rPr>
        <w:t>.</w:t>
      </w:r>
    </w:p>
    <w:p w14:paraId="6DC76D13" w14:textId="77777777" w:rsidR="00B97644" w:rsidRPr="001F6749" w:rsidRDefault="00B97644" w:rsidP="006D4215">
      <w:pPr>
        <w:pStyle w:val="Vahedeta"/>
        <w:spacing w:after="120"/>
        <w:jc w:val="both"/>
        <w:rPr>
          <w:rFonts w:ascii="Arial" w:hAnsi="Arial" w:cs="Arial"/>
          <w:sz w:val="24"/>
          <w:szCs w:val="24"/>
        </w:rPr>
      </w:pPr>
    </w:p>
    <w:p w14:paraId="16B06F69"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3.2. NÕUTAVAD GEODEETILISED MÕÕDISTUSED JA UURINGUD</w:t>
      </w:r>
    </w:p>
    <w:p w14:paraId="6890B0B7" w14:textId="146CDEDB" w:rsidR="00B97644"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Teostada planeeritava maa-ala geodeetiline mõõdistus M 1:500 koos tehnovõrkudega ja kinnistute </w:t>
      </w:r>
      <w:r w:rsidR="00CD772A" w:rsidRPr="001F6749">
        <w:rPr>
          <w:rFonts w:ascii="Arial" w:hAnsi="Arial" w:cs="Arial"/>
          <w:sz w:val="24"/>
          <w:szCs w:val="24"/>
        </w:rPr>
        <w:t xml:space="preserve">piiridega </w:t>
      </w:r>
      <w:r w:rsidRPr="001F6749">
        <w:rPr>
          <w:rFonts w:ascii="Arial" w:hAnsi="Arial" w:cs="Arial"/>
          <w:sz w:val="24"/>
          <w:szCs w:val="24"/>
        </w:rPr>
        <w:t xml:space="preserve">(ka naaberkinnistute piirid ja aadressid). Geodeetiline alusplaan tuleb digitaalselt esitada Rae valla digitaaljooniste arhiivi aadressil </w:t>
      </w:r>
      <w:hyperlink r:id="rId10" w:history="1">
        <w:r w:rsidR="00B53C62" w:rsidRPr="00E61975">
          <w:rPr>
            <w:rStyle w:val="Hperlink"/>
            <w:rFonts w:ascii="Arial" w:hAnsi="Arial" w:cs="Arial"/>
            <w:sz w:val="24"/>
            <w:szCs w:val="24"/>
          </w:rPr>
          <w:t>https://www.tarkvarastuudio.ee/rae_geo/index.php</w:t>
        </w:r>
      </w:hyperlink>
      <w:r w:rsidR="00CD772A">
        <w:rPr>
          <w:rFonts w:ascii="Arial" w:hAnsi="Arial" w:cs="Arial"/>
          <w:sz w:val="24"/>
          <w:szCs w:val="24"/>
        </w:rPr>
        <w:t xml:space="preserve"> </w:t>
      </w:r>
      <w:r w:rsidRPr="001F6749">
        <w:rPr>
          <w:rFonts w:ascii="Arial" w:hAnsi="Arial" w:cs="Arial"/>
          <w:sz w:val="24"/>
          <w:szCs w:val="24"/>
        </w:rPr>
        <w:t>(kasutajaparoolid tuleb küsida Rae Vallavalitsusest).</w:t>
      </w:r>
    </w:p>
    <w:p w14:paraId="002F2CE5" w14:textId="77777777" w:rsidR="00F31B1E" w:rsidRPr="001F6749" w:rsidRDefault="00F31B1E" w:rsidP="006D4215">
      <w:pPr>
        <w:pStyle w:val="Vahedeta"/>
        <w:spacing w:after="120"/>
        <w:jc w:val="both"/>
        <w:rPr>
          <w:rFonts w:ascii="Arial" w:hAnsi="Arial" w:cs="Arial"/>
          <w:sz w:val="24"/>
          <w:szCs w:val="24"/>
        </w:rPr>
      </w:pPr>
    </w:p>
    <w:p w14:paraId="341ADABD" w14:textId="2FAE36F3"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4. NÕUDED MAA-ALA PLANEERIMISEKS</w:t>
      </w:r>
    </w:p>
    <w:p w14:paraId="05465A3B"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4.1. ÜLDNÕUDED</w:t>
      </w:r>
    </w:p>
    <w:p w14:paraId="77004D8A" w14:textId="36344F51" w:rsidR="00B97644" w:rsidRPr="00CD772A"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4.1.1. </w:t>
      </w:r>
      <w:r w:rsidRPr="00CD772A">
        <w:rPr>
          <w:rFonts w:ascii="Arial" w:hAnsi="Arial" w:cs="Arial"/>
          <w:sz w:val="24"/>
          <w:szCs w:val="24"/>
        </w:rPr>
        <w:t>Koostada maa-ala detailplaneering mõõdus M 1:500 või M 1:1000. Planeeringus määrata moodustatavate kruntide piirid, kruntide ehitusõigus ja lubatud ehitusalad, hoonestustingimused, maakasutuse sihtotstarve, haljastus, juurdepääs. Kruntide moodustamine ja ehitusõigus anda detailplaneeringu põhijoonisel tabeli kujul.</w:t>
      </w:r>
    </w:p>
    <w:p w14:paraId="61ABAB9B" w14:textId="77777777" w:rsidR="00B97644" w:rsidRPr="00CD772A" w:rsidRDefault="00B97644" w:rsidP="006D4215">
      <w:pPr>
        <w:pStyle w:val="Vahedeta"/>
        <w:spacing w:after="120"/>
        <w:jc w:val="both"/>
        <w:rPr>
          <w:rFonts w:ascii="Arial" w:hAnsi="Arial" w:cs="Arial"/>
          <w:sz w:val="24"/>
          <w:szCs w:val="24"/>
        </w:rPr>
      </w:pPr>
      <w:r w:rsidRPr="00CD772A">
        <w:rPr>
          <w:rFonts w:ascii="Arial" w:hAnsi="Arial" w:cs="Arial"/>
          <w:sz w:val="24"/>
          <w:szCs w:val="24"/>
        </w:rPr>
        <w:t>4.1.2. Detailplaneeringu koosseisus anda kontaktvööndi analüüs krundistruktuuri ja hoonestustiheduse kohta joonisel ja seletuskirjas.</w:t>
      </w:r>
    </w:p>
    <w:p w14:paraId="11E3388C" w14:textId="31FDFB5C" w:rsidR="00B97644" w:rsidRPr="00CD772A" w:rsidRDefault="00B97644" w:rsidP="006D4215">
      <w:pPr>
        <w:pStyle w:val="Vahedeta"/>
        <w:spacing w:after="120"/>
        <w:jc w:val="both"/>
        <w:rPr>
          <w:rFonts w:ascii="Arial" w:hAnsi="Arial" w:cs="Arial"/>
          <w:sz w:val="24"/>
          <w:szCs w:val="24"/>
        </w:rPr>
      </w:pPr>
      <w:r w:rsidRPr="00CD772A">
        <w:rPr>
          <w:rFonts w:ascii="Arial" w:hAnsi="Arial" w:cs="Arial"/>
          <w:sz w:val="24"/>
          <w:szCs w:val="24"/>
        </w:rPr>
        <w:t xml:space="preserve">4.1.3. Detailplaneeringu koostamisel arvestada naaberaladel kehtestatud ja koostamisel olevate detailplaneeringutega, Rae valla üldplaneeringuga. Üldplaneeringuga saab tutvuda Rae Vallavalitsuses Aruküla tee 9, Jüri alevik, Rae vald, Harjumaa või Rae valla veebilehel </w:t>
      </w:r>
      <w:hyperlink r:id="rId11" w:history="1">
        <w:r w:rsidRPr="00CD772A">
          <w:rPr>
            <w:rStyle w:val="Hperlink"/>
            <w:rFonts w:ascii="Arial" w:hAnsi="Arial" w:cs="Arial"/>
            <w:sz w:val="24"/>
            <w:szCs w:val="24"/>
          </w:rPr>
          <w:t>www.rae.ee</w:t>
        </w:r>
      </w:hyperlink>
      <w:r w:rsidRPr="00CD772A">
        <w:rPr>
          <w:rFonts w:ascii="Arial" w:hAnsi="Arial" w:cs="Arial"/>
          <w:sz w:val="24"/>
          <w:szCs w:val="24"/>
        </w:rPr>
        <w:t>.</w:t>
      </w:r>
      <w:r w:rsidR="00CD772A">
        <w:rPr>
          <w:rFonts w:ascii="Arial" w:hAnsi="Arial" w:cs="Arial"/>
          <w:sz w:val="24"/>
          <w:szCs w:val="24"/>
        </w:rPr>
        <w:t xml:space="preserve"> </w:t>
      </w:r>
      <w:r w:rsidR="00CD772A" w:rsidRPr="00AA01B3">
        <w:rPr>
          <w:rFonts w:ascii="Arial" w:hAnsi="Arial" w:cs="Arial"/>
          <w:sz w:val="24"/>
          <w:szCs w:val="24"/>
        </w:rPr>
        <w:t xml:space="preserve">Detailplaneeringutega on võimalik tutvuda Rae valla GIS-süsteemi planeeringute rakenduses </w:t>
      </w:r>
      <w:hyperlink r:id="rId12" w:history="1">
        <w:r w:rsidR="00CD772A" w:rsidRPr="003B45BD">
          <w:rPr>
            <w:rStyle w:val="Hperlink"/>
            <w:rFonts w:ascii="Arial" w:hAnsi="Arial" w:cs="Arial"/>
            <w:sz w:val="24"/>
            <w:szCs w:val="24"/>
          </w:rPr>
          <w:t>http://gis.rae.ee</w:t>
        </w:r>
      </w:hyperlink>
      <w:r w:rsidR="00CD772A" w:rsidRPr="00AA01B3">
        <w:rPr>
          <w:rFonts w:ascii="Arial" w:hAnsi="Arial" w:cs="Arial"/>
          <w:sz w:val="24"/>
          <w:szCs w:val="24"/>
        </w:rPr>
        <w:t>.</w:t>
      </w:r>
    </w:p>
    <w:p w14:paraId="6EEC6D4B" w14:textId="77777777" w:rsidR="00F31B1E" w:rsidRPr="001F6749" w:rsidRDefault="00F31B1E" w:rsidP="006D4215">
      <w:pPr>
        <w:pStyle w:val="Vahedeta"/>
        <w:spacing w:after="120"/>
        <w:jc w:val="both"/>
        <w:rPr>
          <w:rFonts w:ascii="Arial" w:hAnsi="Arial" w:cs="Arial"/>
          <w:sz w:val="24"/>
          <w:szCs w:val="24"/>
        </w:rPr>
      </w:pPr>
    </w:p>
    <w:p w14:paraId="09228BD7"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4.2. KRUNDIJAOTUS JA HOONESTUS</w:t>
      </w:r>
    </w:p>
    <w:p w14:paraId="731DC82B" w14:textId="6A21D4FD" w:rsidR="002A5870" w:rsidRPr="002A5870" w:rsidRDefault="002A5870" w:rsidP="006D4215">
      <w:pPr>
        <w:pStyle w:val="Vahedeta"/>
        <w:spacing w:after="120"/>
        <w:jc w:val="both"/>
        <w:rPr>
          <w:rFonts w:ascii="Arial" w:hAnsi="Arial" w:cs="Arial"/>
          <w:sz w:val="24"/>
          <w:szCs w:val="24"/>
        </w:rPr>
      </w:pPr>
      <w:r w:rsidRPr="002A5870">
        <w:rPr>
          <w:rFonts w:ascii="Arial" w:hAnsi="Arial" w:cs="Arial"/>
          <w:sz w:val="24"/>
          <w:szCs w:val="24"/>
        </w:rPr>
        <w:t>4.2.1. Planeeritava elamumaa krundi min suurus on 1500 m</w:t>
      </w:r>
      <w:r w:rsidRPr="002A5870">
        <w:rPr>
          <w:rFonts w:ascii="Arial" w:hAnsi="Arial" w:cs="Arial"/>
          <w:sz w:val="24"/>
          <w:szCs w:val="24"/>
          <w:vertAlign w:val="superscript"/>
        </w:rPr>
        <w:t>2</w:t>
      </w:r>
      <w:r w:rsidRPr="002A5870">
        <w:rPr>
          <w:rFonts w:ascii="Arial" w:hAnsi="Arial" w:cs="Arial"/>
          <w:sz w:val="24"/>
          <w:szCs w:val="24"/>
        </w:rPr>
        <w:t xml:space="preserve">. Ridaelamute krundi koormusindeks 600. Ridaelamu korruselisus on kuni 2 ja kõrgus 8 m. Põhihoone juurde võib rajada kuni 2 abihoonet, ehitisaluse pinnaga kokku kuni 80 m². Elamu korruselisus on 2 ja kõrgus kuni 8 m, abihoonete korruselisus on 1 ja kõrgus kuni 5 m. Elamumaa kruntide katusekalle määrata kontaktvööndi üldise lähenduse järgi. Määrata hoone ±0.00. </w:t>
      </w:r>
      <w:r w:rsidRPr="00D30D90">
        <w:rPr>
          <w:rFonts w:ascii="Arial" w:hAnsi="Arial" w:cs="Arial"/>
          <w:sz w:val="24"/>
          <w:szCs w:val="24"/>
        </w:rPr>
        <w:t xml:space="preserve">Hoonete projekteerimisel järgida </w:t>
      </w:r>
      <w:r>
        <w:rPr>
          <w:rFonts w:ascii="Arial" w:hAnsi="Arial" w:cs="Arial"/>
          <w:sz w:val="24"/>
          <w:szCs w:val="24"/>
        </w:rPr>
        <w:t>energiatõhususe miinimumnõudeid</w:t>
      </w:r>
      <w:r w:rsidRPr="00D30D90">
        <w:rPr>
          <w:rFonts w:ascii="Arial" w:hAnsi="Arial" w:cs="Arial"/>
          <w:sz w:val="24"/>
          <w:szCs w:val="24"/>
        </w:rPr>
        <w:t xml:space="preserve"> (</w:t>
      </w:r>
      <w:r w:rsidRPr="00FC64DE">
        <w:rPr>
          <w:rFonts w:ascii="Arial" w:hAnsi="Arial" w:cs="Arial"/>
          <w:sz w:val="24"/>
          <w:szCs w:val="24"/>
        </w:rPr>
        <w:t>Ettevõtlus- ja infotehnoloogiaministri 11.12.2018 määrus nr 63 „Hoone energiatõhususe miinimumnõuded“</w:t>
      </w:r>
      <w:r w:rsidRPr="00D30D90">
        <w:rPr>
          <w:rFonts w:ascii="Arial" w:hAnsi="Arial" w:cs="Arial"/>
          <w:sz w:val="24"/>
          <w:szCs w:val="24"/>
        </w:rPr>
        <w:t>).</w:t>
      </w:r>
    </w:p>
    <w:p w14:paraId="58951733" w14:textId="77777777" w:rsidR="002A5870" w:rsidRPr="002A5870" w:rsidRDefault="002A5870" w:rsidP="006D4215">
      <w:pPr>
        <w:pStyle w:val="Vahedeta"/>
        <w:spacing w:after="120"/>
        <w:jc w:val="both"/>
        <w:rPr>
          <w:rFonts w:ascii="Arial" w:hAnsi="Arial" w:cs="Arial"/>
          <w:sz w:val="24"/>
          <w:szCs w:val="24"/>
        </w:rPr>
      </w:pPr>
      <w:r w:rsidRPr="002A5870">
        <w:rPr>
          <w:rFonts w:ascii="Arial" w:hAnsi="Arial" w:cs="Arial"/>
          <w:sz w:val="24"/>
          <w:szCs w:val="24"/>
        </w:rPr>
        <w:t xml:space="preserve">4.2.2. Elamumaa kruntide hoonestustingimuste väljatöötamisel tuleb arvestada kontaktvööndis üldiselt väljakujunenud hoonestuslaadiga. Kasutada ja omavahel kombineerida kahte erinevat materjali ja liigendatud fassaadi. Hoonete välimus peab olema visuaalselt nauditav. Katusekatte värviks valida tume toon (must, tumehall, tumepruun). Abihoone ja piire peab sobima elamu arhitektuuriga. </w:t>
      </w:r>
    </w:p>
    <w:p w14:paraId="6AA7E9D9" w14:textId="77777777" w:rsidR="002A5870" w:rsidRPr="002A5870" w:rsidRDefault="002A5870" w:rsidP="006D4215">
      <w:pPr>
        <w:pStyle w:val="Vahedeta"/>
        <w:spacing w:after="120"/>
        <w:jc w:val="both"/>
        <w:rPr>
          <w:rFonts w:ascii="Arial" w:hAnsi="Arial" w:cs="Arial"/>
          <w:sz w:val="24"/>
          <w:szCs w:val="24"/>
        </w:rPr>
      </w:pPr>
      <w:r w:rsidRPr="002A5870">
        <w:rPr>
          <w:rFonts w:ascii="Arial" w:hAnsi="Arial" w:cs="Arial"/>
          <w:sz w:val="24"/>
          <w:szCs w:val="24"/>
        </w:rPr>
        <w:t xml:space="preserve">4.2.3. Planeeritavatel kruntidel määrata ehitisalune pind ja täisehitus, hoonete arhitektuursed parameetrid ja kujundusprintsiibid (korruselisus, maksimaalne kõrgus, välisviimistlus). </w:t>
      </w:r>
    </w:p>
    <w:p w14:paraId="46C3205E" w14:textId="77777777" w:rsidR="002A5870" w:rsidRPr="002A5870" w:rsidRDefault="002A5870" w:rsidP="006D4215">
      <w:pPr>
        <w:pStyle w:val="Vahedeta"/>
        <w:spacing w:after="120"/>
        <w:jc w:val="both"/>
        <w:rPr>
          <w:rFonts w:ascii="Arial" w:hAnsi="Arial" w:cs="Arial"/>
          <w:sz w:val="24"/>
          <w:szCs w:val="24"/>
        </w:rPr>
      </w:pPr>
      <w:r w:rsidRPr="002A5870">
        <w:rPr>
          <w:rFonts w:ascii="Arial" w:hAnsi="Arial" w:cs="Arial"/>
          <w:sz w:val="24"/>
          <w:szCs w:val="24"/>
        </w:rPr>
        <w:t>4.2.4. Näidata ära võimalikud/soovitavad hoonete asukohad.</w:t>
      </w:r>
    </w:p>
    <w:p w14:paraId="7EAEC09B" w14:textId="3A694A47" w:rsidR="009C5550" w:rsidRPr="00617D36" w:rsidRDefault="002A5870" w:rsidP="006D4215">
      <w:pPr>
        <w:pStyle w:val="Vahedeta"/>
        <w:spacing w:after="120"/>
        <w:jc w:val="both"/>
        <w:rPr>
          <w:rFonts w:ascii="Arial" w:hAnsi="Arial" w:cs="Arial"/>
          <w:sz w:val="24"/>
          <w:szCs w:val="24"/>
        </w:rPr>
      </w:pPr>
      <w:r w:rsidRPr="002A5870">
        <w:rPr>
          <w:rFonts w:ascii="Arial" w:hAnsi="Arial" w:cs="Arial"/>
          <w:sz w:val="24"/>
          <w:szCs w:val="24"/>
        </w:rPr>
        <w:t>4.2.</w:t>
      </w:r>
      <w:r>
        <w:rPr>
          <w:rFonts w:ascii="Arial" w:hAnsi="Arial" w:cs="Arial"/>
          <w:sz w:val="24"/>
          <w:szCs w:val="24"/>
        </w:rPr>
        <w:t>5</w:t>
      </w:r>
      <w:r w:rsidRPr="002A5870">
        <w:rPr>
          <w:rFonts w:ascii="Arial" w:hAnsi="Arial" w:cs="Arial"/>
          <w:sz w:val="24"/>
          <w:szCs w:val="24"/>
        </w:rPr>
        <w:t>. Hoone eskiisprojekt tuleb kooskõlastada valla arhitektiga.</w:t>
      </w:r>
    </w:p>
    <w:p w14:paraId="111FEFA6" w14:textId="6CCCD959" w:rsidR="009C5550" w:rsidRDefault="009C5550" w:rsidP="006D4215">
      <w:pPr>
        <w:pStyle w:val="Vahedeta"/>
        <w:spacing w:after="120"/>
        <w:jc w:val="both"/>
        <w:rPr>
          <w:rFonts w:ascii="Arial" w:hAnsi="Arial" w:cs="Arial"/>
          <w:sz w:val="24"/>
          <w:szCs w:val="24"/>
        </w:rPr>
      </w:pPr>
    </w:p>
    <w:p w14:paraId="09BB28D7" w14:textId="77777777" w:rsidR="00F86B41" w:rsidRPr="00A87169" w:rsidRDefault="00F86B41" w:rsidP="006D4215">
      <w:pPr>
        <w:pStyle w:val="Vahedeta"/>
        <w:spacing w:after="120"/>
        <w:jc w:val="both"/>
        <w:rPr>
          <w:rFonts w:ascii="Arial" w:hAnsi="Arial" w:cs="Arial"/>
          <w:sz w:val="24"/>
          <w:szCs w:val="24"/>
        </w:rPr>
      </w:pPr>
    </w:p>
    <w:p w14:paraId="1139782B" w14:textId="77777777" w:rsidR="009C5550" w:rsidRPr="00617D36" w:rsidRDefault="009C5550" w:rsidP="006D4215">
      <w:pPr>
        <w:pStyle w:val="Vahedeta"/>
        <w:spacing w:after="120"/>
        <w:jc w:val="both"/>
        <w:rPr>
          <w:rFonts w:ascii="Arial" w:hAnsi="Arial" w:cs="Arial"/>
          <w:sz w:val="24"/>
          <w:szCs w:val="24"/>
        </w:rPr>
      </w:pPr>
      <w:r w:rsidRPr="00617D36">
        <w:rPr>
          <w:rFonts w:ascii="Arial" w:hAnsi="Arial" w:cs="Arial"/>
          <w:sz w:val="24"/>
          <w:szCs w:val="24"/>
        </w:rPr>
        <w:lastRenderedPageBreak/>
        <w:t>4.3. HALJASTUS JA HEAKORD</w:t>
      </w:r>
    </w:p>
    <w:p w14:paraId="64C3BA53" w14:textId="45510BDD" w:rsidR="009C5550" w:rsidRPr="00617D36" w:rsidRDefault="009C5550" w:rsidP="006D4215">
      <w:pPr>
        <w:spacing w:after="120" w:line="240" w:lineRule="auto"/>
        <w:jc w:val="both"/>
        <w:rPr>
          <w:rFonts w:ascii="Arial" w:hAnsi="Arial" w:cs="Arial"/>
          <w:sz w:val="24"/>
          <w:szCs w:val="24"/>
        </w:rPr>
      </w:pPr>
      <w:r w:rsidRPr="00617D36">
        <w:rPr>
          <w:rFonts w:ascii="Arial" w:hAnsi="Arial" w:cs="Arial"/>
          <w:sz w:val="24"/>
          <w:szCs w:val="24"/>
        </w:rPr>
        <w:t>4.3.1. Näha ette krundi iga 300 m² kohta vähemalt 1 puu, mille täiskasvamis</w:t>
      </w:r>
      <w:r>
        <w:rPr>
          <w:rFonts w:ascii="Arial" w:hAnsi="Arial" w:cs="Arial"/>
          <w:sz w:val="24"/>
          <w:szCs w:val="24"/>
        </w:rPr>
        <w:t xml:space="preserve">e </w:t>
      </w:r>
      <w:r w:rsidRPr="00617D36">
        <w:rPr>
          <w:rFonts w:ascii="Arial" w:hAnsi="Arial" w:cs="Arial"/>
          <w:sz w:val="24"/>
          <w:szCs w:val="24"/>
        </w:rPr>
        <w:t xml:space="preserve">kõrgus on min 6 m. </w:t>
      </w:r>
      <w:r w:rsidR="002A5870">
        <w:rPr>
          <w:rFonts w:ascii="Arial" w:hAnsi="Arial" w:cs="Arial"/>
          <w:sz w:val="24"/>
          <w:szCs w:val="24"/>
        </w:rPr>
        <w:t>Vana-Järveküla</w:t>
      </w:r>
      <w:r>
        <w:rPr>
          <w:rFonts w:ascii="Arial" w:hAnsi="Arial" w:cs="Arial"/>
          <w:sz w:val="24"/>
          <w:szCs w:val="24"/>
        </w:rPr>
        <w:t xml:space="preserve"> tee äärde näha ette puude allee.</w:t>
      </w:r>
    </w:p>
    <w:p w14:paraId="43CFDE8A" w14:textId="138ABE2C" w:rsidR="009C5550" w:rsidRPr="00617D36" w:rsidRDefault="009C5550" w:rsidP="006D4215">
      <w:pPr>
        <w:pStyle w:val="Kehatekst2"/>
        <w:spacing w:line="240" w:lineRule="auto"/>
        <w:jc w:val="both"/>
        <w:rPr>
          <w:rFonts w:ascii="Arial" w:hAnsi="Arial" w:cs="Arial"/>
          <w:lang w:val="et-EE"/>
        </w:rPr>
      </w:pPr>
      <w:r w:rsidRPr="00617D36">
        <w:rPr>
          <w:rFonts w:ascii="Arial" w:hAnsi="Arial" w:cs="Arial"/>
          <w:lang w:val="et-EE"/>
        </w:rPr>
        <w:t>4.3.2. Krundi piire ei ole kohustuslik. Piirete rajamisel lahendada teepoolsed piirded</w:t>
      </w:r>
      <w:r w:rsidR="002B59B3">
        <w:rPr>
          <w:rFonts w:ascii="Arial" w:hAnsi="Arial" w:cs="Arial"/>
          <w:lang w:val="et-EE"/>
        </w:rPr>
        <w:t xml:space="preserve"> puidust (vertikaalne laudis) ning</w:t>
      </w:r>
      <w:r w:rsidRPr="00617D36">
        <w:rPr>
          <w:rFonts w:ascii="Arial" w:hAnsi="Arial" w:cs="Arial"/>
          <w:lang w:val="et-EE"/>
        </w:rPr>
        <w:t xml:space="preserve"> lähtuvalt hoonete</w:t>
      </w:r>
      <w:r>
        <w:rPr>
          <w:rFonts w:ascii="Arial" w:hAnsi="Arial" w:cs="Arial"/>
          <w:lang w:val="et-EE"/>
        </w:rPr>
        <w:t xml:space="preserve"> </w:t>
      </w:r>
      <w:r w:rsidRPr="00617D36">
        <w:rPr>
          <w:rFonts w:ascii="Arial" w:hAnsi="Arial" w:cs="Arial"/>
          <w:lang w:val="et-EE"/>
        </w:rPr>
        <w:t xml:space="preserve">kompleksi arhitektuurist. Kruntide vahel võib olla võrkaed. </w:t>
      </w:r>
      <w:r w:rsidR="002B59B3">
        <w:rPr>
          <w:rFonts w:ascii="Arial" w:hAnsi="Arial" w:cs="Arial"/>
          <w:lang w:val="et-EE"/>
        </w:rPr>
        <w:t xml:space="preserve">Tugipostide materjal metall. </w:t>
      </w:r>
      <w:r w:rsidRPr="00617D36">
        <w:rPr>
          <w:rFonts w:ascii="Arial" w:hAnsi="Arial" w:cs="Arial"/>
          <w:lang w:val="et-EE"/>
        </w:rPr>
        <w:t>Piirde lubatud maksimaalne kõrgus on 1,</w:t>
      </w:r>
      <w:r w:rsidR="002A5870">
        <w:rPr>
          <w:rFonts w:ascii="Arial" w:hAnsi="Arial" w:cs="Arial"/>
          <w:lang w:val="et-EE"/>
        </w:rPr>
        <w:t>2</w:t>
      </w:r>
      <w:r w:rsidRPr="00617D36">
        <w:rPr>
          <w:rFonts w:ascii="Arial" w:hAnsi="Arial" w:cs="Arial"/>
          <w:lang w:val="et-EE"/>
        </w:rPr>
        <w:t xml:space="preserve"> m. Põhijoonisel näidata võimalike piirete asukohad, väravad ei tohi avaneda tee poole. </w:t>
      </w:r>
    </w:p>
    <w:p w14:paraId="18992C8D" w14:textId="06DE7329" w:rsidR="009C5550" w:rsidRPr="001852E9" w:rsidRDefault="009C5550" w:rsidP="001852E9">
      <w:pPr>
        <w:pStyle w:val="Vahedeta"/>
        <w:spacing w:after="120"/>
        <w:jc w:val="both"/>
        <w:rPr>
          <w:rFonts w:ascii="Arial" w:hAnsi="Arial" w:cs="Arial"/>
          <w:sz w:val="24"/>
          <w:szCs w:val="24"/>
        </w:rPr>
      </w:pPr>
      <w:r w:rsidRPr="00617D36">
        <w:rPr>
          <w:rFonts w:ascii="Arial" w:hAnsi="Arial" w:cs="Arial"/>
          <w:sz w:val="24"/>
          <w:szCs w:val="24"/>
        </w:rPr>
        <w:t>4.3.3. Lahendada heakorrastus ja olmeprügi kogumine.</w:t>
      </w:r>
      <w:r w:rsidR="002B59B3">
        <w:rPr>
          <w:rFonts w:ascii="Arial" w:hAnsi="Arial" w:cs="Arial"/>
          <w:sz w:val="24"/>
          <w:szCs w:val="24"/>
        </w:rPr>
        <w:t xml:space="preserve"> </w:t>
      </w:r>
      <w:r w:rsidR="002B59B3" w:rsidRPr="007707F2">
        <w:rPr>
          <w:rFonts w:ascii="Arial" w:hAnsi="Arial" w:cs="Arial"/>
          <w:sz w:val="24"/>
          <w:szCs w:val="24"/>
        </w:rPr>
        <w:t>Kui konteiner asub lähemal kui 3 meetrit naaberkinnistu piirist, on tarvilik naabri kooskõlastus.</w:t>
      </w:r>
      <w:r w:rsidR="002B59B3">
        <w:rPr>
          <w:rFonts w:ascii="Arial" w:hAnsi="Arial" w:cs="Arial"/>
          <w:sz w:val="24"/>
          <w:szCs w:val="24"/>
        </w:rPr>
        <w:t xml:space="preserve"> </w:t>
      </w:r>
      <w:r w:rsidR="002B59B3" w:rsidRPr="001A7722">
        <w:rPr>
          <w:rFonts w:ascii="Arial" w:hAnsi="Arial" w:cs="Arial"/>
          <w:sz w:val="24"/>
          <w:szCs w:val="24"/>
        </w:rPr>
        <w:t xml:space="preserve">Prügikonteinerile tagada võimalikult lihtne liikluskorralduslik ligipääs, järgides Rae valla jäätmehoolduseeskirja ning  </w:t>
      </w:r>
      <w:r w:rsidR="002B59B3" w:rsidRPr="001852E9">
        <w:rPr>
          <w:rFonts w:ascii="Arial" w:hAnsi="Arial" w:cs="Arial"/>
          <w:sz w:val="24"/>
          <w:szCs w:val="24"/>
        </w:rPr>
        <w:t>jäätmevedaja kehtestatud nõudeid konteineri ja selle asukoha suhtes.</w:t>
      </w:r>
    </w:p>
    <w:p w14:paraId="57280642" w14:textId="77777777" w:rsidR="001852E9" w:rsidRPr="001852E9" w:rsidRDefault="00EF08F5" w:rsidP="001852E9">
      <w:pPr>
        <w:jc w:val="both"/>
        <w:rPr>
          <w:rFonts w:ascii="Arial" w:eastAsia="Times New Roman" w:hAnsi="Arial" w:cs="Arial"/>
          <w:sz w:val="24"/>
          <w:szCs w:val="24"/>
          <w:lang w:eastAsia="et-EE"/>
        </w:rPr>
      </w:pPr>
      <w:r w:rsidRPr="001852E9">
        <w:rPr>
          <w:rFonts w:ascii="Arial" w:hAnsi="Arial" w:cs="Arial"/>
          <w:sz w:val="24"/>
          <w:szCs w:val="24"/>
        </w:rPr>
        <w:t>4.3.4.</w:t>
      </w:r>
      <w:r w:rsidRPr="001852E9">
        <w:rPr>
          <w:rFonts w:ascii="Arial" w:eastAsiaTheme="minorHAnsi" w:hAnsi="Arial" w:cs="Arial"/>
          <w:sz w:val="24"/>
          <w:szCs w:val="24"/>
        </w:rPr>
        <w:t xml:space="preserve"> </w:t>
      </w:r>
      <w:r w:rsidR="001852E9" w:rsidRPr="001852E9">
        <w:rPr>
          <w:rFonts w:ascii="Arial" w:eastAsia="Times New Roman" w:hAnsi="Arial" w:cs="Arial"/>
          <w:sz w:val="24"/>
          <w:szCs w:val="24"/>
          <w:lang w:eastAsia="et-EE"/>
        </w:rPr>
        <w:t>Rajada ja reserveerida Käokella tee äärde asfalteeritud plats avalike liigiti kogutud jäätmete kogumismahutite paigaldamiseks (min mõõtmetega 2 x 8 m);</w:t>
      </w:r>
    </w:p>
    <w:p w14:paraId="647FCEC7" w14:textId="146739FB" w:rsidR="002A5870" w:rsidRDefault="00B54C65" w:rsidP="001852E9">
      <w:pPr>
        <w:pStyle w:val="Loendilik"/>
        <w:tabs>
          <w:tab w:val="left" w:pos="426"/>
        </w:tabs>
        <w:spacing w:after="120" w:line="240" w:lineRule="auto"/>
        <w:ind w:left="0"/>
        <w:contextualSpacing w:val="0"/>
        <w:jc w:val="both"/>
        <w:rPr>
          <w:rFonts w:ascii="Arial" w:hAnsi="Arial" w:cs="Arial"/>
          <w:sz w:val="24"/>
          <w:szCs w:val="24"/>
        </w:rPr>
      </w:pPr>
      <w:r>
        <w:rPr>
          <w:rFonts w:ascii="Arial" w:hAnsi="Arial" w:cs="Arial"/>
          <w:sz w:val="24"/>
          <w:szCs w:val="24"/>
        </w:rPr>
        <w:t>4.3.</w:t>
      </w:r>
      <w:r w:rsidR="00EF08F5">
        <w:rPr>
          <w:rFonts w:ascii="Arial" w:hAnsi="Arial" w:cs="Arial"/>
          <w:sz w:val="24"/>
          <w:szCs w:val="24"/>
        </w:rPr>
        <w:t>5</w:t>
      </w:r>
      <w:r>
        <w:rPr>
          <w:rFonts w:ascii="Arial" w:hAnsi="Arial" w:cs="Arial"/>
          <w:sz w:val="24"/>
          <w:szCs w:val="24"/>
        </w:rPr>
        <w:t xml:space="preserve">. </w:t>
      </w:r>
      <w:r w:rsidR="002A5870">
        <w:rPr>
          <w:rFonts w:ascii="Arial" w:hAnsi="Arial" w:cs="Arial"/>
          <w:sz w:val="24"/>
          <w:szCs w:val="24"/>
        </w:rPr>
        <w:t>Elamumaa kruntidel näha ette Vana-Järveküla tee äärde müra tõkestavad meetmed (kõrghaljastus, müravall, mürasein). Täpsemate meetmete välja selgitamiseks on vajalik detailplaneeringu koostamise käigus läbi viia müramodelleerimine.</w:t>
      </w:r>
    </w:p>
    <w:p w14:paraId="162CA7AD" w14:textId="02D9321C" w:rsidR="002A5870" w:rsidRDefault="002A5870" w:rsidP="006D4215">
      <w:pPr>
        <w:pStyle w:val="Vahedeta"/>
        <w:spacing w:after="120"/>
        <w:jc w:val="both"/>
        <w:rPr>
          <w:rFonts w:ascii="Arial" w:hAnsi="Arial" w:cs="Arial"/>
          <w:sz w:val="24"/>
          <w:szCs w:val="24"/>
        </w:rPr>
      </w:pPr>
      <w:r>
        <w:rPr>
          <w:rFonts w:ascii="Arial" w:hAnsi="Arial" w:cs="Arial"/>
          <w:sz w:val="24"/>
          <w:szCs w:val="24"/>
        </w:rPr>
        <w:t>4.3.</w:t>
      </w:r>
      <w:r w:rsidR="00EF08F5">
        <w:rPr>
          <w:rFonts w:ascii="Arial" w:hAnsi="Arial" w:cs="Arial"/>
          <w:sz w:val="24"/>
          <w:szCs w:val="24"/>
        </w:rPr>
        <w:t>6</w:t>
      </w:r>
      <w:r>
        <w:rPr>
          <w:rFonts w:ascii="Arial" w:hAnsi="Arial" w:cs="Arial"/>
          <w:sz w:val="24"/>
          <w:szCs w:val="24"/>
        </w:rPr>
        <w:t xml:space="preserve">. </w:t>
      </w:r>
      <w:r w:rsidR="00600921">
        <w:rPr>
          <w:rFonts w:ascii="Arial" w:hAnsi="Arial" w:cs="Arial"/>
          <w:sz w:val="24"/>
          <w:szCs w:val="24"/>
        </w:rPr>
        <w:t>Planeerida</w:t>
      </w:r>
      <w:r w:rsidRPr="00290C69">
        <w:rPr>
          <w:rFonts w:ascii="Arial" w:hAnsi="Arial" w:cs="Arial"/>
          <w:sz w:val="24"/>
          <w:szCs w:val="24"/>
        </w:rPr>
        <w:t xml:space="preserve"> üld</w:t>
      </w:r>
      <w:r>
        <w:rPr>
          <w:rFonts w:ascii="Arial" w:hAnsi="Arial" w:cs="Arial"/>
          <w:sz w:val="24"/>
          <w:szCs w:val="24"/>
        </w:rPr>
        <w:t>kasutatava maa krundid</w:t>
      </w:r>
      <w:r w:rsidRPr="00290C69">
        <w:rPr>
          <w:rFonts w:ascii="Arial" w:hAnsi="Arial" w:cs="Arial"/>
          <w:sz w:val="24"/>
          <w:szCs w:val="24"/>
        </w:rPr>
        <w:t xml:space="preserve">, kuhu saab rajada </w:t>
      </w:r>
      <w:r>
        <w:rPr>
          <w:rFonts w:ascii="Arial" w:hAnsi="Arial" w:cs="Arial"/>
          <w:sz w:val="24"/>
          <w:szCs w:val="24"/>
        </w:rPr>
        <w:t xml:space="preserve">lineaarpargi </w:t>
      </w:r>
      <w:r w:rsidRPr="00290C69">
        <w:rPr>
          <w:rFonts w:ascii="Arial" w:hAnsi="Arial" w:cs="Arial"/>
          <w:sz w:val="24"/>
          <w:szCs w:val="24"/>
        </w:rPr>
        <w:t>laste mänguväljaku</w:t>
      </w:r>
      <w:r>
        <w:rPr>
          <w:rFonts w:ascii="Arial" w:hAnsi="Arial" w:cs="Arial"/>
          <w:sz w:val="24"/>
          <w:szCs w:val="24"/>
        </w:rPr>
        <w:t>te j</w:t>
      </w:r>
      <w:r w:rsidRPr="00290C69">
        <w:rPr>
          <w:rFonts w:ascii="Arial" w:hAnsi="Arial" w:cs="Arial"/>
          <w:sz w:val="24"/>
          <w:szCs w:val="24"/>
        </w:rPr>
        <w:t>ms</w:t>
      </w:r>
      <w:r w:rsidR="00600921">
        <w:rPr>
          <w:rFonts w:ascii="Arial" w:hAnsi="Arial" w:cs="Arial"/>
          <w:sz w:val="24"/>
          <w:szCs w:val="24"/>
        </w:rPr>
        <w:t xml:space="preserve"> tarbeks</w:t>
      </w:r>
      <w:r w:rsidRPr="00290C69">
        <w:rPr>
          <w:rFonts w:ascii="Arial" w:hAnsi="Arial" w:cs="Arial"/>
          <w:sz w:val="24"/>
          <w:szCs w:val="24"/>
        </w:rPr>
        <w:t>.</w:t>
      </w:r>
      <w:r>
        <w:rPr>
          <w:rFonts w:ascii="Arial" w:hAnsi="Arial" w:cs="Arial"/>
          <w:sz w:val="24"/>
          <w:szCs w:val="24"/>
        </w:rPr>
        <w:t xml:space="preserve"> Detailplaneeringu raames tuua välja atraktsioonide ja tegevuste nimekiri.</w:t>
      </w:r>
    </w:p>
    <w:p w14:paraId="474EDD96" w14:textId="77777777" w:rsidR="009C5550" w:rsidRPr="00A87169" w:rsidRDefault="009C5550" w:rsidP="006D4215">
      <w:pPr>
        <w:pStyle w:val="Vahedeta"/>
        <w:spacing w:after="120"/>
        <w:jc w:val="both"/>
        <w:rPr>
          <w:rFonts w:ascii="Arial" w:hAnsi="Arial" w:cs="Arial"/>
          <w:sz w:val="24"/>
          <w:szCs w:val="24"/>
        </w:rPr>
      </w:pPr>
    </w:p>
    <w:p w14:paraId="37979E75" w14:textId="77777777" w:rsidR="009C5550" w:rsidRPr="00A87169" w:rsidRDefault="009C5550" w:rsidP="006D4215">
      <w:pPr>
        <w:pStyle w:val="Vahedeta"/>
        <w:spacing w:after="120"/>
        <w:jc w:val="both"/>
        <w:rPr>
          <w:rFonts w:ascii="Arial" w:hAnsi="Arial" w:cs="Arial"/>
          <w:sz w:val="24"/>
          <w:szCs w:val="24"/>
        </w:rPr>
      </w:pPr>
      <w:r w:rsidRPr="00A87169">
        <w:rPr>
          <w:rFonts w:ascii="Arial" w:hAnsi="Arial" w:cs="Arial"/>
          <w:sz w:val="24"/>
          <w:szCs w:val="24"/>
        </w:rPr>
        <w:t>4.4. TEED</w:t>
      </w:r>
    </w:p>
    <w:p w14:paraId="4EA6B59C" w14:textId="1A1B25F4" w:rsidR="009C5550" w:rsidRPr="00A87169" w:rsidRDefault="009C5550" w:rsidP="006D4215">
      <w:pPr>
        <w:pStyle w:val="Vahedeta"/>
        <w:spacing w:after="120"/>
        <w:jc w:val="both"/>
        <w:rPr>
          <w:rFonts w:ascii="Arial" w:hAnsi="Arial" w:cs="Arial"/>
          <w:sz w:val="24"/>
          <w:szCs w:val="24"/>
        </w:rPr>
      </w:pPr>
      <w:r w:rsidRPr="00A87169">
        <w:rPr>
          <w:rFonts w:ascii="Arial" w:hAnsi="Arial" w:cs="Arial"/>
          <w:sz w:val="24"/>
          <w:szCs w:val="24"/>
        </w:rPr>
        <w:t xml:space="preserve">4.4.1. Juurdepääs planeeritavale alale näha ette </w:t>
      </w:r>
      <w:r w:rsidR="00600921">
        <w:rPr>
          <w:rFonts w:ascii="Arial" w:hAnsi="Arial" w:cs="Arial"/>
          <w:sz w:val="24"/>
          <w:szCs w:val="24"/>
        </w:rPr>
        <w:t>Vana-Järveküa</w:t>
      </w:r>
      <w:r w:rsidRPr="00A87169">
        <w:rPr>
          <w:rFonts w:ascii="Arial" w:hAnsi="Arial" w:cs="Arial"/>
          <w:sz w:val="24"/>
          <w:szCs w:val="24"/>
        </w:rPr>
        <w:t xml:space="preserve"> </w:t>
      </w:r>
      <w:r w:rsidR="002B59B3">
        <w:rPr>
          <w:rFonts w:ascii="Arial" w:hAnsi="Arial" w:cs="Arial"/>
          <w:sz w:val="24"/>
          <w:szCs w:val="24"/>
        </w:rPr>
        <w:t xml:space="preserve">ning </w:t>
      </w:r>
      <w:r w:rsidR="00600921">
        <w:rPr>
          <w:rFonts w:ascii="Arial" w:hAnsi="Arial" w:cs="Arial"/>
          <w:sz w:val="24"/>
          <w:szCs w:val="24"/>
        </w:rPr>
        <w:t>Käokella</w:t>
      </w:r>
      <w:r w:rsidR="002B59B3">
        <w:rPr>
          <w:rFonts w:ascii="Arial" w:hAnsi="Arial" w:cs="Arial"/>
          <w:sz w:val="24"/>
          <w:szCs w:val="24"/>
        </w:rPr>
        <w:t xml:space="preserve"> </w:t>
      </w:r>
      <w:r w:rsidRPr="00A87169">
        <w:rPr>
          <w:rFonts w:ascii="Arial" w:hAnsi="Arial" w:cs="Arial"/>
          <w:sz w:val="24"/>
          <w:szCs w:val="24"/>
        </w:rPr>
        <w:t xml:space="preserve">teelt. </w:t>
      </w:r>
    </w:p>
    <w:p w14:paraId="6C9209F8" w14:textId="2126F753" w:rsidR="009C5550" w:rsidRPr="00A87169" w:rsidRDefault="009C5550" w:rsidP="006D4215">
      <w:pPr>
        <w:pStyle w:val="Vahedeta"/>
        <w:spacing w:after="120"/>
        <w:jc w:val="both"/>
        <w:rPr>
          <w:rFonts w:ascii="Arial" w:hAnsi="Arial" w:cs="Arial"/>
          <w:sz w:val="24"/>
          <w:szCs w:val="24"/>
        </w:rPr>
      </w:pPr>
      <w:r w:rsidRPr="00A87169">
        <w:rPr>
          <w:rFonts w:ascii="Arial" w:hAnsi="Arial" w:cs="Arial"/>
          <w:sz w:val="24"/>
          <w:szCs w:val="24"/>
        </w:rPr>
        <w:t>4.4.2. Krundi sisesed teed ja platsid planeerida asfaltkattega, lähtetasemeks “hea tase”.</w:t>
      </w:r>
      <w:r w:rsidR="00942FE5">
        <w:rPr>
          <w:rFonts w:ascii="Arial" w:hAnsi="Arial" w:cs="Arial"/>
          <w:sz w:val="24"/>
          <w:szCs w:val="24"/>
        </w:rPr>
        <w:t xml:space="preserve"> Haljasalade ja pargi kõnniteed ja platsid</w:t>
      </w:r>
      <w:r w:rsidRPr="00A87169">
        <w:rPr>
          <w:rFonts w:ascii="Arial" w:hAnsi="Arial" w:cs="Arial"/>
          <w:sz w:val="24"/>
          <w:szCs w:val="24"/>
        </w:rPr>
        <w:t xml:space="preserve"> </w:t>
      </w:r>
      <w:r w:rsidR="00942FE5" w:rsidRPr="00A87169">
        <w:rPr>
          <w:rFonts w:ascii="Arial" w:hAnsi="Arial" w:cs="Arial"/>
          <w:sz w:val="24"/>
          <w:szCs w:val="24"/>
        </w:rPr>
        <w:t xml:space="preserve">planeerida </w:t>
      </w:r>
      <w:r w:rsidR="00942FE5">
        <w:rPr>
          <w:rFonts w:ascii="Arial" w:hAnsi="Arial" w:cs="Arial"/>
          <w:sz w:val="24"/>
          <w:szCs w:val="24"/>
        </w:rPr>
        <w:t>kiviparketiga.</w:t>
      </w:r>
    </w:p>
    <w:p w14:paraId="3995694D" w14:textId="77777777" w:rsidR="009C5550" w:rsidRPr="00A87169" w:rsidRDefault="009C5550" w:rsidP="006D4215">
      <w:pPr>
        <w:pStyle w:val="Vahedeta"/>
        <w:spacing w:after="120"/>
        <w:jc w:val="both"/>
        <w:rPr>
          <w:rFonts w:ascii="Arial" w:hAnsi="Arial" w:cs="Arial"/>
          <w:sz w:val="24"/>
          <w:szCs w:val="24"/>
        </w:rPr>
      </w:pPr>
      <w:r w:rsidRPr="00A87169">
        <w:rPr>
          <w:rFonts w:ascii="Arial" w:hAnsi="Arial" w:cs="Arial"/>
          <w:sz w:val="24"/>
          <w:szCs w:val="24"/>
        </w:rPr>
        <w:t xml:space="preserve">4.4.3. </w:t>
      </w:r>
      <w:r w:rsidRPr="00617D36">
        <w:rPr>
          <w:rFonts w:ascii="Arial" w:hAnsi="Arial" w:cs="Arial"/>
          <w:sz w:val="24"/>
          <w:szCs w:val="24"/>
        </w:rPr>
        <w:t>Parkimiskohti planeerida vähemalt 2 elamukrundi kohta. Parkimine lahendada krundisiseselt.</w:t>
      </w:r>
      <w:r w:rsidRPr="00A87169">
        <w:rPr>
          <w:rFonts w:ascii="Arial" w:hAnsi="Arial" w:cs="Arial"/>
          <w:sz w:val="24"/>
          <w:szCs w:val="24"/>
        </w:rPr>
        <w:t xml:space="preserve"> </w:t>
      </w:r>
    </w:p>
    <w:p w14:paraId="33F592B4" w14:textId="77777777" w:rsidR="009C5550" w:rsidRPr="00A87169" w:rsidRDefault="009C5550" w:rsidP="006D4215">
      <w:pPr>
        <w:pStyle w:val="Vahedeta"/>
        <w:spacing w:after="120"/>
        <w:jc w:val="both"/>
        <w:rPr>
          <w:rFonts w:ascii="Arial" w:hAnsi="Arial" w:cs="Arial"/>
          <w:sz w:val="24"/>
          <w:szCs w:val="24"/>
        </w:rPr>
      </w:pPr>
      <w:r w:rsidRPr="00A87169">
        <w:rPr>
          <w:rFonts w:ascii="Arial" w:hAnsi="Arial" w:cs="Arial"/>
          <w:sz w:val="24"/>
          <w:szCs w:val="24"/>
        </w:rPr>
        <w:t>4.4.4. Kanda joonisele nähtavuskolmnurgad.</w:t>
      </w:r>
    </w:p>
    <w:p w14:paraId="55B5F7E8" w14:textId="27D65AE0" w:rsidR="000010DD" w:rsidRPr="001F6749" w:rsidRDefault="009C5550" w:rsidP="006D4215">
      <w:pPr>
        <w:pStyle w:val="Vahedeta"/>
        <w:spacing w:after="120"/>
        <w:jc w:val="both"/>
        <w:rPr>
          <w:rFonts w:ascii="Arial" w:hAnsi="Arial" w:cs="Arial"/>
          <w:sz w:val="24"/>
          <w:szCs w:val="24"/>
        </w:rPr>
      </w:pPr>
      <w:r w:rsidRPr="00A87169">
        <w:rPr>
          <w:rFonts w:ascii="Arial" w:hAnsi="Arial" w:cs="Arial"/>
          <w:sz w:val="24"/>
          <w:szCs w:val="24"/>
        </w:rPr>
        <w:t xml:space="preserve">4.4.5. Moodustada </w:t>
      </w:r>
      <w:r w:rsidR="00600921">
        <w:rPr>
          <w:rFonts w:ascii="Arial" w:hAnsi="Arial" w:cs="Arial"/>
          <w:sz w:val="24"/>
          <w:szCs w:val="24"/>
        </w:rPr>
        <w:t>Vana-Järveküla</w:t>
      </w:r>
      <w:r w:rsidR="00B54C65">
        <w:rPr>
          <w:rFonts w:ascii="Arial" w:hAnsi="Arial" w:cs="Arial"/>
          <w:sz w:val="24"/>
          <w:szCs w:val="24"/>
        </w:rPr>
        <w:t xml:space="preserve"> tee äärde </w:t>
      </w:r>
      <w:r w:rsidRPr="00A87169">
        <w:rPr>
          <w:rFonts w:ascii="Arial" w:hAnsi="Arial" w:cs="Arial"/>
          <w:sz w:val="24"/>
          <w:szCs w:val="24"/>
        </w:rPr>
        <w:t xml:space="preserve">transpordimaa krunt </w:t>
      </w:r>
      <w:r w:rsidR="00942FE5">
        <w:rPr>
          <w:rFonts w:ascii="Arial" w:hAnsi="Arial" w:cs="Arial"/>
          <w:sz w:val="24"/>
          <w:szCs w:val="24"/>
        </w:rPr>
        <w:t>Tallinna väikese ringtee</w:t>
      </w:r>
      <w:r w:rsidRPr="00A87169">
        <w:rPr>
          <w:rFonts w:ascii="Arial" w:hAnsi="Arial" w:cs="Arial"/>
          <w:sz w:val="24"/>
          <w:szCs w:val="24"/>
        </w:rPr>
        <w:t xml:space="preserve"> tarbeks.</w:t>
      </w:r>
      <w:r w:rsidR="000010DD">
        <w:rPr>
          <w:rFonts w:ascii="Arial" w:hAnsi="Arial" w:cs="Arial"/>
          <w:sz w:val="24"/>
          <w:szCs w:val="24"/>
        </w:rPr>
        <w:t xml:space="preserve"> </w:t>
      </w:r>
    </w:p>
    <w:p w14:paraId="50023AFD" w14:textId="77777777" w:rsidR="00B97644" w:rsidRPr="001F6749" w:rsidRDefault="00B97644" w:rsidP="006D4215">
      <w:pPr>
        <w:pStyle w:val="Vahedeta"/>
        <w:spacing w:after="120"/>
        <w:jc w:val="both"/>
        <w:rPr>
          <w:rFonts w:ascii="Arial" w:hAnsi="Arial" w:cs="Arial"/>
          <w:sz w:val="24"/>
          <w:szCs w:val="24"/>
        </w:rPr>
      </w:pPr>
    </w:p>
    <w:p w14:paraId="009DD5FA"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4.5. TEHNOVÕRGUD</w:t>
      </w:r>
    </w:p>
    <w:p w14:paraId="67C077EB" w14:textId="77777777" w:rsidR="00F5757B" w:rsidRPr="00617D36" w:rsidRDefault="00F5757B" w:rsidP="006D4215">
      <w:pPr>
        <w:pStyle w:val="Vahedeta"/>
        <w:spacing w:after="120"/>
        <w:jc w:val="both"/>
        <w:rPr>
          <w:rFonts w:ascii="Arial" w:hAnsi="Arial" w:cs="Arial"/>
          <w:sz w:val="24"/>
          <w:szCs w:val="24"/>
        </w:rPr>
      </w:pPr>
      <w:r w:rsidRPr="00617D36">
        <w:rPr>
          <w:rFonts w:ascii="Arial" w:hAnsi="Arial" w:cs="Arial"/>
          <w:sz w:val="24"/>
          <w:szCs w:val="24"/>
        </w:rPr>
        <w:t xml:space="preserve">4.5.1. </w:t>
      </w:r>
      <w:r w:rsidRPr="00D45A18">
        <w:rPr>
          <w:rFonts w:ascii="Arial" w:hAnsi="Arial" w:cs="Arial"/>
          <w:sz w:val="24"/>
          <w:szCs w:val="24"/>
        </w:rPr>
        <w:t>Lahendada tehnovarustus planeeritaval maa-alal ühisvõrkude baasil. Anda tehnovõrkude koondplaan koos uute tehnovõrkude äranäitamisega kooskõlastatult tehnovõrkude valdajatega. Koondplaani alusplaanina kasutada vormistatud detailplaneeringu joonist M 1:500 või 1:1000. Vajadusel määrata tehnovõrkude jaoks servituudid või kitsendused. Planeeringuala peab haarama kogu võrguühenduse. Tehnilised tingimused taotleb tellija või projekteerija võrguvaldajatelt vastavalt nende vahelisele lepingule.</w:t>
      </w:r>
      <w:r w:rsidRPr="00617D36">
        <w:rPr>
          <w:rFonts w:ascii="Arial" w:hAnsi="Arial" w:cs="Arial"/>
          <w:sz w:val="24"/>
          <w:szCs w:val="24"/>
        </w:rPr>
        <w:t xml:space="preserve"> </w:t>
      </w:r>
    </w:p>
    <w:p w14:paraId="5DC55A25" w14:textId="77777777" w:rsidR="00F5757B" w:rsidRPr="00D45A18" w:rsidRDefault="00F5757B" w:rsidP="006D4215">
      <w:pPr>
        <w:pStyle w:val="Vahedeta"/>
        <w:spacing w:after="120"/>
        <w:jc w:val="both"/>
        <w:rPr>
          <w:rFonts w:ascii="Arial" w:hAnsi="Arial" w:cs="Arial"/>
          <w:sz w:val="24"/>
          <w:szCs w:val="24"/>
        </w:rPr>
      </w:pPr>
      <w:r w:rsidRPr="00413A33">
        <w:rPr>
          <w:rFonts w:ascii="Arial" w:hAnsi="Arial" w:cs="Arial"/>
          <w:sz w:val="24"/>
          <w:szCs w:val="24"/>
        </w:rPr>
        <w:t xml:space="preserve">4.5.2. </w:t>
      </w:r>
      <w:r w:rsidRPr="00D45A18">
        <w:rPr>
          <w:rFonts w:ascii="Arial" w:hAnsi="Arial" w:cs="Arial"/>
          <w:sz w:val="24"/>
          <w:szCs w:val="24"/>
        </w:rPr>
        <w:t>Tehnovõrgud vee</w:t>
      </w:r>
      <w:r>
        <w:rPr>
          <w:rFonts w:ascii="Arial" w:hAnsi="Arial" w:cs="Arial"/>
          <w:sz w:val="24"/>
          <w:szCs w:val="24"/>
        </w:rPr>
        <w:t>-</w:t>
      </w:r>
      <w:r w:rsidRPr="00D45A18">
        <w:rPr>
          <w:rFonts w:ascii="Arial" w:hAnsi="Arial" w:cs="Arial"/>
          <w:sz w:val="24"/>
          <w:szCs w:val="24"/>
        </w:rPr>
        <w:t xml:space="preserve"> ja kanalisatsiooni osas lahendada ühisvõrkude baasil. Tehniliste tingimuste osas pöörduda AS-i ELVESO poole.  </w:t>
      </w:r>
    </w:p>
    <w:p w14:paraId="77202D3B" w14:textId="65691186" w:rsidR="00F5757B" w:rsidRPr="00D45A18" w:rsidRDefault="00F5757B" w:rsidP="006D4215">
      <w:pPr>
        <w:pStyle w:val="Vahedeta"/>
        <w:spacing w:after="120"/>
        <w:jc w:val="both"/>
        <w:rPr>
          <w:rFonts w:ascii="Arial" w:hAnsi="Arial" w:cs="Arial"/>
          <w:sz w:val="24"/>
          <w:szCs w:val="24"/>
        </w:rPr>
      </w:pPr>
      <w:r w:rsidRPr="00D45A18">
        <w:rPr>
          <w:rFonts w:ascii="Arial" w:hAnsi="Arial" w:cs="Arial"/>
          <w:sz w:val="24"/>
          <w:szCs w:val="24"/>
        </w:rPr>
        <w:t>4.5.3. Elektrivarustus lahendada vastavalt Elektrilevi OÜ tehnilistele tingimustele.</w:t>
      </w:r>
      <w:r>
        <w:rPr>
          <w:rFonts w:ascii="Arial" w:hAnsi="Arial" w:cs="Arial"/>
          <w:sz w:val="24"/>
          <w:szCs w:val="24"/>
        </w:rPr>
        <w:t xml:space="preserve"> </w:t>
      </w:r>
    </w:p>
    <w:p w14:paraId="287430F0" w14:textId="12AAA2DA" w:rsidR="00F5757B" w:rsidRPr="00D45A18" w:rsidRDefault="00F5757B" w:rsidP="006D4215">
      <w:pPr>
        <w:pStyle w:val="Vahedeta"/>
        <w:spacing w:after="120"/>
        <w:jc w:val="both"/>
        <w:rPr>
          <w:rFonts w:ascii="Arial" w:hAnsi="Arial" w:cs="Arial"/>
          <w:sz w:val="24"/>
          <w:szCs w:val="24"/>
        </w:rPr>
      </w:pPr>
      <w:r w:rsidRPr="00D45A18">
        <w:rPr>
          <w:rFonts w:ascii="Arial" w:hAnsi="Arial" w:cs="Arial"/>
          <w:sz w:val="24"/>
          <w:szCs w:val="24"/>
        </w:rPr>
        <w:t>4.5.4. Sidevarustus lahendada vastavalt sideteenusepakkuja tehnilistele tingimustele.</w:t>
      </w:r>
      <w:r>
        <w:rPr>
          <w:rFonts w:ascii="Arial" w:hAnsi="Arial" w:cs="Arial"/>
          <w:sz w:val="24"/>
          <w:szCs w:val="24"/>
        </w:rPr>
        <w:t xml:space="preserve"> Side</w:t>
      </w:r>
      <w:r w:rsidRPr="00D45A18">
        <w:rPr>
          <w:rFonts w:ascii="Arial" w:hAnsi="Arial" w:cs="Arial"/>
          <w:sz w:val="24"/>
          <w:szCs w:val="24"/>
        </w:rPr>
        <w:t>liinide ümbertõstmiseks taotleda võrguvaldajatelt tehnilised tingimused.</w:t>
      </w:r>
    </w:p>
    <w:p w14:paraId="0C862E73" w14:textId="77777777" w:rsidR="00F5757B" w:rsidRPr="00D45A18" w:rsidRDefault="00F5757B" w:rsidP="006D4215">
      <w:pPr>
        <w:pStyle w:val="Vahedeta"/>
        <w:spacing w:after="120"/>
        <w:jc w:val="both"/>
        <w:rPr>
          <w:rFonts w:ascii="Arial" w:hAnsi="Arial" w:cs="Arial"/>
          <w:sz w:val="24"/>
          <w:szCs w:val="24"/>
        </w:rPr>
      </w:pPr>
      <w:r w:rsidRPr="00D45A18">
        <w:rPr>
          <w:rFonts w:ascii="Arial" w:hAnsi="Arial" w:cs="Arial"/>
          <w:sz w:val="24"/>
          <w:szCs w:val="24"/>
        </w:rPr>
        <w:lastRenderedPageBreak/>
        <w:t>4.5.5. Kavandatavate hoonete soojavarustus lahendada vastavalt tellija soovidele.</w:t>
      </w:r>
    </w:p>
    <w:p w14:paraId="12B09B4A" w14:textId="7C5BD3B6" w:rsidR="00F5757B" w:rsidRPr="00D45A18" w:rsidRDefault="00F5757B" w:rsidP="006D4215">
      <w:pPr>
        <w:pStyle w:val="Vahedeta"/>
        <w:spacing w:after="120"/>
        <w:jc w:val="both"/>
        <w:rPr>
          <w:rFonts w:ascii="Arial" w:hAnsi="Arial" w:cs="Arial"/>
          <w:sz w:val="24"/>
          <w:szCs w:val="24"/>
        </w:rPr>
      </w:pPr>
      <w:r w:rsidRPr="00D45A18">
        <w:rPr>
          <w:rFonts w:ascii="Arial" w:hAnsi="Arial" w:cs="Arial"/>
          <w:sz w:val="24"/>
          <w:szCs w:val="24"/>
        </w:rPr>
        <w:t>4.5.</w:t>
      </w:r>
      <w:r>
        <w:rPr>
          <w:rFonts w:ascii="Arial" w:hAnsi="Arial" w:cs="Arial"/>
          <w:sz w:val="24"/>
          <w:szCs w:val="24"/>
        </w:rPr>
        <w:t>6</w:t>
      </w:r>
      <w:r w:rsidRPr="00D45A18">
        <w:rPr>
          <w:rFonts w:ascii="Arial" w:hAnsi="Arial" w:cs="Arial"/>
          <w:sz w:val="24"/>
          <w:szCs w:val="24"/>
        </w:rPr>
        <w:t>. Lahendada tuleb vertikaalplaneerimine ning sade</w:t>
      </w:r>
      <w:r w:rsidR="00D60F05">
        <w:rPr>
          <w:rFonts w:ascii="Arial" w:hAnsi="Arial" w:cs="Arial"/>
          <w:sz w:val="24"/>
          <w:szCs w:val="24"/>
        </w:rPr>
        <w:t>me</w:t>
      </w:r>
      <w:r w:rsidRPr="00D45A18">
        <w:rPr>
          <w:rFonts w:ascii="Arial" w:hAnsi="Arial" w:cs="Arial"/>
          <w:sz w:val="24"/>
          <w:szCs w:val="24"/>
        </w:rPr>
        <w:t>- ja drenaaž</w:t>
      </w:r>
      <w:r w:rsidR="00E53DC3">
        <w:rPr>
          <w:rFonts w:ascii="Arial" w:hAnsi="Arial" w:cs="Arial"/>
          <w:sz w:val="24"/>
          <w:szCs w:val="24"/>
        </w:rPr>
        <w:t>i</w:t>
      </w:r>
      <w:r w:rsidRPr="00D45A18">
        <w:rPr>
          <w:rFonts w:ascii="Arial" w:hAnsi="Arial" w:cs="Arial"/>
          <w:sz w:val="24"/>
          <w:szCs w:val="24"/>
        </w:rPr>
        <w:t>vee kõrvaldus krun</w:t>
      </w:r>
      <w:r>
        <w:rPr>
          <w:rFonts w:ascii="Arial" w:hAnsi="Arial" w:cs="Arial"/>
          <w:sz w:val="24"/>
          <w:szCs w:val="24"/>
        </w:rPr>
        <w:t>tidelt ees</w:t>
      </w:r>
      <w:r w:rsidRPr="00D45A18">
        <w:rPr>
          <w:rFonts w:ascii="Arial" w:hAnsi="Arial" w:cs="Arial"/>
          <w:sz w:val="24"/>
          <w:szCs w:val="24"/>
        </w:rPr>
        <w:t>vooluni, välistada vee valgumine naaberkinnistutele ja transpordimaa kinnistutele, arvestada transiitvee ärajuhtimisega. Sade</w:t>
      </w:r>
      <w:r>
        <w:rPr>
          <w:rFonts w:ascii="Arial" w:hAnsi="Arial" w:cs="Arial"/>
          <w:sz w:val="24"/>
          <w:szCs w:val="24"/>
        </w:rPr>
        <w:t>me</w:t>
      </w:r>
      <w:r w:rsidRPr="00D45A18">
        <w:rPr>
          <w:rFonts w:ascii="Arial" w:hAnsi="Arial" w:cs="Arial"/>
          <w:sz w:val="24"/>
          <w:szCs w:val="24"/>
        </w:rPr>
        <w:t>- ja drenaaž</w:t>
      </w:r>
      <w:r w:rsidR="00E53DC3">
        <w:rPr>
          <w:rFonts w:ascii="Arial" w:hAnsi="Arial" w:cs="Arial"/>
          <w:sz w:val="24"/>
          <w:szCs w:val="24"/>
        </w:rPr>
        <w:t>i</w:t>
      </w:r>
      <w:r w:rsidRPr="00D45A18">
        <w:rPr>
          <w:rFonts w:ascii="Arial" w:hAnsi="Arial" w:cs="Arial"/>
          <w:sz w:val="24"/>
          <w:szCs w:val="24"/>
        </w:rPr>
        <w:t>vee ärajuhtimise lahenduse tehniliste tingimuste osas pöörduda AS-i ELVESO poole. Olemasolevat maapinda ei või tõsta kõrgemale hoonestatud naaberkinnistu maapinnast. Arvestada varem</w:t>
      </w:r>
      <w:r>
        <w:rPr>
          <w:rFonts w:ascii="Arial" w:hAnsi="Arial" w:cs="Arial"/>
          <w:sz w:val="24"/>
          <w:szCs w:val="24"/>
        </w:rPr>
        <w:t xml:space="preserve"> </w:t>
      </w:r>
      <w:r w:rsidRPr="00D45A18">
        <w:rPr>
          <w:rFonts w:ascii="Arial" w:hAnsi="Arial" w:cs="Arial"/>
          <w:sz w:val="24"/>
          <w:szCs w:val="24"/>
        </w:rPr>
        <w:t xml:space="preserve">tehtud maaparandustöödega ja tagada olemasoleva drenaaži- ja sademeveesüsteemi toimimine. </w:t>
      </w:r>
    </w:p>
    <w:p w14:paraId="6B3D9AD6" w14:textId="16C0C2CB" w:rsidR="00B97644" w:rsidRDefault="00F5757B" w:rsidP="006D4215">
      <w:pPr>
        <w:pStyle w:val="Vahedeta"/>
        <w:spacing w:after="120"/>
        <w:jc w:val="both"/>
        <w:rPr>
          <w:rFonts w:ascii="Arial" w:hAnsi="Arial" w:cs="Arial"/>
          <w:sz w:val="24"/>
          <w:szCs w:val="24"/>
        </w:rPr>
      </w:pPr>
      <w:r w:rsidRPr="00D45A18">
        <w:rPr>
          <w:rFonts w:ascii="Arial" w:hAnsi="Arial" w:cs="Arial"/>
          <w:sz w:val="24"/>
          <w:szCs w:val="24"/>
        </w:rPr>
        <w:t>4.5.</w:t>
      </w:r>
      <w:r>
        <w:rPr>
          <w:rFonts w:ascii="Arial" w:hAnsi="Arial" w:cs="Arial"/>
          <w:sz w:val="24"/>
          <w:szCs w:val="24"/>
        </w:rPr>
        <w:t>7</w:t>
      </w:r>
      <w:r w:rsidRPr="00D45A18">
        <w:rPr>
          <w:rFonts w:ascii="Arial" w:hAnsi="Arial" w:cs="Arial"/>
          <w:sz w:val="24"/>
          <w:szCs w:val="24"/>
        </w:rPr>
        <w:t>. Lahendada tuletõrje veevarustus.</w:t>
      </w:r>
    </w:p>
    <w:p w14:paraId="4E16B879" w14:textId="77777777" w:rsidR="00F31B1E" w:rsidRPr="001F6749" w:rsidRDefault="00F31B1E" w:rsidP="006D4215">
      <w:pPr>
        <w:pStyle w:val="Vahedeta"/>
        <w:spacing w:after="120"/>
        <w:jc w:val="both"/>
        <w:rPr>
          <w:rFonts w:ascii="Arial" w:hAnsi="Arial" w:cs="Arial"/>
          <w:sz w:val="24"/>
          <w:szCs w:val="24"/>
        </w:rPr>
      </w:pPr>
    </w:p>
    <w:p w14:paraId="3F096DF4" w14:textId="7BFD90D4"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5. NÕUTAVAD DETAILPLANEERINGU KOOSKÕLASTUSED</w:t>
      </w:r>
    </w:p>
    <w:p w14:paraId="67CC0CD8"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5.1. Detailplaneeringu peab heaks kiitma erinevates etappides Rae Vallavalitsuse planeerimis- ja maakorralduskomisjon.</w:t>
      </w:r>
    </w:p>
    <w:p w14:paraId="1A15A731" w14:textId="25ACC074"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5.2. Detailplaneering koostatakse koostöös planeeritava ala kinnisasja</w:t>
      </w:r>
      <w:r w:rsidR="00F31B1E">
        <w:rPr>
          <w:rFonts w:ascii="Arial" w:hAnsi="Arial" w:cs="Arial"/>
          <w:sz w:val="24"/>
          <w:szCs w:val="24"/>
        </w:rPr>
        <w:t>de</w:t>
      </w:r>
      <w:r w:rsidRPr="001F6749">
        <w:rPr>
          <w:rFonts w:ascii="Arial" w:hAnsi="Arial" w:cs="Arial"/>
          <w:sz w:val="24"/>
          <w:szCs w:val="24"/>
        </w:rPr>
        <w:t xml:space="preserve"> ja naaberkinnisasja</w:t>
      </w:r>
      <w:r w:rsidR="00F31B1E">
        <w:rPr>
          <w:rFonts w:ascii="Arial" w:hAnsi="Arial" w:cs="Arial"/>
          <w:sz w:val="24"/>
          <w:szCs w:val="24"/>
        </w:rPr>
        <w:t>de</w:t>
      </w:r>
      <w:r w:rsidRPr="001F6749">
        <w:rPr>
          <w:rFonts w:ascii="Arial" w:hAnsi="Arial" w:cs="Arial"/>
          <w:sz w:val="24"/>
          <w:szCs w:val="24"/>
        </w:rPr>
        <w:t xml:space="preserve"> omanikega ning olemasolevate ja kavandatavate tehnovõrkude valdajatega. Peale selle on detailplaneeringu lahendus vajalik kooskõlastada järgmiste ametkondadega:</w:t>
      </w:r>
    </w:p>
    <w:p w14:paraId="4BBBCBC8" w14:textId="77777777" w:rsidR="00B97644" w:rsidRPr="001F6749" w:rsidRDefault="00B97644" w:rsidP="006D4215">
      <w:pPr>
        <w:pStyle w:val="Vahedeta"/>
        <w:numPr>
          <w:ilvl w:val="0"/>
          <w:numId w:val="4"/>
        </w:numPr>
        <w:spacing w:after="120"/>
        <w:ind w:left="284" w:hanging="284"/>
        <w:jc w:val="both"/>
        <w:rPr>
          <w:rFonts w:ascii="Arial" w:hAnsi="Arial" w:cs="Arial"/>
          <w:sz w:val="24"/>
          <w:szCs w:val="24"/>
        </w:rPr>
      </w:pPr>
      <w:r w:rsidRPr="001F6749">
        <w:rPr>
          <w:rFonts w:ascii="Arial" w:hAnsi="Arial" w:cs="Arial"/>
          <w:sz w:val="24"/>
          <w:szCs w:val="24"/>
        </w:rPr>
        <w:t>Põhja-Eesti Päästekeskus;</w:t>
      </w:r>
    </w:p>
    <w:p w14:paraId="64B2CC3D" w14:textId="445D4A5F" w:rsidR="00B97644" w:rsidRDefault="00942FE5" w:rsidP="006D4215">
      <w:pPr>
        <w:pStyle w:val="Vahedeta"/>
        <w:numPr>
          <w:ilvl w:val="0"/>
          <w:numId w:val="4"/>
        </w:numPr>
        <w:spacing w:after="120"/>
        <w:ind w:left="284" w:hanging="284"/>
        <w:jc w:val="both"/>
        <w:rPr>
          <w:rFonts w:ascii="Arial" w:hAnsi="Arial" w:cs="Arial"/>
          <w:sz w:val="24"/>
          <w:szCs w:val="24"/>
        </w:rPr>
      </w:pPr>
      <w:r>
        <w:rPr>
          <w:rFonts w:ascii="Arial" w:hAnsi="Arial" w:cs="Arial"/>
          <w:sz w:val="24"/>
          <w:szCs w:val="24"/>
        </w:rPr>
        <w:t>Maantee</w:t>
      </w:r>
      <w:r w:rsidR="00F5757B">
        <w:rPr>
          <w:rFonts w:ascii="Arial" w:hAnsi="Arial" w:cs="Arial"/>
          <w:sz w:val="24"/>
          <w:szCs w:val="24"/>
        </w:rPr>
        <w:t>amet</w:t>
      </w:r>
      <w:r w:rsidR="00E53DC3">
        <w:rPr>
          <w:rFonts w:ascii="Arial" w:hAnsi="Arial" w:cs="Arial"/>
          <w:sz w:val="24"/>
          <w:szCs w:val="24"/>
        </w:rPr>
        <w:t>.</w:t>
      </w:r>
    </w:p>
    <w:p w14:paraId="6280D078" w14:textId="49A9FFDD" w:rsidR="00942FE5" w:rsidRDefault="00B97644" w:rsidP="006D4215">
      <w:pPr>
        <w:pStyle w:val="Vahedeta"/>
        <w:spacing w:after="120"/>
        <w:jc w:val="both"/>
        <w:rPr>
          <w:rFonts w:ascii="Arial" w:hAnsi="Arial" w:cs="Arial"/>
          <w:sz w:val="24"/>
          <w:szCs w:val="24"/>
        </w:rPr>
      </w:pPr>
      <w:r w:rsidRPr="001F6749">
        <w:rPr>
          <w:rFonts w:ascii="Arial" w:hAnsi="Arial" w:cs="Arial"/>
          <w:sz w:val="24"/>
          <w:szCs w:val="24"/>
        </w:rPr>
        <w:t>5.3. Koostöös saadud nõusolekud detailplaneeringu lahenduse kohta lisada detailplaneeringusse tabeli kujul.</w:t>
      </w:r>
    </w:p>
    <w:p w14:paraId="2DD254C2" w14:textId="77777777" w:rsidR="00942FE5" w:rsidRPr="001F6749" w:rsidRDefault="00942FE5" w:rsidP="006D4215">
      <w:pPr>
        <w:pStyle w:val="Vahedeta"/>
        <w:spacing w:after="120"/>
        <w:jc w:val="both"/>
        <w:rPr>
          <w:rFonts w:ascii="Arial" w:hAnsi="Arial" w:cs="Arial"/>
          <w:sz w:val="24"/>
          <w:szCs w:val="24"/>
        </w:rPr>
      </w:pPr>
    </w:p>
    <w:p w14:paraId="10E92D94" w14:textId="19C99C0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6. NÕUTAV DETAILPLANEERINGU KOOSSEIS </w:t>
      </w:r>
    </w:p>
    <w:p w14:paraId="5C864089"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6.1. Detailplaneering esitada planeerimisseaduses kehtestatud mahus</w:t>
      </w:r>
      <w:r>
        <w:rPr>
          <w:rFonts w:ascii="Arial" w:hAnsi="Arial" w:cs="Arial"/>
          <w:sz w:val="24"/>
          <w:szCs w:val="24"/>
        </w:rPr>
        <w:t>,</w:t>
      </w:r>
      <w:r w:rsidRPr="001F6749">
        <w:rPr>
          <w:rFonts w:ascii="Arial" w:hAnsi="Arial" w:cs="Arial"/>
          <w:sz w:val="24"/>
          <w:szCs w:val="24"/>
        </w:rPr>
        <w:t xml:space="preserve"> juhindudes teistest seadustest ning vara ja maaomandit reguleerivatest õigusaktidest. Detailplaneeringu üldosas anda planeeringu vajalikkuse põhjendus ja haakuvus kontaktvööndiga, seletuskirja alapunktides alapunkti tema lahenduste põhjendus.</w:t>
      </w:r>
      <w:r w:rsidRPr="001F6749">
        <w:rPr>
          <w:rFonts w:ascii="Arial" w:hAnsi="Arial" w:cs="Arial"/>
          <w:sz w:val="21"/>
          <w:szCs w:val="21"/>
          <w:shd w:val="clear" w:color="auto" w:fill="FFFFFF"/>
        </w:rPr>
        <w:t xml:space="preserve"> </w:t>
      </w:r>
      <w:r w:rsidRPr="001F6749">
        <w:rPr>
          <w:rFonts w:ascii="Arial" w:hAnsi="Arial" w:cs="Arial"/>
          <w:sz w:val="24"/>
          <w:szCs w:val="24"/>
        </w:rPr>
        <w:t>Kirjeldada, milliseks võivad kujuneda detailplaneeringu elluviimisega eeldatavalt kaasneda võivad majanduslikud, sotsiaalsed ja kultuurilised mõjud ning mõju looduskeskkonnale. Esitada detailplaneeringu elluviimise tegevuskava.</w:t>
      </w:r>
    </w:p>
    <w:p w14:paraId="2566A355" w14:textId="6070D509"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6.2. Joonistest on vajalik esitada situatsiooniskeem, kontaktvöönd naaberplaneeringute lahendustega, tugiplaan kehtival topogeodeetilisel alusplaanil koos naaberkinnistute piiridega mõõdetuna vähemalt 20 m planeeringualast väljaspool ja fotodega olemasolevast situatsioonist, põhijoonis, tehnovõrkude plaan</w:t>
      </w:r>
      <w:r w:rsidR="00F31B1E">
        <w:rPr>
          <w:rFonts w:ascii="Arial" w:hAnsi="Arial" w:cs="Arial"/>
          <w:sz w:val="24"/>
          <w:szCs w:val="24"/>
        </w:rPr>
        <w:t xml:space="preserve"> M</w:t>
      </w:r>
      <w:r w:rsidRPr="001F6749">
        <w:rPr>
          <w:rFonts w:ascii="Arial" w:hAnsi="Arial" w:cs="Arial"/>
          <w:sz w:val="24"/>
          <w:szCs w:val="24"/>
        </w:rPr>
        <w:t xml:space="preserve"> 1:500 või 1:1000, illustreeriv joonis, teede lõiked, tehnovõrkude skeemid liitumispunktideni ja ee</w:t>
      </w:r>
      <w:r>
        <w:rPr>
          <w:rFonts w:ascii="Arial" w:hAnsi="Arial" w:cs="Arial"/>
          <w:sz w:val="24"/>
          <w:szCs w:val="24"/>
        </w:rPr>
        <w:t>s</w:t>
      </w:r>
      <w:r w:rsidRPr="001F6749">
        <w:rPr>
          <w:rFonts w:ascii="Arial" w:hAnsi="Arial" w:cs="Arial"/>
          <w:sz w:val="24"/>
          <w:szCs w:val="24"/>
        </w:rPr>
        <w:t>vooluni.</w:t>
      </w:r>
    </w:p>
    <w:p w14:paraId="6D94CC5E" w14:textId="05806DB4"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6.3. Detailplaneering esitada Rae Vallavalitsusele 3 eksemplaris köidetult paberkandjal ja digitaalselt </w:t>
      </w:r>
      <w:r w:rsidR="00F31B1E" w:rsidRPr="00AA01B3">
        <w:rPr>
          <w:rFonts w:ascii="Arial" w:hAnsi="Arial" w:cs="Arial"/>
          <w:sz w:val="24"/>
          <w:szCs w:val="24"/>
        </w:rPr>
        <w:t xml:space="preserve">andmekandjal ühes eksemplaris </w:t>
      </w:r>
      <w:r w:rsidRPr="001F6749">
        <w:rPr>
          <w:rFonts w:ascii="Arial" w:hAnsi="Arial" w:cs="Arial"/>
          <w:sz w:val="24"/>
          <w:szCs w:val="24"/>
        </w:rPr>
        <w:t>joonised .dwg- ja .pdf-formaadis, seletuskiri .doc- ja .pdf-formaadis.</w:t>
      </w:r>
    </w:p>
    <w:p w14:paraId="00711FD9"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Lisaks esitada ühes eksemplaris värviline detailplaneeringu põhijoonis avalikustamise läbiviimiseks.</w:t>
      </w:r>
    </w:p>
    <w:p w14:paraId="0EDF7850" w14:textId="0D68D8B3"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6.4. Põhijoonisest esitada lisaks AutoCad</w:t>
      </w:r>
      <w:r w:rsidR="00883EB3">
        <w:rPr>
          <w:rFonts w:ascii="Arial" w:hAnsi="Arial" w:cs="Arial"/>
          <w:sz w:val="24"/>
          <w:szCs w:val="24"/>
        </w:rPr>
        <w:t xml:space="preserve"> </w:t>
      </w:r>
      <w:r w:rsidRPr="001F6749">
        <w:rPr>
          <w:rFonts w:ascii="Arial" w:hAnsi="Arial" w:cs="Arial"/>
          <w:sz w:val="24"/>
          <w:szCs w:val="24"/>
        </w:rPr>
        <w:t xml:space="preserve">2010 .dwg fail, kus sidusa joonega on ära toodud 4 kihti: planeeringuala; kinnistu piir; ehitusala; hoone. Kihtide nimetamisel tuleb kasutada ainult nimesid, mitte numbreid. </w:t>
      </w:r>
    </w:p>
    <w:p w14:paraId="2E175C8C" w14:textId="0A4E0C5E"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6.5. Kõik esitatavad AutoCad</w:t>
      </w:r>
      <w:r w:rsidR="00883EB3">
        <w:rPr>
          <w:rFonts w:ascii="Arial" w:hAnsi="Arial" w:cs="Arial"/>
          <w:sz w:val="24"/>
          <w:szCs w:val="24"/>
        </w:rPr>
        <w:t xml:space="preserve"> </w:t>
      </w:r>
      <w:r w:rsidRPr="001F6749">
        <w:rPr>
          <w:rFonts w:ascii="Arial" w:hAnsi="Arial" w:cs="Arial"/>
          <w:sz w:val="24"/>
          <w:szCs w:val="24"/>
        </w:rPr>
        <w:t xml:space="preserve">2010 .dwg failid peavad olema kahemõõtmelised ja Eesti Vabariigis kehtivas koordinaatsüsteemis. Sidusaid objekte kujutav geomeetria peab </w:t>
      </w:r>
      <w:r w:rsidRPr="001F6749">
        <w:rPr>
          <w:rFonts w:ascii="Arial" w:hAnsi="Arial" w:cs="Arial"/>
          <w:sz w:val="24"/>
          <w:szCs w:val="24"/>
        </w:rPr>
        <w:lastRenderedPageBreak/>
        <w:t>olema ka digitaalses esitluses sidus (hoone peab olema kinnine kontuur, planeeritud trass peab kaevust kaevuni olema sidus)</w:t>
      </w:r>
      <w:r w:rsidR="00F31B1E">
        <w:rPr>
          <w:rFonts w:ascii="Arial" w:hAnsi="Arial" w:cs="Arial"/>
          <w:sz w:val="24"/>
          <w:szCs w:val="24"/>
        </w:rPr>
        <w:t>.</w:t>
      </w:r>
    </w:p>
    <w:p w14:paraId="514630C7" w14:textId="317521D2"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6.6. Detailplaneering tuleb enne kehtestamist digitaalselt sisestada heaks kiitmiseks Rae valla digitaaljooniste arhiivi aadressil </w:t>
      </w:r>
      <w:hyperlink r:id="rId13" w:history="1">
        <w:r w:rsidR="00F31B1E" w:rsidRPr="0089445B">
          <w:rPr>
            <w:rStyle w:val="Hperlink"/>
            <w:rFonts w:ascii="Arial" w:hAnsi="Arial" w:cs="Arial"/>
            <w:sz w:val="24"/>
            <w:szCs w:val="24"/>
          </w:rPr>
          <w:t>https://www.tarkvarastuudio.ee/rae_geo/index.php</w:t>
        </w:r>
      </w:hyperlink>
      <w:r w:rsidR="00F31B1E">
        <w:rPr>
          <w:rFonts w:ascii="Arial" w:hAnsi="Arial" w:cs="Arial"/>
          <w:sz w:val="24"/>
          <w:szCs w:val="24"/>
        </w:rPr>
        <w:t xml:space="preserve"> </w:t>
      </w:r>
      <w:r w:rsidRPr="001F6749">
        <w:rPr>
          <w:rFonts w:ascii="Arial" w:hAnsi="Arial" w:cs="Arial"/>
          <w:sz w:val="24"/>
          <w:szCs w:val="24"/>
        </w:rPr>
        <w:t>(kasutajaparoolid tuleb küsida Rae Vallavalitsusest).</w:t>
      </w:r>
    </w:p>
    <w:p w14:paraId="72C304DB" w14:textId="77777777" w:rsidR="00942FE5" w:rsidRPr="001F6749" w:rsidRDefault="00942FE5" w:rsidP="006D4215">
      <w:pPr>
        <w:pStyle w:val="Vahedeta"/>
        <w:spacing w:after="120"/>
        <w:jc w:val="both"/>
        <w:rPr>
          <w:rFonts w:ascii="Arial" w:hAnsi="Arial" w:cs="Arial"/>
          <w:sz w:val="24"/>
          <w:szCs w:val="24"/>
        </w:rPr>
      </w:pPr>
    </w:p>
    <w:p w14:paraId="3EF12AFA" w14:textId="66736ABE" w:rsidR="00B97644" w:rsidRPr="001F6749" w:rsidRDefault="00B97644" w:rsidP="006D4215">
      <w:pPr>
        <w:pStyle w:val="Vahedeta"/>
        <w:tabs>
          <w:tab w:val="left" w:pos="284"/>
          <w:tab w:val="left" w:pos="709"/>
        </w:tabs>
        <w:spacing w:after="120"/>
        <w:jc w:val="both"/>
        <w:rPr>
          <w:rFonts w:ascii="Arial" w:hAnsi="Arial" w:cs="Arial"/>
          <w:sz w:val="24"/>
          <w:szCs w:val="24"/>
        </w:rPr>
      </w:pPr>
      <w:r w:rsidRPr="001F6749">
        <w:rPr>
          <w:rFonts w:ascii="Arial" w:hAnsi="Arial" w:cs="Arial"/>
          <w:sz w:val="24"/>
          <w:szCs w:val="24"/>
        </w:rPr>
        <w:t>7. PLANEERINGU KOOSTAMISE EELDATAV AJAKAVA</w:t>
      </w:r>
    </w:p>
    <w:p w14:paraId="450A9D00" w14:textId="21F84E89"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7.1. Detailplaneeringu </w:t>
      </w:r>
      <w:r w:rsidR="00F31B1E">
        <w:rPr>
          <w:rFonts w:ascii="Arial" w:hAnsi="Arial" w:cs="Arial"/>
          <w:sz w:val="24"/>
          <w:szCs w:val="24"/>
        </w:rPr>
        <w:t xml:space="preserve">koostamise </w:t>
      </w:r>
      <w:r w:rsidRPr="001F6749">
        <w:rPr>
          <w:rFonts w:ascii="Arial" w:hAnsi="Arial" w:cs="Arial"/>
          <w:sz w:val="24"/>
          <w:szCs w:val="24"/>
        </w:rPr>
        <w:t xml:space="preserve">algatamine ja algatamisest teatamine: </w:t>
      </w:r>
      <w:r>
        <w:rPr>
          <w:rFonts w:ascii="Arial" w:hAnsi="Arial" w:cs="Arial"/>
          <w:sz w:val="24"/>
          <w:szCs w:val="24"/>
        </w:rPr>
        <w:t>üks kuu</w:t>
      </w:r>
      <w:r w:rsidRPr="001F6749">
        <w:rPr>
          <w:rFonts w:ascii="Arial" w:hAnsi="Arial" w:cs="Arial"/>
          <w:sz w:val="24"/>
          <w:szCs w:val="24"/>
        </w:rPr>
        <w:t>;</w:t>
      </w:r>
    </w:p>
    <w:p w14:paraId="4335DD38" w14:textId="6FBBE0B6"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7.2. </w:t>
      </w:r>
      <w:r w:rsidR="00F31B1E">
        <w:rPr>
          <w:rFonts w:ascii="Arial" w:hAnsi="Arial" w:cs="Arial"/>
          <w:sz w:val="24"/>
          <w:szCs w:val="24"/>
        </w:rPr>
        <w:t>P</w:t>
      </w:r>
      <w:r w:rsidRPr="001F6749">
        <w:rPr>
          <w:rFonts w:ascii="Arial" w:hAnsi="Arial" w:cs="Arial"/>
          <w:sz w:val="24"/>
          <w:szCs w:val="24"/>
        </w:rPr>
        <w:t xml:space="preserve">laneeringulahenduse sisuline koostamine ja lahendusvariantide avalik tutvustamine: </w:t>
      </w:r>
      <w:r w:rsidR="00F5757B">
        <w:rPr>
          <w:rFonts w:ascii="Arial" w:hAnsi="Arial" w:cs="Arial"/>
          <w:sz w:val="24"/>
          <w:szCs w:val="24"/>
        </w:rPr>
        <w:t>k</w:t>
      </w:r>
      <w:r w:rsidR="004403B4">
        <w:rPr>
          <w:rFonts w:ascii="Arial" w:hAnsi="Arial" w:cs="Arial"/>
          <w:sz w:val="24"/>
          <w:szCs w:val="24"/>
        </w:rPr>
        <w:t>uus</w:t>
      </w:r>
      <w:r w:rsidRPr="001F6749">
        <w:rPr>
          <w:rFonts w:ascii="Arial" w:hAnsi="Arial" w:cs="Arial"/>
          <w:sz w:val="24"/>
          <w:szCs w:val="24"/>
        </w:rPr>
        <w:t xml:space="preserve"> kuud;</w:t>
      </w:r>
    </w:p>
    <w:p w14:paraId="04748D7B" w14:textId="711BD94D"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7.3. </w:t>
      </w:r>
      <w:r w:rsidR="00F31B1E">
        <w:rPr>
          <w:rFonts w:ascii="Arial" w:hAnsi="Arial" w:cs="Arial"/>
          <w:sz w:val="24"/>
          <w:szCs w:val="24"/>
        </w:rPr>
        <w:t>P</w:t>
      </w:r>
      <w:r w:rsidRPr="001F6749">
        <w:rPr>
          <w:rFonts w:ascii="Arial" w:hAnsi="Arial" w:cs="Arial"/>
          <w:sz w:val="24"/>
          <w:szCs w:val="24"/>
        </w:rPr>
        <w:t>laneeringu kooskõlastamine: k</w:t>
      </w:r>
      <w:r w:rsidR="00942FE5">
        <w:rPr>
          <w:rFonts w:ascii="Arial" w:hAnsi="Arial" w:cs="Arial"/>
          <w:sz w:val="24"/>
          <w:szCs w:val="24"/>
        </w:rPr>
        <w:t>uus</w:t>
      </w:r>
      <w:r w:rsidRPr="001F6749">
        <w:rPr>
          <w:rFonts w:ascii="Arial" w:hAnsi="Arial" w:cs="Arial"/>
          <w:sz w:val="24"/>
          <w:szCs w:val="24"/>
        </w:rPr>
        <w:t xml:space="preserve"> kuud;</w:t>
      </w:r>
    </w:p>
    <w:p w14:paraId="06645CE3" w14:textId="20AED05C"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7.4. </w:t>
      </w:r>
      <w:r w:rsidR="00F31B1E">
        <w:rPr>
          <w:rFonts w:ascii="Arial" w:hAnsi="Arial" w:cs="Arial"/>
          <w:sz w:val="24"/>
          <w:szCs w:val="24"/>
        </w:rPr>
        <w:t>P</w:t>
      </w:r>
      <w:r w:rsidRPr="001F6749">
        <w:rPr>
          <w:rFonts w:ascii="Arial" w:hAnsi="Arial" w:cs="Arial"/>
          <w:sz w:val="24"/>
          <w:szCs w:val="24"/>
        </w:rPr>
        <w:t>laneeringu vastuvõtmine ja avalikust väljapanekust teatamine: üks kuu;</w:t>
      </w:r>
    </w:p>
    <w:p w14:paraId="534C2297" w14:textId="1C85A02C"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7.5. </w:t>
      </w:r>
      <w:r w:rsidR="00F31B1E">
        <w:rPr>
          <w:rFonts w:ascii="Arial" w:hAnsi="Arial" w:cs="Arial"/>
          <w:sz w:val="24"/>
          <w:szCs w:val="24"/>
        </w:rPr>
        <w:t>P</w:t>
      </w:r>
      <w:r w:rsidRPr="001F6749">
        <w:rPr>
          <w:rFonts w:ascii="Arial" w:hAnsi="Arial" w:cs="Arial"/>
          <w:sz w:val="24"/>
          <w:szCs w:val="24"/>
        </w:rPr>
        <w:t>laneeringu avalik väljapanek ja arutelu, järelevalve: üks kuni kolm kuud;</w:t>
      </w:r>
    </w:p>
    <w:p w14:paraId="230393A9" w14:textId="74D2EFAF" w:rsidR="00B97644" w:rsidRDefault="00B97644" w:rsidP="006D4215">
      <w:pPr>
        <w:pStyle w:val="Vahedeta"/>
        <w:spacing w:after="120"/>
        <w:jc w:val="both"/>
        <w:rPr>
          <w:rFonts w:ascii="Arial" w:hAnsi="Arial" w:cs="Arial"/>
          <w:sz w:val="24"/>
          <w:szCs w:val="24"/>
        </w:rPr>
      </w:pPr>
      <w:r w:rsidRPr="001F6749">
        <w:rPr>
          <w:rFonts w:ascii="Arial" w:hAnsi="Arial" w:cs="Arial"/>
          <w:sz w:val="24"/>
          <w:szCs w:val="24"/>
        </w:rPr>
        <w:t>7.6. </w:t>
      </w:r>
      <w:r w:rsidR="00F31B1E">
        <w:rPr>
          <w:rFonts w:ascii="Arial" w:hAnsi="Arial" w:cs="Arial"/>
          <w:sz w:val="24"/>
          <w:szCs w:val="24"/>
        </w:rPr>
        <w:t>P</w:t>
      </w:r>
      <w:r w:rsidRPr="001F6749">
        <w:rPr>
          <w:rFonts w:ascii="Arial" w:hAnsi="Arial" w:cs="Arial"/>
          <w:sz w:val="24"/>
          <w:szCs w:val="24"/>
        </w:rPr>
        <w:t>laneeringu komplekteerimine, materjalide esitamine, planeeringu kehtestamine ja sellest teatamine: üks kuu.</w:t>
      </w:r>
    </w:p>
    <w:p w14:paraId="50D42924" w14:textId="77777777" w:rsidR="00F31B1E" w:rsidRPr="001F6749" w:rsidRDefault="00F31B1E" w:rsidP="006D4215">
      <w:pPr>
        <w:pStyle w:val="Vahedeta"/>
        <w:spacing w:after="120"/>
        <w:jc w:val="both"/>
        <w:rPr>
          <w:rFonts w:ascii="Arial" w:hAnsi="Arial" w:cs="Arial"/>
          <w:sz w:val="24"/>
          <w:szCs w:val="24"/>
        </w:rPr>
      </w:pPr>
    </w:p>
    <w:p w14:paraId="6CDB82CD" w14:textId="5B4205A8"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8. PLANEERINGU KOOSTAMSEKS VAJALIKUD UURINGUD ja KAASATAVAD ISIKUD</w:t>
      </w:r>
    </w:p>
    <w:p w14:paraId="6A444015" w14:textId="576D7C66" w:rsidR="00F5757B" w:rsidRPr="002D7B83" w:rsidRDefault="00F5757B" w:rsidP="006D4215">
      <w:pPr>
        <w:pStyle w:val="Vahedeta"/>
        <w:spacing w:after="120"/>
        <w:jc w:val="both"/>
        <w:rPr>
          <w:rFonts w:ascii="Arial" w:hAnsi="Arial" w:cs="Arial"/>
          <w:sz w:val="24"/>
          <w:szCs w:val="24"/>
        </w:rPr>
      </w:pPr>
      <w:r>
        <w:rPr>
          <w:rFonts w:ascii="Arial" w:hAnsi="Arial" w:cs="Arial"/>
          <w:sz w:val="24"/>
          <w:szCs w:val="24"/>
        </w:rPr>
        <w:t xml:space="preserve">8.1 </w:t>
      </w:r>
      <w:r w:rsidR="00942FE5" w:rsidRPr="002D7B83">
        <w:rPr>
          <w:rFonts w:ascii="Arial" w:hAnsi="Arial" w:cs="Arial"/>
          <w:sz w:val="24"/>
          <w:szCs w:val="24"/>
        </w:rPr>
        <w:t xml:space="preserve">Planeeringuala paikneb vastavalt Harjumaa radoonikaardile </w:t>
      </w:r>
      <w:r w:rsidR="00942FE5">
        <w:rPr>
          <w:rFonts w:ascii="Arial" w:hAnsi="Arial" w:cs="Arial"/>
          <w:sz w:val="24"/>
          <w:szCs w:val="24"/>
        </w:rPr>
        <w:t>normaalse</w:t>
      </w:r>
      <w:r w:rsidR="00942FE5" w:rsidRPr="002D7B83">
        <w:rPr>
          <w:rFonts w:ascii="Arial" w:hAnsi="Arial" w:cs="Arial"/>
          <w:sz w:val="24"/>
          <w:szCs w:val="24"/>
        </w:rPr>
        <w:t xml:space="preserve"> radoonisisaldusega (</w:t>
      </w:r>
      <w:r w:rsidR="00942FE5">
        <w:rPr>
          <w:rFonts w:ascii="Arial" w:hAnsi="Arial" w:cs="Arial"/>
          <w:sz w:val="24"/>
          <w:szCs w:val="24"/>
        </w:rPr>
        <w:t>3</w:t>
      </w:r>
      <w:r w:rsidR="00942FE5" w:rsidRPr="002D7B83">
        <w:rPr>
          <w:rFonts w:ascii="Arial" w:hAnsi="Arial" w:cs="Arial"/>
          <w:sz w:val="24"/>
          <w:szCs w:val="24"/>
        </w:rPr>
        <w:t>0 – 50 kBq/m³) piirkonnas. Planeeringu käigus ette näha meetmed radoonisisalduse vähendamiseks hoonetes.</w:t>
      </w:r>
    </w:p>
    <w:p w14:paraId="6BD5A203" w14:textId="12022958" w:rsidR="00883EB3" w:rsidRPr="00CA2A00" w:rsidRDefault="00883EB3" w:rsidP="006D4215">
      <w:pPr>
        <w:spacing w:after="120" w:line="240" w:lineRule="auto"/>
        <w:ind w:right="-2"/>
        <w:jc w:val="both"/>
        <w:rPr>
          <w:rFonts w:ascii="Arial" w:hAnsi="Arial" w:cs="Arial"/>
          <w:sz w:val="24"/>
          <w:szCs w:val="24"/>
        </w:rPr>
      </w:pPr>
      <w:r w:rsidRPr="00CA2A00">
        <w:rPr>
          <w:rFonts w:ascii="Arial" w:hAnsi="Arial" w:cs="Arial"/>
          <w:sz w:val="24"/>
          <w:szCs w:val="24"/>
        </w:rPr>
        <w:t xml:space="preserve">8.2. </w:t>
      </w:r>
      <w:r w:rsidR="00942FE5" w:rsidRPr="00CA2A00">
        <w:rPr>
          <w:rFonts w:ascii="Arial" w:hAnsi="Arial" w:cs="Arial"/>
          <w:sz w:val="24"/>
          <w:szCs w:val="24"/>
        </w:rPr>
        <w:t>Detailplaneeringu koostamise raames tuleb koostada mürauuring, mis peab sisaldama nii olemasolevaid, kui ka perspektiivseid liiklusmüra tasemeid.</w:t>
      </w:r>
      <w:r w:rsidR="00942FE5">
        <w:rPr>
          <w:rFonts w:ascii="Arial" w:hAnsi="Arial" w:cs="Arial"/>
          <w:sz w:val="24"/>
          <w:szCs w:val="24"/>
        </w:rPr>
        <w:t xml:space="preserve"> </w:t>
      </w:r>
      <w:r w:rsidR="00942FE5" w:rsidRPr="00491416">
        <w:rPr>
          <w:rFonts w:ascii="Arial" w:hAnsi="Arial" w:cs="Arial"/>
          <w:sz w:val="24"/>
          <w:szCs w:val="24"/>
        </w:rPr>
        <w:t>Mürauuringu koostamisel tuleb arvestada keskkonnaministri 03.10.2016. a määrusega nr 32 „Välisõhus leviva müra piiramise eesmärgil planeeringu koostamisele esitatavad nõuded“.</w:t>
      </w:r>
    </w:p>
    <w:p w14:paraId="18EC9A65" w14:textId="3E9E307B" w:rsidR="00883EB3" w:rsidRDefault="00883EB3" w:rsidP="006D4215">
      <w:pPr>
        <w:pStyle w:val="Vahedeta"/>
        <w:spacing w:after="120"/>
        <w:jc w:val="both"/>
        <w:rPr>
          <w:rFonts w:ascii="Arial" w:hAnsi="Arial" w:cs="Arial"/>
          <w:sz w:val="24"/>
          <w:szCs w:val="24"/>
        </w:rPr>
      </w:pPr>
      <w:r w:rsidRPr="00CA2A00">
        <w:rPr>
          <w:rFonts w:ascii="Arial" w:hAnsi="Arial" w:cs="Arial"/>
          <w:sz w:val="24"/>
          <w:szCs w:val="24"/>
        </w:rPr>
        <w:t>8.3. Detailplaneeringu koostamisse tuleb kaasata isikud, kelle õigusi võib planeering puudutada, ja isikud, kes on avaldanud soovi olla selle koostamisse kaasatud.</w:t>
      </w:r>
    </w:p>
    <w:p w14:paraId="2CF9BC69" w14:textId="77777777" w:rsidR="00E53DC3" w:rsidRDefault="00E53DC3" w:rsidP="006D4215">
      <w:pPr>
        <w:pStyle w:val="Vahedeta"/>
        <w:spacing w:after="120"/>
        <w:jc w:val="both"/>
        <w:rPr>
          <w:rFonts w:ascii="Arial" w:hAnsi="Arial" w:cs="Arial"/>
          <w:sz w:val="24"/>
          <w:szCs w:val="24"/>
        </w:rPr>
      </w:pPr>
    </w:p>
    <w:p w14:paraId="2CC99985" w14:textId="3A8F77F5"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9. RAE VALLA GEOINFOSÜSTEEM</w:t>
      </w:r>
    </w:p>
    <w:p w14:paraId="4D134B9F" w14:textId="464A9B5A"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Infot Rae valla detailplaneeringute kohta saab Rae valla geoinfosüsteemist </w:t>
      </w:r>
      <w:hyperlink r:id="rId14" w:history="1">
        <w:r w:rsidR="00F31B1E" w:rsidRPr="003B45BD">
          <w:rPr>
            <w:rStyle w:val="Hperlink"/>
            <w:rFonts w:ascii="Arial" w:hAnsi="Arial" w:cs="Arial"/>
            <w:sz w:val="24"/>
            <w:szCs w:val="24"/>
          </w:rPr>
          <w:t>http://gis.rae.ee</w:t>
        </w:r>
      </w:hyperlink>
      <w:r w:rsidRPr="001F6749">
        <w:rPr>
          <w:rFonts w:ascii="Arial" w:hAnsi="Arial" w:cs="Arial"/>
          <w:sz w:val="24"/>
          <w:szCs w:val="24"/>
        </w:rPr>
        <w:t>. Süsteem võimaldab tutvuda ja infot saada kehtivate ja algatatud detailplaneeringute kohta, tutvuda ja alla laadida detailplaneeringu menetlusdokumentide ja materjalidega ning saada infot detailplaneeringu menetlusstaadiumi kohta.</w:t>
      </w:r>
    </w:p>
    <w:p w14:paraId="28815E95" w14:textId="77777777" w:rsidR="00F31B1E" w:rsidRPr="001F6749" w:rsidRDefault="00F31B1E" w:rsidP="006D4215">
      <w:pPr>
        <w:pStyle w:val="Vahedeta"/>
        <w:spacing w:after="120"/>
        <w:jc w:val="both"/>
        <w:rPr>
          <w:rFonts w:ascii="Arial" w:hAnsi="Arial" w:cs="Arial"/>
          <w:sz w:val="24"/>
          <w:szCs w:val="24"/>
        </w:rPr>
      </w:pPr>
    </w:p>
    <w:p w14:paraId="419C77E1" w14:textId="03BDC9C9"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10. LÄHTESEISUKOHTADE KEHTIVUS</w:t>
      </w:r>
    </w:p>
    <w:p w14:paraId="2AAFD4D2" w14:textId="53F6C776"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 xml:space="preserve">Käesolevad lähteseisukohad kehtivad kuni </w:t>
      </w:r>
      <w:r w:rsidR="00942FE5" w:rsidRPr="00942FE5">
        <w:rPr>
          <w:rFonts w:ascii="Arial" w:hAnsi="Arial" w:cs="Arial"/>
          <w:sz w:val="24"/>
          <w:szCs w:val="24"/>
          <w:highlight w:val="yellow"/>
        </w:rPr>
        <w:t>xx</w:t>
      </w:r>
      <w:r w:rsidR="00334C73" w:rsidRPr="00942FE5">
        <w:rPr>
          <w:rFonts w:ascii="Arial" w:hAnsi="Arial" w:cs="Arial"/>
          <w:sz w:val="24"/>
          <w:szCs w:val="24"/>
          <w:highlight w:val="yellow"/>
        </w:rPr>
        <w:t xml:space="preserve">. </w:t>
      </w:r>
      <w:r w:rsidR="00E53DC3">
        <w:rPr>
          <w:rFonts w:ascii="Arial" w:hAnsi="Arial" w:cs="Arial"/>
          <w:sz w:val="24"/>
          <w:szCs w:val="24"/>
          <w:highlight w:val="yellow"/>
        </w:rPr>
        <w:t>november</w:t>
      </w:r>
      <w:r w:rsidR="00334C73" w:rsidRPr="00942FE5">
        <w:rPr>
          <w:rFonts w:ascii="Arial" w:hAnsi="Arial" w:cs="Arial"/>
          <w:sz w:val="24"/>
          <w:szCs w:val="24"/>
          <w:highlight w:val="yellow"/>
        </w:rPr>
        <w:t xml:space="preserve"> </w:t>
      </w:r>
      <w:r w:rsidR="00883EB3" w:rsidRPr="00942FE5">
        <w:rPr>
          <w:rFonts w:ascii="Arial" w:hAnsi="Arial" w:cs="Arial"/>
          <w:sz w:val="24"/>
          <w:szCs w:val="24"/>
          <w:highlight w:val="yellow"/>
        </w:rPr>
        <w:t>2020</w:t>
      </w:r>
      <w:r w:rsidRPr="00334C73">
        <w:rPr>
          <w:rFonts w:ascii="Arial" w:hAnsi="Arial" w:cs="Arial"/>
          <w:sz w:val="24"/>
          <w:szCs w:val="24"/>
        </w:rPr>
        <w:t>.</w:t>
      </w:r>
    </w:p>
    <w:p w14:paraId="0C92F10E" w14:textId="6C1A7D2B"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Kui ettenähtud tähtajaks ei ole esitatud Rae Vallavalitsusele vastuvõtmiseks aktsepteeritavat detailplaneeringu lahendust, on Rae Vallavalitsusel õigus lähteseisukohti muuta ja ajakohastada.</w:t>
      </w:r>
    </w:p>
    <w:p w14:paraId="7C3650CB" w14:textId="77777777" w:rsidR="00B97644" w:rsidRPr="001F6749" w:rsidRDefault="00B97644" w:rsidP="006D4215">
      <w:pPr>
        <w:pStyle w:val="Vahedeta"/>
        <w:spacing w:after="120"/>
        <w:jc w:val="both"/>
        <w:rPr>
          <w:rFonts w:ascii="Arial" w:hAnsi="Arial" w:cs="Arial"/>
          <w:sz w:val="24"/>
          <w:szCs w:val="24"/>
        </w:rPr>
      </w:pPr>
    </w:p>
    <w:p w14:paraId="4AC66A1D" w14:textId="77777777" w:rsidR="00B97644" w:rsidRPr="001F6749" w:rsidRDefault="00B97644" w:rsidP="006D4215">
      <w:pPr>
        <w:pStyle w:val="Vahedeta"/>
        <w:spacing w:after="120"/>
        <w:jc w:val="both"/>
        <w:rPr>
          <w:rFonts w:ascii="Arial" w:hAnsi="Arial" w:cs="Arial"/>
          <w:sz w:val="24"/>
          <w:szCs w:val="24"/>
        </w:rPr>
      </w:pPr>
      <w:r w:rsidRPr="001F6749">
        <w:rPr>
          <w:rFonts w:ascii="Arial" w:hAnsi="Arial" w:cs="Arial"/>
          <w:sz w:val="24"/>
          <w:szCs w:val="24"/>
        </w:rPr>
        <w:t>Koostas:</w:t>
      </w:r>
    </w:p>
    <w:p w14:paraId="38E1C9CE" w14:textId="77777777" w:rsidR="00B97644" w:rsidRPr="001F6749" w:rsidRDefault="00B97644" w:rsidP="00E53DC3">
      <w:pPr>
        <w:pStyle w:val="Vahedeta"/>
        <w:jc w:val="both"/>
        <w:rPr>
          <w:rFonts w:ascii="Arial" w:hAnsi="Arial" w:cs="Arial"/>
          <w:sz w:val="24"/>
          <w:szCs w:val="24"/>
        </w:rPr>
      </w:pPr>
      <w:r w:rsidRPr="001F6749">
        <w:rPr>
          <w:rFonts w:ascii="Arial" w:hAnsi="Arial" w:cs="Arial"/>
          <w:sz w:val="24"/>
          <w:szCs w:val="24"/>
        </w:rPr>
        <w:t xml:space="preserve">Siim Orav </w:t>
      </w:r>
    </w:p>
    <w:p w14:paraId="0A87B0B3" w14:textId="3736B319" w:rsidR="00BD5064" w:rsidRPr="00F31B1E" w:rsidRDefault="00B97644" w:rsidP="00E53DC3">
      <w:pPr>
        <w:pStyle w:val="Vahedeta"/>
        <w:jc w:val="both"/>
        <w:rPr>
          <w:rFonts w:ascii="Arial" w:hAnsi="Arial" w:cs="Arial"/>
          <w:sz w:val="24"/>
          <w:szCs w:val="24"/>
        </w:rPr>
      </w:pPr>
      <w:r w:rsidRPr="001F6749">
        <w:rPr>
          <w:rFonts w:ascii="Arial" w:hAnsi="Arial" w:cs="Arial"/>
          <w:sz w:val="24"/>
          <w:szCs w:val="24"/>
        </w:rPr>
        <w:t>peaarhitekt</w:t>
      </w:r>
    </w:p>
    <w:sectPr w:rsidR="00BD5064" w:rsidRPr="00F31B1E" w:rsidSect="004D7DAB">
      <w:headerReference w:type="default" r:id="rId15"/>
      <w:headerReference w:type="first" r:id="rId16"/>
      <w:pgSz w:w="11906" w:h="16838"/>
      <w:pgMar w:top="680" w:right="851" w:bottom="1135"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38D7E" w14:textId="77777777" w:rsidR="00B76AC0" w:rsidRDefault="00B76AC0" w:rsidP="00A8565B">
      <w:pPr>
        <w:spacing w:after="0" w:line="240" w:lineRule="auto"/>
      </w:pPr>
      <w:r>
        <w:separator/>
      </w:r>
    </w:p>
  </w:endnote>
  <w:endnote w:type="continuationSeparator" w:id="0">
    <w:p w14:paraId="295FE601" w14:textId="77777777" w:rsidR="00B76AC0" w:rsidRDefault="00B76AC0" w:rsidP="00A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Serif">
    <w:altName w:val="Times New Roman"/>
    <w:charset w:val="BA"/>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E3046" w14:textId="77777777" w:rsidR="00B76AC0" w:rsidRDefault="00B76AC0" w:rsidP="00A8565B">
      <w:pPr>
        <w:spacing w:after="0" w:line="240" w:lineRule="auto"/>
      </w:pPr>
      <w:r>
        <w:separator/>
      </w:r>
    </w:p>
  </w:footnote>
  <w:footnote w:type="continuationSeparator" w:id="0">
    <w:p w14:paraId="7AEA57A2" w14:textId="77777777" w:rsidR="00B76AC0" w:rsidRDefault="00B76AC0" w:rsidP="00A8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6F96" w14:textId="77777777" w:rsidR="00EF08F5" w:rsidRDefault="00EF08F5">
    <w:pPr>
      <w:pStyle w:val="Pis"/>
    </w:pPr>
  </w:p>
  <w:p w14:paraId="564FBF9B" w14:textId="77777777" w:rsidR="00EF08F5" w:rsidRDefault="00EF08F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B42F" w14:textId="77777777" w:rsidR="00EF08F5" w:rsidRDefault="00EF08F5">
    <w:pPr>
      <w:pStyle w:val="Pis"/>
    </w:pPr>
    <w:r w:rsidRPr="004149A7">
      <w:rPr>
        <w:rFonts w:ascii="Arial" w:hAnsi="Arial" w:cs="Arial"/>
        <w:noProof/>
        <w:lang w:eastAsia="et-EE"/>
      </w:rPr>
      <mc:AlternateContent>
        <mc:Choice Requires="wps">
          <w:drawing>
            <wp:anchor distT="45720" distB="45720" distL="114300" distR="114300" simplePos="0" relativeHeight="251661312" behindDoc="0" locked="1" layoutInCell="1" allowOverlap="0" wp14:anchorId="362EF862" wp14:editId="42FBA197">
              <wp:simplePos x="0" y="0"/>
              <wp:positionH relativeFrom="page">
                <wp:posOffset>884555</wp:posOffset>
              </wp:positionH>
              <wp:positionV relativeFrom="page">
                <wp:posOffset>1638300</wp:posOffset>
              </wp:positionV>
              <wp:extent cx="5905500" cy="287655"/>
              <wp:effectExtent l="0" t="0" r="0" b="0"/>
              <wp:wrapSquare wrapText="bothSides"/>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7655"/>
                      </a:xfrm>
                      <a:prstGeom prst="rect">
                        <a:avLst/>
                      </a:prstGeom>
                      <a:noFill/>
                      <a:ln w="9525">
                        <a:noFill/>
                        <a:miter lim="800000"/>
                        <a:headEnd/>
                        <a:tailEnd/>
                      </a:ln>
                    </wps:spPr>
                    <wps:txbx>
                      <w:txbxContent>
                        <w:p w14:paraId="1DF34B37" w14:textId="77777777" w:rsidR="00EF08F5" w:rsidRPr="00056088" w:rsidRDefault="00EF08F5" w:rsidP="00DD20B9">
                          <w:pPr>
                            <w:jc w:val="center"/>
                            <w:rPr>
                              <w:rFonts w:ascii="Arial" w:hAnsi="Arial" w:cs="Arial"/>
                              <w:spacing w:val="20"/>
                              <w:sz w:val="28"/>
                            </w:rPr>
                          </w:pPr>
                          <w:r w:rsidRPr="00056088">
                            <w:rPr>
                              <w:rFonts w:ascii="Arial" w:hAnsi="Arial" w:cs="Arial"/>
                              <w:spacing w:val="20"/>
                              <w:sz w:val="28"/>
                            </w:rPr>
                            <w:t>KORRALDUS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EF862" id="_x0000_t202" coordsize="21600,21600" o:spt="202" path="m,l,21600r21600,l21600,xe">
              <v:stroke joinstyle="miter"/>
              <v:path gradientshapeok="t" o:connecttype="rect"/>
            </v:shapetype>
            <v:shape id="Tekstiväli 2" o:spid="_x0000_s1026" type="#_x0000_t202" style="position:absolute;margin-left:69.65pt;margin-top:129pt;width:465pt;height:22.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" o:allowoverlap="f" filled="f" stroked="f">
              <v:textbox>
                <w:txbxContent>
                  <w:p w14:paraId="1DF34B37" w14:textId="77777777" w:rsidR="00EF08F5" w:rsidRPr="00056088" w:rsidRDefault="00EF08F5" w:rsidP="00DD20B9">
                    <w:pPr>
                      <w:jc w:val="center"/>
                      <w:rPr>
                        <w:rFonts w:ascii="Arial" w:hAnsi="Arial" w:cs="Arial"/>
                        <w:spacing w:val="20"/>
                        <w:sz w:val="28"/>
                      </w:rPr>
                    </w:pPr>
                    <w:r w:rsidRPr="00056088">
                      <w:rPr>
                        <w:rFonts w:ascii="Arial" w:hAnsi="Arial" w:cs="Arial"/>
                        <w:spacing w:val="20"/>
                        <w:sz w:val="28"/>
                      </w:rPr>
                      <w:t>KORRALDUS</w:t>
                    </w:r>
                  </w:p>
                </w:txbxContent>
              </v:textbox>
              <w10:wrap type="square" anchorx="page" anchory="page"/>
              <w10:anchorlock/>
            </v:shape>
          </w:pict>
        </mc:Fallback>
      </mc:AlternateContent>
    </w:r>
    <w:r w:rsidRPr="004149A7">
      <w:rPr>
        <w:rFonts w:ascii="Arial" w:hAnsi="Arial" w:cs="Arial"/>
        <w:noProof/>
        <w:lang w:eastAsia="et-EE"/>
      </w:rPr>
      <w:drawing>
        <wp:anchor distT="0" distB="0" distL="114300" distR="114300" simplePos="0" relativeHeight="251659264" behindDoc="0" locked="1" layoutInCell="1" allowOverlap="0" wp14:anchorId="4A72FD77" wp14:editId="38728F61">
          <wp:simplePos x="0" y="0"/>
          <wp:positionH relativeFrom="page">
            <wp:align>center</wp:align>
          </wp:positionH>
          <wp:positionV relativeFrom="page">
            <wp:posOffset>400050</wp:posOffset>
          </wp:positionV>
          <wp:extent cx="6732000" cy="1186844"/>
          <wp:effectExtent l="0" t="0" r="0" b="0"/>
          <wp:wrapTopAndBottom/>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0" cy="1186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6DD"/>
    <w:multiLevelType w:val="hybridMultilevel"/>
    <w:tmpl w:val="7DDE31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7D44AB"/>
    <w:multiLevelType w:val="hybridMultilevel"/>
    <w:tmpl w:val="17EAAF12"/>
    <w:lvl w:ilvl="0" w:tplc="0425000F">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9CA3207"/>
    <w:multiLevelType w:val="multilevel"/>
    <w:tmpl w:val="C5083588"/>
    <w:lvl w:ilvl="0">
      <w:start w:val="2"/>
      <w:numFmt w:val="bullet"/>
      <w:lvlText w:val="•"/>
      <w:lvlJc w:val="left"/>
      <w:pPr>
        <w:ind w:left="585" w:hanging="585"/>
      </w:pPr>
      <w:rPr>
        <w:rFonts w:ascii="Arial" w:eastAsia="Tw Cen MT" w:hAnsi="Arial" w:cs="Arial"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A26643"/>
    <w:multiLevelType w:val="hybridMultilevel"/>
    <w:tmpl w:val="3EFCA2C4"/>
    <w:lvl w:ilvl="0" w:tplc="0425000F">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5D761A"/>
    <w:multiLevelType w:val="multilevel"/>
    <w:tmpl w:val="29A60CF6"/>
    <w:lvl w:ilvl="0">
      <w:start w:val="3"/>
      <w:numFmt w:val="decimal"/>
      <w:lvlText w:val="%1."/>
      <w:lvlJc w:val="left"/>
      <w:pPr>
        <w:ind w:left="390" w:hanging="390"/>
      </w:pPr>
      <w:rPr>
        <w:rFonts w:hint="default"/>
        <w:u w:val="single"/>
      </w:rPr>
    </w:lvl>
    <w:lvl w:ilvl="1">
      <w:start w:val="5"/>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 w15:restartNumberingAfterBreak="0">
    <w:nsid w:val="1055370A"/>
    <w:multiLevelType w:val="hybridMultilevel"/>
    <w:tmpl w:val="4E8A80F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2A17E9"/>
    <w:multiLevelType w:val="multilevel"/>
    <w:tmpl w:val="F90E51B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89512B"/>
    <w:multiLevelType w:val="multilevel"/>
    <w:tmpl w:val="94E20C46"/>
    <w:lvl w:ilvl="0">
      <w:start w:val="1"/>
      <w:numFmt w:val="decimal"/>
      <w:suff w:val="space"/>
      <w:lvlText w:val="%1"/>
      <w:lvlJc w:val="left"/>
      <w:pPr>
        <w:ind w:left="0" w:firstLine="0"/>
      </w:pPr>
      <w:rPr>
        <w:rFonts w:ascii="Times New Roman" w:hAnsi="Times New Roman" w:cs="Times New Roman" w:hint="default"/>
      </w:rPr>
    </w:lvl>
    <w:lvl w:ilvl="1">
      <w:start w:val="1"/>
      <w:numFmt w:val="decimal"/>
      <w:suff w:val="space"/>
      <w:lvlText w:val="%1.%2"/>
      <w:lvlJc w:val="left"/>
      <w:pPr>
        <w:ind w:left="576" w:hanging="576"/>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pStyle w:val="Pealkiri4"/>
      <w:suff w:val="space"/>
      <w:lvlText w:val="%1.%2.%3.%4"/>
      <w:lvlJc w:val="left"/>
      <w:pPr>
        <w:ind w:left="0" w:firstLine="0"/>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AC365D0"/>
    <w:multiLevelType w:val="hybridMultilevel"/>
    <w:tmpl w:val="3CFACC16"/>
    <w:lvl w:ilvl="0" w:tplc="E35CDD58">
      <w:numFmt w:val="bullet"/>
      <w:lvlText w:val="•"/>
      <w:lvlJc w:val="left"/>
      <w:pPr>
        <w:ind w:left="720" w:hanging="360"/>
      </w:pPr>
      <w:rPr>
        <w:rFonts w:ascii="Arial" w:eastAsia="Calibri" w:hAnsi="Arial" w:cs="Aria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0A228BD"/>
    <w:multiLevelType w:val="hybridMultilevel"/>
    <w:tmpl w:val="0E5094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72F6F5A"/>
    <w:multiLevelType w:val="hybridMultilevel"/>
    <w:tmpl w:val="7CC4F078"/>
    <w:lvl w:ilvl="0" w:tplc="90AA4F88">
      <w:start w:val="7"/>
      <w:numFmt w:val="bullet"/>
      <w:lvlText w:val="-"/>
      <w:lvlJc w:val="left"/>
      <w:pPr>
        <w:ind w:left="420" w:hanging="360"/>
      </w:pPr>
      <w:rPr>
        <w:rFonts w:ascii="Arial" w:eastAsia="Tw Cen MT" w:hAnsi="Arial" w:cs="Arial" w:hint="default"/>
        <w:i w:val="0"/>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1" w15:restartNumberingAfterBreak="0">
    <w:nsid w:val="27C31222"/>
    <w:multiLevelType w:val="hybridMultilevel"/>
    <w:tmpl w:val="EA1CFB14"/>
    <w:lvl w:ilvl="0" w:tplc="E35CDD58">
      <w:numFmt w:val="bullet"/>
      <w:lvlText w:val="•"/>
      <w:lvlJc w:val="left"/>
      <w:pPr>
        <w:ind w:left="720" w:hanging="360"/>
      </w:pPr>
      <w:rPr>
        <w:rFonts w:ascii="Arial" w:eastAsia="Calibri" w:hAnsi="Arial" w:cs="Aria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8753838"/>
    <w:multiLevelType w:val="multilevel"/>
    <w:tmpl w:val="E85232A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A50333"/>
    <w:multiLevelType w:val="hybridMultilevel"/>
    <w:tmpl w:val="1D36E854"/>
    <w:lvl w:ilvl="0" w:tplc="E35CDD58">
      <w:numFmt w:val="bullet"/>
      <w:lvlText w:val="•"/>
      <w:lvlJc w:val="left"/>
      <w:pPr>
        <w:ind w:left="720" w:hanging="360"/>
      </w:pPr>
      <w:rPr>
        <w:rFonts w:ascii="Arial" w:eastAsia="Calibri" w:hAnsi="Arial" w:cs="Aria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E040D31"/>
    <w:multiLevelType w:val="multilevel"/>
    <w:tmpl w:val="72BC32D4"/>
    <w:lvl w:ilvl="0">
      <w:start w:val="1"/>
      <w:numFmt w:val="decimal"/>
      <w:pStyle w:val="Loetelu"/>
      <w:suff w:val="space"/>
      <w:lvlText w:val="%1."/>
      <w:lvlJc w:val="left"/>
      <w:pPr>
        <w:ind w:left="0" w:firstLine="0"/>
      </w:pPr>
    </w:lvl>
    <w:lvl w:ilvl="1">
      <w:start w:val="1"/>
      <w:numFmt w:val="decimal"/>
      <w:pStyle w:val="Bodyt"/>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1A96F1F"/>
    <w:multiLevelType w:val="hybridMultilevel"/>
    <w:tmpl w:val="B53C3EC0"/>
    <w:lvl w:ilvl="0" w:tplc="70C2397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4F37EA1"/>
    <w:multiLevelType w:val="hybridMultilevel"/>
    <w:tmpl w:val="F470241E"/>
    <w:lvl w:ilvl="0" w:tplc="FB360B3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AF62287"/>
    <w:multiLevelType w:val="hybridMultilevel"/>
    <w:tmpl w:val="88280F5E"/>
    <w:lvl w:ilvl="0" w:tplc="E35CDD58">
      <w:numFmt w:val="bullet"/>
      <w:lvlText w:val="•"/>
      <w:lvlJc w:val="left"/>
      <w:pPr>
        <w:ind w:left="720" w:hanging="360"/>
      </w:pPr>
      <w:rPr>
        <w:rFonts w:ascii="Arial" w:eastAsia="Calibri" w:hAnsi="Arial" w:cs="Aria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D021C67"/>
    <w:multiLevelType w:val="multilevel"/>
    <w:tmpl w:val="7F58D458"/>
    <w:lvl w:ilvl="0">
      <w:start w:val="1"/>
      <w:numFmt w:val="bullet"/>
      <w:lvlText w:val=""/>
      <w:lvlJc w:val="left"/>
      <w:pPr>
        <w:ind w:left="585" w:hanging="585"/>
      </w:pPr>
      <w:rPr>
        <w:rFonts w:ascii="Symbol" w:hAnsi="Symbol"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6CD498A"/>
    <w:multiLevelType w:val="hybridMultilevel"/>
    <w:tmpl w:val="D804A9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60B039A"/>
    <w:multiLevelType w:val="hybridMultilevel"/>
    <w:tmpl w:val="7BC25E42"/>
    <w:lvl w:ilvl="0" w:tplc="70C2397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6B60F8E"/>
    <w:multiLevelType w:val="hybridMultilevel"/>
    <w:tmpl w:val="6EBEF46C"/>
    <w:lvl w:ilvl="0" w:tplc="775EF36C">
      <w:start w:val="1"/>
      <w:numFmt w:val="decimal"/>
      <w:lvlText w:val="%1."/>
      <w:lvlJc w:val="left"/>
      <w:pPr>
        <w:ind w:left="720" w:hanging="360"/>
      </w:pPr>
      <w:rPr>
        <w:sz w:val="24"/>
        <w:szCs w:val="24"/>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15:restartNumberingAfterBreak="0">
    <w:nsid w:val="67D938CD"/>
    <w:multiLevelType w:val="hybridMultilevel"/>
    <w:tmpl w:val="963A9478"/>
    <w:lvl w:ilvl="0" w:tplc="70C2397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A144A5F"/>
    <w:multiLevelType w:val="hybridMultilevel"/>
    <w:tmpl w:val="AC0E3C24"/>
    <w:lvl w:ilvl="0" w:tplc="E35CDD58">
      <w:numFmt w:val="bullet"/>
      <w:lvlText w:val="•"/>
      <w:lvlJc w:val="left"/>
      <w:pPr>
        <w:ind w:left="720" w:hanging="360"/>
      </w:pPr>
      <w:rPr>
        <w:rFonts w:ascii="Arial" w:eastAsia="Calibri" w:hAnsi="Arial" w:cs="Aria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D105698"/>
    <w:multiLevelType w:val="hybridMultilevel"/>
    <w:tmpl w:val="A2B0EB3C"/>
    <w:lvl w:ilvl="0" w:tplc="E35CDD58">
      <w:numFmt w:val="bullet"/>
      <w:lvlText w:val="•"/>
      <w:lvlJc w:val="left"/>
      <w:pPr>
        <w:ind w:left="720" w:hanging="360"/>
      </w:pPr>
      <w:rPr>
        <w:rFonts w:ascii="Arial" w:eastAsia="Calibri" w:hAnsi="Arial" w:cs="Aria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F0D1405"/>
    <w:multiLevelType w:val="hybridMultilevel"/>
    <w:tmpl w:val="B6E4FB3E"/>
    <w:lvl w:ilvl="0" w:tplc="E35CDD58">
      <w:numFmt w:val="bullet"/>
      <w:lvlText w:val="•"/>
      <w:lvlJc w:val="left"/>
      <w:pPr>
        <w:ind w:left="720" w:hanging="360"/>
      </w:pPr>
      <w:rPr>
        <w:rFonts w:ascii="Arial" w:eastAsia="Calibri" w:hAnsi="Arial" w:cs="Arial" w:hint="default"/>
        <w:color w:val="auto"/>
      </w:rPr>
    </w:lvl>
    <w:lvl w:ilvl="1" w:tplc="4688268C">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F845DD6"/>
    <w:multiLevelType w:val="hybridMultilevel"/>
    <w:tmpl w:val="35CC5394"/>
    <w:lvl w:ilvl="0" w:tplc="E35CDD58">
      <w:numFmt w:val="bullet"/>
      <w:lvlText w:val="•"/>
      <w:lvlJc w:val="left"/>
      <w:pPr>
        <w:ind w:left="720" w:hanging="360"/>
      </w:pPr>
      <w:rPr>
        <w:rFonts w:ascii="Arial" w:eastAsia="Calibri" w:hAnsi="Arial" w:cs="Aria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E247E15"/>
    <w:multiLevelType w:val="hybridMultilevel"/>
    <w:tmpl w:val="9EDCC86C"/>
    <w:lvl w:ilvl="0" w:tplc="E35CDD58">
      <w:numFmt w:val="bullet"/>
      <w:lvlText w:val="•"/>
      <w:lvlJc w:val="left"/>
      <w:pPr>
        <w:ind w:left="720" w:hanging="360"/>
      </w:pPr>
      <w:rPr>
        <w:rFonts w:ascii="Arial" w:eastAsia="Calibri" w:hAnsi="Arial" w:cs="Aria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7"/>
  </w:num>
  <w:num w:numId="5">
    <w:abstractNumId w:val="15"/>
  </w:num>
  <w:num w:numId="6">
    <w:abstractNumId w:val="6"/>
  </w:num>
  <w:num w:numId="7">
    <w:abstractNumId w:val="20"/>
  </w:num>
  <w:num w:numId="8">
    <w:abstractNumId w:val="22"/>
  </w:num>
  <w:num w:numId="9">
    <w:abstractNumId w:val="3"/>
  </w:num>
  <w:num w:numId="10">
    <w:abstractNumId w:val="25"/>
  </w:num>
  <w:num w:numId="11">
    <w:abstractNumId w:val="13"/>
  </w:num>
  <w:num w:numId="12">
    <w:abstractNumId w:val="11"/>
  </w:num>
  <w:num w:numId="13">
    <w:abstractNumId w:val="8"/>
  </w:num>
  <w:num w:numId="14">
    <w:abstractNumId w:val="24"/>
  </w:num>
  <w:num w:numId="15">
    <w:abstractNumId w:val="17"/>
  </w:num>
  <w:num w:numId="16">
    <w:abstractNumId w:val="16"/>
  </w:num>
  <w:num w:numId="17">
    <w:abstractNumId w:val="26"/>
  </w:num>
  <w:num w:numId="18">
    <w:abstractNumId w:val="5"/>
  </w:num>
  <w:num w:numId="19">
    <w:abstractNumId w:val="10"/>
  </w:num>
  <w:num w:numId="20">
    <w:abstractNumId w:val="9"/>
  </w:num>
  <w:num w:numId="21">
    <w:abstractNumId w:val="18"/>
  </w:num>
  <w:num w:numId="22">
    <w:abstractNumId w:val="2"/>
  </w:num>
  <w:num w:numId="23">
    <w:abstractNumId w:val="19"/>
  </w:num>
  <w:num w:numId="24">
    <w:abstractNumId w:val="23"/>
  </w:num>
  <w:num w:numId="25">
    <w:abstractNumId w:val="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BE"/>
    <w:rsid w:val="000010DD"/>
    <w:rsid w:val="0000521A"/>
    <w:rsid w:val="000064EB"/>
    <w:rsid w:val="0001078C"/>
    <w:rsid w:val="00027359"/>
    <w:rsid w:val="00030558"/>
    <w:rsid w:val="00031D05"/>
    <w:rsid w:val="000325E2"/>
    <w:rsid w:val="00032E2C"/>
    <w:rsid w:val="00033323"/>
    <w:rsid w:val="00043C95"/>
    <w:rsid w:val="00046433"/>
    <w:rsid w:val="000466EC"/>
    <w:rsid w:val="000500FA"/>
    <w:rsid w:val="00056088"/>
    <w:rsid w:val="00057487"/>
    <w:rsid w:val="000609DC"/>
    <w:rsid w:val="000641CD"/>
    <w:rsid w:val="00071202"/>
    <w:rsid w:val="000752A1"/>
    <w:rsid w:val="00075838"/>
    <w:rsid w:val="000769DF"/>
    <w:rsid w:val="0008354B"/>
    <w:rsid w:val="00085443"/>
    <w:rsid w:val="000866C1"/>
    <w:rsid w:val="000867FA"/>
    <w:rsid w:val="00092691"/>
    <w:rsid w:val="0009564D"/>
    <w:rsid w:val="0009608F"/>
    <w:rsid w:val="000B6369"/>
    <w:rsid w:val="000B662F"/>
    <w:rsid w:val="000C159B"/>
    <w:rsid w:val="000C1641"/>
    <w:rsid w:val="000C4CB3"/>
    <w:rsid w:val="000D314C"/>
    <w:rsid w:val="000D46FB"/>
    <w:rsid w:val="000D60F9"/>
    <w:rsid w:val="000E15BF"/>
    <w:rsid w:val="000E2D47"/>
    <w:rsid w:val="000E36E5"/>
    <w:rsid w:val="000E6C46"/>
    <w:rsid w:val="000E720A"/>
    <w:rsid w:val="000E72F2"/>
    <w:rsid w:val="000F033B"/>
    <w:rsid w:val="000F26B6"/>
    <w:rsid w:val="00106BC7"/>
    <w:rsid w:val="001126A7"/>
    <w:rsid w:val="00114D3B"/>
    <w:rsid w:val="00121B84"/>
    <w:rsid w:val="001308A4"/>
    <w:rsid w:val="00132931"/>
    <w:rsid w:val="001330D2"/>
    <w:rsid w:val="00134156"/>
    <w:rsid w:val="001359F5"/>
    <w:rsid w:val="00140E31"/>
    <w:rsid w:val="00144780"/>
    <w:rsid w:val="00150151"/>
    <w:rsid w:val="00151797"/>
    <w:rsid w:val="001549AB"/>
    <w:rsid w:val="0015761B"/>
    <w:rsid w:val="001627F3"/>
    <w:rsid w:val="0017438C"/>
    <w:rsid w:val="00182EAE"/>
    <w:rsid w:val="001852E9"/>
    <w:rsid w:val="00185F28"/>
    <w:rsid w:val="00187038"/>
    <w:rsid w:val="00187560"/>
    <w:rsid w:val="00187981"/>
    <w:rsid w:val="00197F05"/>
    <w:rsid w:val="001A3F7C"/>
    <w:rsid w:val="001B48EE"/>
    <w:rsid w:val="001B6678"/>
    <w:rsid w:val="001B680D"/>
    <w:rsid w:val="001D3683"/>
    <w:rsid w:val="001E2D97"/>
    <w:rsid w:val="001F16D1"/>
    <w:rsid w:val="001F30F7"/>
    <w:rsid w:val="001F470B"/>
    <w:rsid w:val="001F64AC"/>
    <w:rsid w:val="00200051"/>
    <w:rsid w:val="0020514F"/>
    <w:rsid w:val="00210ABE"/>
    <w:rsid w:val="00215196"/>
    <w:rsid w:val="00217DE5"/>
    <w:rsid w:val="002238B8"/>
    <w:rsid w:val="00223C45"/>
    <w:rsid w:val="002247DC"/>
    <w:rsid w:val="00225C43"/>
    <w:rsid w:val="00227420"/>
    <w:rsid w:val="00227858"/>
    <w:rsid w:val="00227878"/>
    <w:rsid w:val="00244878"/>
    <w:rsid w:val="00244C72"/>
    <w:rsid w:val="002504E9"/>
    <w:rsid w:val="0025205E"/>
    <w:rsid w:val="002557F2"/>
    <w:rsid w:val="00261AC1"/>
    <w:rsid w:val="002646C7"/>
    <w:rsid w:val="00264705"/>
    <w:rsid w:val="002649B7"/>
    <w:rsid w:val="00270B4B"/>
    <w:rsid w:val="00270EB3"/>
    <w:rsid w:val="00272BF2"/>
    <w:rsid w:val="0027385F"/>
    <w:rsid w:val="002829D6"/>
    <w:rsid w:val="00285E5F"/>
    <w:rsid w:val="002942AE"/>
    <w:rsid w:val="00297107"/>
    <w:rsid w:val="002A32AC"/>
    <w:rsid w:val="002A5870"/>
    <w:rsid w:val="002B1377"/>
    <w:rsid w:val="002B242D"/>
    <w:rsid w:val="002B37C3"/>
    <w:rsid w:val="002B59B3"/>
    <w:rsid w:val="002C2FB2"/>
    <w:rsid w:val="002C4548"/>
    <w:rsid w:val="002C6E00"/>
    <w:rsid w:val="002C7C34"/>
    <w:rsid w:val="002D1926"/>
    <w:rsid w:val="002D3E88"/>
    <w:rsid w:val="002D4654"/>
    <w:rsid w:val="002D6389"/>
    <w:rsid w:val="002D6BA5"/>
    <w:rsid w:val="002E48E0"/>
    <w:rsid w:val="002E4EEE"/>
    <w:rsid w:val="002E78C9"/>
    <w:rsid w:val="002F08EA"/>
    <w:rsid w:val="002F0D20"/>
    <w:rsid w:val="002F21CE"/>
    <w:rsid w:val="002F58C1"/>
    <w:rsid w:val="00301704"/>
    <w:rsid w:val="003026B0"/>
    <w:rsid w:val="00303289"/>
    <w:rsid w:val="0030677F"/>
    <w:rsid w:val="00315E92"/>
    <w:rsid w:val="00322533"/>
    <w:rsid w:val="00325877"/>
    <w:rsid w:val="0032591A"/>
    <w:rsid w:val="00334C73"/>
    <w:rsid w:val="00335477"/>
    <w:rsid w:val="0033737A"/>
    <w:rsid w:val="003427FC"/>
    <w:rsid w:val="0034314A"/>
    <w:rsid w:val="00357270"/>
    <w:rsid w:val="00360117"/>
    <w:rsid w:val="00360432"/>
    <w:rsid w:val="003657DE"/>
    <w:rsid w:val="003668E7"/>
    <w:rsid w:val="00371932"/>
    <w:rsid w:val="00372238"/>
    <w:rsid w:val="00377FCC"/>
    <w:rsid w:val="00385E2E"/>
    <w:rsid w:val="003879E7"/>
    <w:rsid w:val="00387BE7"/>
    <w:rsid w:val="00395657"/>
    <w:rsid w:val="003A0C9C"/>
    <w:rsid w:val="003A171D"/>
    <w:rsid w:val="003A73B5"/>
    <w:rsid w:val="003B6E78"/>
    <w:rsid w:val="003C046F"/>
    <w:rsid w:val="003C1177"/>
    <w:rsid w:val="003C1C86"/>
    <w:rsid w:val="003C3C12"/>
    <w:rsid w:val="003C60DE"/>
    <w:rsid w:val="003D471D"/>
    <w:rsid w:val="003D6800"/>
    <w:rsid w:val="003D6F03"/>
    <w:rsid w:val="003F10CB"/>
    <w:rsid w:val="003F6236"/>
    <w:rsid w:val="0040063F"/>
    <w:rsid w:val="0040333A"/>
    <w:rsid w:val="004035FF"/>
    <w:rsid w:val="004149A7"/>
    <w:rsid w:val="004150AC"/>
    <w:rsid w:val="00422F42"/>
    <w:rsid w:val="00427238"/>
    <w:rsid w:val="00431724"/>
    <w:rsid w:val="00433A34"/>
    <w:rsid w:val="00433F1A"/>
    <w:rsid w:val="004403B4"/>
    <w:rsid w:val="00442559"/>
    <w:rsid w:val="00445059"/>
    <w:rsid w:val="00446217"/>
    <w:rsid w:val="00454729"/>
    <w:rsid w:val="004562E7"/>
    <w:rsid w:val="004624F5"/>
    <w:rsid w:val="0046301A"/>
    <w:rsid w:val="00472966"/>
    <w:rsid w:val="0047398E"/>
    <w:rsid w:val="00476132"/>
    <w:rsid w:val="00481895"/>
    <w:rsid w:val="0048239B"/>
    <w:rsid w:val="00483C32"/>
    <w:rsid w:val="00490E3C"/>
    <w:rsid w:val="004956E3"/>
    <w:rsid w:val="00496555"/>
    <w:rsid w:val="00497BC9"/>
    <w:rsid w:val="004A12CD"/>
    <w:rsid w:val="004B2916"/>
    <w:rsid w:val="004B56C0"/>
    <w:rsid w:val="004B7808"/>
    <w:rsid w:val="004C3195"/>
    <w:rsid w:val="004D7DAB"/>
    <w:rsid w:val="004E1F79"/>
    <w:rsid w:val="004F3D30"/>
    <w:rsid w:val="00505CA8"/>
    <w:rsid w:val="0051333D"/>
    <w:rsid w:val="00515742"/>
    <w:rsid w:val="00523C38"/>
    <w:rsid w:val="0053747B"/>
    <w:rsid w:val="00541E44"/>
    <w:rsid w:val="00542AC4"/>
    <w:rsid w:val="00544157"/>
    <w:rsid w:val="00551F44"/>
    <w:rsid w:val="00553FAC"/>
    <w:rsid w:val="00564DE1"/>
    <w:rsid w:val="00577E89"/>
    <w:rsid w:val="00580B7A"/>
    <w:rsid w:val="00581116"/>
    <w:rsid w:val="00587443"/>
    <w:rsid w:val="00590F0F"/>
    <w:rsid w:val="00591229"/>
    <w:rsid w:val="005931D8"/>
    <w:rsid w:val="00594368"/>
    <w:rsid w:val="005946F7"/>
    <w:rsid w:val="00597C6D"/>
    <w:rsid w:val="005A3206"/>
    <w:rsid w:val="005A544A"/>
    <w:rsid w:val="005B671F"/>
    <w:rsid w:val="005C02B9"/>
    <w:rsid w:val="005C0B43"/>
    <w:rsid w:val="005C210E"/>
    <w:rsid w:val="005D063D"/>
    <w:rsid w:val="005E43B1"/>
    <w:rsid w:val="00600921"/>
    <w:rsid w:val="00605114"/>
    <w:rsid w:val="00605121"/>
    <w:rsid w:val="00636076"/>
    <w:rsid w:val="0063632F"/>
    <w:rsid w:val="006403B3"/>
    <w:rsid w:val="006430C2"/>
    <w:rsid w:val="00651703"/>
    <w:rsid w:val="00652A01"/>
    <w:rsid w:val="006540BF"/>
    <w:rsid w:val="00662886"/>
    <w:rsid w:val="00666CA6"/>
    <w:rsid w:val="006677EB"/>
    <w:rsid w:val="00671832"/>
    <w:rsid w:val="006879D0"/>
    <w:rsid w:val="00690BD8"/>
    <w:rsid w:val="006A0353"/>
    <w:rsid w:val="006A29DC"/>
    <w:rsid w:val="006A40A0"/>
    <w:rsid w:val="006A45D3"/>
    <w:rsid w:val="006A54F7"/>
    <w:rsid w:val="006A7B09"/>
    <w:rsid w:val="006B05BA"/>
    <w:rsid w:val="006B1298"/>
    <w:rsid w:val="006B18FC"/>
    <w:rsid w:val="006B1BD8"/>
    <w:rsid w:val="006C4B84"/>
    <w:rsid w:val="006D083D"/>
    <w:rsid w:val="006D4215"/>
    <w:rsid w:val="006E013B"/>
    <w:rsid w:val="006E0A1B"/>
    <w:rsid w:val="006F039B"/>
    <w:rsid w:val="007111FF"/>
    <w:rsid w:val="00713D21"/>
    <w:rsid w:val="00714B13"/>
    <w:rsid w:val="007254C9"/>
    <w:rsid w:val="00725EF8"/>
    <w:rsid w:val="00731958"/>
    <w:rsid w:val="0073417C"/>
    <w:rsid w:val="00750320"/>
    <w:rsid w:val="00752804"/>
    <w:rsid w:val="00752C88"/>
    <w:rsid w:val="00764AF1"/>
    <w:rsid w:val="00766DEB"/>
    <w:rsid w:val="0077679E"/>
    <w:rsid w:val="00777020"/>
    <w:rsid w:val="00786EA1"/>
    <w:rsid w:val="007A46FA"/>
    <w:rsid w:val="007B2E06"/>
    <w:rsid w:val="007B3A97"/>
    <w:rsid w:val="007C5394"/>
    <w:rsid w:val="007D6AFE"/>
    <w:rsid w:val="007E167E"/>
    <w:rsid w:val="007E7F27"/>
    <w:rsid w:val="007F3114"/>
    <w:rsid w:val="008046B4"/>
    <w:rsid w:val="0081553B"/>
    <w:rsid w:val="008166CE"/>
    <w:rsid w:val="00821DA1"/>
    <w:rsid w:val="00824B44"/>
    <w:rsid w:val="00827613"/>
    <w:rsid w:val="00830503"/>
    <w:rsid w:val="00832FAD"/>
    <w:rsid w:val="00843DE0"/>
    <w:rsid w:val="00844954"/>
    <w:rsid w:val="00846B17"/>
    <w:rsid w:val="00855275"/>
    <w:rsid w:val="00864851"/>
    <w:rsid w:val="008745AF"/>
    <w:rsid w:val="0087759D"/>
    <w:rsid w:val="00883EB3"/>
    <w:rsid w:val="008849D4"/>
    <w:rsid w:val="00895620"/>
    <w:rsid w:val="0089721C"/>
    <w:rsid w:val="008A0821"/>
    <w:rsid w:val="008A25D9"/>
    <w:rsid w:val="008B1308"/>
    <w:rsid w:val="008B1CFB"/>
    <w:rsid w:val="008B7904"/>
    <w:rsid w:val="008C0827"/>
    <w:rsid w:val="008C246B"/>
    <w:rsid w:val="008C6A1F"/>
    <w:rsid w:val="008E1201"/>
    <w:rsid w:val="008E1209"/>
    <w:rsid w:val="008E121C"/>
    <w:rsid w:val="008E35EC"/>
    <w:rsid w:val="008E7E20"/>
    <w:rsid w:val="009116FE"/>
    <w:rsid w:val="00915BFC"/>
    <w:rsid w:val="00925C32"/>
    <w:rsid w:val="00930401"/>
    <w:rsid w:val="00930F3F"/>
    <w:rsid w:val="00934A7C"/>
    <w:rsid w:val="00937FF5"/>
    <w:rsid w:val="00942FE5"/>
    <w:rsid w:val="0094421E"/>
    <w:rsid w:val="00944C88"/>
    <w:rsid w:val="00947948"/>
    <w:rsid w:val="00951105"/>
    <w:rsid w:val="00954B21"/>
    <w:rsid w:val="009560B4"/>
    <w:rsid w:val="009653A2"/>
    <w:rsid w:val="009660BE"/>
    <w:rsid w:val="009715DB"/>
    <w:rsid w:val="00971B3E"/>
    <w:rsid w:val="00983BA0"/>
    <w:rsid w:val="00984244"/>
    <w:rsid w:val="009949CD"/>
    <w:rsid w:val="009A14D3"/>
    <w:rsid w:val="009A20CE"/>
    <w:rsid w:val="009C056C"/>
    <w:rsid w:val="009C1751"/>
    <w:rsid w:val="009C5550"/>
    <w:rsid w:val="009C71DC"/>
    <w:rsid w:val="009D10A2"/>
    <w:rsid w:val="009D54C5"/>
    <w:rsid w:val="009E1CAB"/>
    <w:rsid w:val="009F04B4"/>
    <w:rsid w:val="009F36F3"/>
    <w:rsid w:val="009F37E1"/>
    <w:rsid w:val="00A03FDC"/>
    <w:rsid w:val="00A04879"/>
    <w:rsid w:val="00A21398"/>
    <w:rsid w:val="00A26E2A"/>
    <w:rsid w:val="00A30A17"/>
    <w:rsid w:val="00A37D35"/>
    <w:rsid w:val="00A477C9"/>
    <w:rsid w:val="00A523A0"/>
    <w:rsid w:val="00A56FB7"/>
    <w:rsid w:val="00A678D7"/>
    <w:rsid w:val="00A71386"/>
    <w:rsid w:val="00A7167A"/>
    <w:rsid w:val="00A764F8"/>
    <w:rsid w:val="00A81167"/>
    <w:rsid w:val="00A8550A"/>
    <w:rsid w:val="00A8565B"/>
    <w:rsid w:val="00A87842"/>
    <w:rsid w:val="00A95351"/>
    <w:rsid w:val="00A97FF8"/>
    <w:rsid w:val="00AA01B3"/>
    <w:rsid w:val="00AA4A9E"/>
    <w:rsid w:val="00AA5946"/>
    <w:rsid w:val="00AA7B11"/>
    <w:rsid w:val="00AB58CD"/>
    <w:rsid w:val="00AB75EB"/>
    <w:rsid w:val="00AC29CB"/>
    <w:rsid w:val="00AC3AB8"/>
    <w:rsid w:val="00AC5EB8"/>
    <w:rsid w:val="00AD099A"/>
    <w:rsid w:val="00AD3432"/>
    <w:rsid w:val="00AD3695"/>
    <w:rsid w:val="00AD3C5F"/>
    <w:rsid w:val="00AE5624"/>
    <w:rsid w:val="00AF1DBB"/>
    <w:rsid w:val="00B03D5E"/>
    <w:rsid w:val="00B152CB"/>
    <w:rsid w:val="00B37AD0"/>
    <w:rsid w:val="00B477C0"/>
    <w:rsid w:val="00B53C62"/>
    <w:rsid w:val="00B547EA"/>
    <w:rsid w:val="00B54C65"/>
    <w:rsid w:val="00B60736"/>
    <w:rsid w:val="00B60F77"/>
    <w:rsid w:val="00B6333F"/>
    <w:rsid w:val="00B6526F"/>
    <w:rsid w:val="00B659D1"/>
    <w:rsid w:val="00B76AC0"/>
    <w:rsid w:val="00B77E17"/>
    <w:rsid w:val="00B82933"/>
    <w:rsid w:val="00B8320E"/>
    <w:rsid w:val="00B833CB"/>
    <w:rsid w:val="00B86987"/>
    <w:rsid w:val="00B87F23"/>
    <w:rsid w:val="00B9185C"/>
    <w:rsid w:val="00B946ED"/>
    <w:rsid w:val="00B96D3C"/>
    <w:rsid w:val="00B97561"/>
    <w:rsid w:val="00B97644"/>
    <w:rsid w:val="00BA1CA0"/>
    <w:rsid w:val="00BB748F"/>
    <w:rsid w:val="00BC48FE"/>
    <w:rsid w:val="00BC7448"/>
    <w:rsid w:val="00BD26CF"/>
    <w:rsid w:val="00BD5064"/>
    <w:rsid w:val="00BD5306"/>
    <w:rsid w:val="00BD5514"/>
    <w:rsid w:val="00BE2E0C"/>
    <w:rsid w:val="00BE6483"/>
    <w:rsid w:val="00BE6B2F"/>
    <w:rsid w:val="00BE6CA5"/>
    <w:rsid w:val="00BE6E4A"/>
    <w:rsid w:val="00BF2CC3"/>
    <w:rsid w:val="00C0182D"/>
    <w:rsid w:val="00C018CA"/>
    <w:rsid w:val="00C0595C"/>
    <w:rsid w:val="00C1196F"/>
    <w:rsid w:val="00C17C41"/>
    <w:rsid w:val="00C265C0"/>
    <w:rsid w:val="00C326D9"/>
    <w:rsid w:val="00C350C6"/>
    <w:rsid w:val="00C36CD1"/>
    <w:rsid w:val="00C43424"/>
    <w:rsid w:val="00C44BA1"/>
    <w:rsid w:val="00C466CD"/>
    <w:rsid w:val="00C538C2"/>
    <w:rsid w:val="00C575D1"/>
    <w:rsid w:val="00C7068C"/>
    <w:rsid w:val="00C71760"/>
    <w:rsid w:val="00C71E2B"/>
    <w:rsid w:val="00C85394"/>
    <w:rsid w:val="00C92A2A"/>
    <w:rsid w:val="00C93B48"/>
    <w:rsid w:val="00CA2A68"/>
    <w:rsid w:val="00CA7801"/>
    <w:rsid w:val="00CB1C25"/>
    <w:rsid w:val="00CB7FA5"/>
    <w:rsid w:val="00CC0641"/>
    <w:rsid w:val="00CC7A05"/>
    <w:rsid w:val="00CD772A"/>
    <w:rsid w:val="00CE0706"/>
    <w:rsid w:val="00CE68CC"/>
    <w:rsid w:val="00CF3329"/>
    <w:rsid w:val="00CF5DBA"/>
    <w:rsid w:val="00D0065B"/>
    <w:rsid w:val="00D00D56"/>
    <w:rsid w:val="00D01D65"/>
    <w:rsid w:val="00D03D48"/>
    <w:rsid w:val="00D05C49"/>
    <w:rsid w:val="00D1260B"/>
    <w:rsid w:val="00D13B1C"/>
    <w:rsid w:val="00D16DF3"/>
    <w:rsid w:val="00D3178E"/>
    <w:rsid w:val="00D32BF5"/>
    <w:rsid w:val="00D352EB"/>
    <w:rsid w:val="00D476A9"/>
    <w:rsid w:val="00D55C89"/>
    <w:rsid w:val="00D55D9A"/>
    <w:rsid w:val="00D57496"/>
    <w:rsid w:val="00D576F3"/>
    <w:rsid w:val="00D604FE"/>
    <w:rsid w:val="00D60F05"/>
    <w:rsid w:val="00D8124E"/>
    <w:rsid w:val="00D84761"/>
    <w:rsid w:val="00D90F01"/>
    <w:rsid w:val="00D932E3"/>
    <w:rsid w:val="00DA2585"/>
    <w:rsid w:val="00DC100E"/>
    <w:rsid w:val="00DC398D"/>
    <w:rsid w:val="00DC440C"/>
    <w:rsid w:val="00DC5B78"/>
    <w:rsid w:val="00DD20B9"/>
    <w:rsid w:val="00DD3E83"/>
    <w:rsid w:val="00DD51D9"/>
    <w:rsid w:val="00DD7E07"/>
    <w:rsid w:val="00DE060A"/>
    <w:rsid w:val="00DF2498"/>
    <w:rsid w:val="00DF5036"/>
    <w:rsid w:val="00E01AE8"/>
    <w:rsid w:val="00E02B2A"/>
    <w:rsid w:val="00E10580"/>
    <w:rsid w:val="00E13D67"/>
    <w:rsid w:val="00E20F0A"/>
    <w:rsid w:val="00E31C19"/>
    <w:rsid w:val="00E33B93"/>
    <w:rsid w:val="00E34839"/>
    <w:rsid w:val="00E37D9E"/>
    <w:rsid w:val="00E41CF6"/>
    <w:rsid w:val="00E42C35"/>
    <w:rsid w:val="00E43475"/>
    <w:rsid w:val="00E46615"/>
    <w:rsid w:val="00E46A89"/>
    <w:rsid w:val="00E52858"/>
    <w:rsid w:val="00E53DC3"/>
    <w:rsid w:val="00E55A61"/>
    <w:rsid w:val="00E55BCA"/>
    <w:rsid w:val="00E57C2B"/>
    <w:rsid w:val="00E60B93"/>
    <w:rsid w:val="00E6164B"/>
    <w:rsid w:val="00E70678"/>
    <w:rsid w:val="00E71EEC"/>
    <w:rsid w:val="00E825FC"/>
    <w:rsid w:val="00EA0F85"/>
    <w:rsid w:val="00EA7083"/>
    <w:rsid w:val="00EB74C2"/>
    <w:rsid w:val="00EC004F"/>
    <w:rsid w:val="00EC232A"/>
    <w:rsid w:val="00ED4ECA"/>
    <w:rsid w:val="00ED6922"/>
    <w:rsid w:val="00EE03D8"/>
    <w:rsid w:val="00EE08D0"/>
    <w:rsid w:val="00EE2BE8"/>
    <w:rsid w:val="00EE713D"/>
    <w:rsid w:val="00EF08F5"/>
    <w:rsid w:val="00EF2388"/>
    <w:rsid w:val="00EF7829"/>
    <w:rsid w:val="00F13DFE"/>
    <w:rsid w:val="00F1431A"/>
    <w:rsid w:val="00F242C7"/>
    <w:rsid w:val="00F247D9"/>
    <w:rsid w:val="00F25331"/>
    <w:rsid w:val="00F274A7"/>
    <w:rsid w:val="00F31B1E"/>
    <w:rsid w:val="00F330AF"/>
    <w:rsid w:val="00F34187"/>
    <w:rsid w:val="00F35D80"/>
    <w:rsid w:val="00F42C8D"/>
    <w:rsid w:val="00F4337E"/>
    <w:rsid w:val="00F44F61"/>
    <w:rsid w:val="00F504F3"/>
    <w:rsid w:val="00F53F3D"/>
    <w:rsid w:val="00F57393"/>
    <w:rsid w:val="00F5757B"/>
    <w:rsid w:val="00F63996"/>
    <w:rsid w:val="00F646CF"/>
    <w:rsid w:val="00F64DAF"/>
    <w:rsid w:val="00F710B3"/>
    <w:rsid w:val="00F71602"/>
    <w:rsid w:val="00F75D34"/>
    <w:rsid w:val="00F76C84"/>
    <w:rsid w:val="00F83EC6"/>
    <w:rsid w:val="00F86B41"/>
    <w:rsid w:val="00F90A78"/>
    <w:rsid w:val="00F90B50"/>
    <w:rsid w:val="00F94B93"/>
    <w:rsid w:val="00F9539B"/>
    <w:rsid w:val="00FA7D8C"/>
    <w:rsid w:val="00FB01B0"/>
    <w:rsid w:val="00FB66E4"/>
    <w:rsid w:val="00FB765C"/>
    <w:rsid w:val="00FC4184"/>
    <w:rsid w:val="00FC552D"/>
    <w:rsid w:val="00FD0608"/>
    <w:rsid w:val="00FD279E"/>
    <w:rsid w:val="00FE0392"/>
    <w:rsid w:val="00FE1930"/>
    <w:rsid w:val="00FE4F56"/>
    <w:rsid w:val="00FE715E"/>
    <w:rsid w:val="00FF2735"/>
    <w:rsid w:val="00FF560F"/>
    <w:rsid w:val="00FF6CA3"/>
    <w:rsid w:val="00FF7C1B"/>
    <w:rsid w:val="00FF7F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D9CD"/>
  <w15:docId w15:val="{A7ED8311-99D6-4A34-82E6-DA340CCC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B97644"/>
    <w:rPr>
      <w:rFonts w:ascii="Tw Cen MT" w:eastAsia="Tw Cen MT" w:hAnsi="Tw Cen MT" w:cs="Times New Roman"/>
    </w:rPr>
  </w:style>
  <w:style w:type="paragraph" w:styleId="Pealkiri1">
    <w:name w:val="heading 1"/>
    <w:basedOn w:val="Normaallaad"/>
    <w:next w:val="Normaallaad"/>
    <w:link w:val="Pealkiri1Mrk"/>
    <w:uiPriority w:val="9"/>
    <w:qFormat/>
    <w:rsid w:val="00B946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4">
    <w:name w:val="heading 4"/>
    <w:basedOn w:val="Normaallaad"/>
    <w:next w:val="Normaallaad"/>
    <w:link w:val="Pealkiri4Mrk"/>
    <w:uiPriority w:val="99"/>
    <w:semiHidden/>
    <w:unhideWhenUsed/>
    <w:qFormat/>
    <w:rsid w:val="00F90A78"/>
    <w:pPr>
      <w:keepNext/>
      <w:numPr>
        <w:ilvl w:val="3"/>
        <w:numId w:val="1"/>
      </w:numPr>
      <w:autoSpaceDE w:val="0"/>
      <w:autoSpaceDN w:val="0"/>
      <w:spacing w:after="0" w:line="240" w:lineRule="auto"/>
      <w:jc w:val="both"/>
      <w:outlineLvl w:val="3"/>
    </w:pPr>
    <w:rPr>
      <w:rFonts w:ascii="Times New Roman" w:eastAsia="Times New Roman" w:hAnsi="Times New Roman"/>
      <w:sz w:val="24"/>
      <w:szCs w:val="24"/>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rsid w:val="00DD20B9"/>
    <w:rPr>
      <w:rFonts w:ascii="Arial" w:hAnsi="Arial"/>
      <w:sz w:val="24"/>
    </w:rPr>
  </w:style>
  <w:style w:type="paragraph" w:styleId="Jutumullitekst">
    <w:name w:val="Balloon Text"/>
    <w:basedOn w:val="Normaallaad"/>
    <w:link w:val="JutumullitekstMrk"/>
    <w:uiPriority w:val="99"/>
    <w:semiHidden/>
    <w:unhideWhenUsed/>
    <w:rsid w:val="000560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56088"/>
    <w:rPr>
      <w:rFonts w:ascii="Segoe UI" w:hAnsi="Segoe UI" w:cs="Segoe UI"/>
      <w:sz w:val="18"/>
      <w:szCs w:val="18"/>
    </w:rPr>
  </w:style>
  <w:style w:type="character" w:customStyle="1" w:styleId="Pealkiri4Mrk">
    <w:name w:val="Pealkiri 4 Märk"/>
    <w:basedOn w:val="Liguvaikefont"/>
    <w:link w:val="Pealkiri4"/>
    <w:uiPriority w:val="99"/>
    <w:semiHidden/>
    <w:rsid w:val="00F90A78"/>
    <w:rPr>
      <w:rFonts w:ascii="Times New Roman" w:eastAsia="Times New Roman" w:hAnsi="Times New Roman" w:cs="Times New Roman"/>
      <w:sz w:val="24"/>
      <w:szCs w:val="24"/>
      <w:lang w:val="x-none" w:eastAsia="x-none"/>
    </w:rPr>
  </w:style>
  <w:style w:type="paragraph" w:customStyle="1" w:styleId="Loetelu">
    <w:name w:val="Loetelu"/>
    <w:basedOn w:val="Kehatekst"/>
    <w:rsid w:val="00F90A78"/>
    <w:pPr>
      <w:numPr>
        <w:numId w:val="2"/>
      </w:numPr>
      <w:tabs>
        <w:tab w:val="num" w:pos="360"/>
      </w:tabs>
      <w:spacing w:before="120" w:after="0" w:line="240" w:lineRule="auto"/>
      <w:jc w:val="both"/>
    </w:pPr>
    <w:rPr>
      <w:rFonts w:ascii="Times New Roman" w:eastAsia="Times New Roman" w:hAnsi="Times New Roman"/>
      <w:sz w:val="24"/>
      <w:szCs w:val="20"/>
    </w:rPr>
  </w:style>
  <w:style w:type="paragraph" w:customStyle="1" w:styleId="Bodyt">
    <w:name w:val="Bodyt"/>
    <w:basedOn w:val="Normaallaad"/>
    <w:rsid w:val="00F90A78"/>
    <w:pPr>
      <w:numPr>
        <w:ilvl w:val="1"/>
        <w:numId w:val="2"/>
      </w:numPr>
      <w:spacing w:after="0" w:line="240" w:lineRule="auto"/>
      <w:jc w:val="both"/>
    </w:pPr>
    <w:rPr>
      <w:rFonts w:ascii="Times New Roman" w:eastAsia="Times New Roman" w:hAnsi="Times New Roman"/>
      <w:sz w:val="24"/>
      <w:szCs w:val="20"/>
    </w:rPr>
  </w:style>
  <w:style w:type="paragraph" w:styleId="Loendilik">
    <w:name w:val="List Paragraph"/>
    <w:basedOn w:val="Normaallaad"/>
    <w:uiPriority w:val="34"/>
    <w:qFormat/>
    <w:rsid w:val="00F90A78"/>
    <w:pPr>
      <w:ind w:left="720"/>
      <w:contextualSpacing/>
    </w:pPr>
  </w:style>
  <w:style w:type="paragraph" w:styleId="Kehatekst">
    <w:name w:val="Body Text"/>
    <w:basedOn w:val="Normaallaad"/>
    <w:link w:val="KehatekstMrk"/>
    <w:uiPriority w:val="99"/>
    <w:semiHidden/>
    <w:unhideWhenUsed/>
    <w:rsid w:val="00F90A78"/>
    <w:pPr>
      <w:spacing w:after="120"/>
    </w:pPr>
  </w:style>
  <w:style w:type="character" w:customStyle="1" w:styleId="KehatekstMrk">
    <w:name w:val="Kehatekst Märk"/>
    <w:basedOn w:val="Liguvaikefont"/>
    <w:link w:val="Kehatekst"/>
    <w:uiPriority w:val="99"/>
    <w:semiHidden/>
    <w:rsid w:val="00F90A78"/>
  </w:style>
  <w:style w:type="character" w:styleId="Hperlink">
    <w:name w:val="Hyperlink"/>
    <w:uiPriority w:val="99"/>
    <w:unhideWhenUsed/>
    <w:rsid w:val="00B97561"/>
    <w:rPr>
      <w:color w:val="0000FF"/>
      <w:u w:val="single"/>
    </w:rPr>
  </w:style>
  <w:style w:type="character" w:styleId="Kommentaariviide">
    <w:name w:val="annotation reference"/>
    <w:basedOn w:val="Liguvaikefont"/>
    <w:uiPriority w:val="99"/>
    <w:semiHidden/>
    <w:unhideWhenUsed/>
    <w:rsid w:val="0040333A"/>
    <w:rPr>
      <w:sz w:val="16"/>
      <w:szCs w:val="16"/>
    </w:rPr>
  </w:style>
  <w:style w:type="paragraph" w:styleId="Kommentaaritekst">
    <w:name w:val="annotation text"/>
    <w:basedOn w:val="Normaallaad"/>
    <w:link w:val="KommentaaritekstMrk"/>
    <w:uiPriority w:val="99"/>
    <w:semiHidden/>
    <w:unhideWhenUsed/>
    <w:rsid w:val="0040333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0333A"/>
    <w:rPr>
      <w:sz w:val="20"/>
      <w:szCs w:val="20"/>
    </w:rPr>
  </w:style>
  <w:style w:type="paragraph" w:styleId="Kommentaariteema">
    <w:name w:val="annotation subject"/>
    <w:basedOn w:val="Kommentaaritekst"/>
    <w:next w:val="Kommentaaritekst"/>
    <w:link w:val="KommentaariteemaMrk"/>
    <w:uiPriority w:val="99"/>
    <w:semiHidden/>
    <w:unhideWhenUsed/>
    <w:rsid w:val="0040333A"/>
    <w:rPr>
      <w:b/>
      <w:bCs/>
    </w:rPr>
  </w:style>
  <w:style w:type="character" w:customStyle="1" w:styleId="KommentaariteemaMrk">
    <w:name w:val="Kommentaari teema Märk"/>
    <w:basedOn w:val="KommentaaritekstMrk"/>
    <w:link w:val="Kommentaariteema"/>
    <w:uiPriority w:val="99"/>
    <w:semiHidden/>
    <w:rsid w:val="0040333A"/>
    <w:rPr>
      <w:b/>
      <w:bCs/>
      <w:sz w:val="20"/>
      <w:szCs w:val="20"/>
    </w:rPr>
  </w:style>
  <w:style w:type="paragraph" w:customStyle="1" w:styleId="Default">
    <w:name w:val="Default"/>
    <w:rsid w:val="0094421E"/>
    <w:pPr>
      <w:autoSpaceDE w:val="0"/>
      <w:autoSpaceDN w:val="0"/>
      <w:adjustRightInd w:val="0"/>
      <w:spacing w:after="0" w:line="240" w:lineRule="auto"/>
    </w:pPr>
    <w:rPr>
      <w:rFonts w:ascii="Arial" w:hAnsi="Arial" w:cs="Arial"/>
      <w:color w:val="000000"/>
      <w:sz w:val="24"/>
      <w:szCs w:val="24"/>
    </w:rPr>
  </w:style>
  <w:style w:type="paragraph" w:styleId="Pealdis">
    <w:name w:val="caption"/>
    <w:basedOn w:val="Normaallaad"/>
    <w:next w:val="Normaallaad"/>
    <w:uiPriority w:val="35"/>
    <w:unhideWhenUsed/>
    <w:qFormat/>
    <w:rsid w:val="00F242C7"/>
    <w:pPr>
      <w:spacing w:after="200" w:line="240" w:lineRule="auto"/>
    </w:pPr>
    <w:rPr>
      <w:i/>
      <w:iCs/>
      <w:color w:val="44546A" w:themeColor="text2"/>
      <w:sz w:val="18"/>
      <w:szCs w:val="18"/>
    </w:rPr>
  </w:style>
  <w:style w:type="character" w:customStyle="1" w:styleId="Pealkiri1Mrk">
    <w:name w:val="Pealkiri 1 Märk"/>
    <w:basedOn w:val="Liguvaikefont"/>
    <w:link w:val="Pealkiri1"/>
    <w:uiPriority w:val="9"/>
    <w:rsid w:val="00B946ED"/>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rsid w:val="00B97644"/>
  </w:style>
  <w:style w:type="paragraph" w:styleId="Kehatekst2">
    <w:name w:val="Body Text 2"/>
    <w:basedOn w:val="Normaallaad"/>
    <w:link w:val="Kehatekst2Mrk"/>
    <w:uiPriority w:val="99"/>
    <w:unhideWhenUsed/>
    <w:rsid w:val="00B97644"/>
    <w:pPr>
      <w:widowControl w:val="0"/>
      <w:suppressAutoHyphens/>
      <w:autoSpaceDE w:val="0"/>
      <w:spacing w:after="120" w:line="480" w:lineRule="auto"/>
    </w:pPr>
    <w:rPr>
      <w:rFonts w:ascii="Times New Roman" w:eastAsia="Times New Roman" w:hAnsi="Times New Roman"/>
      <w:sz w:val="24"/>
      <w:szCs w:val="24"/>
      <w:lang w:val="en-US" w:bidi="en-US"/>
    </w:rPr>
  </w:style>
  <w:style w:type="character" w:customStyle="1" w:styleId="Kehatekst2Mrk">
    <w:name w:val="Kehatekst 2 Märk"/>
    <w:basedOn w:val="Liguvaikefont"/>
    <w:link w:val="Kehatekst2"/>
    <w:uiPriority w:val="99"/>
    <w:rsid w:val="00B97644"/>
    <w:rPr>
      <w:rFonts w:ascii="Times New Roman" w:eastAsia="Times New Roman" w:hAnsi="Times New Roman" w:cs="Times New Roman"/>
      <w:sz w:val="24"/>
      <w:szCs w:val="24"/>
      <w:lang w:val="en-US" w:bidi="en-US"/>
    </w:rPr>
  </w:style>
  <w:style w:type="paragraph" w:styleId="Normaallaadveeb">
    <w:name w:val="Normal (Web)"/>
    <w:basedOn w:val="Normaallaad"/>
    <w:uiPriority w:val="99"/>
    <w:semiHidden/>
    <w:unhideWhenUsed/>
    <w:rsid w:val="00B97644"/>
    <w:pPr>
      <w:spacing w:before="100" w:beforeAutospacing="1" w:after="100" w:afterAutospacing="1" w:line="240" w:lineRule="auto"/>
    </w:pPr>
    <w:rPr>
      <w:rFonts w:ascii="Times New Roman" w:eastAsia="Times New Roman" w:hAnsi="Times New Roman"/>
      <w:sz w:val="24"/>
      <w:szCs w:val="24"/>
      <w:lang w:eastAsia="et-EE"/>
    </w:rPr>
  </w:style>
  <w:style w:type="character" w:styleId="Lahendamatamainimine">
    <w:name w:val="Unresolved Mention"/>
    <w:basedOn w:val="Liguvaikefont"/>
    <w:uiPriority w:val="99"/>
    <w:semiHidden/>
    <w:unhideWhenUsed/>
    <w:rsid w:val="00777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6315">
      <w:bodyDiv w:val="1"/>
      <w:marLeft w:val="0"/>
      <w:marRight w:val="0"/>
      <w:marTop w:val="0"/>
      <w:marBottom w:val="0"/>
      <w:divBdr>
        <w:top w:val="none" w:sz="0" w:space="0" w:color="auto"/>
        <w:left w:val="none" w:sz="0" w:space="0" w:color="auto"/>
        <w:bottom w:val="none" w:sz="0" w:space="0" w:color="auto"/>
        <w:right w:val="none" w:sz="0" w:space="0" w:color="auto"/>
      </w:divBdr>
      <w:divsChild>
        <w:div w:id="1990207691">
          <w:marLeft w:val="0"/>
          <w:marRight w:val="0"/>
          <w:marTop w:val="0"/>
          <w:marBottom w:val="0"/>
          <w:divBdr>
            <w:top w:val="none" w:sz="0" w:space="0" w:color="auto"/>
            <w:left w:val="none" w:sz="0" w:space="0" w:color="auto"/>
            <w:bottom w:val="none" w:sz="0" w:space="0" w:color="auto"/>
            <w:right w:val="none" w:sz="0" w:space="0" w:color="auto"/>
          </w:divBdr>
        </w:div>
      </w:divsChild>
    </w:div>
    <w:div w:id="122583510">
      <w:bodyDiv w:val="1"/>
      <w:marLeft w:val="0"/>
      <w:marRight w:val="0"/>
      <w:marTop w:val="0"/>
      <w:marBottom w:val="0"/>
      <w:divBdr>
        <w:top w:val="none" w:sz="0" w:space="0" w:color="auto"/>
        <w:left w:val="none" w:sz="0" w:space="0" w:color="auto"/>
        <w:bottom w:val="none" w:sz="0" w:space="0" w:color="auto"/>
        <w:right w:val="none" w:sz="0" w:space="0" w:color="auto"/>
      </w:divBdr>
      <w:divsChild>
        <w:div w:id="726337874">
          <w:marLeft w:val="0"/>
          <w:marRight w:val="0"/>
          <w:marTop w:val="0"/>
          <w:marBottom w:val="0"/>
          <w:divBdr>
            <w:top w:val="none" w:sz="0" w:space="0" w:color="auto"/>
            <w:left w:val="none" w:sz="0" w:space="0" w:color="auto"/>
            <w:bottom w:val="none" w:sz="0" w:space="0" w:color="auto"/>
            <w:right w:val="none" w:sz="0" w:space="0" w:color="auto"/>
          </w:divBdr>
          <w:divsChild>
            <w:div w:id="794979764">
              <w:marLeft w:val="0"/>
              <w:marRight w:val="0"/>
              <w:marTop w:val="0"/>
              <w:marBottom w:val="0"/>
              <w:divBdr>
                <w:top w:val="none" w:sz="0" w:space="0" w:color="auto"/>
                <w:left w:val="none" w:sz="0" w:space="0" w:color="auto"/>
                <w:bottom w:val="none" w:sz="0" w:space="0" w:color="auto"/>
                <w:right w:val="none" w:sz="0" w:space="0" w:color="auto"/>
              </w:divBdr>
              <w:divsChild>
                <w:div w:id="1857885026">
                  <w:marLeft w:val="0"/>
                  <w:marRight w:val="0"/>
                  <w:marTop w:val="0"/>
                  <w:marBottom w:val="0"/>
                  <w:divBdr>
                    <w:top w:val="none" w:sz="0" w:space="0" w:color="auto"/>
                    <w:left w:val="none" w:sz="0" w:space="0" w:color="auto"/>
                    <w:bottom w:val="none" w:sz="0" w:space="0" w:color="auto"/>
                    <w:right w:val="none" w:sz="0" w:space="0" w:color="auto"/>
                  </w:divBdr>
                  <w:divsChild>
                    <w:div w:id="981932607">
                      <w:marLeft w:val="0"/>
                      <w:marRight w:val="0"/>
                      <w:marTop w:val="0"/>
                      <w:marBottom w:val="0"/>
                      <w:divBdr>
                        <w:top w:val="none" w:sz="0" w:space="0" w:color="auto"/>
                        <w:left w:val="none" w:sz="0" w:space="0" w:color="auto"/>
                        <w:bottom w:val="none" w:sz="0" w:space="0" w:color="auto"/>
                        <w:right w:val="none" w:sz="0" w:space="0" w:color="auto"/>
                      </w:divBdr>
                      <w:divsChild>
                        <w:div w:id="983583627">
                          <w:marLeft w:val="0"/>
                          <w:marRight w:val="0"/>
                          <w:marTop w:val="15"/>
                          <w:marBottom w:val="0"/>
                          <w:divBdr>
                            <w:top w:val="none" w:sz="0" w:space="0" w:color="auto"/>
                            <w:left w:val="none" w:sz="0" w:space="0" w:color="auto"/>
                            <w:bottom w:val="none" w:sz="0" w:space="0" w:color="auto"/>
                            <w:right w:val="none" w:sz="0" w:space="0" w:color="auto"/>
                          </w:divBdr>
                          <w:divsChild>
                            <w:div w:id="323897197">
                              <w:marLeft w:val="0"/>
                              <w:marRight w:val="0"/>
                              <w:marTop w:val="0"/>
                              <w:marBottom w:val="0"/>
                              <w:divBdr>
                                <w:top w:val="none" w:sz="0" w:space="0" w:color="auto"/>
                                <w:left w:val="none" w:sz="0" w:space="0" w:color="auto"/>
                                <w:bottom w:val="none" w:sz="0" w:space="0" w:color="auto"/>
                                <w:right w:val="none" w:sz="0" w:space="0" w:color="auto"/>
                              </w:divBdr>
                              <w:divsChild>
                                <w:div w:id="1570381514">
                                  <w:marLeft w:val="0"/>
                                  <w:marRight w:val="0"/>
                                  <w:marTop w:val="0"/>
                                  <w:marBottom w:val="0"/>
                                  <w:divBdr>
                                    <w:top w:val="none" w:sz="0" w:space="0" w:color="auto"/>
                                    <w:left w:val="none" w:sz="0" w:space="0" w:color="auto"/>
                                    <w:bottom w:val="none" w:sz="0" w:space="0" w:color="auto"/>
                                    <w:right w:val="none" w:sz="0" w:space="0" w:color="auto"/>
                                  </w:divBdr>
                                </w:div>
                                <w:div w:id="1312514436">
                                  <w:marLeft w:val="0"/>
                                  <w:marRight w:val="0"/>
                                  <w:marTop w:val="0"/>
                                  <w:marBottom w:val="0"/>
                                  <w:divBdr>
                                    <w:top w:val="none" w:sz="0" w:space="0" w:color="auto"/>
                                    <w:left w:val="none" w:sz="0" w:space="0" w:color="auto"/>
                                    <w:bottom w:val="none" w:sz="0" w:space="0" w:color="auto"/>
                                    <w:right w:val="none" w:sz="0" w:space="0" w:color="auto"/>
                                  </w:divBdr>
                                </w:div>
                                <w:div w:id="7138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116956">
      <w:bodyDiv w:val="1"/>
      <w:marLeft w:val="0"/>
      <w:marRight w:val="0"/>
      <w:marTop w:val="0"/>
      <w:marBottom w:val="0"/>
      <w:divBdr>
        <w:top w:val="none" w:sz="0" w:space="0" w:color="auto"/>
        <w:left w:val="none" w:sz="0" w:space="0" w:color="auto"/>
        <w:bottom w:val="none" w:sz="0" w:space="0" w:color="auto"/>
        <w:right w:val="none" w:sz="0" w:space="0" w:color="auto"/>
      </w:divBdr>
    </w:div>
    <w:div w:id="1039402124">
      <w:bodyDiv w:val="1"/>
      <w:marLeft w:val="0"/>
      <w:marRight w:val="0"/>
      <w:marTop w:val="0"/>
      <w:marBottom w:val="0"/>
      <w:divBdr>
        <w:top w:val="none" w:sz="0" w:space="0" w:color="auto"/>
        <w:left w:val="none" w:sz="0" w:space="0" w:color="auto"/>
        <w:bottom w:val="none" w:sz="0" w:space="0" w:color="auto"/>
        <w:right w:val="none" w:sz="0" w:space="0" w:color="auto"/>
      </w:divBdr>
      <w:divsChild>
        <w:div w:id="678001180">
          <w:marLeft w:val="0"/>
          <w:marRight w:val="0"/>
          <w:marTop w:val="0"/>
          <w:marBottom w:val="0"/>
          <w:divBdr>
            <w:top w:val="none" w:sz="0" w:space="0" w:color="auto"/>
            <w:left w:val="none" w:sz="0" w:space="0" w:color="auto"/>
            <w:bottom w:val="none" w:sz="0" w:space="0" w:color="auto"/>
            <w:right w:val="none" w:sz="0" w:space="0" w:color="auto"/>
          </w:divBdr>
        </w:div>
      </w:divsChild>
    </w:div>
    <w:div w:id="1312758886">
      <w:bodyDiv w:val="1"/>
      <w:marLeft w:val="0"/>
      <w:marRight w:val="0"/>
      <w:marTop w:val="0"/>
      <w:marBottom w:val="0"/>
      <w:divBdr>
        <w:top w:val="none" w:sz="0" w:space="0" w:color="auto"/>
        <w:left w:val="none" w:sz="0" w:space="0" w:color="auto"/>
        <w:bottom w:val="none" w:sz="0" w:space="0" w:color="auto"/>
        <w:right w:val="none" w:sz="0" w:space="0" w:color="auto"/>
      </w:divBdr>
    </w:div>
    <w:div w:id="1591432518">
      <w:bodyDiv w:val="1"/>
      <w:marLeft w:val="0"/>
      <w:marRight w:val="0"/>
      <w:marTop w:val="0"/>
      <w:marBottom w:val="0"/>
      <w:divBdr>
        <w:top w:val="none" w:sz="0" w:space="0" w:color="auto"/>
        <w:left w:val="none" w:sz="0" w:space="0" w:color="auto"/>
        <w:bottom w:val="none" w:sz="0" w:space="0" w:color="auto"/>
        <w:right w:val="none" w:sz="0" w:space="0" w:color="auto"/>
      </w:divBdr>
      <w:divsChild>
        <w:div w:id="1397778742">
          <w:marLeft w:val="0"/>
          <w:marRight w:val="0"/>
          <w:marTop w:val="0"/>
          <w:marBottom w:val="0"/>
          <w:divBdr>
            <w:top w:val="none" w:sz="0" w:space="0" w:color="auto"/>
            <w:left w:val="none" w:sz="0" w:space="0" w:color="auto"/>
            <w:bottom w:val="none" w:sz="0" w:space="0" w:color="auto"/>
            <w:right w:val="none" w:sz="0" w:space="0" w:color="auto"/>
          </w:divBdr>
          <w:divsChild>
            <w:div w:id="1216576209">
              <w:marLeft w:val="0"/>
              <w:marRight w:val="0"/>
              <w:marTop w:val="0"/>
              <w:marBottom w:val="0"/>
              <w:divBdr>
                <w:top w:val="none" w:sz="0" w:space="0" w:color="auto"/>
                <w:left w:val="none" w:sz="0" w:space="0" w:color="auto"/>
                <w:bottom w:val="none" w:sz="0" w:space="0" w:color="auto"/>
                <w:right w:val="none" w:sz="0" w:space="0" w:color="auto"/>
              </w:divBdr>
              <w:divsChild>
                <w:div w:id="1377394149">
                  <w:marLeft w:val="0"/>
                  <w:marRight w:val="0"/>
                  <w:marTop w:val="0"/>
                  <w:marBottom w:val="0"/>
                  <w:divBdr>
                    <w:top w:val="none" w:sz="0" w:space="0" w:color="auto"/>
                    <w:left w:val="none" w:sz="0" w:space="0" w:color="auto"/>
                    <w:bottom w:val="none" w:sz="0" w:space="0" w:color="auto"/>
                    <w:right w:val="none" w:sz="0" w:space="0" w:color="auto"/>
                  </w:divBdr>
                  <w:divsChild>
                    <w:div w:id="598221361">
                      <w:marLeft w:val="0"/>
                      <w:marRight w:val="0"/>
                      <w:marTop w:val="0"/>
                      <w:marBottom w:val="0"/>
                      <w:divBdr>
                        <w:top w:val="none" w:sz="0" w:space="0" w:color="auto"/>
                        <w:left w:val="none" w:sz="0" w:space="0" w:color="auto"/>
                        <w:bottom w:val="none" w:sz="0" w:space="0" w:color="auto"/>
                        <w:right w:val="none" w:sz="0" w:space="0" w:color="auto"/>
                      </w:divBdr>
                      <w:divsChild>
                        <w:div w:id="693847850">
                          <w:marLeft w:val="0"/>
                          <w:marRight w:val="0"/>
                          <w:marTop w:val="15"/>
                          <w:marBottom w:val="0"/>
                          <w:divBdr>
                            <w:top w:val="none" w:sz="0" w:space="0" w:color="auto"/>
                            <w:left w:val="none" w:sz="0" w:space="0" w:color="auto"/>
                            <w:bottom w:val="none" w:sz="0" w:space="0" w:color="auto"/>
                            <w:right w:val="none" w:sz="0" w:space="0" w:color="auto"/>
                          </w:divBdr>
                          <w:divsChild>
                            <w:div w:id="2007702611">
                              <w:marLeft w:val="0"/>
                              <w:marRight w:val="0"/>
                              <w:marTop w:val="0"/>
                              <w:marBottom w:val="0"/>
                              <w:divBdr>
                                <w:top w:val="none" w:sz="0" w:space="0" w:color="auto"/>
                                <w:left w:val="none" w:sz="0" w:space="0" w:color="auto"/>
                                <w:bottom w:val="none" w:sz="0" w:space="0" w:color="auto"/>
                                <w:right w:val="none" w:sz="0" w:space="0" w:color="auto"/>
                              </w:divBdr>
                              <w:divsChild>
                                <w:div w:id="995450875">
                                  <w:marLeft w:val="0"/>
                                  <w:marRight w:val="0"/>
                                  <w:marTop w:val="0"/>
                                  <w:marBottom w:val="0"/>
                                  <w:divBdr>
                                    <w:top w:val="none" w:sz="0" w:space="0" w:color="auto"/>
                                    <w:left w:val="none" w:sz="0" w:space="0" w:color="auto"/>
                                    <w:bottom w:val="none" w:sz="0" w:space="0" w:color="auto"/>
                                    <w:right w:val="none" w:sz="0" w:space="0" w:color="auto"/>
                                  </w:divBdr>
                                </w:div>
                                <w:div w:id="928343388">
                                  <w:marLeft w:val="0"/>
                                  <w:marRight w:val="0"/>
                                  <w:marTop w:val="0"/>
                                  <w:marBottom w:val="0"/>
                                  <w:divBdr>
                                    <w:top w:val="none" w:sz="0" w:space="0" w:color="auto"/>
                                    <w:left w:val="none" w:sz="0" w:space="0" w:color="auto"/>
                                    <w:bottom w:val="none" w:sz="0" w:space="0" w:color="auto"/>
                                    <w:right w:val="none" w:sz="0" w:space="0" w:color="auto"/>
                                  </w:divBdr>
                                </w:div>
                                <w:div w:id="474832104">
                                  <w:marLeft w:val="0"/>
                                  <w:marRight w:val="0"/>
                                  <w:marTop w:val="0"/>
                                  <w:marBottom w:val="0"/>
                                  <w:divBdr>
                                    <w:top w:val="none" w:sz="0" w:space="0" w:color="auto"/>
                                    <w:left w:val="none" w:sz="0" w:space="0" w:color="auto"/>
                                    <w:bottom w:val="none" w:sz="0" w:space="0" w:color="auto"/>
                                    <w:right w:val="none" w:sz="0" w:space="0" w:color="auto"/>
                                  </w:divBdr>
                                </w:div>
                                <w:div w:id="1208107278">
                                  <w:marLeft w:val="0"/>
                                  <w:marRight w:val="0"/>
                                  <w:marTop w:val="0"/>
                                  <w:marBottom w:val="0"/>
                                  <w:divBdr>
                                    <w:top w:val="none" w:sz="0" w:space="0" w:color="auto"/>
                                    <w:left w:val="none" w:sz="0" w:space="0" w:color="auto"/>
                                    <w:bottom w:val="none" w:sz="0" w:space="0" w:color="auto"/>
                                    <w:right w:val="none" w:sz="0" w:space="0" w:color="auto"/>
                                  </w:divBdr>
                                </w:div>
                                <w:div w:id="1260065796">
                                  <w:marLeft w:val="0"/>
                                  <w:marRight w:val="0"/>
                                  <w:marTop w:val="0"/>
                                  <w:marBottom w:val="0"/>
                                  <w:divBdr>
                                    <w:top w:val="none" w:sz="0" w:space="0" w:color="auto"/>
                                    <w:left w:val="none" w:sz="0" w:space="0" w:color="auto"/>
                                    <w:bottom w:val="none" w:sz="0" w:space="0" w:color="auto"/>
                                    <w:right w:val="none" w:sz="0" w:space="0" w:color="auto"/>
                                  </w:divBdr>
                                </w:div>
                                <w:div w:id="1923904116">
                                  <w:marLeft w:val="0"/>
                                  <w:marRight w:val="0"/>
                                  <w:marTop w:val="0"/>
                                  <w:marBottom w:val="0"/>
                                  <w:divBdr>
                                    <w:top w:val="none" w:sz="0" w:space="0" w:color="auto"/>
                                    <w:left w:val="none" w:sz="0" w:space="0" w:color="auto"/>
                                    <w:bottom w:val="none" w:sz="0" w:space="0" w:color="auto"/>
                                    <w:right w:val="none" w:sz="0" w:space="0" w:color="auto"/>
                                  </w:divBdr>
                                </w:div>
                                <w:div w:id="1665545177">
                                  <w:marLeft w:val="0"/>
                                  <w:marRight w:val="0"/>
                                  <w:marTop w:val="0"/>
                                  <w:marBottom w:val="0"/>
                                  <w:divBdr>
                                    <w:top w:val="none" w:sz="0" w:space="0" w:color="auto"/>
                                    <w:left w:val="none" w:sz="0" w:space="0" w:color="auto"/>
                                    <w:bottom w:val="none" w:sz="0" w:space="0" w:color="auto"/>
                                    <w:right w:val="none" w:sz="0" w:space="0" w:color="auto"/>
                                  </w:divBdr>
                                </w:div>
                                <w:div w:id="588124727">
                                  <w:marLeft w:val="0"/>
                                  <w:marRight w:val="0"/>
                                  <w:marTop w:val="0"/>
                                  <w:marBottom w:val="0"/>
                                  <w:divBdr>
                                    <w:top w:val="none" w:sz="0" w:space="0" w:color="auto"/>
                                    <w:left w:val="none" w:sz="0" w:space="0" w:color="auto"/>
                                    <w:bottom w:val="none" w:sz="0" w:space="0" w:color="auto"/>
                                    <w:right w:val="none" w:sz="0" w:space="0" w:color="auto"/>
                                  </w:divBdr>
                                </w:div>
                                <w:div w:id="1149905008">
                                  <w:marLeft w:val="0"/>
                                  <w:marRight w:val="0"/>
                                  <w:marTop w:val="0"/>
                                  <w:marBottom w:val="0"/>
                                  <w:divBdr>
                                    <w:top w:val="none" w:sz="0" w:space="0" w:color="auto"/>
                                    <w:left w:val="none" w:sz="0" w:space="0" w:color="auto"/>
                                    <w:bottom w:val="none" w:sz="0" w:space="0" w:color="auto"/>
                                    <w:right w:val="none" w:sz="0" w:space="0" w:color="auto"/>
                                  </w:divBdr>
                                </w:div>
                                <w:div w:id="1428622127">
                                  <w:marLeft w:val="0"/>
                                  <w:marRight w:val="0"/>
                                  <w:marTop w:val="0"/>
                                  <w:marBottom w:val="0"/>
                                  <w:divBdr>
                                    <w:top w:val="none" w:sz="0" w:space="0" w:color="auto"/>
                                    <w:left w:val="none" w:sz="0" w:space="0" w:color="auto"/>
                                    <w:bottom w:val="none" w:sz="0" w:space="0" w:color="auto"/>
                                    <w:right w:val="none" w:sz="0" w:space="0" w:color="auto"/>
                                  </w:divBdr>
                                </w:div>
                                <w:div w:id="120811555">
                                  <w:marLeft w:val="0"/>
                                  <w:marRight w:val="0"/>
                                  <w:marTop w:val="0"/>
                                  <w:marBottom w:val="0"/>
                                  <w:divBdr>
                                    <w:top w:val="none" w:sz="0" w:space="0" w:color="auto"/>
                                    <w:left w:val="none" w:sz="0" w:space="0" w:color="auto"/>
                                    <w:bottom w:val="none" w:sz="0" w:space="0" w:color="auto"/>
                                    <w:right w:val="none" w:sz="0" w:space="0" w:color="auto"/>
                                  </w:divBdr>
                                </w:div>
                                <w:div w:id="983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82423">
      <w:bodyDiv w:val="1"/>
      <w:marLeft w:val="0"/>
      <w:marRight w:val="0"/>
      <w:marTop w:val="0"/>
      <w:marBottom w:val="0"/>
      <w:divBdr>
        <w:top w:val="none" w:sz="0" w:space="0" w:color="auto"/>
        <w:left w:val="none" w:sz="0" w:space="0" w:color="auto"/>
        <w:bottom w:val="none" w:sz="0" w:space="0" w:color="auto"/>
        <w:right w:val="none" w:sz="0" w:space="0" w:color="auto"/>
      </w:divBdr>
    </w:div>
    <w:div w:id="20889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rkvarastuudio.ee/rae_geo/index.ph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gis.rae.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e.e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tarkvarastuudio.ee/rae_geo/index.php"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gis.rae.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053424-EACE-4F8A-9D7C-5E58BBCD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19</Pages>
  <Words>7075</Words>
  <Characters>41039</Characters>
  <Application>Microsoft Office Word</Application>
  <DocSecurity>0</DocSecurity>
  <Lines>341</Lines>
  <Paragraphs>96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Kujundaja</dc:creator>
  <cp:lastModifiedBy>Jana Suurthal</cp:lastModifiedBy>
  <cp:revision>26</cp:revision>
  <cp:lastPrinted>2016-09-27T07:54:00Z</cp:lastPrinted>
  <dcterms:created xsi:type="dcterms:W3CDTF">2019-09-30T11:27:00Z</dcterms:created>
  <dcterms:modified xsi:type="dcterms:W3CDTF">2019-10-08T12:29:00Z</dcterms:modified>
</cp:coreProperties>
</file>