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312" w14:textId="77777777" w:rsidR="007D6223" w:rsidRPr="00FF6CBB" w:rsidRDefault="007D6223">
      <w:pPr>
        <w:rPr>
          <w:lang w:val="et-EE"/>
        </w:rPr>
      </w:pPr>
    </w:p>
    <w:p w14:paraId="26DF0313" w14:textId="77777777" w:rsidR="00064BDD" w:rsidRPr="00FF6CBB" w:rsidRDefault="00064BDD">
      <w:pPr>
        <w:rPr>
          <w:lang w:val="et-EE"/>
        </w:rPr>
      </w:pPr>
    </w:p>
    <w:p w14:paraId="26DF0314" w14:textId="77777777" w:rsidR="00064BDD" w:rsidRPr="00C5311A" w:rsidRDefault="00064BDD">
      <w:pPr>
        <w:rPr>
          <w:lang w:val="et-EE"/>
        </w:rPr>
      </w:pPr>
    </w:p>
    <w:p w14:paraId="26DF0315" w14:textId="77777777" w:rsidR="00C5311A" w:rsidRPr="00C5311A" w:rsidRDefault="00C5311A" w:rsidP="001C375C">
      <w:pPr>
        <w:spacing w:line="276" w:lineRule="auto"/>
        <w:jc w:val="both"/>
        <w:rPr>
          <w:rStyle w:val="Hperlink"/>
          <w:color w:val="auto"/>
          <w:u w:val="none"/>
          <w:lang w:val="et-EE"/>
        </w:rPr>
      </w:pP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</w:p>
    <w:p w14:paraId="26DF0316" w14:textId="00F0233D" w:rsidR="00C5311A" w:rsidRPr="00C5311A" w:rsidRDefault="00C5311A" w:rsidP="001C375C">
      <w:pPr>
        <w:spacing w:line="276" w:lineRule="auto"/>
        <w:jc w:val="both"/>
        <w:rPr>
          <w:rStyle w:val="Hperlink"/>
          <w:b/>
          <w:color w:val="auto"/>
          <w:u w:val="none"/>
          <w:lang w:val="et-EE"/>
        </w:rPr>
      </w:pPr>
      <w:r w:rsidRPr="00C5311A">
        <w:rPr>
          <w:rStyle w:val="Hperlink"/>
          <w:b/>
          <w:color w:val="auto"/>
          <w:u w:val="none"/>
          <w:lang w:val="et-EE"/>
        </w:rPr>
        <w:t>Majandus-ja Kommunikatsiooniministeerium</w:t>
      </w:r>
      <w:r w:rsidRPr="00C5311A">
        <w:rPr>
          <w:rStyle w:val="Hperlink"/>
          <w:color w:val="auto"/>
          <w:u w:val="none"/>
          <w:lang w:val="et-EE"/>
        </w:rPr>
        <w:t xml:space="preserve"> </w:t>
      </w:r>
      <w:r w:rsidRPr="00C5311A">
        <w:rPr>
          <w:rStyle w:val="Hperlink"/>
          <w:color w:val="auto"/>
          <w:u w:val="none"/>
          <w:lang w:val="et-EE"/>
        </w:rPr>
        <w:tab/>
      </w:r>
      <w:r w:rsidRPr="00C5311A">
        <w:rPr>
          <w:rStyle w:val="Hperlink"/>
          <w:color w:val="auto"/>
          <w:u w:val="none"/>
          <w:lang w:val="et-EE"/>
        </w:rPr>
        <w:tab/>
      </w:r>
      <w:r w:rsidRPr="00C5311A">
        <w:rPr>
          <w:rStyle w:val="Hperlink"/>
          <w:color w:val="auto"/>
          <w:u w:val="none"/>
          <w:lang w:val="et-EE"/>
        </w:rPr>
        <w:tab/>
      </w:r>
      <w:r w:rsidR="00481858">
        <w:rPr>
          <w:rStyle w:val="Hperlink"/>
          <w:color w:val="auto"/>
          <w:u w:val="none"/>
          <w:lang w:val="et-EE"/>
        </w:rPr>
        <w:t>30</w:t>
      </w:r>
      <w:r w:rsidR="00F24984">
        <w:rPr>
          <w:rStyle w:val="Hperlink"/>
          <w:color w:val="auto"/>
          <w:u w:val="none"/>
          <w:lang w:val="et-EE"/>
        </w:rPr>
        <w:t>.</w:t>
      </w:r>
      <w:r w:rsidR="00A25452">
        <w:rPr>
          <w:rStyle w:val="Hperlink"/>
          <w:color w:val="auto"/>
          <w:u w:val="none"/>
          <w:lang w:val="et-EE"/>
        </w:rPr>
        <w:t>0</w:t>
      </w:r>
      <w:r w:rsidR="00481858">
        <w:rPr>
          <w:rStyle w:val="Hperlink"/>
          <w:color w:val="auto"/>
          <w:u w:val="none"/>
          <w:lang w:val="et-EE"/>
        </w:rPr>
        <w:t>6</w:t>
      </w:r>
      <w:r w:rsidR="00F24984">
        <w:rPr>
          <w:rStyle w:val="Hperlink"/>
          <w:color w:val="auto"/>
          <w:u w:val="none"/>
          <w:lang w:val="et-EE"/>
        </w:rPr>
        <w:t>.202</w:t>
      </w:r>
      <w:r w:rsidR="00A25452">
        <w:rPr>
          <w:rStyle w:val="Hperlink"/>
          <w:color w:val="auto"/>
          <w:u w:val="none"/>
          <w:lang w:val="et-EE"/>
        </w:rPr>
        <w:t>6</w:t>
      </w:r>
      <w:r w:rsidRPr="00C5311A">
        <w:rPr>
          <w:rStyle w:val="Hperlink"/>
          <w:color w:val="auto"/>
          <w:u w:val="none"/>
          <w:lang w:val="et-EE"/>
        </w:rPr>
        <w:t xml:space="preserve"> nr </w:t>
      </w:r>
      <w:r w:rsidR="00F77600" w:rsidRPr="00F77600">
        <w:rPr>
          <w:rStyle w:val="Hperlink"/>
          <w:color w:val="auto"/>
          <w:u w:val="none"/>
          <w:lang w:val="et-EE"/>
        </w:rPr>
        <w:tab/>
        <w:t>10-2/3260</w:t>
      </w:r>
      <w:r w:rsidR="00EA46DE" w:rsidRPr="00EA46DE">
        <w:rPr>
          <w:rStyle w:val="Hperlink"/>
          <w:color w:val="auto"/>
          <w:u w:val="none"/>
          <w:lang w:val="et-EE"/>
        </w:rPr>
        <w:tab/>
      </w:r>
    </w:p>
    <w:p w14:paraId="26DF0317" w14:textId="77777777" w:rsidR="00C5311A" w:rsidRDefault="00C5311A" w:rsidP="001C375C">
      <w:pPr>
        <w:spacing w:line="276" w:lineRule="auto"/>
        <w:jc w:val="both"/>
        <w:rPr>
          <w:rStyle w:val="Hperlink"/>
          <w:color w:val="auto"/>
          <w:u w:val="none"/>
          <w:lang w:val="et-EE"/>
        </w:rPr>
      </w:pPr>
      <w:r>
        <w:rPr>
          <w:rStyle w:val="Hperlink"/>
          <w:color w:val="auto"/>
          <w:u w:val="none"/>
          <w:lang w:val="et-EE"/>
        </w:rPr>
        <w:t>Suur-Ameerika 1</w:t>
      </w:r>
    </w:p>
    <w:p w14:paraId="26DF0318" w14:textId="77777777" w:rsidR="00C5311A" w:rsidRDefault="00C5311A" w:rsidP="001C375C">
      <w:pPr>
        <w:spacing w:line="276" w:lineRule="auto"/>
        <w:jc w:val="both"/>
        <w:rPr>
          <w:rStyle w:val="Hperlink"/>
          <w:color w:val="auto"/>
          <w:u w:val="none"/>
          <w:lang w:val="et-EE"/>
        </w:rPr>
      </w:pPr>
      <w:r w:rsidRPr="00C5311A">
        <w:rPr>
          <w:rStyle w:val="Hperlink"/>
          <w:color w:val="auto"/>
          <w:u w:val="none"/>
          <w:lang w:val="et-EE"/>
        </w:rPr>
        <w:t>Tallinn, 10122</w:t>
      </w:r>
    </w:p>
    <w:p w14:paraId="26DF0319" w14:textId="77777777" w:rsidR="00CC37A1" w:rsidRPr="00C5311A" w:rsidRDefault="00C5311A" w:rsidP="001C375C">
      <w:pPr>
        <w:spacing w:line="276" w:lineRule="auto"/>
        <w:jc w:val="both"/>
        <w:rPr>
          <w:b/>
          <w:lang w:val="et-EE"/>
        </w:rPr>
      </w:pPr>
      <w:hyperlink r:id="rId8" w:history="1">
        <w:r w:rsidRPr="00746878">
          <w:rPr>
            <w:rStyle w:val="Hperlink"/>
            <w:lang w:val="et-EE"/>
          </w:rPr>
          <w:t>info@mkm.ee</w:t>
        </w:r>
      </w:hyperlink>
      <w:r>
        <w:rPr>
          <w:rStyle w:val="Hperlink"/>
          <w:color w:val="auto"/>
          <w:u w:val="none"/>
          <w:lang w:val="et-EE"/>
        </w:rPr>
        <w:t xml:space="preserve"> </w:t>
      </w:r>
      <w:r w:rsidR="001C375C" w:rsidRPr="00C5311A">
        <w:rPr>
          <w:rStyle w:val="Hperlink"/>
          <w:color w:val="auto"/>
          <w:u w:val="none"/>
          <w:lang w:val="et-EE"/>
        </w:rPr>
        <w:t xml:space="preserve"> </w:t>
      </w:r>
    </w:p>
    <w:p w14:paraId="26DF031A" w14:textId="77777777" w:rsidR="002E5C75" w:rsidRDefault="002E5C75" w:rsidP="00545608">
      <w:pPr>
        <w:spacing w:line="276" w:lineRule="auto"/>
        <w:jc w:val="both"/>
        <w:rPr>
          <w:lang w:val="et-EE"/>
        </w:rPr>
      </w:pPr>
    </w:p>
    <w:p w14:paraId="2D19A82C" w14:textId="77777777" w:rsidR="00D62004" w:rsidRPr="00545608" w:rsidRDefault="00D62004" w:rsidP="00545608">
      <w:pPr>
        <w:spacing w:line="276" w:lineRule="auto"/>
        <w:jc w:val="both"/>
        <w:rPr>
          <w:lang w:val="et-EE"/>
        </w:rPr>
      </w:pPr>
    </w:p>
    <w:p w14:paraId="26DF031B" w14:textId="77777777" w:rsidR="00545608" w:rsidRDefault="00F24984" w:rsidP="00C4002D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Selgitustaotlus</w:t>
      </w:r>
    </w:p>
    <w:p w14:paraId="26DF031C" w14:textId="77777777" w:rsidR="00965538" w:rsidRDefault="00965538" w:rsidP="00C4002D">
      <w:pPr>
        <w:spacing w:line="276" w:lineRule="auto"/>
        <w:jc w:val="both"/>
        <w:rPr>
          <w:b/>
          <w:lang w:val="et-EE"/>
        </w:rPr>
      </w:pPr>
    </w:p>
    <w:p w14:paraId="306F622B" w14:textId="77777777" w:rsidR="00D62004" w:rsidRPr="00545608" w:rsidRDefault="00D62004" w:rsidP="00C4002D">
      <w:pPr>
        <w:spacing w:line="276" w:lineRule="auto"/>
        <w:jc w:val="both"/>
        <w:rPr>
          <w:b/>
          <w:lang w:val="et-EE"/>
        </w:rPr>
      </w:pPr>
    </w:p>
    <w:p w14:paraId="26DF031D" w14:textId="249375A7" w:rsidR="00545608" w:rsidRDefault="00965538" w:rsidP="00965538">
      <w:pPr>
        <w:spacing w:line="276" w:lineRule="auto"/>
        <w:jc w:val="both"/>
        <w:rPr>
          <w:lang w:val="et-EE"/>
        </w:rPr>
      </w:pPr>
      <w:r w:rsidRPr="00965538">
        <w:rPr>
          <w:lang w:val="et-EE"/>
        </w:rPr>
        <w:t>Märgukirjale ja selgitustaotlusele vastamise ning kollektiivse pöördumise esitamise seaduse § 3 kohaselt annab riigi- ja kohaliku omavalitsuse üksuse asutus selgitusi tema poolt väljatöötatud õigusaktide, nende eelnõude ja asutuse tegevuse aluseks olevate õigusaktide ning asutuse pädevuse ja õigusloome tegevuse kohta.</w:t>
      </w:r>
      <w:r>
        <w:rPr>
          <w:lang w:val="et-EE"/>
        </w:rPr>
        <w:t xml:space="preserve"> Majandus-ja Kommunikatsiooniministeeriumi määruse § 11  kohaselt ministeeriumi valitsemisalas </w:t>
      </w:r>
      <w:r w:rsidR="004E72D6" w:rsidRPr="004E72D6">
        <w:rPr>
          <w:lang w:val="et-EE"/>
        </w:rPr>
        <w:t>on riigi majandus-, ettevõtlus-, tööhõive- ja tööturupoliitika kavandamine ja elluviimine; ettevõtjate teadus- ja arendustegevuse ning innovatsiooni toetamine ja korraldamine, ettevõtjatele teenuste arendamine; reaalajamajanduse, tööstuse, kosmose ja turismi valdkonna arendamine; ekspordi arendamine ja investeeringute kaasamise toetamine, sealhulgas välisinvesteeringute usaldusväärsuse tagamine; metroloogia, standardiseerimise, sertifitseerimise, akrediteerimise, tegevuslubade, registrite, tarbijakaitse, toote- ja tööstusohutuse, kaubanduse ja kaubanduse kaitsemeetmete korraldamine, riigi tegevusvaru haldamine, ohutusjuurdluse korraldamine, meediateenuste riiklik järelevalve; töösuhete ja töökeskkonna korraldamine ning võrdse kohtlemise ja soolise võrdõiguslikkuse, sealhulgas ligipääsetavuse edendamine ja koordineerimine; maakasutuspoliitika kavandamine ja elluviimine, ruumilise planeerimise korraldamine, maa- ja ruumivaldkonna ülesannete täitmine ning vastavate õigusaktide eelnõude koostamine.</w:t>
      </w:r>
      <w:r w:rsidR="00D66A61">
        <w:rPr>
          <w:lang w:val="et-EE"/>
        </w:rPr>
        <w:t xml:space="preserve"> </w:t>
      </w:r>
      <w:r>
        <w:rPr>
          <w:lang w:val="et-EE"/>
        </w:rPr>
        <w:t>Seega arvestades eelpool tooduga Jõelähtme vallavalitsus (edaspidi vall</w:t>
      </w:r>
      <w:r w:rsidR="00F24984">
        <w:rPr>
          <w:lang w:val="et-EE"/>
        </w:rPr>
        <w:t>avalitsus) pöördub alljärgneva</w:t>
      </w:r>
      <w:r>
        <w:rPr>
          <w:lang w:val="et-EE"/>
        </w:rPr>
        <w:t xml:space="preserve"> </w:t>
      </w:r>
      <w:r w:rsidR="00F24984">
        <w:rPr>
          <w:lang w:val="et-EE"/>
        </w:rPr>
        <w:t>küsimus</w:t>
      </w:r>
      <w:r>
        <w:rPr>
          <w:lang w:val="et-EE"/>
        </w:rPr>
        <w:t xml:space="preserve">ega </w:t>
      </w:r>
      <w:r w:rsidRPr="00965538">
        <w:rPr>
          <w:lang w:val="et-EE"/>
        </w:rPr>
        <w:t>Majandus-ja Kommunikatsiooniministeeriumi</w:t>
      </w:r>
      <w:r w:rsidR="0007288B">
        <w:rPr>
          <w:lang w:val="et-EE"/>
        </w:rPr>
        <w:t xml:space="preserve"> poole.</w:t>
      </w:r>
    </w:p>
    <w:p w14:paraId="26DF031E" w14:textId="77777777" w:rsidR="00F24984" w:rsidRDefault="00F24984" w:rsidP="00965538">
      <w:pPr>
        <w:spacing w:line="276" w:lineRule="auto"/>
        <w:jc w:val="both"/>
        <w:rPr>
          <w:lang w:val="et-EE"/>
        </w:rPr>
      </w:pPr>
    </w:p>
    <w:p w14:paraId="1166503A" w14:textId="7072515C" w:rsidR="00481858" w:rsidRDefault="00456DDE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t xml:space="preserve">Jõelähtme vallavalitsus sai </w:t>
      </w:r>
      <w:r w:rsidR="00D66A61">
        <w:rPr>
          <w:lang w:val="et-EE"/>
        </w:rPr>
        <w:t xml:space="preserve">infot selle kohta, et </w:t>
      </w:r>
      <w:r w:rsidR="002444D5">
        <w:rPr>
          <w:lang w:val="et-EE"/>
        </w:rPr>
        <w:t>Jõelähtme vallas, Neeme külas, Kivineeme tn 12 kinnistul pakutakse majutusteenust. Jõelähtme vallavalitsus teostas kontrolli ning tuvastas, et Kivineeme te 12 kinnistul</w:t>
      </w:r>
      <w:r w:rsidR="00626249">
        <w:rPr>
          <w:lang w:val="et-EE"/>
        </w:rPr>
        <w:t xml:space="preserve"> (elamumaa) </w:t>
      </w:r>
      <w:r w:rsidR="00B04DF6">
        <w:rPr>
          <w:lang w:val="et-EE"/>
        </w:rPr>
        <w:t xml:space="preserve"> </w:t>
      </w:r>
      <w:r w:rsidR="00414FAC">
        <w:rPr>
          <w:lang w:val="et-EE"/>
        </w:rPr>
        <w:t>on kaks ehitist, milles</w:t>
      </w:r>
      <w:r w:rsidR="00210E2B">
        <w:rPr>
          <w:lang w:val="et-EE"/>
        </w:rPr>
        <w:t>t</w:t>
      </w:r>
      <w:r w:rsidR="00414FAC">
        <w:rPr>
          <w:lang w:val="et-EE"/>
        </w:rPr>
        <w:t xml:space="preserve"> üks on elamu ning teine alla 20 m2 abihoone</w:t>
      </w:r>
      <w:r w:rsidR="00A03DEF">
        <w:rPr>
          <w:lang w:val="et-EE"/>
        </w:rPr>
        <w:t xml:space="preserve">, mida renditakse välja. Kinnistu omaniku sõnade kohaselt tegemist on </w:t>
      </w:r>
      <w:r w:rsidR="00F97876">
        <w:rPr>
          <w:lang w:val="et-EE"/>
        </w:rPr>
        <w:t xml:space="preserve">kodumajutusega </w:t>
      </w:r>
      <w:r w:rsidR="00A03DEF">
        <w:rPr>
          <w:lang w:val="et-EE"/>
        </w:rPr>
        <w:t>mi</w:t>
      </w:r>
      <w:r w:rsidR="005B01D6">
        <w:rPr>
          <w:lang w:val="et-EE"/>
        </w:rPr>
        <w:t>s on elamumaal lubatud ning mis ei eelda ärilist maasihtotstar</w:t>
      </w:r>
      <w:r w:rsidR="00C90440">
        <w:rPr>
          <w:lang w:val="et-EE"/>
        </w:rPr>
        <w:t>v</w:t>
      </w:r>
      <w:r w:rsidR="005B01D6">
        <w:rPr>
          <w:lang w:val="et-EE"/>
        </w:rPr>
        <w:t>et.</w:t>
      </w:r>
      <w:r w:rsidR="00C90440">
        <w:rPr>
          <w:lang w:val="et-EE"/>
        </w:rPr>
        <w:t xml:space="preserve"> Turismiseaduse § 18 lg 9 k</w:t>
      </w:r>
      <w:r w:rsidR="00C90440" w:rsidRPr="00C90440">
        <w:rPr>
          <w:lang w:val="et-EE"/>
        </w:rPr>
        <w:t>ohaselt k</w:t>
      </w:r>
      <w:r w:rsidR="00C90440" w:rsidRPr="00C90440">
        <w:rPr>
          <w:lang w:val="et-EE"/>
        </w:rPr>
        <w:t>odumajutus on majutusettevõte, kus majutusteenuse kasutaja kasutusse antakse tuba või muu osa majutusteenuse osutaja elukohaks olevast talust, majast või korterist.</w:t>
      </w:r>
      <w:r w:rsidR="00C90440">
        <w:rPr>
          <w:lang w:val="et-EE"/>
        </w:rPr>
        <w:t xml:space="preserve"> </w:t>
      </w:r>
      <w:r w:rsidR="006F4810" w:rsidRPr="006F4810">
        <w:rPr>
          <w:lang w:val="et-EE"/>
        </w:rPr>
        <w:t>Vallavalitsusele jääb arusaamatuks, mida seadusandja mõtles sõnastuse „muu osa majutusteenuse osutaja elukohaks olevast talust, majast või korterist“ all.</w:t>
      </w:r>
    </w:p>
    <w:p w14:paraId="01C4E94B" w14:textId="77777777" w:rsidR="00481858" w:rsidRDefault="00481858" w:rsidP="00545608">
      <w:pPr>
        <w:spacing w:line="276" w:lineRule="auto"/>
        <w:jc w:val="both"/>
        <w:rPr>
          <w:lang w:val="et-EE"/>
        </w:rPr>
      </w:pPr>
    </w:p>
    <w:p w14:paraId="71D192A3" w14:textId="1D2078BF" w:rsidR="00C90440" w:rsidRDefault="00342A88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lastRenderedPageBreak/>
        <w:t>Kas olukorras kus isik pakub majutust elamumaal asuvas abihoones, seejuures elades samal kinnistul teises hoone</w:t>
      </w:r>
      <w:r w:rsidR="00E5690B">
        <w:rPr>
          <w:lang w:val="et-EE"/>
        </w:rPr>
        <w:t>s (elamus)</w:t>
      </w:r>
      <w:r>
        <w:rPr>
          <w:lang w:val="et-EE"/>
        </w:rPr>
        <w:t xml:space="preserve"> võib pidada kodumajutuseks või mitte</w:t>
      </w:r>
      <w:r w:rsidR="00E5690B">
        <w:rPr>
          <w:lang w:val="et-EE"/>
        </w:rPr>
        <w:t xml:space="preserve"> ning juhul kui tegemist on kodumajutusega, kas isikul on kohustus muuta </w:t>
      </w:r>
      <w:r w:rsidR="00B4386D">
        <w:rPr>
          <w:lang w:val="et-EE"/>
        </w:rPr>
        <w:t>elamumaa osaliselt ärimaaks</w:t>
      </w:r>
      <w:r w:rsidR="003E5B18">
        <w:rPr>
          <w:lang w:val="et-EE"/>
        </w:rPr>
        <w:t xml:space="preserve">, arvestades asjaolu, et elamumaa ei ole </w:t>
      </w:r>
      <w:r w:rsidR="00DF02CE">
        <w:rPr>
          <w:lang w:val="et-EE"/>
        </w:rPr>
        <w:t>ärilisel eesmärgil kasutatav maa vaid</w:t>
      </w:r>
      <w:r w:rsidR="002F7787">
        <w:rPr>
          <w:lang w:val="et-EE"/>
        </w:rPr>
        <w:t xml:space="preserve"> </w:t>
      </w:r>
      <w:r w:rsidR="002F7787" w:rsidRPr="002F7787">
        <w:rPr>
          <w:lang w:val="et-EE"/>
        </w:rPr>
        <w:t>alaliseks või perioodiliseks elamiseks ettenähtud ehitiste maa ja garaažide maa</w:t>
      </w:r>
      <w:r w:rsidR="002F7787">
        <w:rPr>
          <w:lang w:val="et-EE"/>
        </w:rPr>
        <w:t xml:space="preserve"> </w:t>
      </w:r>
      <w:r w:rsidR="00646291">
        <w:rPr>
          <w:lang w:val="et-EE"/>
        </w:rPr>
        <w:t>(</w:t>
      </w:r>
      <w:proofErr w:type="spellStart"/>
      <w:r w:rsidR="00646291" w:rsidRPr="00646291">
        <w:rPr>
          <w:lang w:val="et-EE"/>
        </w:rPr>
        <w:t>MaaKatS</w:t>
      </w:r>
      <w:proofErr w:type="spellEnd"/>
      <w:r w:rsidR="00646291" w:rsidRPr="00646291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="00646291" w:rsidRPr="00646291">
        <w:t>§ 18</w:t>
      </w:r>
      <w:r w:rsidR="00646291" w:rsidRPr="00646291">
        <w:rPr>
          <w:vertAlign w:val="superscript"/>
        </w:rPr>
        <w:t>1</w:t>
      </w:r>
      <w:r w:rsidR="00646291">
        <w:rPr>
          <w:lang w:val="et-EE"/>
        </w:rPr>
        <w:t xml:space="preserve"> lg 1</w:t>
      </w:r>
      <w:r w:rsidR="00646291">
        <w:rPr>
          <w:lang w:val="et-EE"/>
        </w:rPr>
        <w:t>)</w:t>
      </w:r>
      <w:r w:rsidR="00646291">
        <w:rPr>
          <w:lang w:val="et-EE"/>
        </w:rPr>
        <w:t>?</w:t>
      </w:r>
    </w:p>
    <w:p w14:paraId="0B739A20" w14:textId="77777777" w:rsidR="006A4139" w:rsidRDefault="006A4139" w:rsidP="00545608">
      <w:pPr>
        <w:spacing w:line="276" w:lineRule="auto"/>
        <w:jc w:val="both"/>
        <w:rPr>
          <w:lang w:val="et-EE"/>
        </w:rPr>
      </w:pPr>
    </w:p>
    <w:p w14:paraId="0495E774" w14:textId="77777777" w:rsidR="006A4139" w:rsidRDefault="006A4139" w:rsidP="00545608">
      <w:pPr>
        <w:spacing w:line="276" w:lineRule="auto"/>
        <w:jc w:val="both"/>
        <w:rPr>
          <w:lang w:val="et-EE"/>
        </w:rPr>
      </w:pPr>
    </w:p>
    <w:p w14:paraId="51EC68F1" w14:textId="1C5BCAE2" w:rsidR="006A4139" w:rsidRDefault="00545608" w:rsidP="00545608">
      <w:pPr>
        <w:spacing w:line="276" w:lineRule="auto"/>
        <w:jc w:val="both"/>
        <w:rPr>
          <w:lang w:val="et-EE"/>
        </w:rPr>
      </w:pPr>
      <w:r w:rsidRPr="00545608">
        <w:rPr>
          <w:lang w:val="et-EE"/>
        </w:rPr>
        <w:t>Lugupidamisega</w:t>
      </w:r>
    </w:p>
    <w:p w14:paraId="25062C93" w14:textId="77777777" w:rsidR="006A4139" w:rsidRPr="00545608" w:rsidRDefault="006A4139" w:rsidP="00545608">
      <w:pPr>
        <w:spacing w:line="276" w:lineRule="auto"/>
        <w:jc w:val="both"/>
        <w:rPr>
          <w:lang w:val="et-EE"/>
        </w:rPr>
      </w:pPr>
    </w:p>
    <w:p w14:paraId="26DF0327" w14:textId="77777777" w:rsidR="00545608" w:rsidRPr="00545608" w:rsidRDefault="00545608" w:rsidP="00545608">
      <w:pPr>
        <w:spacing w:line="276" w:lineRule="auto"/>
        <w:jc w:val="both"/>
        <w:rPr>
          <w:lang w:val="et-EE"/>
        </w:rPr>
      </w:pPr>
      <w:r w:rsidRPr="00545608">
        <w:rPr>
          <w:lang w:val="et-EE"/>
        </w:rPr>
        <w:t>(allkirjastatud digitaalselt)</w:t>
      </w:r>
    </w:p>
    <w:p w14:paraId="24D3F9A1" w14:textId="77777777" w:rsidR="0093349C" w:rsidRPr="0093349C" w:rsidRDefault="0093349C" w:rsidP="0093349C">
      <w:pPr>
        <w:spacing w:line="276" w:lineRule="auto"/>
        <w:jc w:val="both"/>
        <w:rPr>
          <w:lang w:val="et-EE"/>
        </w:rPr>
      </w:pPr>
      <w:r w:rsidRPr="0093349C">
        <w:rPr>
          <w:lang w:val="et-EE"/>
        </w:rPr>
        <w:t>Priit Põldma</w:t>
      </w:r>
    </w:p>
    <w:p w14:paraId="731C67D5" w14:textId="77777777" w:rsidR="0093349C" w:rsidRPr="0093349C" w:rsidRDefault="0093349C" w:rsidP="0093349C">
      <w:pPr>
        <w:spacing w:line="276" w:lineRule="auto"/>
        <w:jc w:val="both"/>
        <w:rPr>
          <w:lang w:val="et-EE"/>
        </w:rPr>
      </w:pPr>
      <w:r w:rsidRPr="0093349C">
        <w:rPr>
          <w:lang w:val="et-EE"/>
        </w:rPr>
        <w:t>abivallavanem</w:t>
      </w:r>
      <w:r w:rsidRPr="0093349C">
        <w:rPr>
          <w:lang w:val="et-EE"/>
        </w:rPr>
        <w:br/>
        <w:t>vallavanema ülesannetes</w:t>
      </w:r>
    </w:p>
    <w:p w14:paraId="26DF032A" w14:textId="77777777" w:rsidR="00545608" w:rsidRDefault="00545608" w:rsidP="00545608">
      <w:pPr>
        <w:spacing w:line="276" w:lineRule="auto"/>
        <w:jc w:val="both"/>
        <w:rPr>
          <w:lang w:val="et-EE"/>
        </w:rPr>
      </w:pPr>
    </w:p>
    <w:p w14:paraId="26DF032B" w14:textId="77777777" w:rsidR="00545608" w:rsidRPr="00545608" w:rsidRDefault="00545608" w:rsidP="00545608">
      <w:pPr>
        <w:spacing w:line="276" w:lineRule="auto"/>
        <w:jc w:val="both"/>
        <w:rPr>
          <w:lang w:val="et-EE"/>
        </w:rPr>
      </w:pPr>
    </w:p>
    <w:p w14:paraId="26DF032F" w14:textId="77777777" w:rsidR="003C5DF6" w:rsidRPr="001E09E6" w:rsidRDefault="003C5DF6" w:rsidP="002927C4">
      <w:pPr>
        <w:spacing w:line="276" w:lineRule="auto"/>
        <w:jc w:val="both"/>
        <w:rPr>
          <w:lang w:val="et-EE"/>
        </w:rPr>
      </w:pPr>
    </w:p>
    <w:p w14:paraId="26DF0330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1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2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3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4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5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6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7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8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9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A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B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C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D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E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F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0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1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2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3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4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5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6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7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8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9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A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B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C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sectPr w:rsidR="00A01993" w:rsidRPr="001E09E6" w:rsidSect="00873BDA">
      <w:headerReference w:type="first" r:id="rId9"/>
      <w:footerReference w:type="first" r:id="rId10"/>
      <w:pgSz w:w="11906" w:h="16838" w:code="9"/>
      <w:pgMar w:top="680" w:right="680" w:bottom="45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C748" w14:textId="77777777" w:rsidR="00D90DB7" w:rsidRDefault="00D90DB7">
      <w:r>
        <w:separator/>
      </w:r>
    </w:p>
  </w:endnote>
  <w:endnote w:type="continuationSeparator" w:id="0">
    <w:p w14:paraId="566EF4AF" w14:textId="77777777" w:rsidR="00D90DB7" w:rsidRDefault="00D9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108" w:type="dxa"/>
      <w:tblLook w:val="0000" w:firstRow="0" w:lastRow="0" w:firstColumn="0" w:lastColumn="0" w:noHBand="0" w:noVBand="0"/>
    </w:tblPr>
    <w:tblGrid>
      <w:gridCol w:w="3780"/>
      <w:gridCol w:w="3780"/>
      <w:gridCol w:w="1980"/>
    </w:tblGrid>
    <w:tr w:rsidR="00FE6457" w:rsidRPr="00CC359B" w14:paraId="26DF0356" w14:textId="77777777" w:rsidTr="003F10A0">
      <w:tc>
        <w:tcPr>
          <w:tcW w:w="3780" w:type="dxa"/>
          <w:tcBorders>
            <w:top w:val="single" w:sz="4" w:space="0" w:color="auto"/>
          </w:tcBorders>
          <w:vAlign w:val="center"/>
        </w:tcPr>
        <w:p w14:paraId="26DF0353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Postijaama tee 7, Jõelähtme küla</w:t>
          </w:r>
        </w:p>
      </w:tc>
      <w:tc>
        <w:tcPr>
          <w:tcW w:w="3780" w:type="dxa"/>
          <w:tcBorders>
            <w:top w:val="single" w:sz="4" w:space="0" w:color="auto"/>
          </w:tcBorders>
          <w:vAlign w:val="bottom"/>
        </w:tcPr>
        <w:p w14:paraId="26DF0354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Vallavanem 605 4850</w:t>
          </w:r>
        </w:p>
      </w:tc>
      <w:tc>
        <w:tcPr>
          <w:tcW w:w="1980" w:type="dxa"/>
          <w:tcBorders>
            <w:top w:val="single" w:sz="4" w:space="0" w:color="auto"/>
          </w:tcBorders>
          <w:vAlign w:val="bottom"/>
        </w:tcPr>
        <w:p w14:paraId="26DF0355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Reg.nr. 75025973</w:t>
          </w:r>
        </w:p>
      </w:tc>
    </w:tr>
    <w:tr w:rsidR="00FE6457" w:rsidRPr="00CC359B" w14:paraId="26DF035A" w14:textId="77777777" w:rsidTr="003F10A0">
      <w:tc>
        <w:tcPr>
          <w:tcW w:w="3780" w:type="dxa"/>
          <w:vAlign w:val="bottom"/>
        </w:tcPr>
        <w:p w14:paraId="26DF0357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74202 HARJUMAA</w:t>
          </w:r>
        </w:p>
      </w:tc>
      <w:tc>
        <w:tcPr>
          <w:tcW w:w="3780" w:type="dxa"/>
          <w:vAlign w:val="bottom"/>
        </w:tcPr>
        <w:p w14:paraId="26DF0358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Kantselei 605 4887</w:t>
          </w:r>
        </w:p>
      </w:tc>
      <w:tc>
        <w:tcPr>
          <w:tcW w:w="1980" w:type="dxa"/>
          <w:vAlign w:val="bottom"/>
        </w:tcPr>
        <w:p w14:paraId="26DF0359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a/a 10002018903006</w:t>
          </w:r>
        </w:p>
      </w:tc>
    </w:tr>
    <w:tr w:rsidR="00FE6457" w:rsidRPr="00CC359B" w14:paraId="26DF035E" w14:textId="77777777" w:rsidTr="003F10A0">
      <w:tc>
        <w:tcPr>
          <w:tcW w:w="3780" w:type="dxa"/>
          <w:vAlign w:val="bottom"/>
        </w:tcPr>
        <w:p w14:paraId="26DF035B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e-mail: kantselei@joelahtme.ee</w:t>
          </w:r>
        </w:p>
      </w:tc>
      <w:tc>
        <w:tcPr>
          <w:tcW w:w="3780" w:type="dxa"/>
          <w:vAlign w:val="bottom"/>
        </w:tcPr>
        <w:p w14:paraId="26DF035C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Faks 603 3040</w:t>
          </w:r>
        </w:p>
      </w:tc>
      <w:tc>
        <w:tcPr>
          <w:tcW w:w="1980" w:type="dxa"/>
          <w:vAlign w:val="bottom"/>
        </w:tcPr>
        <w:p w14:paraId="26DF035D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SEB</w:t>
          </w:r>
        </w:p>
      </w:tc>
    </w:tr>
  </w:tbl>
  <w:p w14:paraId="26DF035F" w14:textId="77777777" w:rsidR="00730066" w:rsidRPr="00CC359B" w:rsidRDefault="00730066">
    <w:pPr>
      <w:pStyle w:val="Jalus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8413" w14:textId="77777777" w:rsidR="00D90DB7" w:rsidRDefault="00D90DB7">
      <w:r>
        <w:separator/>
      </w:r>
    </w:p>
  </w:footnote>
  <w:footnote w:type="continuationSeparator" w:id="0">
    <w:p w14:paraId="20BD9DED" w14:textId="77777777" w:rsidR="00D90DB7" w:rsidRDefault="00D9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0351" w14:textId="77777777" w:rsidR="00FE6457" w:rsidRDefault="00156858" w:rsidP="00FE6457">
    <w:pPr>
      <w:pStyle w:val="Pis"/>
      <w:jc w:val="center"/>
      <w:rPr>
        <w:rFonts w:ascii="Algerian" w:hAnsi="Algerian"/>
        <w:sz w:val="28"/>
        <w:lang w:val="et-EE"/>
      </w:rPr>
    </w:pPr>
    <w:r>
      <w:rPr>
        <w:rFonts w:ascii="Algerian" w:hAnsi="Algerian"/>
        <w:noProof/>
        <w:sz w:val="28"/>
        <w:lang w:val="et-EE" w:eastAsia="et-EE"/>
      </w:rPr>
      <w:drawing>
        <wp:inline distT="0" distB="0" distL="0" distR="0" wp14:anchorId="26DF0360" wp14:editId="26DF0361">
          <wp:extent cx="577850" cy="647700"/>
          <wp:effectExtent l="0" t="0" r="0" b="0"/>
          <wp:docPr id="1" name="Pilt 1" descr="v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F0352" w14:textId="77777777" w:rsidR="00730066" w:rsidRPr="00FE6457" w:rsidRDefault="00FE6457" w:rsidP="00FE6457">
    <w:pPr>
      <w:pStyle w:val="Pis"/>
      <w:jc w:val="center"/>
      <w:rPr>
        <w:rFonts w:ascii="Algerian" w:hAnsi="Algerian"/>
        <w:sz w:val="32"/>
        <w:lang w:val="et-EE"/>
      </w:rPr>
    </w:pPr>
    <w:r>
      <w:rPr>
        <w:rFonts w:ascii="Algerian" w:hAnsi="Algerian"/>
        <w:sz w:val="32"/>
        <w:lang w:val="et-EE"/>
      </w:rPr>
      <w:t>JÕELÄHTME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C25"/>
    <w:multiLevelType w:val="hybridMultilevel"/>
    <w:tmpl w:val="CFA204C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267"/>
    <w:multiLevelType w:val="hybridMultilevel"/>
    <w:tmpl w:val="44C83C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495"/>
    <w:multiLevelType w:val="hybridMultilevel"/>
    <w:tmpl w:val="1FC29D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5C7"/>
    <w:multiLevelType w:val="hybridMultilevel"/>
    <w:tmpl w:val="AB9AE8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24AF"/>
    <w:multiLevelType w:val="hybridMultilevel"/>
    <w:tmpl w:val="6CDCD0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14B08"/>
    <w:multiLevelType w:val="hybridMultilevel"/>
    <w:tmpl w:val="F5D47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5291B"/>
    <w:multiLevelType w:val="hybridMultilevel"/>
    <w:tmpl w:val="D63AEF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93D9F"/>
    <w:multiLevelType w:val="hybridMultilevel"/>
    <w:tmpl w:val="0978B2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CF4"/>
    <w:multiLevelType w:val="hybridMultilevel"/>
    <w:tmpl w:val="79589C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306E"/>
    <w:multiLevelType w:val="hybridMultilevel"/>
    <w:tmpl w:val="4B8464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B38A5"/>
    <w:multiLevelType w:val="hybridMultilevel"/>
    <w:tmpl w:val="D9EE07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307DC"/>
    <w:multiLevelType w:val="hybridMultilevel"/>
    <w:tmpl w:val="C7AA79F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71027">
    <w:abstractNumId w:val="4"/>
  </w:num>
  <w:num w:numId="2" w16cid:durableId="10497666">
    <w:abstractNumId w:val="8"/>
  </w:num>
  <w:num w:numId="3" w16cid:durableId="1796826574">
    <w:abstractNumId w:val="0"/>
  </w:num>
  <w:num w:numId="4" w16cid:durableId="1260795159">
    <w:abstractNumId w:val="11"/>
  </w:num>
  <w:num w:numId="5" w16cid:durableId="416361792">
    <w:abstractNumId w:val="3"/>
  </w:num>
  <w:num w:numId="6" w16cid:durableId="956839130">
    <w:abstractNumId w:val="2"/>
  </w:num>
  <w:num w:numId="7" w16cid:durableId="1042099369">
    <w:abstractNumId w:val="6"/>
  </w:num>
  <w:num w:numId="8" w16cid:durableId="1085497975">
    <w:abstractNumId w:val="7"/>
  </w:num>
  <w:num w:numId="9" w16cid:durableId="250509392">
    <w:abstractNumId w:val="1"/>
  </w:num>
  <w:num w:numId="10" w16cid:durableId="783352207">
    <w:abstractNumId w:val="9"/>
  </w:num>
  <w:num w:numId="11" w16cid:durableId="630601765">
    <w:abstractNumId w:val="10"/>
  </w:num>
  <w:num w:numId="12" w16cid:durableId="76830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DD"/>
    <w:rsid w:val="00016E6C"/>
    <w:rsid w:val="00022D26"/>
    <w:rsid w:val="00022EE6"/>
    <w:rsid w:val="00023C03"/>
    <w:rsid w:val="0002787B"/>
    <w:rsid w:val="00030B36"/>
    <w:rsid w:val="00031177"/>
    <w:rsid w:val="00045320"/>
    <w:rsid w:val="0004569A"/>
    <w:rsid w:val="000479C2"/>
    <w:rsid w:val="00051064"/>
    <w:rsid w:val="0005559E"/>
    <w:rsid w:val="00064BDD"/>
    <w:rsid w:val="00065C1C"/>
    <w:rsid w:val="00067EAC"/>
    <w:rsid w:val="0007288B"/>
    <w:rsid w:val="00083512"/>
    <w:rsid w:val="0008402B"/>
    <w:rsid w:val="000851DD"/>
    <w:rsid w:val="000857E1"/>
    <w:rsid w:val="0009240E"/>
    <w:rsid w:val="000C07CC"/>
    <w:rsid w:val="000D0512"/>
    <w:rsid w:val="000E105C"/>
    <w:rsid w:val="000F5BB5"/>
    <w:rsid w:val="000F6AB7"/>
    <w:rsid w:val="00106EF1"/>
    <w:rsid w:val="00107682"/>
    <w:rsid w:val="0011255B"/>
    <w:rsid w:val="001126B3"/>
    <w:rsid w:val="00113F6D"/>
    <w:rsid w:val="00115EB9"/>
    <w:rsid w:val="00121655"/>
    <w:rsid w:val="00126937"/>
    <w:rsid w:val="001459AE"/>
    <w:rsid w:val="00151D6B"/>
    <w:rsid w:val="00153FA4"/>
    <w:rsid w:val="00154D00"/>
    <w:rsid w:val="00156858"/>
    <w:rsid w:val="00171B7B"/>
    <w:rsid w:val="00174580"/>
    <w:rsid w:val="00175299"/>
    <w:rsid w:val="00180B4D"/>
    <w:rsid w:val="0018177B"/>
    <w:rsid w:val="001828F9"/>
    <w:rsid w:val="00192147"/>
    <w:rsid w:val="001A3BA4"/>
    <w:rsid w:val="001A76FE"/>
    <w:rsid w:val="001C02D1"/>
    <w:rsid w:val="001C0DDF"/>
    <w:rsid w:val="001C375C"/>
    <w:rsid w:val="001C7D13"/>
    <w:rsid w:val="001D4049"/>
    <w:rsid w:val="001D41BF"/>
    <w:rsid w:val="001D4DBB"/>
    <w:rsid w:val="001E09E6"/>
    <w:rsid w:val="001F2437"/>
    <w:rsid w:val="00200FD1"/>
    <w:rsid w:val="00210E2B"/>
    <w:rsid w:val="002209FE"/>
    <w:rsid w:val="002338B4"/>
    <w:rsid w:val="00240908"/>
    <w:rsid w:val="002444D5"/>
    <w:rsid w:val="0024761A"/>
    <w:rsid w:val="00252234"/>
    <w:rsid w:val="00252603"/>
    <w:rsid w:val="0026289E"/>
    <w:rsid w:val="00265233"/>
    <w:rsid w:val="00284419"/>
    <w:rsid w:val="002846C1"/>
    <w:rsid w:val="00284E21"/>
    <w:rsid w:val="002857AC"/>
    <w:rsid w:val="002927C4"/>
    <w:rsid w:val="002A55B5"/>
    <w:rsid w:val="002B2D8B"/>
    <w:rsid w:val="002B5415"/>
    <w:rsid w:val="002B5FCF"/>
    <w:rsid w:val="002B602F"/>
    <w:rsid w:val="002C061C"/>
    <w:rsid w:val="002C2783"/>
    <w:rsid w:val="002C2F62"/>
    <w:rsid w:val="002C2FEB"/>
    <w:rsid w:val="002C554F"/>
    <w:rsid w:val="002C58B1"/>
    <w:rsid w:val="002D457D"/>
    <w:rsid w:val="002E50D7"/>
    <w:rsid w:val="002E5C75"/>
    <w:rsid w:val="002E6D48"/>
    <w:rsid w:val="002F45CC"/>
    <w:rsid w:val="002F7787"/>
    <w:rsid w:val="0030017F"/>
    <w:rsid w:val="00300B0E"/>
    <w:rsid w:val="0030432F"/>
    <w:rsid w:val="00306A7E"/>
    <w:rsid w:val="00311421"/>
    <w:rsid w:val="00314DBC"/>
    <w:rsid w:val="003159EB"/>
    <w:rsid w:val="0032270B"/>
    <w:rsid w:val="003247E8"/>
    <w:rsid w:val="00325264"/>
    <w:rsid w:val="00342964"/>
    <w:rsid w:val="00342A88"/>
    <w:rsid w:val="003502C1"/>
    <w:rsid w:val="00352698"/>
    <w:rsid w:val="00354C2D"/>
    <w:rsid w:val="00355F29"/>
    <w:rsid w:val="00366075"/>
    <w:rsid w:val="00370FC5"/>
    <w:rsid w:val="0037224A"/>
    <w:rsid w:val="003735FF"/>
    <w:rsid w:val="003758F3"/>
    <w:rsid w:val="00383893"/>
    <w:rsid w:val="00383A53"/>
    <w:rsid w:val="00384AFA"/>
    <w:rsid w:val="003900D1"/>
    <w:rsid w:val="00390EE1"/>
    <w:rsid w:val="003920F4"/>
    <w:rsid w:val="003A04C6"/>
    <w:rsid w:val="003A0DF1"/>
    <w:rsid w:val="003A47FC"/>
    <w:rsid w:val="003A5EC2"/>
    <w:rsid w:val="003B47F1"/>
    <w:rsid w:val="003B7043"/>
    <w:rsid w:val="003B73FF"/>
    <w:rsid w:val="003C1832"/>
    <w:rsid w:val="003C5DF6"/>
    <w:rsid w:val="003E3303"/>
    <w:rsid w:val="003E3F16"/>
    <w:rsid w:val="003E5B18"/>
    <w:rsid w:val="003E6665"/>
    <w:rsid w:val="003F10A0"/>
    <w:rsid w:val="003F2B04"/>
    <w:rsid w:val="003F2CEB"/>
    <w:rsid w:val="003F763A"/>
    <w:rsid w:val="003F7E25"/>
    <w:rsid w:val="00406BF9"/>
    <w:rsid w:val="00413EC3"/>
    <w:rsid w:val="00414D75"/>
    <w:rsid w:val="00414FAC"/>
    <w:rsid w:val="004212B9"/>
    <w:rsid w:val="0042207E"/>
    <w:rsid w:val="00422B30"/>
    <w:rsid w:val="00435083"/>
    <w:rsid w:val="004414BC"/>
    <w:rsid w:val="00447B78"/>
    <w:rsid w:val="00456DDE"/>
    <w:rsid w:val="00461B25"/>
    <w:rsid w:val="004628F5"/>
    <w:rsid w:val="004731D2"/>
    <w:rsid w:val="00474AED"/>
    <w:rsid w:val="00481858"/>
    <w:rsid w:val="00482005"/>
    <w:rsid w:val="00486F7C"/>
    <w:rsid w:val="004A178C"/>
    <w:rsid w:val="004A4648"/>
    <w:rsid w:val="004B5C28"/>
    <w:rsid w:val="004C50F0"/>
    <w:rsid w:val="004C6540"/>
    <w:rsid w:val="004D009B"/>
    <w:rsid w:val="004D103B"/>
    <w:rsid w:val="004D6EB4"/>
    <w:rsid w:val="004E379E"/>
    <w:rsid w:val="004E72D6"/>
    <w:rsid w:val="004F0C11"/>
    <w:rsid w:val="004F5384"/>
    <w:rsid w:val="0051132E"/>
    <w:rsid w:val="005247F4"/>
    <w:rsid w:val="0053457B"/>
    <w:rsid w:val="00535234"/>
    <w:rsid w:val="0054067C"/>
    <w:rsid w:val="005436F7"/>
    <w:rsid w:val="00544EED"/>
    <w:rsid w:val="00545608"/>
    <w:rsid w:val="005459A6"/>
    <w:rsid w:val="00546862"/>
    <w:rsid w:val="00546E96"/>
    <w:rsid w:val="005471B3"/>
    <w:rsid w:val="005570B1"/>
    <w:rsid w:val="00562A78"/>
    <w:rsid w:val="005650DB"/>
    <w:rsid w:val="0056596F"/>
    <w:rsid w:val="00571EEB"/>
    <w:rsid w:val="00574658"/>
    <w:rsid w:val="00576551"/>
    <w:rsid w:val="00580EFB"/>
    <w:rsid w:val="005820AE"/>
    <w:rsid w:val="00585045"/>
    <w:rsid w:val="0058799E"/>
    <w:rsid w:val="0059514A"/>
    <w:rsid w:val="005A34FC"/>
    <w:rsid w:val="005B01D6"/>
    <w:rsid w:val="005B3D91"/>
    <w:rsid w:val="005B5172"/>
    <w:rsid w:val="005B6260"/>
    <w:rsid w:val="005B6D13"/>
    <w:rsid w:val="005D00C6"/>
    <w:rsid w:val="005D0728"/>
    <w:rsid w:val="005D272F"/>
    <w:rsid w:val="005D4605"/>
    <w:rsid w:val="005D4DCD"/>
    <w:rsid w:val="005D6EDD"/>
    <w:rsid w:val="005D7609"/>
    <w:rsid w:val="005E519D"/>
    <w:rsid w:val="005E59CF"/>
    <w:rsid w:val="0061125C"/>
    <w:rsid w:val="006235FD"/>
    <w:rsid w:val="00623E59"/>
    <w:rsid w:val="00626249"/>
    <w:rsid w:val="0062798B"/>
    <w:rsid w:val="00627EAE"/>
    <w:rsid w:val="00631F51"/>
    <w:rsid w:val="0064167F"/>
    <w:rsid w:val="00646291"/>
    <w:rsid w:val="0065037A"/>
    <w:rsid w:val="006503F3"/>
    <w:rsid w:val="00650A14"/>
    <w:rsid w:val="006667DE"/>
    <w:rsid w:val="00667490"/>
    <w:rsid w:val="00682CD7"/>
    <w:rsid w:val="006852BB"/>
    <w:rsid w:val="00692D4E"/>
    <w:rsid w:val="00693C4D"/>
    <w:rsid w:val="006A4139"/>
    <w:rsid w:val="006A58D8"/>
    <w:rsid w:val="006A60CD"/>
    <w:rsid w:val="006C0392"/>
    <w:rsid w:val="006C25C6"/>
    <w:rsid w:val="006C2E98"/>
    <w:rsid w:val="006D1636"/>
    <w:rsid w:val="006D7FA8"/>
    <w:rsid w:val="006E228E"/>
    <w:rsid w:val="006E2512"/>
    <w:rsid w:val="006E55EF"/>
    <w:rsid w:val="006F10B4"/>
    <w:rsid w:val="006F4810"/>
    <w:rsid w:val="006F4C3F"/>
    <w:rsid w:val="00705C71"/>
    <w:rsid w:val="00707A3F"/>
    <w:rsid w:val="00711680"/>
    <w:rsid w:val="0071434D"/>
    <w:rsid w:val="00726811"/>
    <w:rsid w:val="00726C5B"/>
    <w:rsid w:val="00730066"/>
    <w:rsid w:val="00731141"/>
    <w:rsid w:val="007408F2"/>
    <w:rsid w:val="00740BCD"/>
    <w:rsid w:val="00751353"/>
    <w:rsid w:val="00755EC2"/>
    <w:rsid w:val="00755F46"/>
    <w:rsid w:val="00761296"/>
    <w:rsid w:val="00784669"/>
    <w:rsid w:val="00785676"/>
    <w:rsid w:val="00785950"/>
    <w:rsid w:val="00795EF0"/>
    <w:rsid w:val="007A7860"/>
    <w:rsid w:val="007C6D9D"/>
    <w:rsid w:val="007D6223"/>
    <w:rsid w:val="007D7FC1"/>
    <w:rsid w:val="007E03BD"/>
    <w:rsid w:val="007F1301"/>
    <w:rsid w:val="007F4BCE"/>
    <w:rsid w:val="007F6E35"/>
    <w:rsid w:val="00804D24"/>
    <w:rsid w:val="00805672"/>
    <w:rsid w:val="00821187"/>
    <w:rsid w:val="00826447"/>
    <w:rsid w:val="0082706B"/>
    <w:rsid w:val="0084230F"/>
    <w:rsid w:val="00851C96"/>
    <w:rsid w:val="00853945"/>
    <w:rsid w:val="00856823"/>
    <w:rsid w:val="00862455"/>
    <w:rsid w:val="00864414"/>
    <w:rsid w:val="008715C7"/>
    <w:rsid w:val="008726A2"/>
    <w:rsid w:val="00873BDA"/>
    <w:rsid w:val="00876B6D"/>
    <w:rsid w:val="00877EAE"/>
    <w:rsid w:val="00893F6C"/>
    <w:rsid w:val="008B4B5B"/>
    <w:rsid w:val="008C57C3"/>
    <w:rsid w:val="008C773D"/>
    <w:rsid w:val="008E0E8D"/>
    <w:rsid w:val="008E1064"/>
    <w:rsid w:val="008E3067"/>
    <w:rsid w:val="008E3C68"/>
    <w:rsid w:val="008E5D3F"/>
    <w:rsid w:val="008E5F2D"/>
    <w:rsid w:val="008F503A"/>
    <w:rsid w:val="00907B3F"/>
    <w:rsid w:val="009148A1"/>
    <w:rsid w:val="00920B90"/>
    <w:rsid w:val="0093349C"/>
    <w:rsid w:val="00934998"/>
    <w:rsid w:val="009407E4"/>
    <w:rsid w:val="00942C03"/>
    <w:rsid w:val="00945748"/>
    <w:rsid w:val="00945FB8"/>
    <w:rsid w:val="00951A5A"/>
    <w:rsid w:val="0095644E"/>
    <w:rsid w:val="00956F72"/>
    <w:rsid w:val="009620A5"/>
    <w:rsid w:val="00962CB8"/>
    <w:rsid w:val="00965538"/>
    <w:rsid w:val="00966842"/>
    <w:rsid w:val="0097409B"/>
    <w:rsid w:val="00976EF7"/>
    <w:rsid w:val="00992C77"/>
    <w:rsid w:val="00993531"/>
    <w:rsid w:val="009A0BA9"/>
    <w:rsid w:val="009A2B28"/>
    <w:rsid w:val="009B24CD"/>
    <w:rsid w:val="009B7326"/>
    <w:rsid w:val="009C3633"/>
    <w:rsid w:val="009C5896"/>
    <w:rsid w:val="009D449C"/>
    <w:rsid w:val="009E0055"/>
    <w:rsid w:val="009E1F36"/>
    <w:rsid w:val="009E3BDC"/>
    <w:rsid w:val="009E5D22"/>
    <w:rsid w:val="009F1CD4"/>
    <w:rsid w:val="009F48D5"/>
    <w:rsid w:val="009F7FCA"/>
    <w:rsid w:val="00A01213"/>
    <w:rsid w:val="00A01993"/>
    <w:rsid w:val="00A03DEF"/>
    <w:rsid w:val="00A05115"/>
    <w:rsid w:val="00A10A8E"/>
    <w:rsid w:val="00A12D33"/>
    <w:rsid w:val="00A15374"/>
    <w:rsid w:val="00A16D01"/>
    <w:rsid w:val="00A16E51"/>
    <w:rsid w:val="00A25452"/>
    <w:rsid w:val="00A307E7"/>
    <w:rsid w:val="00A32198"/>
    <w:rsid w:val="00A402FA"/>
    <w:rsid w:val="00A51986"/>
    <w:rsid w:val="00A52804"/>
    <w:rsid w:val="00A566C2"/>
    <w:rsid w:val="00A62454"/>
    <w:rsid w:val="00A700D8"/>
    <w:rsid w:val="00A703FE"/>
    <w:rsid w:val="00A737E4"/>
    <w:rsid w:val="00A760F8"/>
    <w:rsid w:val="00A7627A"/>
    <w:rsid w:val="00A76F8D"/>
    <w:rsid w:val="00A77369"/>
    <w:rsid w:val="00A85E1A"/>
    <w:rsid w:val="00A90748"/>
    <w:rsid w:val="00A91CAA"/>
    <w:rsid w:val="00A920C6"/>
    <w:rsid w:val="00A943F2"/>
    <w:rsid w:val="00AA0F5B"/>
    <w:rsid w:val="00AA485E"/>
    <w:rsid w:val="00AA6F80"/>
    <w:rsid w:val="00AA77A4"/>
    <w:rsid w:val="00AB56CD"/>
    <w:rsid w:val="00AC2B97"/>
    <w:rsid w:val="00AC7F85"/>
    <w:rsid w:val="00AD7B38"/>
    <w:rsid w:val="00AE0373"/>
    <w:rsid w:val="00AE2C5D"/>
    <w:rsid w:val="00AE361B"/>
    <w:rsid w:val="00AE5582"/>
    <w:rsid w:val="00AF0EEB"/>
    <w:rsid w:val="00AF698C"/>
    <w:rsid w:val="00B04132"/>
    <w:rsid w:val="00B04DF6"/>
    <w:rsid w:val="00B064F3"/>
    <w:rsid w:val="00B13197"/>
    <w:rsid w:val="00B20E09"/>
    <w:rsid w:val="00B227BB"/>
    <w:rsid w:val="00B26DCE"/>
    <w:rsid w:val="00B4386D"/>
    <w:rsid w:val="00B660F6"/>
    <w:rsid w:val="00B6657D"/>
    <w:rsid w:val="00B72203"/>
    <w:rsid w:val="00B80B5D"/>
    <w:rsid w:val="00B82EC6"/>
    <w:rsid w:val="00B85068"/>
    <w:rsid w:val="00B95941"/>
    <w:rsid w:val="00BA70E6"/>
    <w:rsid w:val="00BB3C26"/>
    <w:rsid w:val="00BB62C1"/>
    <w:rsid w:val="00BD1315"/>
    <w:rsid w:val="00BE757A"/>
    <w:rsid w:val="00BF4B9E"/>
    <w:rsid w:val="00BF51C8"/>
    <w:rsid w:val="00C06061"/>
    <w:rsid w:val="00C109EC"/>
    <w:rsid w:val="00C13F07"/>
    <w:rsid w:val="00C2293A"/>
    <w:rsid w:val="00C341F4"/>
    <w:rsid w:val="00C36FB3"/>
    <w:rsid w:val="00C4002D"/>
    <w:rsid w:val="00C51E74"/>
    <w:rsid w:val="00C5311A"/>
    <w:rsid w:val="00C54EF8"/>
    <w:rsid w:val="00C6230A"/>
    <w:rsid w:val="00C73792"/>
    <w:rsid w:val="00C90440"/>
    <w:rsid w:val="00C916D1"/>
    <w:rsid w:val="00C933B1"/>
    <w:rsid w:val="00C97CA6"/>
    <w:rsid w:val="00CA178C"/>
    <w:rsid w:val="00CA5C88"/>
    <w:rsid w:val="00CA7D9B"/>
    <w:rsid w:val="00CC0797"/>
    <w:rsid w:val="00CC2401"/>
    <w:rsid w:val="00CC359B"/>
    <w:rsid w:val="00CC37A1"/>
    <w:rsid w:val="00CD4E85"/>
    <w:rsid w:val="00CD6D60"/>
    <w:rsid w:val="00CE2A26"/>
    <w:rsid w:val="00CF17AC"/>
    <w:rsid w:val="00CF275C"/>
    <w:rsid w:val="00CF3586"/>
    <w:rsid w:val="00CF79E3"/>
    <w:rsid w:val="00D049A5"/>
    <w:rsid w:val="00D079D0"/>
    <w:rsid w:val="00D2515A"/>
    <w:rsid w:val="00D27042"/>
    <w:rsid w:val="00D30BAE"/>
    <w:rsid w:val="00D3314C"/>
    <w:rsid w:val="00D412CC"/>
    <w:rsid w:val="00D45FA0"/>
    <w:rsid w:val="00D46237"/>
    <w:rsid w:val="00D46572"/>
    <w:rsid w:val="00D474C9"/>
    <w:rsid w:val="00D54292"/>
    <w:rsid w:val="00D62004"/>
    <w:rsid w:val="00D65092"/>
    <w:rsid w:val="00D6648C"/>
    <w:rsid w:val="00D66896"/>
    <w:rsid w:val="00D66A61"/>
    <w:rsid w:val="00D74BF7"/>
    <w:rsid w:val="00D80630"/>
    <w:rsid w:val="00D90576"/>
    <w:rsid w:val="00D90DB7"/>
    <w:rsid w:val="00DB66F4"/>
    <w:rsid w:val="00DC0931"/>
    <w:rsid w:val="00DC0D9D"/>
    <w:rsid w:val="00DC33F5"/>
    <w:rsid w:val="00DC7A3B"/>
    <w:rsid w:val="00DD56CE"/>
    <w:rsid w:val="00DF02CE"/>
    <w:rsid w:val="00DF3FE9"/>
    <w:rsid w:val="00E03223"/>
    <w:rsid w:val="00E03686"/>
    <w:rsid w:val="00E03D9A"/>
    <w:rsid w:val="00E161F8"/>
    <w:rsid w:val="00E1641B"/>
    <w:rsid w:val="00E21E00"/>
    <w:rsid w:val="00E21F95"/>
    <w:rsid w:val="00E231EA"/>
    <w:rsid w:val="00E235CF"/>
    <w:rsid w:val="00E240B0"/>
    <w:rsid w:val="00E307EF"/>
    <w:rsid w:val="00E36BEC"/>
    <w:rsid w:val="00E4418A"/>
    <w:rsid w:val="00E455BB"/>
    <w:rsid w:val="00E45DC9"/>
    <w:rsid w:val="00E5002E"/>
    <w:rsid w:val="00E53FEA"/>
    <w:rsid w:val="00E566C3"/>
    <w:rsid w:val="00E5690B"/>
    <w:rsid w:val="00E605DD"/>
    <w:rsid w:val="00E608D5"/>
    <w:rsid w:val="00E62F6A"/>
    <w:rsid w:val="00E71B7C"/>
    <w:rsid w:val="00E75B0E"/>
    <w:rsid w:val="00E76449"/>
    <w:rsid w:val="00E76D47"/>
    <w:rsid w:val="00E85128"/>
    <w:rsid w:val="00E875B7"/>
    <w:rsid w:val="00E93964"/>
    <w:rsid w:val="00E95237"/>
    <w:rsid w:val="00EA46DE"/>
    <w:rsid w:val="00EB51CC"/>
    <w:rsid w:val="00EC1644"/>
    <w:rsid w:val="00EC2ECF"/>
    <w:rsid w:val="00EC473A"/>
    <w:rsid w:val="00ED05A9"/>
    <w:rsid w:val="00ED2357"/>
    <w:rsid w:val="00ED426A"/>
    <w:rsid w:val="00ED49D1"/>
    <w:rsid w:val="00ED71EF"/>
    <w:rsid w:val="00EE1BF4"/>
    <w:rsid w:val="00EE2F0B"/>
    <w:rsid w:val="00EF6593"/>
    <w:rsid w:val="00F01BBD"/>
    <w:rsid w:val="00F061A2"/>
    <w:rsid w:val="00F071CB"/>
    <w:rsid w:val="00F21F10"/>
    <w:rsid w:val="00F234DC"/>
    <w:rsid w:val="00F24984"/>
    <w:rsid w:val="00F26F0E"/>
    <w:rsid w:val="00F31029"/>
    <w:rsid w:val="00F34DA1"/>
    <w:rsid w:val="00F37D9B"/>
    <w:rsid w:val="00F577A8"/>
    <w:rsid w:val="00F75A7A"/>
    <w:rsid w:val="00F77600"/>
    <w:rsid w:val="00F90F2B"/>
    <w:rsid w:val="00F93206"/>
    <w:rsid w:val="00F93C1C"/>
    <w:rsid w:val="00F96417"/>
    <w:rsid w:val="00F97876"/>
    <w:rsid w:val="00F97D44"/>
    <w:rsid w:val="00FB17EE"/>
    <w:rsid w:val="00FC0BBC"/>
    <w:rsid w:val="00FD1771"/>
    <w:rsid w:val="00FE3A7A"/>
    <w:rsid w:val="00FE6457"/>
    <w:rsid w:val="00FF0AEB"/>
    <w:rsid w:val="00FF54F5"/>
    <w:rsid w:val="00FF62AA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F0312"/>
  <w15:chartTrackingRefBased/>
  <w15:docId w15:val="{4A672658-E68D-41AC-B258-8796596F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7E25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C3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2">
    <w:name w:val="heading 2"/>
    <w:basedOn w:val="Normaallaad"/>
    <w:link w:val="Pealkiri2Mrk"/>
    <w:uiPriority w:val="9"/>
    <w:qFormat/>
    <w:rsid w:val="00730066"/>
    <w:pPr>
      <w:spacing w:before="100" w:beforeAutospacing="1" w:after="100" w:afterAutospacing="1"/>
      <w:outlineLvl w:val="1"/>
    </w:pPr>
    <w:rPr>
      <w:b/>
      <w:bCs/>
      <w:sz w:val="36"/>
      <w:szCs w:val="36"/>
      <w:lang w:val="et-EE"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paragraph" w:styleId="Vahedeta">
    <w:name w:val="No Spacing"/>
    <w:uiPriority w:val="1"/>
    <w:qFormat/>
    <w:rsid w:val="00C51E74"/>
    <w:rPr>
      <w:rFonts w:ascii="Calibri" w:eastAsia="Calibri" w:hAnsi="Calibri"/>
      <w:sz w:val="22"/>
      <w:szCs w:val="22"/>
      <w:lang w:eastAsia="en-US"/>
    </w:rPr>
  </w:style>
  <w:style w:type="character" w:styleId="Hperlink">
    <w:name w:val="Hyperlink"/>
    <w:uiPriority w:val="99"/>
    <w:unhideWhenUsed/>
    <w:rsid w:val="00C51E7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644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26447"/>
    <w:rPr>
      <w:rFonts w:ascii="Tahoma" w:hAnsi="Tahoma" w:cs="Tahoma"/>
      <w:sz w:val="16"/>
      <w:szCs w:val="16"/>
      <w:lang w:val="en-GB" w:eastAsia="en-US"/>
    </w:rPr>
  </w:style>
  <w:style w:type="character" w:customStyle="1" w:styleId="Pealkiri2Mrk">
    <w:name w:val="Pealkiri 2 Märk"/>
    <w:link w:val="Pealkiri2"/>
    <w:uiPriority w:val="9"/>
    <w:rsid w:val="00730066"/>
    <w:rPr>
      <w:b/>
      <w:bCs/>
      <w:sz w:val="36"/>
      <w:szCs w:val="36"/>
    </w:rPr>
  </w:style>
  <w:style w:type="paragraph" w:styleId="Normaallaadveeb">
    <w:name w:val="Normal (Web)"/>
    <w:basedOn w:val="Normaallaad"/>
    <w:uiPriority w:val="99"/>
    <w:semiHidden/>
    <w:unhideWhenUsed/>
    <w:rsid w:val="0071434D"/>
    <w:pPr>
      <w:spacing w:before="100" w:beforeAutospacing="1" w:after="100" w:afterAutospacing="1"/>
    </w:pPr>
    <w:rPr>
      <w:lang w:val="et-EE" w:eastAsia="et-EE"/>
    </w:rPr>
  </w:style>
  <w:style w:type="paragraph" w:customStyle="1" w:styleId="Default">
    <w:name w:val="Default"/>
    <w:rsid w:val="00CC3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alkiri1Mrk">
    <w:name w:val="Pealkiri 1 Märk"/>
    <w:link w:val="Pealkiri1"/>
    <w:uiPriority w:val="9"/>
    <w:rsid w:val="00CC359B"/>
    <w:rPr>
      <w:rFonts w:ascii="Cambria" w:hAnsi="Cambria"/>
      <w:b/>
      <w:bCs/>
      <w:kern w:val="32"/>
      <w:sz w:val="32"/>
      <w:szCs w:val="32"/>
      <w:lang w:val="en-GB" w:eastAsia="en-US"/>
    </w:rPr>
  </w:style>
  <w:style w:type="paragraph" w:styleId="Loendilik">
    <w:name w:val="List Paragraph"/>
    <w:basedOn w:val="Normaallaad"/>
    <w:uiPriority w:val="34"/>
    <w:qFormat/>
    <w:rsid w:val="009F1CD4"/>
    <w:pPr>
      <w:ind w:left="720"/>
    </w:pPr>
  </w:style>
  <w:style w:type="character" w:styleId="Allmrkuseviide">
    <w:name w:val="footnote reference"/>
    <w:semiHidden/>
    <w:rsid w:val="009F1CD4"/>
    <w:rPr>
      <w:vertAlign w:val="superscript"/>
    </w:rPr>
  </w:style>
  <w:style w:type="character" w:customStyle="1" w:styleId="JalusMrk">
    <w:name w:val="Jalus Märk"/>
    <w:link w:val="Jalus"/>
    <w:uiPriority w:val="99"/>
    <w:rsid w:val="00A85E1A"/>
    <w:rPr>
      <w:sz w:val="24"/>
      <w:szCs w:val="24"/>
      <w:lang w:val="en-GB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F79E3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CF79E3"/>
    <w:rPr>
      <w:lang w:val="en-GB"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1C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E75A-2F0A-4CC7-B2D4-FD5764A3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2686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3143</CharactersWithSpaces>
  <SharedDoc>false</SharedDoc>
  <HLinks>
    <vt:vector size="6" baseType="variant">
      <vt:variant>
        <vt:i4>3014739</vt:i4>
      </vt:variant>
      <vt:variant>
        <vt:i4>0</vt:i4>
      </vt:variant>
      <vt:variant>
        <vt:i4>0</vt:i4>
      </vt:variant>
      <vt:variant>
        <vt:i4>5</vt:i4>
      </vt:variant>
      <vt:variant>
        <vt:lpwstr>mailto:Toomas.ytsik@gmail.com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Helvi</dc:creator>
  <cp:keywords/>
  <cp:lastModifiedBy>Diana Surkova</cp:lastModifiedBy>
  <cp:revision>3</cp:revision>
  <cp:lastPrinted>2019-10-28T12:48:00Z</cp:lastPrinted>
  <dcterms:created xsi:type="dcterms:W3CDTF">2026-06-30T13:13:00Z</dcterms:created>
  <dcterms:modified xsi:type="dcterms:W3CDTF">2026-06-30T13:15:00Z</dcterms:modified>
</cp:coreProperties>
</file>