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E151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5F19D28A" w14:textId="77777777" w:rsidR="008F2241" w:rsidRDefault="008F2241">
      <w:pPr>
        <w:rPr>
          <w:sz w:val="20"/>
          <w:szCs w:val="20"/>
          <w:lang w:val="et-EE"/>
        </w:rPr>
      </w:pPr>
    </w:p>
    <w:p w14:paraId="7CAEEA78" w14:textId="77777777" w:rsidR="008F2241" w:rsidRDefault="008F2241">
      <w:pPr>
        <w:rPr>
          <w:lang w:val="et-EE"/>
        </w:rPr>
      </w:pPr>
    </w:p>
    <w:p w14:paraId="5D6604D6" w14:textId="77777777" w:rsidR="007A3768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</w:t>
      </w:r>
    </w:p>
    <w:p w14:paraId="2DD480B3" w14:textId="77777777" w:rsidR="007A3768" w:rsidRDefault="007A3768" w:rsidP="007A3768">
      <w:pPr>
        <w:spacing w:line="360" w:lineRule="auto"/>
        <w:rPr>
          <w:b/>
          <w:lang w:val="et-EE"/>
        </w:rPr>
      </w:pPr>
      <w:r w:rsidRPr="0042341D">
        <w:rPr>
          <w:b/>
          <w:lang w:val="et-EE"/>
        </w:rPr>
        <w:t>1Partner Kinnisvara Tallinn OÜ</w:t>
      </w:r>
    </w:p>
    <w:p w14:paraId="4C5A2FA3" w14:textId="77777777" w:rsidR="008F2241" w:rsidRPr="007A3768" w:rsidRDefault="007A3768" w:rsidP="007A3768">
      <w:pPr>
        <w:spacing w:line="360" w:lineRule="auto"/>
        <w:rPr>
          <w:b/>
          <w:lang w:val="et-EE"/>
        </w:rPr>
      </w:pPr>
      <w:r w:rsidRPr="0042341D">
        <w:rPr>
          <w:b/>
          <w:lang w:val="et-EE"/>
        </w:rPr>
        <w:t>Rävala pst 3/ Kuke tn 2 Tallinn 66 84</w:t>
      </w:r>
      <w:r>
        <w:rPr>
          <w:b/>
          <w:lang w:val="et-EE"/>
        </w:rPr>
        <w:t> </w:t>
      </w:r>
      <w:r w:rsidRPr="0042341D">
        <w:rPr>
          <w:b/>
          <w:lang w:val="et-EE"/>
        </w:rPr>
        <w:t>700</w:t>
      </w:r>
    </w:p>
    <w:p w14:paraId="3AE26D89" w14:textId="77777777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7A3768" w:rsidRPr="004F49A0">
        <w:rPr>
          <w:lang w:val="et-EE"/>
        </w:rPr>
        <w:t>11036461</w:t>
      </w:r>
    </w:p>
    <w:p w14:paraId="1B90FB23" w14:textId="77777777" w:rsidR="008F2241" w:rsidRDefault="008F2241">
      <w:pPr>
        <w:rPr>
          <w:lang w:val="et-EE"/>
        </w:rPr>
      </w:pPr>
    </w:p>
    <w:p w14:paraId="23FF2371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0DFF6299" w14:textId="07B0B725" w:rsidR="008F2241" w:rsidRDefault="008F2241">
      <w:pPr>
        <w:rPr>
          <w:lang w:val="et-EE"/>
        </w:rPr>
      </w:pPr>
      <w:r>
        <w:rPr>
          <w:lang w:val="et-EE"/>
        </w:rPr>
        <w:t xml:space="preserve">Tee nimi: </w:t>
      </w:r>
      <w:proofErr w:type="spellStart"/>
      <w:r w:rsidR="00E34FCC">
        <w:rPr>
          <w:sz w:val="21"/>
          <w:szCs w:val="21"/>
          <w:shd w:val="clear" w:color="auto" w:fill="FFFFFF"/>
        </w:rPr>
        <w:t>Haapse</w:t>
      </w:r>
      <w:proofErr w:type="spellEnd"/>
      <w:r w:rsidR="00E34FCC">
        <w:rPr>
          <w:sz w:val="21"/>
          <w:szCs w:val="21"/>
          <w:shd w:val="clear" w:color="auto" w:fill="FFFFFF"/>
        </w:rPr>
        <w:t xml:space="preserve"> tee</w:t>
      </w:r>
    </w:p>
    <w:p w14:paraId="19763212" w14:textId="3A5C97E3" w:rsidR="008F2241" w:rsidRDefault="008F2241">
      <w:pPr>
        <w:rPr>
          <w:lang w:val="et-EE"/>
        </w:rPr>
      </w:pPr>
      <w:r>
        <w:rPr>
          <w:lang w:val="et-EE"/>
        </w:rPr>
        <w:t>L-EST asukoht: X</w:t>
      </w:r>
      <w:r w:rsidR="007A3768">
        <w:rPr>
          <w:lang w:val="et-EE"/>
        </w:rPr>
        <w:t xml:space="preserve">: </w:t>
      </w:r>
      <w:r w:rsidR="00D03C83" w:rsidRPr="00D03C83">
        <w:t>6595848.05</w:t>
      </w:r>
      <w:r w:rsidR="00D03C83" w:rsidRPr="00D03C83">
        <w:rPr>
          <w:lang w:val="et-EE"/>
        </w:rPr>
        <w:t xml:space="preserve"> </w:t>
      </w:r>
      <w:r>
        <w:rPr>
          <w:lang w:val="et-EE"/>
        </w:rPr>
        <w:t>Y</w:t>
      </w:r>
      <w:r w:rsidR="007A3768">
        <w:rPr>
          <w:lang w:val="et-EE"/>
        </w:rPr>
        <w:t xml:space="preserve">: </w:t>
      </w:r>
      <w:r w:rsidR="00584153" w:rsidRPr="00584153">
        <w:t>574537.39</w:t>
      </w:r>
    </w:p>
    <w:p w14:paraId="666B8FA3" w14:textId="77777777" w:rsidR="008F2241" w:rsidRDefault="008F2241">
      <w:pPr>
        <w:rPr>
          <w:lang w:val="et-EE"/>
        </w:rPr>
      </w:pPr>
    </w:p>
    <w:p w14:paraId="47725BC5" w14:textId="5A34D4D5" w:rsidR="008F2241" w:rsidRDefault="008F2241">
      <w:pPr>
        <w:rPr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alates</w:t>
      </w:r>
      <w:r w:rsidR="007A3768">
        <w:rPr>
          <w:lang w:val="et-EE"/>
        </w:rPr>
        <w:t xml:space="preserve"> </w:t>
      </w:r>
      <w:r w:rsidR="00CC1106">
        <w:rPr>
          <w:lang w:val="et-EE"/>
        </w:rPr>
        <w:t>01</w:t>
      </w:r>
      <w:r w:rsidR="007A3768">
        <w:rPr>
          <w:lang w:val="et-EE"/>
        </w:rPr>
        <w:t>.</w:t>
      </w:r>
      <w:r w:rsidR="00DB24D6">
        <w:rPr>
          <w:lang w:val="et-EE"/>
        </w:rPr>
        <w:t>09</w:t>
      </w:r>
      <w:r w:rsidR="007A3768">
        <w:rPr>
          <w:lang w:val="et-EE"/>
        </w:rPr>
        <w:t>.202</w:t>
      </w:r>
      <w:r w:rsidR="00F10D4F">
        <w:rPr>
          <w:lang w:val="et-EE"/>
        </w:rPr>
        <w:t>4</w:t>
      </w:r>
      <w:r w:rsidR="007A3768">
        <w:rPr>
          <w:lang w:val="et-EE"/>
        </w:rPr>
        <w:t xml:space="preserve"> </w:t>
      </w:r>
      <w:r>
        <w:rPr>
          <w:lang w:val="et-EE"/>
        </w:rPr>
        <w:t>kuni</w:t>
      </w:r>
      <w:r w:rsidR="007A3768">
        <w:rPr>
          <w:lang w:val="et-EE"/>
        </w:rPr>
        <w:t xml:space="preserve"> 31.</w:t>
      </w:r>
      <w:r w:rsidR="002C201E">
        <w:rPr>
          <w:lang w:val="et-EE"/>
        </w:rPr>
        <w:t>03</w:t>
      </w:r>
      <w:r w:rsidR="007A3768">
        <w:rPr>
          <w:lang w:val="et-EE"/>
        </w:rPr>
        <w:t>.202</w:t>
      </w:r>
      <w:r w:rsidR="000A7BDE">
        <w:rPr>
          <w:lang w:val="et-EE"/>
        </w:rPr>
        <w:t>6</w:t>
      </w:r>
    </w:p>
    <w:p w14:paraId="09378291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C7E52" w14:paraId="4672491E" w14:textId="77777777" w:rsidTr="00375113">
        <w:tc>
          <w:tcPr>
            <w:tcW w:w="9255" w:type="dxa"/>
          </w:tcPr>
          <w:p w14:paraId="31989AAA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C7E52" w14:paraId="2C0397DE" w14:textId="77777777" w:rsidTr="00375113">
        <w:trPr>
          <w:trHeight w:val="1054"/>
        </w:trPr>
        <w:tc>
          <w:tcPr>
            <w:tcW w:w="9255" w:type="dxa"/>
          </w:tcPr>
          <w:p w14:paraId="3B60BB0C" w14:textId="3D4594CF" w:rsidR="009E0C9D" w:rsidRDefault="009E0C9D">
            <w:pPr>
              <w:rPr>
                <w:lang w:val="et-EE"/>
              </w:rPr>
            </w:pPr>
            <w:r>
              <w:rPr>
                <w:lang w:val="et-EE"/>
              </w:rPr>
              <w:t xml:space="preserve">Müügil on kinnistu </w:t>
            </w:r>
            <w:r w:rsidR="00C0166F">
              <w:rPr>
                <w:lang w:val="et-EE"/>
              </w:rPr>
              <w:t>Siimu tee 5</w:t>
            </w:r>
            <w:r w:rsidR="002C201E">
              <w:rPr>
                <w:lang w:val="et-EE"/>
              </w:rPr>
              <w:t xml:space="preserve">, </w:t>
            </w:r>
            <w:r w:rsidR="00DB4462">
              <w:rPr>
                <w:lang w:val="et-EE"/>
              </w:rPr>
              <w:t xml:space="preserve">Kullamäe </w:t>
            </w:r>
            <w:r w:rsidR="002C201E">
              <w:rPr>
                <w:lang w:val="et-EE"/>
              </w:rPr>
              <w:t>kül</w:t>
            </w:r>
            <w:r w:rsidR="00E94ACE">
              <w:rPr>
                <w:lang w:val="et-EE"/>
              </w:rPr>
              <w:t xml:space="preserve">as, </w:t>
            </w:r>
            <w:r w:rsidR="00DB4462">
              <w:rPr>
                <w:lang w:val="et-EE"/>
              </w:rPr>
              <w:t>Jõelähtme vallas</w:t>
            </w:r>
            <w:r>
              <w:rPr>
                <w:lang w:val="et-EE"/>
              </w:rPr>
              <w:t>, mill</w:t>
            </w:r>
            <w:r w:rsidR="00C57798">
              <w:rPr>
                <w:lang w:val="et-EE"/>
              </w:rPr>
              <w:t>e reklaamimiseks</w:t>
            </w:r>
            <w:r>
              <w:rPr>
                <w:lang w:val="et-EE"/>
              </w:rPr>
              <w:t xml:space="preserve"> soovime paigaldada müügiplakatit</w:t>
            </w:r>
            <w:r w:rsidR="00C57798">
              <w:rPr>
                <w:lang w:val="et-EE"/>
              </w:rPr>
              <w:t xml:space="preserve"> </w:t>
            </w:r>
            <w:proofErr w:type="spellStart"/>
            <w:r w:rsidR="00BD1CA2">
              <w:rPr>
                <w:lang w:val="et-EE"/>
              </w:rPr>
              <w:t>Haapse</w:t>
            </w:r>
            <w:proofErr w:type="spellEnd"/>
            <w:r w:rsidR="00BD1CA2">
              <w:rPr>
                <w:lang w:val="et-EE"/>
              </w:rPr>
              <w:t xml:space="preserve"> tee ja Kullamäe tee ristmiku läh</w:t>
            </w:r>
            <w:r w:rsidR="00584153">
              <w:rPr>
                <w:lang w:val="et-EE"/>
              </w:rPr>
              <w:t>e</w:t>
            </w:r>
            <w:r w:rsidR="00BD1CA2">
              <w:rPr>
                <w:lang w:val="et-EE"/>
              </w:rPr>
              <w:t>dusse</w:t>
            </w:r>
            <w:r>
              <w:rPr>
                <w:lang w:val="et-EE"/>
              </w:rPr>
              <w:t>.</w:t>
            </w:r>
            <w:r w:rsidR="00E94ACE">
              <w:rPr>
                <w:lang w:val="et-EE"/>
              </w:rPr>
              <w:t xml:space="preserve"> </w:t>
            </w:r>
          </w:p>
          <w:p w14:paraId="190E9EC9" w14:textId="77777777" w:rsidR="009E0C9D" w:rsidRDefault="00136B56">
            <w:pPr>
              <w:rPr>
                <w:lang w:val="et-EE"/>
              </w:rPr>
            </w:pPr>
            <w:r>
              <w:rPr>
                <w:lang w:val="et-EE"/>
              </w:rPr>
              <w:t xml:space="preserve">Plakati </w:t>
            </w:r>
            <w:r w:rsidR="007A3768">
              <w:rPr>
                <w:lang w:val="et-EE"/>
              </w:rPr>
              <w:t xml:space="preserve">peal on </w:t>
            </w:r>
            <w:r w:rsidR="00F10D4F">
              <w:rPr>
                <w:lang w:val="et-EE"/>
              </w:rPr>
              <w:t>antud kinnistu müügi info ja maakleri</w:t>
            </w:r>
            <w:r w:rsidR="007A3768">
              <w:rPr>
                <w:lang w:val="et-EE"/>
              </w:rPr>
              <w:t xml:space="preserve"> kontaktid.</w:t>
            </w:r>
          </w:p>
          <w:p w14:paraId="296BEA2D" w14:textId="27CDB111" w:rsidR="008041CB" w:rsidRPr="00375113" w:rsidRDefault="007A3768">
            <w:pPr>
              <w:rPr>
                <w:lang w:val="et-EE"/>
              </w:rPr>
            </w:pPr>
            <w:r>
              <w:rPr>
                <w:lang w:val="et-EE"/>
              </w:rPr>
              <w:t xml:space="preserve">Plakati mõõtmed </w:t>
            </w:r>
            <w:r w:rsidR="00FD3B0F">
              <w:rPr>
                <w:lang w:val="et-EE"/>
              </w:rPr>
              <w:t>3</w:t>
            </w:r>
            <w:r>
              <w:rPr>
                <w:lang w:val="et-EE"/>
              </w:rPr>
              <w:t>x</w:t>
            </w:r>
            <w:r w:rsidR="00FD3B0F">
              <w:rPr>
                <w:lang w:val="et-EE"/>
              </w:rPr>
              <w:t>2</w:t>
            </w:r>
            <w:r>
              <w:rPr>
                <w:lang w:val="et-EE"/>
              </w:rPr>
              <w:t>m</w:t>
            </w:r>
            <w:r w:rsidR="00F10D4F">
              <w:rPr>
                <w:lang w:val="et-EE"/>
              </w:rPr>
              <w:t>, see paigaldatakse metallist raamidele ja toestatakse raskustega.</w:t>
            </w:r>
          </w:p>
        </w:tc>
      </w:tr>
    </w:tbl>
    <w:p w14:paraId="20E5D91F" w14:textId="77777777" w:rsidR="008041CB" w:rsidRDefault="008041CB">
      <w:pPr>
        <w:rPr>
          <w:lang w:val="et-EE"/>
        </w:rPr>
      </w:pPr>
    </w:p>
    <w:p w14:paraId="2CC739F4" w14:textId="77777777" w:rsidR="008F2241" w:rsidRDefault="008F2241">
      <w:pPr>
        <w:rPr>
          <w:lang w:val="et-EE"/>
        </w:rPr>
      </w:pPr>
    </w:p>
    <w:p w14:paraId="72070840" w14:textId="77777777" w:rsidR="008F2241" w:rsidRDefault="008F2241">
      <w:pPr>
        <w:rPr>
          <w:lang w:val="et-EE"/>
        </w:rPr>
      </w:pPr>
    </w:p>
    <w:p w14:paraId="12D46B73" w14:textId="2A246FDC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7A3768">
        <w:rPr>
          <w:lang w:val="et-EE"/>
        </w:rPr>
        <w:t xml:space="preserve">             Maret Arge </w:t>
      </w:r>
      <w:r>
        <w:rPr>
          <w:lang w:val="et-EE"/>
        </w:rPr>
        <w:tab/>
      </w:r>
      <w:r w:rsidR="007A3768">
        <w:rPr>
          <w:lang w:val="et-EE"/>
        </w:rPr>
        <w:t xml:space="preserve">       </w:t>
      </w:r>
      <w:r w:rsidR="00230057">
        <w:rPr>
          <w:lang w:val="et-EE"/>
        </w:rPr>
        <w:t>21.08</w:t>
      </w:r>
      <w:r w:rsidR="00B75CAF">
        <w:rPr>
          <w:lang w:val="et-EE"/>
        </w:rPr>
        <w:t>.</w:t>
      </w:r>
      <w:r>
        <w:rPr>
          <w:lang w:val="et-EE"/>
        </w:rPr>
        <w:t>20</w:t>
      </w:r>
      <w:r w:rsidR="007A3768">
        <w:rPr>
          <w:lang w:val="et-EE"/>
        </w:rPr>
        <w:t>2</w:t>
      </w:r>
      <w:r w:rsidR="00BD1CA2">
        <w:rPr>
          <w:lang w:val="et-EE"/>
        </w:rPr>
        <w:t>5</w:t>
      </w:r>
      <w:r w:rsidR="007A3768">
        <w:rPr>
          <w:lang w:val="et-EE"/>
        </w:rPr>
        <w:t>.</w:t>
      </w:r>
      <w:r>
        <w:rPr>
          <w:lang w:val="et-EE"/>
        </w:rPr>
        <w:t>a.</w:t>
      </w:r>
    </w:p>
    <w:p w14:paraId="7A2AD957" w14:textId="77777777" w:rsidR="008F2241" w:rsidRDefault="008F2241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  <w:t>(nimi, allkiri)</w:t>
      </w:r>
    </w:p>
    <w:p w14:paraId="58E0D225" w14:textId="77777777" w:rsidR="008F2241" w:rsidRDefault="008F2241">
      <w:pPr>
        <w:rPr>
          <w:sz w:val="22"/>
          <w:szCs w:val="22"/>
          <w:lang w:val="et-EE"/>
        </w:rPr>
      </w:pPr>
    </w:p>
    <w:p w14:paraId="43EAB2E1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1DDD289F" w14:textId="77777777" w:rsidR="008F2241" w:rsidRDefault="008F2241">
      <w:pPr>
        <w:rPr>
          <w:sz w:val="20"/>
          <w:szCs w:val="20"/>
          <w:lang w:val="et-EE"/>
        </w:rPr>
      </w:pPr>
    </w:p>
    <w:p w14:paraId="486C2F28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7959F1BC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0A9BC232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p w14:paraId="1475A63F" w14:textId="77777777" w:rsidR="007A3768" w:rsidRDefault="007A3768">
      <w:pPr>
        <w:rPr>
          <w:b/>
          <w:sz w:val="20"/>
          <w:szCs w:val="20"/>
          <w:lang w:val="et-EE"/>
        </w:rPr>
      </w:pPr>
    </w:p>
    <w:p w14:paraId="00778D91" w14:textId="77777777" w:rsidR="007A3768" w:rsidRDefault="007A3768">
      <w:pPr>
        <w:rPr>
          <w:b/>
          <w:sz w:val="20"/>
          <w:szCs w:val="20"/>
          <w:lang w:val="et-EE"/>
        </w:rPr>
      </w:pPr>
    </w:p>
    <w:p w14:paraId="057E9C84" w14:textId="77777777" w:rsidR="007A3768" w:rsidRDefault="007A3768">
      <w:pPr>
        <w:rPr>
          <w:b/>
          <w:sz w:val="20"/>
          <w:szCs w:val="20"/>
          <w:lang w:val="et-EE"/>
        </w:rPr>
      </w:pPr>
    </w:p>
    <w:p w14:paraId="65472734" w14:textId="77777777" w:rsidR="007A3768" w:rsidRPr="00211990" w:rsidRDefault="007A3768" w:rsidP="007A3768">
      <w:pPr>
        <w:rPr>
          <w:lang w:val="et-EE"/>
        </w:rPr>
      </w:pPr>
      <w:r w:rsidRPr="00211990">
        <w:rPr>
          <w:lang w:val="et-EE"/>
        </w:rPr>
        <w:t>Märkus</w:t>
      </w:r>
      <w:r>
        <w:rPr>
          <w:lang w:val="et-EE"/>
        </w:rPr>
        <w:t>ed</w:t>
      </w:r>
    </w:p>
    <w:p w14:paraId="75B7E484" w14:textId="77777777" w:rsidR="007A3768" w:rsidRPr="002B1079" w:rsidRDefault="007A3768" w:rsidP="007A3768">
      <w:pPr>
        <w:rPr>
          <w:sz w:val="18"/>
          <w:szCs w:val="18"/>
          <w:lang w:val="et-EE"/>
        </w:rPr>
      </w:pPr>
      <w:r w:rsidRPr="002B1079">
        <w:rPr>
          <w:sz w:val="18"/>
          <w:szCs w:val="18"/>
          <w:lang w:val="et-EE"/>
        </w:rPr>
        <w:t>Asukoha valikul arvestada järgmisega:</w:t>
      </w:r>
    </w:p>
    <w:p w14:paraId="2AC688C0" w14:textId="77777777" w:rsidR="007A3768" w:rsidRPr="002B1079" w:rsidRDefault="007A3768" w:rsidP="007A3768">
      <w:pPr>
        <w:numPr>
          <w:ilvl w:val="0"/>
          <w:numId w:val="3"/>
        </w:numPr>
        <w:suppressAutoHyphens w:val="0"/>
        <w:rPr>
          <w:sz w:val="18"/>
          <w:szCs w:val="18"/>
          <w:u w:val="single"/>
          <w:lang w:val="et-EE"/>
        </w:rPr>
      </w:pPr>
      <w:r w:rsidRPr="002B1079">
        <w:rPr>
          <w:sz w:val="18"/>
          <w:szCs w:val="18"/>
          <w:u w:val="single"/>
          <w:lang w:val="et-EE"/>
        </w:rPr>
        <w:t>kaugus sõidutee äärest vähemalt 12m</w:t>
      </w:r>
    </w:p>
    <w:p w14:paraId="1D78FDB3" w14:textId="77777777" w:rsidR="007A3768" w:rsidRPr="002B1079" w:rsidRDefault="007A3768" w:rsidP="007A3768">
      <w:pPr>
        <w:numPr>
          <w:ilvl w:val="0"/>
          <w:numId w:val="3"/>
        </w:numPr>
        <w:suppressAutoHyphens w:val="0"/>
        <w:rPr>
          <w:sz w:val="18"/>
          <w:szCs w:val="18"/>
          <w:lang w:val="et-EE"/>
        </w:rPr>
      </w:pPr>
      <w:r w:rsidRPr="002B1079">
        <w:rPr>
          <w:sz w:val="18"/>
          <w:szCs w:val="18"/>
          <w:lang w:val="et-EE"/>
        </w:rPr>
        <w:t>põhi- ja tugimaanteel paigaldada väljapoole teekaitsevööndit</w:t>
      </w:r>
    </w:p>
    <w:p w14:paraId="45A98E99" w14:textId="77777777" w:rsidR="007A3768" w:rsidRPr="002B1079" w:rsidRDefault="007A3768" w:rsidP="007A3768">
      <w:pPr>
        <w:ind w:left="720"/>
        <w:rPr>
          <w:sz w:val="18"/>
          <w:szCs w:val="18"/>
          <w:lang w:val="et-EE"/>
        </w:rPr>
      </w:pPr>
      <w:r w:rsidRPr="002B1079">
        <w:rPr>
          <w:sz w:val="18"/>
          <w:szCs w:val="18"/>
          <w:lang w:val="et-EE"/>
        </w:rPr>
        <w:t>erand: reklaamitav objekt paikneb teekaitsevööndis, kusjuures rahvusvahelise maantee äärde tohib paigaldada ainult rööpselt tee teljega</w:t>
      </w:r>
    </w:p>
    <w:p w14:paraId="14D063DE" w14:textId="77777777" w:rsidR="007A3768" w:rsidRPr="002B1079" w:rsidRDefault="007A3768" w:rsidP="007A3768">
      <w:pPr>
        <w:numPr>
          <w:ilvl w:val="0"/>
          <w:numId w:val="3"/>
        </w:numPr>
        <w:suppressAutoHyphens w:val="0"/>
        <w:rPr>
          <w:sz w:val="18"/>
          <w:szCs w:val="18"/>
          <w:u w:val="single"/>
          <w:lang w:val="et-EE"/>
        </w:rPr>
      </w:pPr>
      <w:r w:rsidRPr="002B1079">
        <w:rPr>
          <w:sz w:val="18"/>
          <w:szCs w:val="18"/>
          <w:u w:val="single"/>
          <w:lang w:val="et-EE"/>
        </w:rPr>
        <w:t>lähimast liiklusmärgist mitte lähemal kui</w:t>
      </w:r>
      <w:r w:rsidRPr="002B1079">
        <w:rPr>
          <w:sz w:val="18"/>
          <w:szCs w:val="18"/>
          <w:lang w:val="et-EE"/>
        </w:rPr>
        <w:t xml:space="preserve"> 50m, asula </w:t>
      </w:r>
      <w:r w:rsidRPr="002B1079">
        <w:rPr>
          <w:sz w:val="18"/>
          <w:szCs w:val="18"/>
          <w:u w:val="single"/>
          <w:lang w:val="et-EE"/>
        </w:rPr>
        <w:t>25m</w:t>
      </w:r>
      <w:r w:rsidRPr="002B1079">
        <w:rPr>
          <w:b/>
          <w:sz w:val="18"/>
          <w:szCs w:val="18"/>
          <w:u w:val="single"/>
          <w:lang w:val="et-EE"/>
        </w:rPr>
        <w:t>.</w:t>
      </w:r>
    </w:p>
    <w:p w14:paraId="1993FEC9" w14:textId="77777777" w:rsidR="007A3768" w:rsidRPr="002B1079" w:rsidRDefault="007A3768" w:rsidP="007A3768">
      <w:pPr>
        <w:numPr>
          <w:ilvl w:val="0"/>
          <w:numId w:val="3"/>
        </w:numPr>
        <w:suppressAutoHyphens w:val="0"/>
        <w:rPr>
          <w:sz w:val="18"/>
          <w:szCs w:val="18"/>
          <w:lang w:val="et-EE"/>
        </w:rPr>
      </w:pPr>
      <w:r w:rsidRPr="002B1079">
        <w:rPr>
          <w:sz w:val="18"/>
          <w:szCs w:val="18"/>
          <w:lang w:val="et-EE"/>
        </w:rPr>
        <w:t>kaugus ristmikust, olenevalt teest, 100…250m, asulas vähemalt 50m</w:t>
      </w:r>
    </w:p>
    <w:p w14:paraId="5DA23544" w14:textId="77777777" w:rsidR="007A3768" w:rsidRPr="002B1079" w:rsidRDefault="007A3768" w:rsidP="007A3768">
      <w:pPr>
        <w:numPr>
          <w:ilvl w:val="0"/>
          <w:numId w:val="3"/>
        </w:numPr>
        <w:suppressAutoHyphens w:val="0"/>
        <w:rPr>
          <w:sz w:val="18"/>
          <w:szCs w:val="18"/>
          <w:lang w:val="et-EE"/>
        </w:rPr>
      </w:pPr>
      <w:r w:rsidRPr="002B1079">
        <w:rPr>
          <w:sz w:val="18"/>
          <w:szCs w:val="18"/>
          <w:lang w:val="et-EE"/>
        </w:rPr>
        <w:t>paigaldada väljapoole ohtlikku kohta või teelõiku.</w:t>
      </w:r>
    </w:p>
    <w:p w14:paraId="32E26026" w14:textId="77777777" w:rsidR="007A3768" w:rsidRPr="002B1079" w:rsidRDefault="007A3768" w:rsidP="007A3768">
      <w:pPr>
        <w:rPr>
          <w:sz w:val="18"/>
          <w:szCs w:val="18"/>
          <w:lang w:val="et-EE"/>
        </w:rPr>
      </w:pPr>
      <w:r w:rsidRPr="002B1079">
        <w:rPr>
          <w:sz w:val="18"/>
          <w:szCs w:val="18"/>
          <w:lang w:val="et-EE"/>
        </w:rPr>
        <w:t>Liiklusvälisele teabevahendile esitatavad põhilised nõuded</w:t>
      </w:r>
    </w:p>
    <w:p w14:paraId="318F619B" w14:textId="77777777" w:rsidR="007A3768" w:rsidRDefault="007A3768" w:rsidP="007A3768">
      <w:pPr>
        <w:numPr>
          <w:ilvl w:val="0"/>
          <w:numId w:val="3"/>
        </w:numPr>
        <w:suppressAutoHyphens w:val="0"/>
        <w:rPr>
          <w:sz w:val="18"/>
          <w:szCs w:val="18"/>
          <w:lang w:val="et-EE"/>
        </w:rPr>
      </w:pPr>
      <w:r w:rsidRPr="002B1079">
        <w:rPr>
          <w:sz w:val="18"/>
          <w:szCs w:val="18"/>
          <w:lang w:val="et-EE"/>
        </w:rPr>
        <w:t>ei pimesta ega hajuta tähelepanu</w:t>
      </w:r>
    </w:p>
    <w:p w14:paraId="64A03BF1" w14:textId="77777777" w:rsidR="007A3768" w:rsidRPr="002B1079" w:rsidRDefault="007A3768" w:rsidP="007A3768">
      <w:pPr>
        <w:numPr>
          <w:ilvl w:val="0"/>
          <w:numId w:val="3"/>
        </w:numPr>
        <w:suppressAutoHyphens w:val="0"/>
        <w:rPr>
          <w:sz w:val="18"/>
          <w:szCs w:val="18"/>
          <w:lang w:val="et-EE"/>
        </w:rPr>
      </w:pPr>
      <w:r>
        <w:rPr>
          <w:sz w:val="18"/>
          <w:szCs w:val="18"/>
          <w:lang w:val="et-EE"/>
        </w:rPr>
        <w:t>ei tohi ilmastikumõjude toimel muuta oma asukohta ja tekitada kahjusid kolmandatele osapooltele</w:t>
      </w:r>
    </w:p>
    <w:p w14:paraId="72287513" w14:textId="77777777" w:rsidR="007A3768" w:rsidRPr="002B1079" w:rsidRDefault="007A3768" w:rsidP="007A3768">
      <w:pPr>
        <w:numPr>
          <w:ilvl w:val="0"/>
          <w:numId w:val="3"/>
        </w:numPr>
        <w:suppressAutoHyphens w:val="0"/>
        <w:rPr>
          <w:sz w:val="18"/>
          <w:szCs w:val="18"/>
          <w:lang w:val="et-EE"/>
        </w:rPr>
      </w:pPr>
      <w:r w:rsidRPr="002B1079">
        <w:rPr>
          <w:sz w:val="18"/>
          <w:szCs w:val="18"/>
          <w:lang w:val="et-EE"/>
        </w:rPr>
        <w:t>ei ole kujult ega värvilt või kujunduselt selline, et teda võidakse pidada liikluskorraldusvahendiks (suunaviidaks või muuks liiklusmärgiks või teetööde teabetahvliks)</w:t>
      </w:r>
    </w:p>
    <w:p w14:paraId="152042A8" w14:textId="77777777" w:rsidR="007A3768" w:rsidRPr="007A3768" w:rsidRDefault="007A3768">
      <w:pPr>
        <w:rPr>
          <w:lang w:val="et-EE"/>
        </w:rPr>
      </w:pPr>
    </w:p>
    <w:sectPr w:rsidR="007A3768" w:rsidRPr="007A3768">
      <w:headerReference w:type="default" r:id="rId10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E6894" w14:textId="77777777" w:rsidR="009A0F80" w:rsidRDefault="009A0F80">
      <w:r>
        <w:separator/>
      </w:r>
    </w:p>
  </w:endnote>
  <w:endnote w:type="continuationSeparator" w:id="0">
    <w:p w14:paraId="56AA3DD5" w14:textId="77777777" w:rsidR="009A0F80" w:rsidRDefault="009A0F80">
      <w:r>
        <w:continuationSeparator/>
      </w:r>
    </w:p>
  </w:endnote>
  <w:endnote w:type="continuationNotice" w:id="1">
    <w:p w14:paraId="5E691F15" w14:textId="77777777" w:rsidR="009A0F80" w:rsidRDefault="009A0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F5C8B" w14:textId="77777777" w:rsidR="009A0F80" w:rsidRDefault="009A0F80">
      <w:r>
        <w:separator/>
      </w:r>
    </w:p>
  </w:footnote>
  <w:footnote w:type="continuationSeparator" w:id="0">
    <w:p w14:paraId="2179B1D6" w14:textId="77777777" w:rsidR="009A0F80" w:rsidRDefault="009A0F80">
      <w:r>
        <w:continuationSeparator/>
      </w:r>
    </w:p>
  </w:footnote>
  <w:footnote w:type="continuationNotice" w:id="1">
    <w:p w14:paraId="5192E033" w14:textId="77777777" w:rsidR="009A0F80" w:rsidRDefault="009A0F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79F74" w14:textId="0935FE5E" w:rsidR="008F2241" w:rsidRDefault="004F49A0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</w:t>
    </w:r>
    <w:r w:rsidR="008F2241">
      <w:rPr>
        <w:sz w:val="28"/>
        <w:szCs w:val="28"/>
        <w:lang w:val="et-EE"/>
      </w:rPr>
      <w:t>AMET</w:t>
    </w:r>
  </w:p>
  <w:p w14:paraId="40CCFF6E" w14:textId="77777777" w:rsidR="008F2241" w:rsidRDefault="008F2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90343DA"/>
    <w:multiLevelType w:val="hybridMultilevel"/>
    <w:tmpl w:val="D9F87AF4"/>
    <w:lvl w:ilvl="0" w:tplc="424E109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3376817">
    <w:abstractNumId w:val="0"/>
  </w:num>
  <w:num w:numId="2" w16cid:durableId="72821480">
    <w:abstractNumId w:val="1"/>
  </w:num>
  <w:num w:numId="3" w16cid:durableId="12150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A7BDE"/>
    <w:rsid w:val="0013527A"/>
    <w:rsid w:val="00136B56"/>
    <w:rsid w:val="001B0FE4"/>
    <w:rsid w:val="001B1FF1"/>
    <w:rsid w:val="00203C28"/>
    <w:rsid w:val="00214852"/>
    <w:rsid w:val="00214B4A"/>
    <w:rsid w:val="00230057"/>
    <w:rsid w:val="00290BC5"/>
    <w:rsid w:val="002916C5"/>
    <w:rsid w:val="002C201E"/>
    <w:rsid w:val="002C354A"/>
    <w:rsid w:val="00334766"/>
    <w:rsid w:val="00341D1A"/>
    <w:rsid w:val="00366FFD"/>
    <w:rsid w:val="00372BAE"/>
    <w:rsid w:val="00375113"/>
    <w:rsid w:val="00397A36"/>
    <w:rsid w:val="003C2536"/>
    <w:rsid w:val="003C7E52"/>
    <w:rsid w:val="00420B6C"/>
    <w:rsid w:val="004E014A"/>
    <w:rsid w:val="004E1F59"/>
    <w:rsid w:val="004F49A0"/>
    <w:rsid w:val="00584153"/>
    <w:rsid w:val="005D1F9F"/>
    <w:rsid w:val="006344BA"/>
    <w:rsid w:val="007113FC"/>
    <w:rsid w:val="0071347A"/>
    <w:rsid w:val="007560D0"/>
    <w:rsid w:val="00757975"/>
    <w:rsid w:val="007A3768"/>
    <w:rsid w:val="008041CB"/>
    <w:rsid w:val="008277F8"/>
    <w:rsid w:val="0089161E"/>
    <w:rsid w:val="008F2241"/>
    <w:rsid w:val="009A0F80"/>
    <w:rsid w:val="009D10CC"/>
    <w:rsid w:val="009E0C9D"/>
    <w:rsid w:val="00AD4512"/>
    <w:rsid w:val="00B75CAF"/>
    <w:rsid w:val="00B84791"/>
    <w:rsid w:val="00BD1CA2"/>
    <w:rsid w:val="00BD7F18"/>
    <w:rsid w:val="00C0166F"/>
    <w:rsid w:val="00C57798"/>
    <w:rsid w:val="00C97660"/>
    <w:rsid w:val="00CC1106"/>
    <w:rsid w:val="00D03C83"/>
    <w:rsid w:val="00DB24D6"/>
    <w:rsid w:val="00DB33A8"/>
    <w:rsid w:val="00DB4462"/>
    <w:rsid w:val="00DE56E2"/>
    <w:rsid w:val="00E34FCC"/>
    <w:rsid w:val="00E94ACE"/>
    <w:rsid w:val="00F10D4F"/>
    <w:rsid w:val="00FB27D6"/>
    <w:rsid w:val="00FB2EB8"/>
    <w:rsid w:val="00F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C24B14"/>
  <w15:chartTrackingRefBased/>
  <w15:docId w15:val="{565D46F9-85F0-4F99-A89F-FACA5B9A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C4EAD7CEB624A91FC97BACF23BBBC" ma:contentTypeVersion="18" ma:contentTypeDescription="Create a new document." ma:contentTypeScope="" ma:versionID="a65007ffbf4c99f0593f62e55c7e83ec">
  <xsd:schema xmlns:xsd="http://www.w3.org/2001/XMLSchema" xmlns:xs="http://www.w3.org/2001/XMLSchema" xmlns:p="http://schemas.microsoft.com/office/2006/metadata/properties" xmlns:ns2="8b9b0a92-d82a-446b-9975-ae1817d2eee7" xmlns:ns3="6fac5d2b-b13d-4f7c-b498-4ff1a43f01d8" targetNamespace="http://schemas.microsoft.com/office/2006/metadata/properties" ma:root="true" ma:fieldsID="d7d39e200cb5600dbd60a4aa14b60263" ns2:_="" ns3:_="">
    <xsd:import namespace="8b9b0a92-d82a-446b-9975-ae1817d2eee7"/>
    <xsd:import namespace="6fac5d2b-b13d-4f7c-b498-4ff1a43f0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b0a92-d82a-446b-9975-ae1817d2e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883790-f6b4-4ef4-bdbd-cdc356a34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c5d2b-b13d-4f7c-b498-4ff1a43f0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ksonoomia – üldhõive veerg" ma:hidden="true" ma:list="{1ce86a27-3d37-46da-bb9a-25d05131202c}" ma:internalName="TaxCatchAll" ma:showField="CatchAllData" ma:web="6fac5d2b-b13d-4f7c-b498-4ff1a43f0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ac5d2b-b13d-4f7c-b498-4ff1a43f01d8" xsi:nil="true"/>
    <lcf76f155ced4ddcb4097134ff3c332f xmlns="8b9b0a92-d82a-446b-9975-ae1817d2ee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56040D-1C4B-49DB-A74E-76A4171BF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b0a92-d82a-446b-9975-ae1817d2eee7"/>
    <ds:schemaRef ds:uri="6fac5d2b-b13d-4f7c-b498-4ff1a43f0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9EDEE-E9F0-4852-84E4-9B5235D12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36ABD-C589-426E-91AC-649FD6FB9F21}">
  <ds:schemaRefs>
    <ds:schemaRef ds:uri="http://schemas.microsoft.com/office/2006/metadata/properties"/>
    <ds:schemaRef ds:uri="http://schemas.microsoft.com/office/infopath/2007/PartnerControls"/>
    <ds:schemaRef ds:uri="6fac5d2b-b13d-4f7c-b498-4ff1a43f01d8"/>
    <ds:schemaRef ds:uri="8b9b0a92-d82a-446b-9975-ae1817d2ee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Maret Arge | 1Partner Kinnisvara</cp:lastModifiedBy>
  <cp:revision>2</cp:revision>
  <cp:lastPrinted>2007-07-26T14:37:00Z</cp:lastPrinted>
  <dcterms:created xsi:type="dcterms:W3CDTF">2025-08-21T11:54:00Z</dcterms:created>
  <dcterms:modified xsi:type="dcterms:W3CDTF">2025-08-21T11:54:00Z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0x010100D0EC4EAD7CEB624A91FC97BACF23BBBC</vt:lpwstr>
  </property>
  <property fmtid="{D5CDD505-2E9C-101B-9397-08002B2CF9AE}" pid="3" name="Order">
    <vt:r8>330400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