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CBAF" w14:textId="77777777" w:rsidR="00E36BAC" w:rsidRPr="002644F6" w:rsidRDefault="00E36BAC" w:rsidP="0047710E">
      <w:pPr>
        <w:spacing w:after="0" w:line="276" w:lineRule="auto"/>
        <w:jc w:val="center"/>
        <w:rPr>
          <w:rFonts w:ascii="Times New Roman" w:hAnsi="Times New Roman" w:cs="Times New Roman"/>
          <w:color w:val="FF0000"/>
          <w:sz w:val="24"/>
          <w:szCs w:val="24"/>
        </w:rPr>
      </w:pPr>
      <w:r w:rsidRPr="002644F6">
        <w:rPr>
          <w:rFonts w:ascii="Times New Roman" w:hAnsi="Times New Roman" w:cs="Times New Roman"/>
          <w:noProof/>
          <w:color w:val="FF0000"/>
          <w:sz w:val="24"/>
          <w:szCs w:val="24"/>
          <w:lang w:eastAsia="et-EE"/>
        </w:rPr>
        <w:drawing>
          <wp:inline distT="0" distB="0" distL="0" distR="0" wp14:anchorId="22AC70CC" wp14:editId="4C700CAA">
            <wp:extent cx="2298700" cy="1028700"/>
            <wp:effectExtent l="0" t="0" r="6350" b="0"/>
            <wp:docPr id="2" name="Pilt 2" descr="RAASIKU Vallavalit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ASIKU Vallavalitsu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700" cy="1028700"/>
                    </a:xfrm>
                    <a:prstGeom prst="rect">
                      <a:avLst/>
                    </a:prstGeom>
                    <a:noFill/>
                    <a:ln>
                      <a:noFill/>
                    </a:ln>
                  </pic:spPr>
                </pic:pic>
              </a:graphicData>
            </a:graphic>
          </wp:inline>
        </w:drawing>
      </w:r>
    </w:p>
    <w:p w14:paraId="07452971" w14:textId="77777777" w:rsidR="00587FCD" w:rsidRPr="002644F6" w:rsidRDefault="00587FCD" w:rsidP="0047710E">
      <w:pPr>
        <w:spacing w:after="0" w:line="276" w:lineRule="auto"/>
        <w:jc w:val="both"/>
        <w:rPr>
          <w:rFonts w:ascii="Times New Roman" w:hAnsi="Times New Roman" w:cs="Times New Roman"/>
          <w:color w:val="FF0000"/>
          <w:sz w:val="24"/>
          <w:szCs w:val="24"/>
        </w:rPr>
      </w:pPr>
    </w:p>
    <w:p w14:paraId="0ACAA409" w14:textId="77777777" w:rsidR="00E36BAC" w:rsidRPr="002644F6" w:rsidRDefault="00E36BAC" w:rsidP="0047710E">
      <w:pPr>
        <w:spacing w:after="0" w:line="276" w:lineRule="auto"/>
        <w:jc w:val="both"/>
        <w:rPr>
          <w:rFonts w:ascii="Times New Roman" w:hAnsi="Times New Roman" w:cs="Times New Roman"/>
          <w:color w:val="FF0000"/>
          <w:sz w:val="24"/>
          <w:szCs w:val="24"/>
        </w:rPr>
      </w:pPr>
    </w:p>
    <w:p w14:paraId="1B03AE3C" w14:textId="77777777" w:rsidR="008D7119" w:rsidRPr="002644F6" w:rsidRDefault="00E36BAC" w:rsidP="0047710E">
      <w:pPr>
        <w:spacing w:after="0" w:line="276" w:lineRule="auto"/>
        <w:jc w:val="both"/>
        <w:rPr>
          <w:rFonts w:ascii="Times New Roman" w:hAnsi="Times New Roman" w:cs="Times New Roman"/>
          <w:sz w:val="24"/>
          <w:szCs w:val="24"/>
        </w:rPr>
      </w:pPr>
      <w:r w:rsidRPr="002644F6">
        <w:rPr>
          <w:rFonts w:ascii="Times New Roman" w:hAnsi="Times New Roman" w:cs="Times New Roman"/>
          <w:sz w:val="24"/>
          <w:szCs w:val="24"/>
        </w:rPr>
        <w:t>Lp asjaosalised</w:t>
      </w:r>
      <w:r w:rsidRPr="002644F6">
        <w:rPr>
          <w:rFonts w:ascii="Times New Roman" w:hAnsi="Times New Roman" w:cs="Times New Roman"/>
          <w:sz w:val="24"/>
          <w:szCs w:val="24"/>
        </w:rPr>
        <w:tab/>
      </w:r>
    </w:p>
    <w:p w14:paraId="773FF9C7" w14:textId="0BFDC2B5" w:rsidR="00E36BAC" w:rsidRPr="002644F6" w:rsidRDefault="00E36BAC" w:rsidP="0047710E">
      <w:pPr>
        <w:spacing w:after="0" w:line="276" w:lineRule="auto"/>
        <w:jc w:val="right"/>
        <w:rPr>
          <w:rFonts w:ascii="Times New Roman" w:hAnsi="Times New Roman" w:cs="Times New Roman"/>
          <w:sz w:val="24"/>
          <w:szCs w:val="24"/>
        </w:rPr>
      </w:pPr>
      <w:r w:rsidRPr="002644F6">
        <w:rPr>
          <w:rFonts w:ascii="Times New Roman" w:hAnsi="Times New Roman" w:cs="Times New Roman"/>
          <w:i/>
          <w:sz w:val="24"/>
          <w:szCs w:val="24"/>
        </w:rPr>
        <w:t>(kuupäev digiallkirjas</w:t>
      </w:r>
      <w:r w:rsidRPr="002644F6">
        <w:rPr>
          <w:rFonts w:ascii="Times New Roman" w:hAnsi="Times New Roman" w:cs="Times New Roman"/>
          <w:sz w:val="24"/>
          <w:szCs w:val="24"/>
        </w:rPr>
        <w:t xml:space="preserve">) nr </w:t>
      </w:r>
      <w:r w:rsidR="00661AC0" w:rsidRPr="002644F6">
        <w:rPr>
          <w:rFonts w:ascii="Times New Roman" w:hAnsi="Times New Roman" w:cs="Times New Roman"/>
          <w:sz w:val="24"/>
          <w:szCs w:val="24"/>
        </w:rPr>
        <w:t>7</w:t>
      </w:r>
      <w:r w:rsidR="00551050" w:rsidRPr="002644F6">
        <w:rPr>
          <w:rFonts w:ascii="Times New Roman" w:hAnsi="Times New Roman" w:cs="Times New Roman"/>
          <w:sz w:val="24"/>
          <w:szCs w:val="24"/>
        </w:rPr>
        <w:t>-</w:t>
      </w:r>
      <w:r w:rsidR="00661AC0" w:rsidRPr="002644F6">
        <w:rPr>
          <w:rFonts w:ascii="Times New Roman" w:hAnsi="Times New Roman" w:cs="Times New Roman"/>
          <w:sz w:val="24"/>
          <w:szCs w:val="24"/>
        </w:rPr>
        <w:t>1</w:t>
      </w:r>
      <w:r w:rsidR="00551050" w:rsidRPr="002644F6">
        <w:rPr>
          <w:rFonts w:ascii="Times New Roman" w:hAnsi="Times New Roman" w:cs="Times New Roman"/>
          <w:sz w:val="24"/>
          <w:szCs w:val="24"/>
        </w:rPr>
        <w:t>/</w:t>
      </w:r>
      <w:r w:rsidR="00266076" w:rsidRPr="002644F6">
        <w:rPr>
          <w:rFonts w:ascii="Times New Roman" w:hAnsi="Times New Roman" w:cs="Times New Roman"/>
          <w:sz w:val="24"/>
          <w:szCs w:val="24"/>
        </w:rPr>
        <w:t>23-59</w:t>
      </w:r>
    </w:p>
    <w:p w14:paraId="0CE1A4DF" w14:textId="77777777" w:rsidR="00F27345" w:rsidRPr="002644F6" w:rsidRDefault="00F27345" w:rsidP="0047710E">
      <w:pPr>
        <w:spacing w:after="0" w:line="276" w:lineRule="auto"/>
        <w:jc w:val="both"/>
        <w:rPr>
          <w:rFonts w:ascii="Times New Roman" w:hAnsi="Times New Roman" w:cs="Times New Roman"/>
          <w:sz w:val="24"/>
          <w:szCs w:val="24"/>
        </w:rPr>
      </w:pPr>
    </w:p>
    <w:p w14:paraId="40A695E0" w14:textId="77777777" w:rsidR="00587FCD" w:rsidRPr="002644F6" w:rsidRDefault="00587FCD" w:rsidP="0047710E">
      <w:pPr>
        <w:spacing w:after="0" w:line="276" w:lineRule="auto"/>
        <w:jc w:val="both"/>
        <w:rPr>
          <w:rFonts w:ascii="Times New Roman" w:hAnsi="Times New Roman" w:cs="Times New Roman"/>
          <w:sz w:val="24"/>
          <w:szCs w:val="24"/>
        </w:rPr>
      </w:pPr>
    </w:p>
    <w:p w14:paraId="25E9DCED" w14:textId="64D84E79" w:rsidR="00587FCD" w:rsidRPr="002644F6" w:rsidRDefault="00E36BAC" w:rsidP="0047710E">
      <w:pPr>
        <w:spacing w:after="0" w:line="276" w:lineRule="auto"/>
        <w:jc w:val="both"/>
        <w:rPr>
          <w:rFonts w:ascii="Times New Roman" w:hAnsi="Times New Roman" w:cs="Times New Roman"/>
          <w:sz w:val="24"/>
          <w:szCs w:val="24"/>
        </w:rPr>
      </w:pPr>
      <w:r w:rsidRPr="002644F6">
        <w:rPr>
          <w:rFonts w:ascii="Times New Roman" w:hAnsi="Times New Roman" w:cs="Times New Roman"/>
          <w:sz w:val="24"/>
          <w:szCs w:val="24"/>
        </w:rPr>
        <w:t>TEADE</w:t>
      </w:r>
    </w:p>
    <w:p w14:paraId="46FC3E89" w14:textId="77777777" w:rsidR="00587FCD" w:rsidRPr="002644F6" w:rsidRDefault="00587FCD" w:rsidP="0047710E">
      <w:pPr>
        <w:spacing w:after="0" w:line="276" w:lineRule="auto"/>
        <w:jc w:val="both"/>
        <w:rPr>
          <w:rFonts w:ascii="Times New Roman" w:hAnsi="Times New Roman" w:cs="Times New Roman"/>
          <w:color w:val="FF0000"/>
          <w:sz w:val="24"/>
          <w:szCs w:val="24"/>
        </w:rPr>
      </w:pPr>
    </w:p>
    <w:p w14:paraId="7F4D2B65" w14:textId="1F8D9E9D" w:rsidR="00CC35A7" w:rsidRPr="002644F6" w:rsidRDefault="00F27345" w:rsidP="0047710E">
      <w:pPr>
        <w:spacing w:after="0"/>
        <w:jc w:val="both"/>
        <w:rPr>
          <w:rFonts w:ascii="Times New Roman" w:hAnsi="Times New Roman" w:cs="Times New Roman"/>
          <w:b/>
          <w:bCs/>
          <w:sz w:val="24"/>
          <w:szCs w:val="24"/>
        </w:rPr>
      </w:pPr>
      <w:bookmarkStart w:id="0" w:name="_Hlk181629467"/>
      <w:bookmarkStart w:id="1" w:name="_Hlk167113423"/>
      <w:bookmarkStart w:id="2" w:name="_Hlk167719796"/>
      <w:r w:rsidRPr="002644F6">
        <w:rPr>
          <w:rFonts w:ascii="Times New Roman" w:hAnsi="Times New Roman" w:cs="Times New Roman"/>
          <w:b/>
          <w:bCs/>
          <w:sz w:val="24"/>
          <w:szCs w:val="24"/>
        </w:rPr>
        <w:t>Raasiku Vallavalitsus kehtestas </w:t>
      </w:r>
      <w:hyperlink r:id="rId8" w:tgtFrame="_blank" w:history="1">
        <w:r w:rsidR="00CC35A7" w:rsidRPr="002644F6">
          <w:rPr>
            <w:rStyle w:val="Hperlink"/>
            <w:rFonts w:ascii="Times New Roman" w:hAnsi="Times New Roman" w:cs="Times New Roman"/>
            <w:b/>
            <w:bCs/>
            <w:color w:val="auto"/>
            <w:sz w:val="24"/>
            <w:szCs w:val="24"/>
            <w:u w:val="none"/>
          </w:rPr>
          <w:t>25</w:t>
        </w:r>
        <w:r w:rsidRPr="002644F6">
          <w:rPr>
            <w:rStyle w:val="Hperlink"/>
            <w:rFonts w:ascii="Times New Roman" w:hAnsi="Times New Roman" w:cs="Times New Roman"/>
            <w:b/>
            <w:bCs/>
            <w:color w:val="auto"/>
            <w:sz w:val="24"/>
            <w:szCs w:val="24"/>
            <w:u w:val="none"/>
          </w:rPr>
          <w:t>.</w:t>
        </w:r>
        <w:r w:rsidR="00CC35A7" w:rsidRPr="002644F6">
          <w:rPr>
            <w:rStyle w:val="Hperlink"/>
            <w:rFonts w:ascii="Times New Roman" w:hAnsi="Times New Roman" w:cs="Times New Roman"/>
            <w:b/>
            <w:bCs/>
            <w:color w:val="auto"/>
            <w:sz w:val="24"/>
            <w:szCs w:val="24"/>
            <w:u w:val="none"/>
          </w:rPr>
          <w:t>02</w:t>
        </w:r>
        <w:r w:rsidRPr="002644F6">
          <w:rPr>
            <w:rStyle w:val="Hperlink"/>
            <w:rFonts w:ascii="Times New Roman" w:hAnsi="Times New Roman" w:cs="Times New Roman"/>
            <w:b/>
            <w:bCs/>
            <w:color w:val="auto"/>
            <w:sz w:val="24"/>
            <w:szCs w:val="24"/>
            <w:u w:val="none"/>
          </w:rPr>
          <w:t>.202</w:t>
        </w:r>
        <w:r w:rsidR="00CC35A7" w:rsidRPr="002644F6">
          <w:rPr>
            <w:rStyle w:val="Hperlink"/>
            <w:rFonts w:ascii="Times New Roman" w:hAnsi="Times New Roman" w:cs="Times New Roman"/>
            <w:b/>
            <w:bCs/>
            <w:color w:val="auto"/>
            <w:sz w:val="24"/>
            <w:szCs w:val="24"/>
            <w:u w:val="none"/>
          </w:rPr>
          <w:t>5</w:t>
        </w:r>
        <w:r w:rsidRPr="002644F6">
          <w:rPr>
            <w:rStyle w:val="Hperlink"/>
            <w:rFonts w:ascii="Times New Roman" w:hAnsi="Times New Roman" w:cs="Times New Roman"/>
            <w:b/>
            <w:bCs/>
            <w:color w:val="auto"/>
            <w:sz w:val="24"/>
            <w:szCs w:val="24"/>
            <w:u w:val="none"/>
          </w:rPr>
          <w:t xml:space="preserve"> korraldusega </w:t>
        </w:r>
      </w:hyperlink>
      <w:r w:rsidRPr="002644F6">
        <w:rPr>
          <w:rFonts w:ascii="Times New Roman" w:hAnsi="Times New Roman" w:cs="Times New Roman"/>
          <w:b/>
          <w:bCs/>
          <w:sz w:val="24"/>
          <w:szCs w:val="24"/>
        </w:rPr>
        <w:t>nr.</w:t>
      </w:r>
      <w:r w:rsidR="00CC35A7" w:rsidRPr="002644F6">
        <w:rPr>
          <w:rFonts w:ascii="Times New Roman" w:hAnsi="Times New Roman" w:cs="Times New Roman"/>
          <w:b/>
          <w:bCs/>
          <w:sz w:val="24"/>
          <w:szCs w:val="24"/>
        </w:rPr>
        <w:t xml:space="preserve"> 81</w:t>
      </w:r>
      <w:r w:rsidRPr="002644F6">
        <w:rPr>
          <w:rFonts w:ascii="Times New Roman" w:hAnsi="Times New Roman" w:cs="Times New Roman"/>
          <w:b/>
          <w:bCs/>
          <w:sz w:val="24"/>
          <w:szCs w:val="24"/>
        </w:rPr>
        <w:t xml:space="preserve"> </w:t>
      </w:r>
      <w:proofErr w:type="spellStart"/>
      <w:r w:rsidR="00CC35A7" w:rsidRPr="002644F6">
        <w:rPr>
          <w:rFonts w:ascii="Times New Roman" w:hAnsi="Times New Roman" w:cs="Times New Roman"/>
          <w:b/>
          <w:bCs/>
          <w:sz w:val="24"/>
          <w:szCs w:val="24"/>
        </w:rPr>
        <w:t>Kurgla</w:t>
      </w:r>
      <w:proofErr w:type="spellEnd"/>
      <w:r w:rsidR="00CC35A7" w:rsidRPr="002644F6">
        <w:rPr>
          <w:rFonts w:ascii="Times New Roman" w:hAnsi="Times New Roman" w:cs="Times New Roman"/>
          <w:b/>
          <w:bCs/>
          <w:sz w:val="24"/>
          <w:szCs w:val="24"/>
        </w:rPr>
        <w:t xml:space="preserve"> külas asuva Rähni ja Lõokese katastriüksuste ja lähiala „</w:t>
      </w:r>
      <w:proofErr w:type="spellStart"/>
      <w:r w:rsidR="00CC35A7" w:rsidRPr="002644F6">
        <w:rPr>
          <w:rFonts w:ascii="Times New Roman" w:hAnsi="Times New Roman" w:cs="Times New Roman"/>
          <w:b/>
          <w:bCs/>
          <w:sz w:val="24"/>
          <w:szCs w:val="24"/>
        </w:rPr>
        <w:t>Kurgla</w:t>
      </w:r>
      <w:proofErr w:type="spellEnd"/>
      <w:r w:rsidR="00CC35A7" w:rsidRPr="002644F6">
        <w:rPr>
          <w:rFonts w:ascii="Times New Roman" w:hAnsi="Times New Roman" w:cs="Times New Roman"/>
          <w:b/>
          <w:bCs/>
          <w:sz w:val="24"/>
          <w:szCs w:val="24"/>
        </w:rPr>
        <w:t xml:space="preserve"> krossiraja“ detailplaneeringu</w:t>
      </w:r>
      <w:r w:rsidR="00CC35A7" w:rsidRPr="002644F6">
        <w:rPr>
          <w:rFonts w:ascii="Times New Roman" w:hAnsi="Times New Roman" w:cs="Times New Roman"/>
          <w:b/>
          <w:bCs/>
          <w:sz w:val="24"/>
          <w:szCs w:val="24"/>
        </w:rPr>
        <w:t>.</w:t>
      </w:r>
    </w:p>
    <w:p w14:paraId="33BA76BE" w14:textId="77777777" w:rsidR="0047710E" w:rsidRPr="002644F6" w:rsidRDefault="0047710E" w:rsidP="0047710E">
      <w:pPr>
        <w:spacing w:after="0"/>
        <w:jc w:val="both"/>
        <w:rPr>
          <w:rFonts w:ascii="Times New Roman" w:hAnsi="Times New Roman" w:cs="Times New Roman"/>
          <w:b/>
          <w:bCs/>
          <w:sz w:val="24"/>
          <w:szCs w:val="24"/>
        </w:rPr>
      </w:pPr>
    </w:p>
    <w:p w14:paraId="422B115C" w14:textId="77777777" w:rsidR="002644F6" w:rsidRPr="002644F6" w:rsidRDefault="002644F6" w:rsidP="002644F6">
      <w:pPr>
        <w:spacing w:after="0"/>
        <w:jc w:val="both"/>
        <w:rPr>
          <w:rFonts w:ascii="Times New Roman" w:hAnsi="Times New Roman" w:cs="Times New Roman"/>
          <w:color w:val="FF0000"/>
          <w:sz w:val="24"/>
          <w:szCs w:val="24"/>
        </w:rPr>
      </w:pPr>
    </w:p>
    <w:p w14:paraId="0945BB23" w14:textId="77777777" w:rsidR="002644F6" w:rsidRPr="002644F6" w:rsidRDefault="002644F6" w:rsidP="002644F6">
      <w:pPr>
        <w:spacing w:after="0"/>
        <w:jc w:val="both"/>
        <w:rPr>
          <w:rFonts w:ascii="Times New Roman" w:hAnsi="Times New Roman" w:cs="Times New Roman"/>
          <w:sz w:val="24"/>
          <w:szCs w:val="24"/>
        </w:rPr>
      </w:pPr>
      <w:r w:rsidRPr="002644F6">
        <w:rPr>
          <w:rFonts w:ascii="Times New Roman" w:hAnsi="Times New Roman" w:cs="Times New Roman"/>
          <w:sz w:val="24"/>
          <w:szCs w:val="24"/>
        </w:rPr>
        <w:t>Planeeringualasse jäävad osaliselt Rähni (65101:001:0438), 100% maatulundusmaa, 10,74 ha, kinnistu nr 13331202 (riigiomand), osaliselt Lõokese (65101:001:0622), 100% maatulundusmaa, 16,24 ha, kinnistu nr 20101250 (riigiomand), Lagle tee lõik 2 (65101:001:043, 100% transpordimaa, 1703 m², kinnistu nr 12986550 (munitsipaalomand), osaliselt Lagle tee (65101:002:0695), 100% transpordimaa, 5792 m², kinnistu nr 13974402 (munitsipaalomand).</w:t>
      </w:r>
    </w:p>
    <w:p w14:paraId="5328D07B" w14:textId="77777777" w:rsidR="002644F6" w:rsidRPr="002644F6" w:rsidRDefault="002644F6" w:rsidP="002644F6">
      <w:pPr>
        <w:spacing w:after="0"/>
        <w:jc w:val="both"/>
        <w:rPr>
          <w:rFonts w:ascii="Times New Roman" w:hAnsi="Times New Roman" w:cs="Times New Roman"/>
          <w:sz w:val="24"/>
          <w:szCs w:val="24"/>
        </w:rPr>
      </w:pPr>
      <w:r w:rsidRPr="002644F6">
        <w:rPr>
          <w:rFonts w:ascii="Times New Roman" w:hAnsi="Times New Roman" w:cs="Times New Roman"/>
          <w:sz w:val="24"/>
          <w:szCs w:val="24"/>
        </w:rPr>
        <w:t>Planeeringuala suurus on ca 7,7 ha.</w:t>
      </w:r>
    </w:p>
    <w:p w14:paraId="38674BBB" w14:textId="77777777" w:rsidR="002644F6" w:rsidRDefault="002644F6" w:rsidP="0047710E">
      <w:pPr>
        <w:spacing w:after="0"/>
        <w:jc w:val="both"/>
        <w:rPr>
          <w:rFonts w:ascii="Times New Roman" w:hAnsi="Times New Roman" w:cs="Times New Roman"/>
          <w:sz w:val="24"/>
          <w:szCs w:val="24"/>
        </w:rPr>
      </w:pPr>
    </w:p>
    <w:p w14:paraId="6CEE5EA5" w14:textId="5FD2E350" w:rsidR="0047710E" w:rsidRPr="002644F6" w:rsidRDefault="0047710E" w:rsidP="0047710E">
      <w:pPr>
        <w:spacing w:after="0"/>
        <w:jc w:val="both"/>
        <w:rPr>
          <w:rFonts w:ascii="Times New Roman" w:hAnsi="Times New Roman" w:cs="Times New Roman"/>
          <w:sz w:val="24"/>
          <w:szCs w:val="24"/>
        </w:rPr>
      </w:pPr>
      <w:r w:rsidRPr="002644F6">
        <w:rPr>
          <w:rFonts w:ascii="Times New Roman" w:hAnsi="Times New Roman" w:cs="Times New Roman"/>
          <w:sz w:val="24"/>
          <w:szCs w:val="24"/>
        </w:rPr>
        <w:t>Detailplaneeringuga kavandatakse elektriliste motokrossi- ja mägijalgratta harjutusrada ning selle lähiala arendamist, hoonestustingimuste määramist. Kavandatavad tegevused ei piirdu vaid võistluste korraldamisega, need on suunatud eelkõige Raasiku valla elanikele vaba aja veetmiseks ning motospordi harrastamiseks. Detailplaneeringuga muudetakse moodustatava katastriüksuse maa sihtotstarvet, 50% ühiskondlike ehitiste maa, 50% ärimaa, määratakse ehitusõigus ja hoonestustingimused, lahendatakse juurdepääsud, määratakse vajalikud servituudid, liikluskorraldus, tehnovõrkudega varustamine ning haljastus. Planeeringuga nähakse ette maa-alad elamusspordikeskuse peahoonele, parklale, abihoonele (rajahooldustehnika garaaž ja sõidukite pesula), motokrossirajale, võistlustel osalejate parklale, laste jooksurataste krossirajale.</w:t>
      </w:r>
    </w:p>
    <w:p w14:paraId="55774FB0" w14:textId="77777777" w:rsidR="00CC35A7" w:rsidRPr="002644F6" w:rsidRDefault="00CC35A7" w:rsidP="0047710E">
      <w:pPr>
        <w:spacing w:after="0"/>
        <w:jc w:val="both"/>
        <w:rPr>
          <w:rFonts w:ascii="Times New Roman" w:hAnsi="Times New Roman" w:cs="Times New Roman"/>
          <w:color w:val="FF0000"/>
          <w:sz w:val="24"/>
          <w:szCs w:val="24"/>
        </w:rPr>
      </w:pPr>
    </w:p>
    <w:p w14:paraId="31F82AC2" w14:textId="7A6A9447" w:rsidR="002644F6" w:rsidRPr="002644F6" w:rsidRDefault="00F27345" w:rsidP="002644F6">
      <w:pPr>
        <w:spacing w:after="0" w:line="240" w:lineRule="auto"/>
        <w:jc w:val="both"/>
        <w:rPr>
          <w:rFonts w:ascii="Times New Roman" w:hAnsi="Times New Roman" w:cs="Times New Roman"/>
          <w:sz w:val="24"/>
          <w:szCs w:val="24"/>
          <w:lang w:eastAsia="et-EE"/>
        </w:rPr>
      </w:pPr>
      <w:r w:rsidRPr="002644F6">
        <w:rPr>
          <w:rFonts w:ascii="Times New Roman" w:hAnsi="Times New Roman" w:cs="Times New Roman"/>
          <w:sz w:val="24"/>
          <w:szCs w:val="24"/>
          <w:lang w:eastAsia="et-EE"/>
        </w:rPr>
        <w:t xml:space="preserve">Detailplaneeringuga kavandatud tegevused on kooskõlas Raasiku Vallavolikogu 26. mai 2020. a otsusega nr 24 kehtestatud Raasiku valla üldplaneeringuga. </w:t>
      </w:r>
      <w:r w:rsidRPr="002644F6">
        <w:rPr>
          <w:rFonts w:ascii="Times New Roman" w:hAnsi="Times New Roman" w:cs="Times New Roman"/>
          <w:sz w:val="24"/>
          <w:szCs w:val="24"/>
        </w:rPr>
        <w:t>Maaüksuste osas ei ole varem kehtestatud detailplaneeringuid.</w:t>
      </w:r>
    </w:p>
    <w:p w14:paraId="2F83145D" w14:textId="188D2900" w:rsidR="003167E0" w:rsidRPr="002644F6" w:rsidRDefault="002644F6" w:rsidP="0047710E">
      <w:pPr>
        <w:spacing w:after="0" w:line="240" w:lineRule="auto"/>
        <w:jc w:val="both"/>
        <w:rPr>
          <w:rFonts w:ascii="Times New Roman" w:hAnsi="Times New Roman" w:cs="Times New Roman"/>
          <w:bCs/>
          <w:sz w:val="24"/>
          <w:szCs w:val="24"/>
        </w:rPr>
      </w:pPr>
      <w:r w:rsidRPr="002644F6">
        <w:rPr>
          <w:rFonts w:ascii="Times New Roman" w:hAnsi="Times New Roman" w:cs="Times New Roman"/>
          <w:bCs/>
          <w:sz w:val="24"/>
          <w:szCs w:val="24"/>
        </w:rPr>
        <w:t xml:space="preserve">Detailplaneeringu elluviimine on piirkonnale iseloomulik ja sellega ei kaasne negatiivseid majanduslikke, sotsiaalseid ja kultuurilisi mõjusid ega negatiivset mõju looduskeskkonnale. Planeeringu elluviimine annab antud alale tervikliku ruumilahenduse. Detailplaneering on koostatud vastavat pädevust omava isiku poolt ja on kooskõlastatud asjaomaste asutustega. Planeeringu koostamisel on tehtud piisavalt koostööd olemasolevate ja planeeritavate </w:t>
      </w:r>
      <w:r w:rsidRPr="002644F6">
        <w:rPr>
          <w:rFonts w:ascii="Times New Roman" w:hAnsi="Times New Roman" w:cs="Times New Roman"/>
          <w:bCs/>
          <w:sz w:val="24"/>
          <w:szCs w:val="24"/>
        </w:rPr>
        <w:lastRenderedPageBreak/>
        <w:t>tehnovõrkude valdajatega, planeeritava kinnisasja omanikega ja naaberkinnisasjade omanikega. Detailplaneering vastab õigusaktidele ja valla ruumilise arengu eesmärkidele.</w:t>
      </w:r>
    </w:p>
    <w:p w14:paraId="7C65337D" w14:textId="77777777" w:rsidR="00F27345" w:rsidRPr="002644F6" w:rsidRDefault="00F27345" w:rsidP="0047710E">
      <w:pPr>
        <w:spacing w:after="0" w:line="240" w:lineRule="auto"/>
        <w:jc w:val="both"/>
        <w:rPr>
          <w:rFonts w:ascii="Times New Roman" w:hAnsi="Times New Roman" w:cs="Times New Roman"/>
          <w:bCs/>
          <w:sz w:val="24"/>
          <w:szCs w:val="24"/>
          <w:lang w:eastAsia="et-EE"/>
        </w:rPr>
      </w:pPr>
    </w:p>
    <w:p w14:paraId="517535A6" w14:textId="77777777" w:rsidR="00F27345" w:rsidRPr="002644F6" w:rsidRDefault="00F27345" w:rsidP="0047710E">
      <w:pPr>
        <w:spacing w:after="0" w:line="240" w:lineRule="auto"/>
        <w:jc w:val="both"/>
        <w:rPr>
          <w:rFonts w:ascii="Times New Roman" w:eastAsia="Times New Roman" w:hAnsi="Times New Roman" w:cs="Times New Roman"/>
          <w:sz w:val="24"/>
          <w:szCs w:val="24"/>
          <w:lang w:eastAsia="et-EE"/>
        </w:rPr>
      </w:pPr>
      <w:r w:rsidRPr="002644F6">
        <w:rPr>
          <w:rFonts w:ascii="Times New Roman" w:eastAsia="Times New Roman" w:hAnsi="Times New Roman" w:cs="Times New Roman"/>
          <w:sz w:val="24"/>
          <w:szCs w:val="24"/>
          <w:lang w:eastAsia="et-EE"/>
        </w:rPr>
        <w:t>Planeeringu materjalide ja lisadokumentidega saab tutvuda:</w:t>
      </w:r>
    </w:p>
    <w:p w14:paraId="1898093C" w14:textId="77777777" w:rsidR="00F27345" w:rsidRPr="002644F6" w:rsidRDefault="00F27345" w:rsidP="0047710E">
      <w:pPr>
        <w:spacing w:after="0" w:line="240" w:lineRule="auto"/>
        <w:jc w:val="both"/>
        <w:rPr>
          <w:rFonts w:ascii="Times New Roman" w:eastAsia="Times New Roman" w:hAnsi="Times New Roman" w:cs="Times New Roman"/>
          <w:sz w:val="24"/>
          <w:szCs w:val="24"/>
          <w:lang w:eastAsia="et-EE"/>
        </w:rPr>
      </w:pPr>
      <w:r w:rsidRPr="002644F6">
        <w:rPr>
          <w:rFonts w:ascii="Times New Roman" w:eastAsia="Times New Roman" w:hAnsi="Times New Roman" w:cs="Times New Roman"/>
          <w:sz w:val="24"/>
          <w:szCs w:val="24"/>
          <w:lang w:eastAsia="et-EE"/>
        </w:rPr>
        <w:t xml:space="preserve">Raasiku valla kodulehel avalikus dokumendiregistris:  </w:t>
      </w:r>
      <w:hyperlink r:id="rId9" w:history="1">
        <w:r w:rsidRPr="002644F6">
          <w:rPr>
            <w:rStyle w:val="Hperlink"/>
            <w:rFonts w:ascii="Times New Roman" w:eastAsia="Times New Roman" w:hAnsi="Times New Roman" w:cs="Times New Roman"/>
            <w:color w:val="auto"/>
            <w:sz w:val="24"/>
            <w:szCs w:val="24"/>
            <w:u w:val="none"/>
            <w:lang w:eastAsia="et-EE"/>
          </w:rPr>
          <w:t>https://raasiku.ee/dokumendid</w:t>
        </w:r>
      </w:hyperlink>
      <w:r w:rsidRPr="002644F6">
        <w:rPr>
          <w:rFonts w:ascii="Times New Roman" w:eastAsia="Times New Roman" w:hAnsi="Times New Roman" w:cs="Times New Roman"/>
          <w:sz w:val="24"/>
          <w:szCs w:val="24"/>
          <w:lang w:eastAsia="et-EE"/>
        </w:rPr>
        <w:t xml:space="preserve"> </w:t>
      </w:r>
    </w:p>
    <w:p w14:paraId="1BA6F3CD" w14:textId="5AD94D4B" w:rsidR="00F27345" w:rsidRPr="002644F6" w:rsidRDefault="00F27345" w:rsidP="0047710E">
      <w:pPr>
        <w:spacing w:after="0"/>
        <w:jc w:val="both"/>
        <w:rPr>
          <w:rFonts w:ascii="Times New Roman" w:hAnsi="Times New Roman" w:cs="Times New Roman"/>
          <w:sz w:val="24"/>
          <w:szCs w:val="24"/>
        </w:rPr>
      </w:pPr>
      <w:r w:rsidRPr="002644F6">
        <w:rPr>
          <w:rFonts w:ascii="Times New Roman" w:eastAsia="Times New Roman" w:hAnsi="Times New Roman" w:cs="Times New Roman"/>
          <w:sz w:val="24"/>
          <w:szCs w:val="24"/>
          <w:lang w:eastAsia="et-EE"/>
        </w:rPr>
        <w:t xml:space="preserve">Planeeringulahendus: </w:t>
      </w:r>
      <w:r w:rsidRPr="002644F6">
        <w:rPr>
          <w:rFonts w:ascii="Times New Roman" w:hAnsi="Times New Roman" w:cs="Times New Roman"/>
          <w:sz w:val="24"/>
          <w:szCs w:val="24"/>
        </w:rPr>
        <w:t> </w:t>
      </w:r>
      <w:r w:rsidR="002644F6" w:rsidRPr="002644F6">
        <w:rPr>
          <w:rFonts w:ascii="Times New Roman" w:hAnsi="Times New Roman" w:cs="Times New Roman"/>
          <w:sz w:val="24"/>
          <w:szCs w:val="24"/>
        </w:rPr>
        <w:t> </w:t>
      </w:r>
      <w:hyperlink r:id="rId10" w:history="1">
        <w:r w:rsidR="002644F6" w:rsidRPr="002644F6">
          <w:rPr>
            <w:rStyle w:val="Hperlink"/>
            <w:rFonts w:ascii="Times New Roman" w:hAnsi="Times New Roman" w:cs="Times New Roman"/>
            <w:color w:val="auto"/>
            <w:sz w:val="24"/>
            <w:szCs w:val="24"/>
          </w:rPr>
          <w:t>https://atp.amphora.ee/raasikuvv/index.aspx?itm=356463</w:t>
        </w:r>
      </w:hyperlink>
    </w:p>
    <w:p w14:paraId="6EE3D15E" w14:textId="4E53BBAC" w:rsidR="00F27345" w:rsidRPr="002644F6" w:rsidRDefault="00F27345" w:rsidP="0047710E">
      <w:pPr>
        <w:spacing w:after="0" w:line="240" w:lineRule="auto"/>
        <w:jc w:val="both"/>
        <w:rPr>
          <w:rFonts w:ascii="Times New Roman" w:eastAsia="Times New Roman" w:hAnsi="Times New Roman" w:cs="Times New Roman"/>
          <w:sz w:val="24"/>
          <w:szCs w:val="24"/>
          <w:lang w:eastAsia="et-EE"/>
        </w:rPr>
      </w:pPr>
      <w:r w:rsidRPr="002644F6">
        <w:rPr>
          <w:rFonts w:ascii="Times New Roman" w:eastAsia="Times New Roman" w:hAnsi="Times New Roman" w:cs="Times New Roman"/>
          <w:sz w:val="24"/>
          <w:szCs w:val="24"/>
          <w:lang w:eastAsia="et-EE"/>
        </w:rPr>
        <w:t xml:space="preserve">Planeeringu toimik: </w:t>
      </w:r>
      <w:r w:rsidR="002644F6" w:rsidRPr="002644F6">
        <w:rPr>
          <w:rFonts w:ascii="Times New Roman" w:hAnsi="Times New Roman" w:cs="Times New Roman"/>
          <w:sz w:val="24"/>
          <w:szCs w:val="24"/>
        </w:rPr>
        <w:t> </w:t>
      </w:r>
      <w:hyperlink r:id="rId11" w:history="1">
        <w:r w:rsidR="002644F6" w:rsidRPr="002644F6">
          <w:rPr>
            <w:rStyle w:val="Hperlink"/>
            <w:rFonts w:ascii="Times New Roman" w:hAnsi="Times New Roman" w:cs="Times New Roman"/>
            <w:color w:val="auto"/>
            <w:sz w:val="24"/>
            <w:szCs w:val="24"/>
          </w:rPr>
          <w:t>https://atp.amphora.ee/raasikuvv/index.aspx?itm=182374</w:t>
        </w:r>
      </w:hyperlink>
    </w:p>
    <w:p w14:paraId="34E3F172" w14:textId="77777777" w:rsidR="00F27345" w:rsidRPr="002644F6" w:rsidRDefault="00F27345" w:rsidP="0047710E">
      <w:pPr>
        <w:spacing w:after="0" w:line="240" w:lineRule="auto"/>
        <w:jc w:val="both"/>
        <w:rPr>
          <w:rFonts w:ascii="Times New Roman" w:eastAsia="Times New Roman" w:hAnsi="Times New Roman" w:cs="Times New Roman"/>
          <w:sz w:val="24"/>
          <w:szCs w:val="24"/>
          <w:lang w:eastAsia="et-EE"/>
        </w:rPr>
      </w:pPr>
    </w:p>
    <w:p w14:paraId="27B26447" w14:textId="77777777" w:rsidR="00F27345" w:rsidRPr="002644F6" w:rsidRDefault="00F27345" w:rsidP="0047710E">
      <w:pPr>
        <w:spacing w:after="0" w:line="276" w:lineRule="auto"/>
        <w:jc w:val="both"/>
        <w:rPr>
          <w:rFonts w:ascii="Times New Roman" w:hAnsi="Times New Roman" w:cs="Times New Roman"/>
          <w:sz w:val="24"/>
          <w:szCs w:val="24"/>
        </w:rPr>
      </w:pPr>
      <w:r w:rsidRPr="002644F6">
        <w:rPr>
          <w:rFonts w:ascii="Times New Roman" w:hAnsi="Times New Roman" w:cs="Times New Roman"/>
          <w:sz w:val="24"/>
          <w:szCs w:val="24"/>
        </w:rPr>
        <w:t>Teade on edastatud vastavalt planeerimisseaduse § 139-le.</w:t>
      </w:r>
    </w:p>
    <w:bookmarkEnd w:id="0"/>
    <w:bookmarkEnd w:id="1"/>
    <w:bookmarkEnd w:id="2"/>
    <w:p w14:paraId="349B89E6" w14:textId="77777777" w:rsidR="003647DB" w:rsidRPr="002644F6" w:rsidRDefault="003647DB" w:rsidP="0047710E">
      <w:pPr>
        <w:spacing w:after="0" w:line="276" w:lineRule="auto"/>
        <w:jc w:val="both"/>
        <w:rPr>
          <w:rFonts w:ascii="Times New Roman" w:hAnsi="Times New Roman" w:cs="Times New Roman"/>
          <w:sz w:val="24"/>
          <w:szCs w:val="24"/>
        </w:rPr>
      </w:pPr>
    </w:p>
    <w:p w14:paraId="209A3313" w14:textId="77777777" w:rsidR="00587FCD" w:rsidRPr="002644F6" w:rsidRDefault="00587FCD" w:rsidP="0047710E">
      <w:pPr>
        <w:spacing w:after="0" w:line="276" w:lineRule="auto"/>
        <w:jc w:val="both"/>
        <w:rPr>
          <w:rFonts w:ascii="Times New Roman" w:hAnsi="Times New Roman" w:cs="Times New Roman"/>
          <w:sz w:val="24"/>
          <w:szCs w:val="24"/>
        </w:rPr>
      </w:pPr>
    </w:p>
    <w:p w14:paraId="5BA54C88" w14:textId="77777777" w:rsidR="00587FCD" w:rsidRPr="002644F6" w:rsidRDefault="00587FCD" w:rsidP="0047710E">
      <w:pPr>
        <w:spacing w:after="0" w:line="276" w:lineRule="auto"/>
        <w:jc w:val="both"/>
        <w:rPr>
          <w:rFonts w:ascii="Times New Roman" w:hAnsi="Times New Roman" w:cs="Times New Roman"/>
          <w:sz w:val="24"/>
          <w:szCs w:val="24"/>
        </w:rPr>
      </w:pPr>
    </w:p>
    <w:p w14:paraId="16A43F80" w14:textId="77777777" w:rsidR="00587FCD" w:rsidRPr="002644F6" w:rsidRDefault="00587FCD" w:rsidP="0047710E">
      <w:pPr>
        <w:spacing w:after="0" w:line="276" w:lineRule="auto"/>
        <w:jc w:val="both"/>
        <w:rPr>
          <w:rFonts w:ascii="Times New Roman" w:hAnsi="Times New Roman" w:cs="Times New Roman"/>
          <w:sz w:val="24"/>
          <w:szCs w:val="24"/>
        </w:rPr>
      </w:pPr>
    </w:p>
    <w:p w14:paraId="4E061891" w14:textId="77777777" w:rsidR="00E36BAC" w:rsidRPr="002644F6" w:rsidRDefault="00E36BAC" w:rsidP="002644F6">
      <w:pPr>
        <w:spacing w:after="0" w:line="276" w:lineRule="auto"/>
        <w:rPr>
          <w:rFonts w:ascii="Times New Roman" w:hAnsi="Times New Roman" w:cs="Times New Roman"/>
          <w:sz w:val="24"/>
          <w:szCs w:val="24"/>
        </w:rPr>
      </w:pPr>
      <w:r w:rsidRPr="002644F6">
        <w:rPr>
          <w:rFonts w:ascii="Times New Roman" w:hAnsi="Times New Roman" w:cs="Times New Roman"/>
          <w:sz w:val="24"/>
          <w:szCs w:val="24"/>
        </w:rPr>
        <w:t>Lugupidamisega</w:t>
      </w:r>
    </w:p>
    <w:p w14:paraId="5AE94E9D" w14:textId="1C69D0DC" w:rsidR="00E36BAC" w:rsidRPr="002644F6" w:rsidRDefault="00F621E8" w:rsidP="002644F6">
      <w:pPr>
        <w:spacing w:after="0" w:line="276" w:lineRule="auto"/>
        <w:rPr>
          <w:rFonts w:ascii="Times New Roman" w:hAnsi="Times New Roman" w:cs="Times New Roman"/>
          <w:iCs/>
          <w:sz w:val="24"/>
          <w:szCs w:val="24"/>
        </w:rPr>
      </w:pPr>
      <w:r w:rsidRPr="002644F6">
        <w:rPr>
          <w:rFonts w:ascii="Times New Roman" w:hAnsi="Times New Roman" w:cs="Times New Roman"/>
          <w:iCs/>
          <w:sz w:val="24"/>
          <w:szCs w:val="24"/>
        </w:rPr>
        <w:t>(</w:t>
      </w:r>
      <w:r w:rsidR="00E36BAC" w:rsidRPr="002644F6">
        <w:rPr>
          <w:rFonts w:ascii="Times New Roman" w:hAnsi="Times New Roman" w:cs="Times New Roman"/>
          <w:iCs/>
          <w:sz w:val="24"/>
          <w:szCs w:val="24"/>
        </w:rPr>
        <w:t>allkirjastatud digitaalselt</w:t>
      </w:r>
      <w:r w:rsidRPr="002644F6">
        <w:rPr>
          <w:rFonts w:ascii="Times New Roman" w:hAnsi="Times New Roman" w:cs="Times New Roman"/>
          <w:iCs/>
          <w:sz w:val="24"/>
          <w:szCs w:val="24"/>
        </w:rPr>
        <w:t>)</w:t>
      </w:r>
    </w:p>
    <w:p w14:paraId="4379B201" w14:textId="2F532B3D" w:rsidR="00E36BAC" w:rsidRPr="002644F6" w:rsidRDefault="00BF0241" w:rsidP="002644F6">
      <w:pPr>
        <w:spacing w:after="0" w:line="276" w:lineRule="auto"/>
        <w:rPr>
          <w:rFonts w:ascii="Times New Roman" w:hAnsi="Times New Roman" w:cs="Times New Roman"/>
          <w:sz w:val="24"/>
          <w:szCs w:val="24"/>
        </w:rPr>
      </w:pPr>
      <w:r w:rsidRPr="002644F6">
        <w:rPr>
          <w:rFonts w:ascii="Times New Roman" w:hAnsi="Times New Roman" w:cs="Times New Roman"/>
          <w:sz w:val="24"/>
          <w:szCs w:val="24"/>
        </w:rPr>
        <w:t>Toomas Teeväli</w:t>
      </w:r>
      <w:r w:rsidR="004F1FD0" w:rsidRPr="002644F6">
        <w:rPr>
          <w:rFonts w:ascii="Times New Roman" w:hAnsi="Times New Roman" w:cs="Times New Roman"/>
          <w:sz w:val="24"/>
          <w:szCs w:val="24"/>
        </w:rPr>
        <w:br/>
      </w:r>
      <w:r w:rsidR="00E36BAC" w:rsidRPr="002644F6">
        <w:rPr>
          <w:rFonts w:ascii="Times New Roman" w:hAnsi="Times New Roman" w:cs="Times New Roman"/>
          <w:sz w:val="24"/>
          <w:szCs w:val="24"/>
        </w:rPr>
        <w:t>vallavanem</w:t>
      </w:r>
    </w:p>
    <w:p w14:paraId="3F1AD4A9" w14:textId="77777777" w:rsidR="00587FCD" w:rsidRPr="002644F6" w:rsidRDefault="00587FCD" w:rsidP="002644F6">
      <w:pPr>
        <w:spacing w:after="0" w:line="276" w:lineRule="auto"/>
        <w:rPr>
          <w:rFonts w:ascii="Times New Roman" w:hAnsi="Times New Roman" w:cs="Times New Roman"/>
          <w:sz w:val="24"/>
          <w:szCs w:val="24"/>
        </w:rPr>
      </w:pPr>
    </w:p>
    <w:p w14:paraId="2EAEA974" w14:textId="77777777" w:rsidR="00E36BAC" w:rsidRPr="002644F6" w:rsidRDefault="00E36BAC" w:rsidP="002644F6">
      <w:pPr>
        <w:spacing w:after="0" w:line="276" w:lineRule="auto"/>
        <w:rPr>
          <w:rFonts w:ascii="Times New Roman" w:hAnsi="Times New Roman" w:cs="Times New Roman"/>
          <w:sz w:val="24"/>
          <w:szCs w:val="24"/>
        </w:rPr>
      </w:pPr>
    </w:p>
    <w:p w14:paraId="7DA79FDA" w14:textId="68BF9AFE" w:rsidR="00651CEE" w:rsidRPr="002644F6" w:rsidRDefault="00E36BAC" w:rsidP="002644F6">
      <w:pPr>
        <w:spacing w:after="0" w:line="276" w:lineRule="auto"/>
        <w:rPr>
          <w:rFonts w:ascii="Times New Roman" w:hAnsi="Times New Roman" w:cs="Times New Roman"/>
          <w:sz w:val="24"/>
          <w:szCs w:val="24"/>
        </w:rPr>
      </w:pPr>
      <w:r w:rsidRPr="002644F6">
        <w:rPr>
          <w:rFonts w:ascii="Times New Roman" w:hAnsi="Times New Roman" w:cs="Times New Roman"/>
          <w:sz w:val="24"/>
          <w:szCs w:val="24"/>
        </w:rPr>
        <w:t>Koostaja:</w:t>
      </w:r>
      <w:r w:rsidR="004F1FD0" w:rsidRPr="002644F6">
        <w:rPr>
          <w:rFonts w:ascii="Times New Roman" w:hAnsi="Times New Roman" w:cs="Times New Roman"/>
          <w:sz w:val="24"/>
          <w:szCs w:val="24"/>
        </w:rPr>
        <w:br/>
      </w:r>
      <w:r w:rsidR="00BF0241" w:rsidRPr="002644F6">
        <w:rPr>
          <w:rFonts w:ascii="Times New Roman" w:hAnsi="Times New Roman" w:cs="Times New Roman"/>
          <w:sz w:val="24"/>
          <w:szCs w:val="24"/>
        </w:rPr>
        <w:t>Indrek Mikk</w:t>
      </w:r>
      <w:r w:rsidRPr="002644F6">
        <w:rPr>
          <w:rFonts w:ascii="Times New Roman" w:hAnsi="Times New Roman" w:cs="Times New Roman"/>
          <w:sz w:val="24"/>
          <w:szCs w:val="24"/>
        </w:rPr>
        <w:t xml:space="preserve">, </w:t>
      </w:r>
      <w:r w:rsidR="00BF0241" w:rsidRPr="002644F6">
        <w:rPr>
          <w:rFonts w:ascii="Times New Roman" w:hAnsi="Times New Roman" w:cs="Times New Roman"/>
          <w:sz w:val="24"/>
          <w:szCs w:val="24"/>
        </w:rPr>
        <w:t xml:space="preserve">+372 </w:t>
      </w:r>
      <w:r w:rsidR="00E5543D" w:rsidRPr="002644F6">
        <w:rPr>
          <w:rFonts w:ascii="Times New Roman" w:hAnsi="Times New Roman" w:cs="Times New Roman"/>
          <w:sz w:val="24"/>
          <w:szCs w:val="24"/>
        </w:rPr>
        <w:t>5</w:t>
      </w:r>
      <w:r w:rsidR="00BF0241" w:rsidRPr="002644F6">
        <w:rPr>
          <w:rFonts w:ascii="Times New Roman" w:hAnsi="Times New Roman" w:cs="Times New Roman"/>
          <w:sz w:val="24"/>
          <w:szCs w:val="24"/>
        </w:rPr>
        <w:t>3 501 209</w:t>
      </w:r>
      <w:r w:rsidR="004F1FD0" w:rsidRPr="002644F6">
        <w:rPr>
          <w:rFonts w:ascii="Times New Roman" w:hAnsi="Times New Roman" w:cs="Times New Roman"/>
          <w:sz w:val="24"/>
          <w:szCs w:val="24"/>
        </w:rPr>
        <w:br/>
      </w:r>
      <w:r w:rsidRPr="002644F6">
        <w:rPr>
          <w:rFonts w:ascii="Times New Roman" w:hAnsi="Times New Roman" w:cs="Times New Roman"/>
          <w:sz w:val="24"/>
          <w:szCs w:val="24"/>
        </w:rPr>
        <w:t>planeeringute spetsialist</w:t>
      </w:r>
      <w:r w:rsidR="004F1FD0" w:rsidRPr="002644F6">
        <w:rPr>
          <w:rFonts w:ascii="Times New Roman" w:hAnsi="Times New Roman" w:cs="Times New Roman"/>
          <w:sz w:val="24"/>
          <w:szCs w:val="24"/>
        </w:rPr>
        <w:br/>
      </w:r>
      <w:hyperlink r:id="rId12" w:history="1">
        <w:r w:rsidR="00BF0241" w:rsidRPr="002644F6">
          <w:rPr>
            <w:rStyle w:val="Hperlink"/>
            <w:rFonts w:ascii="Times New Roman" w:hAnsi="Times New Roman" w:cs="Times New Roman"/>
            <w:color w:val="auto"/>
            <w:sz w:val="24"/>
            <w:szCs w:val="24"/>
            <w:u w:val="none"/>
          </w:rPr>
          <w:t>indrek.mikk@raasiku.ee</w:t>
        </w:r>
      </w:hyperlink>
      <w:r w:rsidR="00651CEE" w:rsidRPr="002644F6">
        <w:rPr>
          <w:rFonts w:ascii="Times New Roman" w:hAnsi="Times New Roman" w:cs="Times New Roman"/>
          <w:sz w:val="24"/>
          <w:szCs w:val="24"/>
        </w:rPr>
        <w:t xml:space="preserve"> </w:t>
      </w:r>
    </w:p>
    <w:sectPr w:rsidR="00651CEE" w:rsidRPr="002644F6" w:rsidSect="00651CEE">
      <w:footerReference w:type="default" r:id="rId13"/>
      <w:footerReference w:type="first" r:id="rId14"/>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0C444" w14:textId="77777777" w:rsidR="007B37C0" w:rsidRDefault="007B37C0" w:rsidP="0069564F">
      <w:pPr>
        <w:spacing w:after="0" w:line="240" w:lineRule="auto"/>
      </w:pPr>
      <w:r>
        <w:separator/>
      </w:r>
    </w:p>
  </w:endnote>
  <w:endnote w:type="continuationSeparator" w:id="0">
    <w:p w14:paraId="44609833" w14:textId="77777777" w:rsidR="007B37C0" w:rsidRDefault="007B37C0" w:rsidP="0069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880964"/>
      <w:docPartObj>
        <w:docPartGallery w:val="Page Numbers (Bottom of Page)"/>
        <w:docPartUnique/>
      </w:docPartObj>
    </w:sdtPr>
    <w:sdtContent>
      <w:sdt>
        <w:sdtPr>
          <w:id w:val="-1769616900"/>
          <w:docPartObj>
            <w:docPartGallery w:val="Page Numbers (Top of Page)"/>
            <w:docPartUnique/>
          </w:docPartObj>
        </w:sdtPr>
        <w:sdtContent>
          <w:p w14:paraId="64A921CF" w14:textId="77777777" w:rsidR="00F32D3E" w:rsidRDefault="00F32D3E">
            <w:pPr>
              <w:pStyle w:val="Jalus"/>
              <w:jc w:val="right"/>
            </w:pPr>
            <w:r>
              <w:t xml:space="preserve">Lk </w:t>
            </w:r>
            <w:r>
              <w:rPr>
                <w:b/>
                <w:bCs/>
                <w:sz w:val="24"/>
                <w:szCs w:val="24"/>
              </w:rPr>
              <w:fldChar w:fldCharType="begin"/>
            </w:r>
            <w:r>
              <w:rPr>
                <w:b/>
                <w:bCs/>
              </w:rPr>
              <w:instrText>PAGE</w:instrText>
            </w:r>
            <w:r>
              <w:rPr>
                <w:b/>
                <w:bCs/>
                <w:sz w:val="24"/>
                <w:szCs w:val="24"/>
              </w:rPr>
              <w:fldChar w:fldCharType="separate"/>
            </w:r>
            <w:r w:rsidR="00E5543D">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5543D">
              <w:rPr>
                <w:b/>
                <w:bCs/>
                <w:noProof/>
              </w:rPr>
              <w:t>2</w:t>
            </w:r>
            <w:r>
              <w:rPr>
                <w:b/>
                <w:bCs/>
                <w:sz w:val="24"/>
                <w:szCs w:val="24"/>
              </w:rPr>
              <w:fldChar w:fldCharType="end"/>
            </w:r>
          </w:p>
        </w:sdtContent>
      </w:sdt>
    </w:sdtContent>
  </w:sdt>
  <w:p w14:paraId="4782F54A" w14:textId="77777777" w:rsidR="00F32D3E" w:rsidRDefault="00F32D3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E17E2"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noProof/>
        <w:sz w:val="20"/>
        <w:szCs w:val="20"/>
        <w:lang w:eastAsia="et-EE"/>
      </w:rPr>
      <mc:AlternateContent>
        <mc:Choice Requires="wps">
          <w:drawing>
            <wp:anchor distT="0" distB="0" distL="114300" distR="114300" simplePos="0" relativeHeight="251661312" behindDoc="0" locked="0" layoutInCell="1" allowOverlap="1" wp14:anchorId="18C41896" wp14:editId="35EFE1C6">
              <wp:simplePos x="0" y="0"/>
              <wp:positionH relativeFrom="column">
                <wp:posOffset>-31750</wp:posOffset>
              </wp:positionH>
              <wp:positionV relativeFrom="paragraph">
                <wp:posOffset>84455</wp:posOffset>
              </wp:positionV>
              <wp:extent cx="5791200" cy="0"/>
              <wp:effectExtent l="0" t="0" r="19050" b="19050"/>
              <wp:wrapNone/>
              <wp:docPr id="4" name="Sirgkonnektor 4"/>
              <wp:cNvGraphicFramePr/>
              <a:graphic xmlns:a="http://schemas.openxmlformats.org/drawingml/2006/main">
                <a:graphicData uri="http://schemas.microsoft.com/office/word/2010/wordprocessingShape">
                  <wps:wsp>
                    <wps:cNvCnPr/>
                    <wps:spPr>
                      <a:xfrm>
                        <a:off x="0" y="0"/>
                        <a:ext cx="5791200" cy="0"/>
                      </a:xfrm>
                      <a:prstGeom prst="line">
                        <a:avLst/>
                      </a:prstGeom>
                      <a:ln>
                        <a:solidFill>
                          <a:schemeClr val="accent6">
                            <a:lumMod val="75000"/>
                          </a:schemeClr>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028CB78F" id="Sirgkonnek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6.65pt" to="453.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" strokecolor="#538135 [2409]" strokeweight=".5pt">
              <v:stroke joinstyle="miter"/>
            </v:line>
          </w:pict>
        </mc:Fallback>
      </mc:AlternateContent>
    </w:r>
    <w:r w:rsidRPr="004F1FD0">
      <w:rPr>
        <w:rFonts w:ascii="Times New Roman" w:hAnsi="Times New Roman" w:cs="Times New Roman"/>
        <w:sz w:val="20"/>
        <w:szCs w:val="20"/>
      </w:rPr>
      <w:br/>
    </w:r>
    <w:r w:rsidRPr="004F1FD0">
      <w:rPr>
        <w:rFonts w:ascii="Times New Roman" w:hAnsi="Times New Roman" w:cs="Times New Roman"/>
        <w:sz w:val="20"/>
        <w:szCs w:val="20"/>
      </w:rPr>
      <w:t>Tallinna mnt 24</w:t>
    </w:r>
    <w:r w:rsidRPr="004F1FD0">
      <w:rPr>
        <w:rFonts w:ascii="Times New Roman" w:hAnsi="Times New Roman" w:cs="Times New Roman"/>
        <w:sz w:val="20"/>
        <w:szCs w:val="20"/>
      </w:rPr>
      <w:tab/>
      <w:t>+372 60 70 348</w:t>
    </w:r>
    <w:r w:rsidRPr="004F1FD0">
      <w:rPr>
        <w:rFonts w:ascii="Times New Roman" w:hAnsi="Times New Roman" w:cs="Times New Roman"/>
        <w:sz w:val="20"/>
        <w:szCs w:val="20"/>
      </w:rPr>
      <w:tab/>
      <w:t>SEB Pank</w:t>
    </w:r>
  </w:p>
  <w:p w14:paraId="2356EC21" w14:textId="77777777" w:rsidR="00651CEE" w:rsidRPr="004F1FD0" w:rsidRDefault="00651CEE" w:rsidP="00651CEE">
    <w:pPr>
      <w:pStyle w:val="Jalus"/>
      <w:rPr>
        <w:rFonts w:ascii="Times New Roman" w:hAnsi="Times New Roman" w:cs="Times New Roman"/>
        <w:sz w:val="20"/>
        <w:szCs w:val="20"/>
      </w:rPr>
    </w:pPr>
    <w:r w:rsidRPr="004F1FD0">
      <w:rPr>
        <w:rFonts w:ascii="Times New Roman" w:hAnsi="Times New Roman" w:cs="Times New Roman"/>
        <w:sz w:val="20"/>
        <w:szCs w:val="20"/>
      </w:rPr>
      <w:t>Aruküla</w:t>
    </w:r>
    <w:r w:rsidRPr="004F1FD0">
      <w:rPr>
        <w:rFonts w:ascii="Times New Roman" w:hAnsi="Times New Roman" w:cs="Times New Roman"/>
        <w:sz w:val="20"/>
        <w:szCs w:val="20"/>
      </w:rPr>
      <w:tab/>
    </w:r>
    <w:hyperlink r:id="rId1" w:history="1">
      <w:r w:rsidRPr="004F1FD0">
        <w:rPr>
          <w:rStyle w:val="Hperlink"/>
          <w:rFonts w:ascii="Times New Roman" w:hAnsi="Times New Roman" w:cs="Times New Roman"/>
          <w:sz w:val="20"/>
          <w:szCs w:val="20"/>
        </w:rPr>
        <w:t>raasiku.vald@raasiku.ee</w:t>
      </w:r>
    </w:hyperlink>
    <w:r w:rsidRPr="004F1FD0">
      <w:rPr>
        <w:rFonts w:ascii="Times New Roman" w:hAnsi="Times New Roman" w:cs="Times New Roman"/>
        <w:sz w:val="20"/>
        <w:szCs w:val="20"/>
      </w:rPr>
      <w:t xml:space="preserve"> </w:t>
    </w:r>
    <w:r w:rsidRPr="004F1FD0">
      <w:rPr>
        <w:rFonts w:ascii="Times New Roman" w:hAnsi="Times New Roman" w:cs="Times New Roman"/>
        <w:sz w:val="20"/>
        <w:szCs w:val="20"/>
      </w:rPr>
      <w:tab/>
      <w:t>EE331010002026014000</w:t>
    </w:r>
  </w:p>
  <w:p w14:paraId="58AD7C36" w14:textId="77777777" w:rsidR="00651CEE" w:rsidRPr="004F1FD0" w:rsidRDefault="00651CEE" w:rsidP="00651CEE">
    <w:pPr>
      <w:pStyle w:val="Jalus"/>
      <w:tabs>
        <w:tab w:val="clear" w:pos="9026"/>
      </w:tabs>
      <w:rPr>
        <w:rFonts w:ascii="Times New Roman" w:hAnsi="Times New Roman" w:cs="Times New Roman"/>
        <w:sz w:val="20"/>
        <w:szCs w:val="20"/>
      </w:rPr>
    </w:pPr>
    <w:r w:rsidRPr="004F1FD0">
      <w:rPr>
        <w:rFonts w:ascii="Times New Roman" w:hAnsi="Times New Roman" w:cs="Times New Roman"/>
        <w:sz w:val="20"/>
        <w:szCs w:val="20"/>
      </w:rPr>
      <w:t>75201 Harjumaa</w:t>
    </w:r>
    <w:r w:rsidRPr="004F1FD0">
      <w:rPr>
        <w:rFonts w:ascii="Times New Roman" w:hAnsi="Times New Roman" w:cs="Times New Roman"/>
        <w:sz w:val="20"/>
        <w:szCs w:val="20"/>
      </w:rPr>
      <w:tab/>
    </w:r>
    <w:hyperlink r:id="rId2" w:history="1">
      <w:r w:rsidRPr="004F1FD0">
        <w:rPr>
          <w:rStyle w:val="Hperlink"/>
          <w:rFonts w:ascii="Times New Roman" w:hAnsi="Times New Roman" w:cs="Times New Roman"/>
          <w:sz w:val="20"/>
          <w:szCs w:val="20"/>
        </w:rPr>
        <w:t>https://raasiku.kovtp.ee/</w:t>
      </w:r>
    </w:hyperlink>
    <w:r w:rsidRPr="004F1FD0">
      <w:rPr>
        <w:rFonts w:ascii="Times New Roman" w:hAnsi="Times New Roman" w:cs="Times New Roman"/>
        <w:sz w:val="20"/>
        <w:szCs w:val="20"/>
      </w:rPr>
      <w:t xml:space="preserve"> </w:t>
    </w:r>
  </w:p>
  <w:p w14:paraId="128315BC" w14:textId="77777777" w:rsidR="00651CEE" w:rsidRPr="00651CEE" w:rsidRDefault="00651CEE">
    <w:pPr>
      <w:pStyle w:val="Jalus"/>
      <w:rPr>
        <w:rFonts w:ascii="Times New Roman" w:hAnsi="Times New Roman" w:cs="Times New Roman"/>
        <w:sz w:val="20"/>
        <w:szCs w:val="20"/>
      </w:rPr>
    </w:pPr>
    <w:r w:rsidRPr="004F1FD0">
      <w:rPr>
        <w:rFonts w:ascii="Times New Roman" w:hAnsi="Times New Roman" w:cs="Times New Roman"/>
        <w:sz w:val="20"/>
        <w:szCs w:val="20"/>
      </w:rPr>
      <w:t>Reg nr 75010708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A556" w14:textId="77777777" w:rsidR="007B37C0" w:rsidRDefault="007B37C0" w:rsidP="0069564F">
      <w:pPr>
        <w:spacing w:after="0" w:line="240" w:lineRule="auto"/>
      </w:pPr>
      <w:r>
        <w:separator/>
      </w:r>
    </w:p>
  </w:footnote>
  <w:footnote w:type="continuationSeparator" w:id="0">
    <w:p w14:paraId="36ACB5FC" w14:textId="77777777" w:rsidR="007B37C0" w:rsidRDefault="007B37C0" w:rsidP="006956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BAC"/>
    <w:rsid w:val="0001784D"/>
    <w:rsid w:val="00022316"/>
    <w:rsid w:val="00055318"/>
    <w:rsid w:val="001034B1"/>
    <w:rsid w:val="001E4D82"/>
    <w:rsid w:val="002368F0"/>
    <w:rsid w:val="00237FF8"/>
    <w:rsid w:val="002644F6"/>
    <w:rsid w:val="00266076"/>
    <w:rsid w:val="002874E2"/>
    <w:rsid w:val="002D66FD"/>
    <w:rsid w:val="003167E0"/>
    <w:rsid w:val="003647DB"/>
    <w:rsid w:val="0037751D"/>
    <w:rsid w:val="003B3668"/>
    <w:rsid w:val="003B4E33"/>
    <w:rsid w:val="0040405E"/>
    <w:rsid w:val="00413EB4"/>
    <w:rsid w:val="0046158C"/>
    <w:rsid w:val="0047710E"/>
    <w:rsid w:val="00495A12"/>
    <w:rsid w:val="004F1FD0"/>
    <w:rsid w:val="00515850"/>
    <w:rsid w:val="00551050"/>
    <w:rsid w:val="00567581"/>
    <w:rsid w:val="00587FCD"/>
    <w:rsid w:val="0059006D"/>
    <w:rsid w:val="0061677B"/>
    <w:rsid w:val="00641C4A"/>
    <w:rsid w:val="00651CEE"/>
    <w:rsid w:val="00661AC0"/>
    <w:rsid w:val="0067132D"/>
    <w:rsid w:val="0069564F"/>
    <w:rsid w:val="006A3582"/>
    <w:rsid w:val="006B7A68"/>
    <w:rsid w:val="00722E13"/>
    <w:rsid w:val="007B37C0"/>
    <w:rsid w:val="007B51F0"/>
    <w:rsid w:val="007E1C8D"/>
    <w:rsid w:val="00803FF5"/>
    <w:rsid w:val="00872069"/>
    <w:rsid w:val="008D3165"/>
    <w:rsid w:val="008D7119"/>
    <w:rsid w:val="008F1F27"/>
    <w:rsid w:val="0098120E"/>
    <w:rsid w:val="00991988"/>
    <w:rsid w:val="009B1898"/>
    <w:rsid w:val="00A44936"/>
    <w:rsid w:val="00A524A8"/>
    <w:rsid w:val="00AD37BF"/>
    <w:rsid w:val="00AE3FAA"/>
    <w:rsid w:val="00B60E00"/>
    <w:rsid w:val="00BD5103"/>
    <w:rsid w:val="00BD6128"/>
    <w:rsid w:val="00BF0241"/>
    <w:rsid w:val="00C21C64"/>
    <w:rsid w:val="00CA523E"/>
    <w:rsid w:val="00CC35A7"/>
    <w:rsid w:val="00CD31AE"/>
    <w:rsid w:val="00D053F5"/>
    <w:rsid w:val="00D165CB"/>
    <w:rsid w:val="00D82EBA"/>
    <w:rsid w:val="00DD0901"/>
    <w:rsid w:val="00DD2136"/>
    <w:rsid w:val="00E36BAC"/>
    <w:rsid w:val="00E52C77"/>
    <w:rsid w:val="00E5543D"/>
    <w:rsid w:val="00E55A81"/>
    <w:rsid w:val="00ED46F6"/>
    <w:rsid w:val="00F27345"/>
    <w:rsid w:val="00F32D3E"/>
    <w:rsid w:val="00F37BE8"/>
    <w:rsid w:val="00F61B8C"/>
    <w:rsid w:val="00F621E8"/>
    <w:rsid w:val="00F940B2"/>
    <w:rsid w:val="00FF6F5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8990AB8"/>
  <w15:chartTrackingRefBased/>
  <w15:docId w15:val="{23859E26-1B21-4736-AEAE-91F80A1C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69564F"/>
    <w:pPr>
      <w:tabs>
        <w:tab w:val="center" w:pos="4513"/>
        <w:tab w:val="right" w:pos="9026"/>
      </w:tabs>
      <w:spacing w:after="0" w:line="240" w:lineRule="auto"/>
    </w:pPr>
  </w:style>
  <w:style w:type="character" w:customStyle="1" w:styleId="PisMrk">
    <w:name w:val="Päis Märk"/>
    <w:basedOn w:val="Liguvaikefont"/>
    <w:link w:val="Pis"/>
    <w:uiPriority w:val="99"/>
    <w:rsid w:val="0069564F"/>
  </w:style>
  <w:style w:type="paragraph" w:styleId="Jalus">
    <w:name w:val="footer"/>
    <w:basedOn w:val="Normaallaad"/>
    <w:link w:val="JalusMrk"/>
    <w:uiPriority w:val="99"/>
    <w:unhideWhenUsed/>
    <w:rsid w:val="0069564F"/>
    <w:pPr>
      <w:tabs>
        <w:tab w:val="center" w:pos="4513"/>
        <w:tab w:val="right" w:pos="9026"/>
      </w:tabs>
      <w:spacing w:after="0" w:line="240" w:lineRule="auto"/>
    </w:pPr>
  </w:style>
  <w:style w:type="character" w:customStyle="1" w:styleId="JalusMrk">
    <w:name w:val="Jalus Märk"/>
    <w:basedOn w:val="Liguvaikefont"/>
    <w:link w:val="Jalus"/>
    <w:uiPriority w:val="99"/>
    <w:rsid w:val="0069564F"/>
  </w:style>
  <w:style w:type="character" w:styleId="Hperlink">
    <w:name w:val="Hyperlink"/>
    <w:basedOn w:val="Liguvaikefont"/>
    <w:uiPriority w:val="99"/>
    <w:unhideWhenUsed/>
    <w:rsid w:val="0069564F"/>
    <w:rPr>
      <w:color w:val="0563C1" w:themeColor="hyperlink"/>
      <w:u w:val="single"/>
    </w:rPr>
  </w:style>
  <w:style w:type="paragraph" w:customStyle="1" w:styleId="TNRkehatekst">
    <w:name w:val="TNR kehatekst"/>
    <w:basedOn w:val="Normaallaad"/>
    <w:link w:val="TNRkehatekstMrk"/>
    <w:qFormat/>
    <w:rsid w:val="00A524A8"/>
    <w:pPr>
      <w:spacing w:line="240" w:lineRule="auto"/>
      <w:jc w:val="both"/>
    </w:pPr>
    <w:rPr>
      <w:rFonts w:ascii="Times New Roman" w:hAnsi="Times New Roman" w:cs="Times New Roman"/>
      <w:sz w:val="24"/>
      <w:szCs w:val="24"/>
    </w:rPr>
  </w:style>
  <w:style w:type="character" w:customStyle="1" w:styleId="TNRkehatekstMrk">
    <w:name w:val="TNR kehatekst Märk"/>
    <w:basedOn w:val="Liguvaikefont"/>
    <w:link w:val="TNRkehatekst"/>
    <w:rsid w:val="00A524A8"/>
    <w:rPr>
      <w:rFonts w:ascii="Times New Roman" w:hAnsi="Times New Roman" w:cs="Times New Roman"/>
      <w:sz w:val="24"/>
      <w:szCs w:val="24"/>
    </w:rPr>
  </w:style>
  <w:style w:type="character" w:styleId="Lahendamatamainimine">
    <w:name w:val="Unresolved Mention"/>
    <w:basedOn w:val="Liguvaikefont"/>
    <w:uiPriority w:val="99"/>
    <w:semiHidden/>
    <w:unhideWhenUsed/>
    <w:rsid w:val="008720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048929">
      <w:bodyDiv w:val="1"/>
      <w:marLeft w:val="0"/>
      <w:marRight w:val="0"/>
      <w:marTop w:val="0"/>
      <w:marBottom w:val="0"/>
      <w:divBdr>
        <w:top w:val="none" w:sz="0" w:space="0" w:color="auto"/>
        <w:left w:val="none" w:sz="0" w:space="0" w:color="auto"/>
        <w:bottom w:val="none" w:sz="0" w:space="0" w:color="auto"/>
        <w:right w:val="none" w:sz="0" w:space="0" w:color="auto"/>
      </w:divBdr>
      <w:divsChild>
        <w:div w:id="1091974528">
          <w:marLeft w:val="0"/>
          <w:marRight w:val="0"/>
          <w:marTop w:val="0"/>
          <w:marBottom w:val="0"/>
          <w:divBdr>
            <w:top w:val="none" w:sz="0" w:space="0" w:color="auto"/>
            <w:left w:val="none" w:sz="0" w:space="0" w:color="auto"/>
            <w:bottom w:val="none" w:sz="0" w:space="0" w:color="auto"/>
            <w:right w:val="none" w:sz="0" w:space="0" w:color="auto"/>
          </w:divBdr>
        </w:div>
        <w:div w:id="1130321597">
          <w:marLeft w:val="0"/>
          <w:marRight w:val="0"/>
          <w:marTop w:val="225"/>
          <w:marBottom w:val="150"/>
          <w:divBdr>
            <w:top w:val="none" w:sz="0" w:space="0" w:color="auto"/>
            <w:left w:val="none" w:sz="0" w:space="0" w:color="auto"/>
            <w:bottom w:val="none" w:sz="0" w:space="0" w:color="auto"/>
            <w:right w:val="none" w:sz="0" w:space="0" w:color="auto"/>
          </w:divBdr>
        </w:div>
      </w:divsChild>
    </w:div>
    <w:div w:id="271480070">
      <w:bodyDiv w:val="1"/>
      <w:marLeft w:val="0"/>
      <w:marRight w:val="0"/>
      <w:marTop w:val="0"/>
      <w:marBottom w:val="0"/>
      <w:divBdr>
        <w:top w:val="none" w:sz="0" w:space="0" w:color="auto"/>
        <w:left w:val="none" w:sz="0" w:space="0" w:color="auto"/>
        <w:bottom w:val="none" w:sz="0" w:space="0" w:color="auto"/>
        <w:right w:val="none" w:sz="0" w:space="0" w:color="auto"/>
      </w:divBdr>
      <w:divsChild>
        <w:div w:id="11344758">
          <w:marLeft w:val="0"/>
          <w:marRight w:val="0"/>
          <w:marTop w:val="0"/>
          <w:marBottom w:val="0"/>
          <w:divBdr>
            <w:top w:val="none" w:sz="0" w:space="0" w:color="auto"/>
            <w:left w:val="none" w:sz="0" w:space="0" w:color="auto"/>
            <w:bottom w:val="none" w:sz="0" w:space="0" w:color="auto"/>
            <w:right w:val="none" w:sz="0" w:space="0" w:color="auto"/>
          </w:divBdr>
        </w:div>
        <w:div w:id="182087186">
          <w:marLeft w:val="0"/>
          <w:marRight w:val="0"/>
          <w:marTop w:val="0"/>
          <w:marBottom w:val="0"/>
          <w:divBdr>
            <w:top w:val="none" w:sz="0" w:space="0" w:color="auto"/>
            <w:left w:val="none" w:sz="0" w:space="0" w:color="auto"/>
            <w:bottom w:val="none" w:sz="0" w:space="0" w:color="auto"/>
            <w:right w:val="none" w:sz="0" w:space="0" w:color="auto"/>
          </w:divBdr>
        </w:div>
        <w:div w:id="229197354">
          <w:marLeft w:val="0"/>
          <w:marRight w:val="0"/>
          <w:marTop w:val="0"/>
          <w:marBottom w:val="0"/>
          <w:divBdr>
            <w:top w:val="none" w:sz="0" w:space="0" w:color="auto"/>
            <w:left w:val="none" w:sz="0" w:space="0" w:color="auto"/>
            <w:bottom w:val="none" w:sz="0" w:space="0" w:color="auto"/>
            <w:right w:val="none" w:sz="0" w:space="0" w:color="auto"/>
          </w:divBdr>
        </w:div>
        <w:div w:id="769736605">
          <w:marLeft w:val="0"/>
          <w:marRight w:val="0"/>
          <w:marTop w:val="0"/>
          <w:marBottom w:val="0"/>
          <w:divBdr>
            <w:top w:val="none" w:sz="0" w:space="0" w:color="auto"/>
            <w:left w:val="none" w:sz="0" w:space="0" w:color="auto"/>
            <w:bottom w:val="none" w:sz="0" w:space="0" w:color="auto"/>
            <w:right w:val="none" w:sz="0" w:space="0" w:color="auto"/>
          </w:divBdr>
        </w:div>
        <w:div w:id="845244820">
          <w:marLeft w:val="0"/>
          <w:marRight w:val="0"/>
          <w:marTop w:val="0"/>
          <w:marBottom w:val="0"/>
          <w:divBdr>
            <w:top w:val="none" w:sz="0" w:space="0" w:color="auto"/>
            <w:left w:val="none" w:sz="0" w:space="0" w:color="auto"/>
            <w:bottom w:val="none" w:sz="0" w:space="0" w:color="auto"/>
            <w:right w:val="none" w:sz="0" w:space="0" w:color="auto"/>
          </w:divBdr>
        </w:div>
        <w:div w:id="922031451">
          <w:marLeft w:val="0"/>
          <w:marRight w:val="0"/>
          <w:marTop w:val="0"/>
          <w:marBottom w:val="0"/>
          <w:divBdr>
            <w:top w:val="none" w:sz="0" w:space="0" w:color="auto"/>
            <w:left w:val="none" w:sz="0" w:space="0" w:color="auto"/>
            <w:bottom w:val="none" w:sz="0" w:space="0" w:color="auto"/>
            <w:right w:val="none" w:sz="0" w:space="0" w:color="auto"/>
          </w:divBdr>
        </w:div>
        <w:div w:id="993606616">
          <w:marLeft w:val="0"/>
          <w:marRight w:val="0"/>
          <w:marTop w:val="0"/>
          <w:marBottom w:val="0"/>
          <w:divBdr>
            <w:top w:val="none" w:sz="0" w:space="0" w:color="auto"/>
            <w:left w:val="none" w:sz="0" w:space="0" w:color="auto"/>
            <w:bottom w:val="none" w:sz="0" w:space="0" w:color="auto"/>
            <w:right w:val="none" w:sz="0" w:space="0" w:color="auto"/>
          </w:divBdr>
        </w:div>
        <w:div w:id="998538046">
          <w:marLeft w:val="0"/>
          <w:marRight w:val="0"/>
          <w:marTop w:val="0"/>
          <w:marBottom w:val="0"/>
          <w:divBdr>
            <w:top w:val="none" w:sz="0" w:space="0" w:color="auto"/>
            <w:left w:val="none" w:sz="0" w:space="0" w:color="auto"/>
            <w:bottom w:val="none" w:sz="0" w:space="0" w:color="auto"/>
            <w:right w:val="none" w:sz="0" w:space="0" w:color="auto"/>
          </w:divBdr>
        </w:div>
        <w:div w:id="1059327868">
          <w:marLeft w:val="0"/>
          <w:marRight w:val="0"/>
          <w:marTop w:val="0"/>
          <w:marBottom w:val="0"/>
          <w:divBdr>
            <w:top w:val="none" w:sz="0" w:space="0" w:color="auto"/>
            <w:left w:val="none" w:sz="0" w:space="0" w:color="auto"/>
            <w:bottom w:val="none" w:sz="0" w:space="0" w:color="auto"/>
            <w:right w:val="none" w:sz="0" w:space="0" w:color="auto"/>
          </w:divBdr>
        </w:div>
        <w:div w:id="1604923335">
          <w:marLeft w:val="0"/>
          <w:marRight w:val="0"/>
          <w:marTop w:val="0"/>
          <w:marBottom w:val="0"/>
          <w:divBdr>
            <w:top w:val="none" w:sz="0" w:space="0" w:color="auto"/>
            <w:left w:val="none" w:sz="0" w:space="0" w:color="auto"/>
            <w:bottom w:val="none" w:sz="0" w:space="0" w:color="auto"/>
            <w:right w:val="none" w:sz="0" w:space="0" w:color="auto"/>
          </w:divBdr>
        </w:div>
        <w:div w:id="1677728196">
          <w:marLeft w:val="0"/>
          <w:marRight w:val="0"/>
          <w:marTop w:val="0"/>
          <w:marBottom w:val="0"/>
          <w:divBdr>
            <w:top w:val="none" w:sz="0" w:space="0" w:color="auto"/>
            <w:left w:val="none" w:sz="0" w:space="0" w:color="auto"/>
            <w:bottom w:val="none" w:sz="0" w:space="0" w:color="auto"/>
            <w:right w:val="none" w:sz="0" w:space="0" w:color="auto"/>
          </w:divBdr>
        </w:div>
        <w:div w:id="1683318682">
          <w:marLeft w:val="0"/>
          <w:marRight w:val="0"/>
          <w:marTop w:val="0"/>
          <w:marBottom w:val="0"/>
          <w:divBdr>
            <w:top w:val="none" w:sz="0" w:space="0" w:color="auto"/>
            <w:left w:val="none" w:sz="0" w:space="0" w:color="auto"/>
            <w:bottom w:val="none" w:sz="0" w:space="0" w:color="auto"/>
            <w:right w:val="none" w:sz="0" w:space="0" w:color="auto"/>
          </w:divBdr>
        </w:div>
        <w:div w:id="1744138191">
          <w:marLeft w:val="0"/>
          <w:marRight w:val="0"/>
          <w:marTop w:val="0"/>
          <w:marBottom w:val="0"/>
          <w:divBdr>
            <w:top w:val="none" w:sz="0" w:space="0" w:color="auto"/>
            <w:left w:val="none" w:sz="0" w:space="0" w:color="auto"/>
            <w:bottom w:val="none" w:sz="0" w:space="0" w:color="auto"/>
            <w:right w:val="none" w:sz="0" w:space="0" w:color="auto"/>
          </w:divBdr>
        </w:div>
        <w:div w:id="1793552263">
          <w:marLeft w:val="0"/>
          <w:marRight w:val="0"/>
          <w:marTop w:val="0"/>
          <w:marBottom w:val="0"/>
          <w:divBdr>
            <w:top w:val="none" w:sz="0" w:space="0" w:color="auto"/>
            <w:left w:val="none" w:sz="0" w:space="0" w:color="auto"/>
            <w:bottom w:val="none" w:sz="0" w:space="0" w:color="auto"/>
            <w:right w:val="none" w:sz="0" w:space="0" w:color="auto"/>
          </w:divBdr>
        </w:div>
        <w:div w:id="1831753192">
          <w:marLeft w:val="0"/>
          <w:marRight w:val="0"/>
          <w:marTop w:val="0"/>
          <w:marBottom w:val="0"/>
          <w:divBdr>
            <w:top w:val="none" w:sz="0" w:space="0" w:color="auto"/>
            <w:left w:val="none" w:sz="0" w:space="0" w:color="auto"/>
            <w:bottom w:val="none" w:sz="0" w:space="0" w:color="auto"/>
            <w:right w:val="none" w:sz="0" w:space="0" w:color="auto"/>
          </w:divBdr>
        </w:div>
        <w:div w:id="2060547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p.amphora.ee/kosevald/index.aspx?itm=18278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drek.mikk@raasiku.e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tp.amphora.ee/raasikuvv/index.aspx?itm=18237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tp.amphora.ee/raasikuvv/index.aspx?itm=356463" TargetMode="External"/><Relationship Id="rId4" Type="http://schemas.openxmlformats.org/officeDocument/2006/relationships/webSettings" Target="webSettings.xml"/><Relationship Id="rId9" Type="http://schemas.openxmlformats.org/officeDocument/2006/relationships/hyperlink" Target="https://raasiku.ee/dokumendid"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s://raasiku.kovtp.ee/" TargetMode="External"/><Relationship Id="rId1" Type="http://schemas.openxmlformats.org/officeDocument/2006/relationships/hyperlink" Target="mailto:raasiku.vald@raasiku.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A788F-1700-438A-865D-646F365E2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5731</TotalTime>
  <Pages>2</Pages>
  <Words>471</Words>
  <Characters>2734</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Erg-Scacchetti</dc:creator>
  <cp:keywords/>
  <dc:description/>
  <cp:lastModifiedBy>Indrek Mikk</cp:lastModifiedBy>
  <cp:revision>2</cp:revision>
  <dcterms:created xsi:type="dcterms:W3CDTF">2025-03-07T09:25:00Z</dcterms:created>
  <dcterms:modified xsi:type="dcterms:W3CDTF">2025-03-13T13:32:00Z</dcterms:modified>
</cp:coreProperties>
</file>