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B23D" w14:textId="77777777" w:rsidR="00E71F40" w:rsidRPr="007B673F" w:rsidRDefault="00E71F40" w:rsidP="00E71F40">
      <w:pPr>
        <w:jc w:val="both"/>
        <w:rPr>
          <w:rFonts w:ascii="Arial" w:hAnsi="Arial" w:cs="Arial"/>
          <w:sz w:val="20"/>
          <w:szCs w:val="20"/>
        </w:rPr>
      </w:pPr>
      <w:bookmarkStart w:id="0" w:name="_Hlk216944579"/>
      <w:bookmarkEnd w:id="0"/>
    </w:p>
    <w:tbl>
      <w:tblPr>
        <w:tblW w:w="9589" w:type="dxa"/>
        <w:tblLayout w:type="fixed"/>
        <w:tblCellMar>
          <w:left w:w="10" w:type="dxa"/>
          <w:right w:w="10" w:type="dxa"/>
        </w:tblCellMar>
        <w:tblLook w:val="0000" w:firstRow="0" w:lastRow="0" w:firstColumn="0" w:lastColumn="0" w:noHBand="0" w:noVBand="0"/>
      </w:tblPr>
      <w:tblGrid>
        <w:gridCol w:w="9424"/>
        <w:gridCol w:w="165"/>
      </w:tblGrid>
      <w:tr w:rsidR="00E71F40" w:rsidRPr="007B673F" w14:paraId="3B90156A" w14:textId="77777777" w:rsidTr="00B73C61">
        <w:trPr>
          <w:trHeight w:val="283"/>
        </w:trPr>
        <w:tc>
          <w:tcPr>
            <w:tcW w:w="9424" w:type="dxa"/>
            <w:tcMar>
              <w:top w:w="0" w:type="dxa"/>
              <w:left w:w="108" w:type="dxa"/>
              <w:bottom w:w="0" w:type="dxa"/>
              <w:right w:w="108" w:type="dxa"/>
            </w:tcMar>
          </w:tcPr>
          <w:p w14:paraId="576AB556" w14:textId="77777777" w:rsidR="00E71F40" w:rsidRPr="007B673F" w:rsidRDefault="00E71F40" w:rsidP="00B73C61">
            <w:pPr>
              <w:tabs>
                <w:tab w:val="left" w:pos="6113"/>
              </w:tabs>
              <w:jc w:val="both"/>
              <w:rPr>
                <w:rFonts w:ascii="Arial" w:hAnsi="Arial" w:cs="Arial"/>
                <w:sz w:val="20"/>
                <w:szCs w:val="20"/>
                <w:lang w:val="et-EE"/>
              </w:rPr>
            </w:pPr>
            <w:r w:rsidRPr="007B673F">
              <w:rPr>
                <w:rFonts w:ascii="Arial" w:hAnsi="Arial" w:cs="Arial"/>
                <w:sz w:val="20"/>
                <w:szCs w:val="20"/>
                <w:lang w:val="et-EE"/>
              </w:rPr>
              <w:t>Majandus- ja Kommunikatsiooniministeerium</w:t>
            </w:r>
          </w:p>
        </w:tc>
        <w:tc>
          <w:tcPr>
            <w:tcW w:w="165" w:type="dxa"/>
          </w:tcPr>
          <w:p w14:paraId="33BB82A7" w14:textId="77777777" w:rsidR="00E71F40" w:rsidRPr="007B673F" w:rsidRDefault="00E71F40" w:rsidP="00B73C61">
            <w:pPr>
              <w:jc w:val="both"/>
              <w:rPr>
                <w:rFonts w:ascii="Arial" w:hAnsi="Arial" w:cs="Arial"/>
                <w:sz w:val="20"/>
                <w:szCs w:val="20"/>
                <w:lang w:val="et-EE"/>
              </w:rPr>
            </w:pPr>
          </w:p>
        </w:tc>
      </w:tr>
      <w:tr w:rsidR="00E71F40" w:rsidRPr="007B673F" w14:paraId="03D53662" w14:textId="77777777" w:rsidTr="00B73C61">
        <w:trPr>
          <w:trHeight w:val="283"/>
        </w:trPr>
        <w:tc>
          <w:tcPr>
            <w:tcW w:w="9589" w:type="dxa"/>
            <w:gridSpan w:val="2"/>
            <w:tcMar>
              <w:top w:w="0" w:type="dxa"/>
              <w:left w:w="108" w:type="dxa"/>
              <w:bottom w:w="0" w:type="dxa"/>
              <w:right w:w="108" w:type="dxa"/>
            </w:tcMar>
          </w:tcPr>
          <w:p w14:paraId="219247B2" w14:textId="77777777" w:rsidR="00E71F40" w:rsidRPr="007B673F" w:rsidRDefault="00E71F40" w:rsidP="00B73C61">
            <w:pPr>
              <w:jc w:val="both"/>
              <w:rPr>
                <w:rFonts w:ascii="Arial" w:hAnsi="Arial" w:cs="Arial"/>
                <w:sz w:val="20"/>
                <w:szCs w:val="20"/>
                <w:lang w:val="et-EE"/>
              </w:rPr>
            </w:pPr>
            <w:r w:rsidRPr="007B673F">
              <w:rPr>
                <w:rFonts w:ascii="Arial" w:hAnsi="Arial" w:cs="Arial"/>
                <w:sz w:val="20"/>
                <w:szCs w:val="20"/>
                <w:lang w:val="et-EE"/>
              </w:rPr>
              <w:t>Suur-Ameerika 1, 10122 Tallinn</w:t>
            </w:r>
          </w:p>
        </w:tc>
      </w:tr>
      <w:tr w:rsidR="00E71F40" w:rsidRPr="007B673F" w14:paraId="3E763470" w14:textId="77777777" w:rsidTr="00B73C61">
        <w:trPr>
          <w:trHeight w:val="283"/>
        </w:trPr>
        <w:tc>
          <w:tcPr>
            <w:tcW w:w="9424" w:type="dxa"/>
            <w:tcMar>
              <w:top w:w="0" w:type="dxa"/>
              <w:left w:w="108" w:type="dxa"/>
              <w:bottom w:w="0" w:type="dxa"/>
              <w:right w:w="108" w:type="dxa"/>
            </w:tcMar>
          </w:tcPr>
          <w:p w14:paraId="2594025A" w14:textId="77777777" w:rsidR="00E71F40" w:rsidRPr="006848F0" w:rsidRDefault="00E71F40" w:rsidP="00B73C61">
            <w:pPr>
              <w:jc w:val="both"/>
              <w:rPr>
                <w:rFonts w:ascii="Arial" w:hAnsi="Arial" w:cs="Arial"/>
                <w:sz w:val="20"/>
                <w:szCs w:val="20"/>
                <w:lang w:val="et-EE"/>
              </w:rPr>
            </w:pPr>
            <w:r w:rsidRPr="00326A4E">
              <w:rPr>
                <w:rFonts w:ascii="Arial" w:hAnsi="Arial" w:cs="Arial"/>
                <w:sz w:val="20"/>
                <w:szCs w:val="20"/>
                <w:lang w:val="et-EE"/>
              </w:rPr>
              <w:t>e-post: info@mkm.ee</w:t>
            </w:r>
          </w:p>
          <w:p w14:paraId="3A2B0BBD" w14:textId="77777777" w:rsidR="00E71F40" w:rsidRPr="007B673F" w:rsidRDefault="00E71F40" w:rsidP="00B73C61">
            <w:pPr>
              <w:jc w:val="both"/>
              <w:rPr>
                <w:rFonts w:ascii="Arial" w:hAnsi="Arial" w:cs="Arial"/>
                <w:sz w:val="20"/>
                <w:szCs w:val="20"/>
                <w:lang w:val="et-EE"/>
              </w:rPr>
            </w:pPr>
          </w:p>
        </w:tc>
        <w:tc>
          <w:tcPr>
            <w:tcW w:w="165" w:type="dxa"/>
          </w:tcPr>
          <w:p w14:paraId="206E31B8" w14:textId="77777777" w:rsidR="00E71F40" w:rsidRPr="007B673F" w:rsidRDefault="00E71F40" w:rsidP="00B73C61">
            <w:pPr>
              <w:jc w:val="both"/>
              <w:rPr>
                <w:rFonts w:ascii="Arial" w:hAnsi="Arial" w:cs="Arial"/>
                <w:sz w:val="20"/>
                <w:szCs w:val="20"/>
                <w:lang w:val="et-EE"/>
              </w:rPr>
            </w:pPr>
          </w:p>
        </w:tc>
      </w:tr>
    </w:tbl>
    <w:p w14:paraId="57C6894C" w14:textId="77777777" w:rsidR="00E71F40" w:rsidRPr="007B673F" w:rsidRDefault="00E71F40" w:rsidP="00E71F40">
      <w:pPr>
        <w:jc w:val="both"/>
        <w:rPr>
          <w:rFonts w:ascii="Arial" w:hAnsi="Arial" w:cs="Arial"/>
          <w:sz w:val="20"/>
          <w:szCs w:val="20"/>
          <w:lang w:val="et-EE"/>
        </w:rPr>
      </w:pPr>
    </w:p>
    <w:p w14:paraId="768E15ED" w14:textId="77777777" w:rsidR="00E71F40" w:rsidRPr="007B673F" w:rsidRDefault="00E71F40" w:rsidP="00E71F40">
      <w:pPr>
        <w:jc w:val="both"/>
        <w:rPr>
          <w:rFonts w:ascii="Arial" w:hAnsi="Arial" w:cs="Arial"/>
          <w:sz w:val="20"/>
          <w:szCs w:val="20"/>
          <w:lang w:val="et-EE"/>
        </w:rPr>
      </w:pPr>
      <w:r w:rsidRPr="007B673F">
        <w:rPr>
          <w:rFonts w:ascii="Arial" w:hAnsi="Arial" w:cs="Arial"/>
          <w:sz w:val="20"/>
          <w:szCs w:val="20"/>
          <w:lang w:val="et-EE"/>
        </w:rPr>
        <w:t>Eesti-Läti neljanda elektriühenduse trassialternatiividest</w:t>
      </w:r>
    </w:p>
    <w:p w14:paraId="43EC25D3" w14:textId="77777777" w:rsidR="00E71F40" w:rsidRPr="007B673F" w:rsidRDefault="00E71F40" w:rsidP="00E71F40">
      <w:pPr>
        <w:jc w:val="both"/>
        <w:rPr>
          <w:rFonts w:ascii="Arial" w:hAnsi="Arial" w:cs="Arial"/>
          <w:sz w:val="20"/>
          <w:szCs w:val="20"/>
          <w:lang w:val="et-EE"/>
        </w:rPr>
      </w:pPr>
    </w:p>
    <w:p w14:paraId="5573EBE3" w14:textId="1C1EF8A5" w:rsidR="00E71F40"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6A5E0C">
        <w:rPr>
          <w:rFonts w:ascii="Arial" w:hAnsi="Arial" w:cs="Arial"/>
          <w:kern w:val="0"/>
          <w:sz w:val="20"/>
          <w:szCs w:val="20"/>
          <w:lang w:val="et-EE" w:eastAsia="et-EE"/>
        </w:rPr>
        <w:t xml:space="preserve">Käesolevaga pöörduvad riigi eriplaneeringu koostajate poole Kõljala Põllumajanduslik </w:t>
      </w:r>
      <w:r w:rsidR="00DE0459">
        <w:rPr>
          <w:rFonts w:ascii="Arial" w:hAnsi="Arial" w:cs="Arial"/>
          <w:kern w:val="0"/>
          <w:sz w:val="20"/>
          <w:szCs w:val="20"/>
          <w:lang w:val="et-EE" w:eastAsia="et-EE"/>
        </w:rPr>
        <w:t>O</w:t>
      </w:r>
      <w:r w:rsidRPr="006A5E0C">
        <w:rPr>
          <w:rFonts w:ascii="Arial" w:hAnsi="Arial" w:cs="Arial"/>
          <w:kern w:val="0"/>
          <w:sz w:val="20"/>
          <w:szCs w:val="20"/>
          <w:lang w:val="et-EE" w:eastAsia="et-EE"/>
        </w:rPr>
        <w:t xml:space="preserve">saühing ja Valjala Põllumajanduslik Osaühing kui riigi eriplaneeringust puudutatud isikud, kellele kuuluvad kinnistud </w:t>
      </w:r>
      <w:r>
        <w:rPr>
          <w:rFonts w:ascii="Arial" w:hAnsi="Arial" w:cs="Arial"/>
          <w:kern w:val="0"/>
          <w:sz w:val="20"/>
          <w:szCs w:val="20"/>
          <w:lang w:val="et-EE" w:eastAsia="et-EE"/>
        </w:rPr>
        <w:t xml:space="preserve">jäävad </w:t>
      </w:r>
      <w:r w:rsidRPr="005D626F">
        <w:rPr>
          <w:rFonts w:ascii="Arial" w:hAnsi="Arial" w:cs="Arial"/>
          <w:kern w:val="0"/>
          <w:sz w:val="20"/>
          <w:szCs w:val="20"/>
          <w:lang w:val="et-EE" w:eastAsia="et-EE"/>
        </w:rPr>
        <w:t>Eesti–Läti neljanda elektriühenduse eelistatud trassivalik</w:t>
      </w:r>
      <w:r>
        <w:rPr>
          <w:rFonts w:ascii="Arial" w:hAnsi="Arial" w:cs="Arial"/>
          <w:kern w:val="0"/>
          <w:sz w:val="20"/>
          <w:szCs w:val="20"/>
          <w:lang w:val="et-EE" w:eastAsia="et-EE"/>
        </w:rPr>
        <w:t>u alale.</w:t>
      </w:r>
    </w:p>
    <w:p w14:paraId="2545360E" w14:textId="77777777" w:rsidR="00E71F40"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E71F40">
        <w:rPr>
          <w:rFonts w:ascii="Arial" w:hAnsi="Arial" w:cs="Arial"/>
          <w:kern w:val="0"/>
          <w:sz w:val="20"/>
          <w:szCs w:val="20"/>
          <w:lang w:val="et-EE" w:eastAsia="et-EE"/>
        </w:rPr>
        <w:t>Osaühingutele kuuluvatele kinnistutele, mis on loetletud lisas 1, on seatud hoonestusõigused tuulepargi arendamiseks. Kinnistuid kasutatakse käesoleval ajal valdavalt põllumajandus- ja metsamaana ning nende senine kasutus on olnud kooskõlas kehtiva ruumilise planeerimise ja maakasutuse praktikaga. Samas paiknevad kõnealused kinnistud Saare maakonnaplaneeringus ning Saaremaa valla koostamisel olevas üldplaneeringus tuuleenergeetika arendamiseks sobivaks määratud alal (ala nr 2), mistõttu on osaühingud nendele kinnistutele tuuleenergia arendamise eesmärgil hoonestusõigused seadnud.</w:t>
      </w:r>
    </w:p>
    <w:p w14:paraId="543F418C" w14:textId="7B5FCCEA"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 xml:space="preserve">Maaomanike jaoks tähendab </w:t>
      </w:r>
      <w:r>
        <w:rPr>
          <w:rFonts w:ascii="Arial" w:hAnsi="Arial" w:cs="Arial"/>
          <w:kern w:val="0"/>
          <w:sz w:val="20"/>
          <w:szCs w:val="20"/>
          <w:lang w:val="et-EE" w:eastAsia="et-EE"/>
        </w:rPr>
        <w:t>eelnimetatud</w:t>
      </w:r>
      <w:r w:rsidRPr="007B673F">
        <w:rPr>
          <w:rFonts w:ascii="Arial" w:hAnsi="Arial" w:cs="Arial"/>
          <w:kern w:val="0"/>
          <w:sz w:val="20"/>
          <w:szCs w:val="20"/>
          <w:lang w:val="et-EE" w:eastAsia="et-EE"/>
        </w:rPr>
        <w:t xml:space="preserve"> planeeringuline otsus õiguspärast ootust, et nende maa senine kasutus saab tulevikus areneda kõrgema lisandväärtusega maakasutuseks kooskõlas avalike huvidega taastuvenergia tootmise edendamisel. Kuigi tuulepargi rajamine ei ole oma olemuselt kunagi täielikult kindel ning sõltub mitmetest keskkondlikest, tehnilistest ja majanduslikest teguritest, on just planeeringutega loodud ruumiline raamistik see, mis annab maaomanikele võimaluse kaaluda ja ette valmistada oma maa sihipärast kasutamist tulevikus.</w:t>
      </w:r>
    </w:p>
    <w:p w14:paraId="19C28C60" w14:textId="77777777"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Avalikustatud Eesti–Läti neljanda elektriühenduse eelistatud trassivalik läbib ala nr 2 keskosa ning toob kaasa ulatuslikud ja püsivad maakasutuspiirangud. Kavandatava 330 kV õhuliini kaitsevöönd ning kehtivatest standarditest tulenevad ohutusvahemaad tähendavad praktikas, et tuuleenergia arendus ala nr 2-l muutub kas osaliselt või täielikult võimatuks. Selline lahendus välistab mitte üksnes üksikute tuulikute rajamise, vaid seab kahtluse alla kogu ala kasutamise tuulepargi eesmärgil.</w:t>
      </w:r>
    </w:p>
    <w:p w14:paraId="579003A8" w14:textId="76FAFB73" w:rsidR="00E71F40" w:rsidRPr="007B673F" w:rsidRDefault="00DE0459"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Pr>
          <w:rFonts w:ascii="Arial" w:hAnsi="Arial" w:cs="Arial"/>
          <w:kern w:val="0"/>
          <w:sz w:val="20"/>
          <w:szCs w:val="20"/>
          <w:lang w:val="et-EE" w:eastAsia="et-EE"/>
        </w:rPr>
        <w:t>O</w:t>
      </w:r>
      <w:r w:rsidR="00E71F40" w:rsidRPr="007B673F">
        <w:rPr>
          <w:rFonts w:ascii="Arial" w:hAnsi="Arial" w:cs="Arial"/>
          <w:kern w:val="0"/>
          <w:sz w:val="20"/>
          <w:szCs w:val="20"/>
          <w:lang w:val="et-EE" w:eastAsia="et-EE"/>
        </w:rPr>
        <w:t xml:space="preserve">luline </w:t>
      </w:r>
      <w:r>
        <w:rPr>
          <w:rFonts w:ascii="Arial" w:hAnsi="Arial" w:cs="Arial"/>
          <w:kern w:val="0"/>
          <w:sz w:val="20"/>
          <w:szCs w:val="20"/>
          <w:lang w:val="et-EE" w:eastAsia="et-EE"/>
        </w:rPr>
        <w:t xml:space="preserve">on </w:t>
      </w:r>
      <w:r w:rsidR="00E71F40" w:rsidRPr="007B673F">
        <w:rPr>
          <w:rFonts w:ascii="Arial" w:hAnsi="Arial" w:cs="Arial"/>
          <w:kern w:val="0"/>
          <w:sz w:val="20"/>
          <w:szCs w:val="20"/>
          <w:lang w:val="et-EE" w:eastAsia="et-EE"/>
        </w:rPr>
        <w:t>rõhutada, et elektriühenduse rajamisega kaasnevad hüvitusmehhanismid lähtuvad eeskätt maa senisest kasutusotstarbest, st põllumajandus- või metsamaana kasutamisest, ega kata kahju, mis tekib maa planeeringulise arenduspotentsiaali sisulisest kadumisest. Tuuleenergia arendus pakub maaomanikele oluliselt suuremat ja pikaajalisemat majanduslikku tulu võrreldes senise maakasutusega ning riigi eriplaneeringuga kaasnev püsiv kitsendus võib tähendada maaomanikele märkimisväärset ja pöördumatut sissetuleku vähenemist tulevikus.</w:t>
      </w:r>
    </w:p>
    <w:p w14:paraId="4AE93A7E" w14:textId="5A00C5A7"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Lisaks juhi</w:t>
      </w:r>
      <w:r w:rsidR="00DE0459">
        <w:rPr>
          <w:rFonts w:ascii="Arial" w:hAnsi="Arial" w:cs="Arial"/>
          <w:kern w:val="0"/>
          <w:sz w:val="20"/>
          <w:szCs w:val="20"/>
          <w:lang w:val="et-EE" w:eastAsia="et-EE"/>
        </w:rPr>
        <w:t xml:space="preserve">me </w:t>
      </w:r>
      <w:r w:rsidRPr="007B673F">
        <w:rPr>
          <w:rFonts w:ascii="Arial" w:hAnsi="Arial" w:cs="Arial"/>
          <w:kern w:val="0"/>
          <w:sz w:val="20"/>
          <w:szCs w:val="20"/>
          <w:lang w:val="et-EE" w:eastAsia="et-EE"/>
        </w:rPr>
        <w:t>tähelepanu sellele, et ala nr 2 on määratud tuuleenergeetika arendusalaks teadlikult ning põhinedes riiklikel ja maakondlikel planeeringutel, mille eesmärk on taastuvenergia tootmise soodustamine. Riigi eriplaneeringu lahendus, mis kulgeb läbi selle ala, seab kaks avalikku huvi – elektriühenduse rajamise ja taastuvenergia tootmise – omavahel vastuollu ning nihutab ebaproportsionaalselt suure koormuse üksikutele maaomanikele.</w:t>
      </w:r>
    </w:p>
    <w:p w14:paraId="7075D447" w14:textId="05B4CAC1" w:rsidR="00E71F40" w:rsidRPr="007B673F" w:rsidRDefault="00E71F40"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sidRPr="007B673F">
        <w:rPr>
          <w:rFonts w:ascii="Arial" w:hAnsi="Arial" w:cs="Arial"/>
          <w:kern w:val="0"/>
          <w:sz w:val="20"/>
          <w:szCs w:val="20"/>
          <w:lang w:val="et-EE" w:eastAsia="et-EE"/>
        </w:rPr>
        <w:t>Eeltoodust tulenevalt palu</w:t>
      </w:r>
      <w:r w:rsidR="00DE0459">
        <w:rPr>
          <w:rFonts w:ascii="Arial" w:hAnsi="Arial" w:cs="Arial"/>
          <w:kern w:val="0"/>
          <w:sz w:val="20"/>
          <w:szCs w:val="20"/>
          <w:lang w:val="et-EE" w:eastAsia="et-EE"/>
        </w:rPr>
        <w:t xml:space="preserve">me </w:t>
      </w:r>
      <w:r w:rsidRPr="007B673F">
        <w:rPr>
          <w:rFonts w:ascii="Arial" w:hAnsi="Arial" w:cs="Arial"/>
          <w:kern w:val="0"/>
          <w:sz w:val="20"/>
          <w:szCs w:val="20"/>
          <w:lang w:val="et-EE" w:eastAsia="et-EE"/>
        </w:rPr>
        <w:t xml:space="preserve">riigi eriplaneeringu koostamisel arvestada Saaremaa maakonnaplaneeringus ja Saaremaa valla </w:t>
      </w:r>
      <w:r w:rsidR="009A4965">
        <w:rPr>
          <w:rFonts w:ascii="Arial" w:hAnsi="Arial" w:cs="Arial"/>
          <w:kern w:val="0"/>
          <w:sz w:val="20"/>
          <w:szCs w:val="20"/>
          <w:lang w:val="et-EE" w:eastAsia="et-EE"/>
        </w:rPr>
        <w:t xml:space="preserve">koostatavas </w:t>
      </w:r>
      <w:r w:rsidRPr="007B673F">
        <w:rPr>
          <w:rFonts w:ascii="Arial" w:hAnsi="Arial" w:cs="Arial"/>
          <w:kern w:val="0"/>
          <w:sz w:val="20"/>
          <w:szCs w:val="20"/>
          <w:lang w:val="et-EE" w:eastAsia="et-EE"/>
        </w:rPr>
        <w:t xml:space="preserve">üldplaneeringus määratud tuuleenergeetika arendusalaga ning kavandada </w:t>
      </w:r>
      <w:r w:rsidRPr="007B673F">
        <w:rPr>
          <w:rFonts w:ascii="Arial" w:hAnsi="Arial" w:cs="Arial"/>
          <w:kern w:val="0"/>
          <w:sz w:val="20"/>
          <w:szCs w:val="20"/>
          <w:lang w:val="et-EE" w:eastAsia="et-EE"/>
        </w:rPr>
        <w:lastRenderedPageBreak/>
        <w:t>Eesti–Läti neljanda elektriühenduse trass selliselt, et see väldiks ala nr 2 läbimist</w:t>
      </w:r>
      <w:r>
        <w:rPr>
          <w:rFonts w:ascii="Arial" w:hAnsi="Arial" w:cs="Arial"/>
          <w:kern w:val="0"/>
          <w:sz w:val="20"/>
          <w:szCs w:val="20"/>
          <w:lang w:val="et-EE" w:eastAsia="et-EE"/>
        </w:rPr>
        <w:t xml:space="preserve"> ja piirnemist selliselt, et see põhjustaks lisakitsendusi tuulearendusalale.</w:t>
      </w:r>
      <w:r w:rsidRPr="007B673F">
        <w:rPr>
          <w:rFonts w:ascii="Arial" w:hAnsi="Arial" w:cs="Arial"/>
          <w:kern w:val="0"/>
          <w:sz w:val="20"/>
          <w:szCs w:val="20"/>
          <w:lang w:val="et-EE" w:eastAsia="et-EE"/>
        </w:rPr>
        <w:t xml:space="preserve"> </w:t>
      </w:r>
      <w:r>
        <w:rPr>
          <w:rFonts w:ascii="Arial" w:hAnsi="Arial" w:cs="Arial"/>
          <w:kern w:val="0"/>
          <w:sz w:val="20"/>
          <w:szCs w:val="20"/>
          <w:lang w:val="et-EE" w:eastAsia="et-EE"/>
        </w:rPr>
        <w:t>V</w:t>
      </w:r>
      <w:r w:rsidRPr="007B673F">
        <w:rPr>
          <w:rFonts w:ascii="Arial" w:hAnsi="Arial" w:cs="Arial"/>
          <w:kern w:val="0"/>
          <w:sz w:val="20"/>
          <w:szCs w:val="20"/>
          <w:lang w:val="et-EE" w:eastAsia="et-EE"/>
        </w:rPr>
        <w:t>õi kulgeks võimalusel mööda olemasoleva</w:t>
      </w:r>
      <w:r>
        <w:rPr>
          <w:rFonts w:ascii="Arial" w:hAnsi="Arial" w:cs="Arial"/>
          <w:kern w:val="0"/>
          <w:sz w:val="20"/>
          <w:szCs w:val="20"/>
          <w:lang w:val="et-EE" w:eastAsia="et-EE"/>
        </w:rPr>
        <w:t xml:space="preserve">t </w:t>
      </w:r>
      <w:r w:rsidRPr="007B673F">
        <w:rPr>
          <w:rFonts w:ascii="Arial" w:hAnsi="Arial" w:cs="Arial"/>
          <w:kern w:val="0"/>
          <w:sz w:val="20"/>
          <w:szCs w:val="20"/>
          <w:lang w:val="et-EE" w:eastAsia="et-EE"/>
        </w:rPr>
        <w:t>110 kV trassikoridor</w:t>
      </w:r>
      <w:r>
        <w:rPr>
          <w:rFonts w:ascii="Arial" w:hAnsi="Arial" w:cs="Arial"/>
          <w:kern w:val="0"/>
          <w:sz w:val="20"/>
          <w:szCs w:val="20"/>
          <w:lang w:val="et-EE" w:eastAsia="et-EE"/>
        </w:rPr>
        <w:t>i</w:t>
      </w:r>
      <w:r w:rsidRPr="007B673F">
        <w:rPr>
          <w:rFonts w:ascii="Arial" w:hAnsi="Arial" w:cs="Arial"/>
          <w:kern w:val="0"/>
          <w:sz w:val="20"/>
          <w:szCs w:val="20"/>
          <w:lang w:val="et-EE" w:eastAsia="et-EE"/>
        </w:rPr>
        <w:t>. Selline lahendus vähendaks oluliselt riiveid maaomanike omandiõigusele ning säilitaks ala planeeringulise kasutusvõimaluse tulevikus.</w:t>
      </w:r>
    </w:p>
    <w:p w14:paraId="735DA632" w14:textId="53F3256D" w:rsidR="00E71F40" w:rsidRPr="007B673F" w:rsidRDefault="00DE0459" w:rsidP="00E71F40">
      <w:pPr>
        <w:suppressAutoHyphens w:val="0"/>
        <w:autoSpaceDN/>
        <w:spacing w:before="100" w:beforeAutospacing="1" w:after="100" w:afterAutospacing="1" w:line="240" w:lineRule="auto"/>
        <w:jc w:val="both"/>
        <w:rPr>
          <w:rFonts w:ascii="Arial" w:hAnsi="Arial" w:cs="Arial"/>
          <w:kern w:val="0"/>
          <w:sz w:val="20"/>
          <w:szCs w:val="20"/>
          <w:lang w:val="et-EE" w:eastAsia="et-EE"/>
        </w:rPr>
      </w:pPr>
      <w:r>
        <w:rPr>
          <w:rFonts w:ascii="Arial" w:hAnsi="Arial" w:cs="Arial"/>
          <w:kern w:val="0"/>
          <w:sz w:val="20"/>
          <w:szCs w:val="20"/>
          <w:lang w:val="et-EE" w:eastAsia="et-EE"/>
        </w:rPr>
        <w:t>T</w:t>
      </w:r>
      <w:r w:rsidR="00E71F40" w:rsidRPr="007B673F">
        <w:rPr>
          <w:rFonts w:ascii="Arial" w:hAnsi="Arial" w:cs="Arial"/>
          <w:kern w:val="0"/>
          <w:sz w:val="20"/>
          <w:szCs w:val="20"/>
          <w:lang w:val="et-EE" w:eastAsia="et-EE"/>
        </w:rPr>
        <w:t>oeta</w:t>
      </w:r>
      <w:r>
        <w:rPr>
          <w:rFonts w:ascii="Arial" w:hAnsi="Arial" w:cs="Arial"/>
          <w:kern w:val="0"/>
          <w:sz w:val="20"/>
          <w:szCs w:val="20"/>
          <w:lang w:val="et-EE" w:eastAsia="et-EE"/>
        </w:rPr>
        <w:t>me</w:t>
      </w:r>
      <w:r w:rsidR="00E71F40" w:rsidRPr="007B673F">
        <w:rPr>
          <w:rFonts w:ascii="Arial" w:hAnsi="Arial" w:cs="Arial"/>
          <w:kern w:val="0"/>
          <w:sz w:val="20"/>
          <w:szCs w:val="20"/>
          <w:lang w:val="et-EE" w:eastAsia="et-EE"/>
        </w:rPr>
        <w:t xml:space="preserve"> Eesti energiasüsteemi arendamist ja varustuskindluse suurendamist, kuid pea</w:t>
      </w:r>
      <w:r>
        <w:rPr>
          <w:rFonts w:ascii="Arial" w:hAnsi="Arial" w:cs="Arial"/>
          <w:kern w:val="0"/>
          <w:sz w:val="20"/>
          <w:szCs w:val="20"/>
          <w:lang w:val="et-EE" w:eastAsia="et-EE"/>
        </w:rPr>
        <w:t>me</w:t>
      </w:r>
      <w:r w:rsidR="00E71F40" w:rsidRPr="007B673F">
        <w:rPr>
          <w:rFonts w:ascii="Arial" w:hAnsi="Arial" w:cs="Arial"/>
          <w:kern w:val="0"/>
          <w:sz w:val="20"/>
          <w:szCs w:val="20"/>
          <w:lang w:val="et-EE" w:eastAsia="et-EE"/>
        </w:rPr>
        <w:t xml:space="preserve"> vältimatuks, et riiklikult kavandatavad taristulahendused arvestaksid ka kohalike maaomanike õigustatud huvidega ning kehtivate </w:t>
      </w:r>
      <w:r w:rsidR="00E71F40">
        <w:rPr>
          <w:rFonts w:ascii="Arial" w:hAnsi="Arial" w:cs="Arial"/>
          <w:kern w:val="0"/>
          <w:sz w:val="20"/>
          <w:szCs w:val="20"/>
          <w:lang w:val="et-EE" w:eastAsia="et-EE"/>
        </w:rPr>
        <w:t xml:space="preserve">ja koostamisel olevate </w:t>
      </w:r>
      <w:r w:rsidR="00E71F40" w:rsidRPr="007B673F">
        <w:rPr>
          <w:rFonts w:ascii="Arial" w:hAnsi="Arial" w:cs="Arial"/>
          <w:kern w:val="0"/>
          <w:sz w:val="20"/>
          <w:szCs w:val="20"/>
          <w:lang w:val="et-EE" w:eastAsia="et-EE"/>
        </w:rPr>
        <w:t xml:space="preserve">planeeringutega. </w:t>
      </w:r>
      <w:r w:rsidRPr="00DE0459">
        <w:rPr>
          <w:rFonts w:ascii="Arial" w:hAnsi="Arial" w:cs="Arial"/>
          <w:kern w:val="0"/>
          <w:sz w:val="20"/>
          <w:szCs w:val="20"/>
          <w:lang w:val="et-EE" w:eastAsia="et-EE"/>
        </w:rPr>
        <w:t>Palume käsitleda Kõljala Põllumajanduslikku osaühingut ja Valjala Põllumajanduslikku Osaühingut riigi eriplaneeringu menetluses puudutatud isikutena ning kaasata sisuliselt edasisse menetlusse.</w:t>
      </w:r>
    </w:p>
    <w:p w14:paraId="6ABDB67C" w14:textId="77777777" w:rsidR="00E71F40" w:rsidRPr="007B673F" w:rsidRDefault="00E71F40" w:rsidP="00E71F40">
      <w:pPr>
        <w:jc w:val="both"/>
        <w:rPr>
          <w:rFonts w:ascii="Arial" w:hAnsi="Arial" w:cs="Arial"/>
          <w:kern w:val="0"/>
          <w:sz w:val="20"/>
          <w:szCs w:val="20"/>
          <w:lang w:val="et-EE"/>
        </w:rPr>
      </w:pPr>
    </w:p>
    <w:p w14:paraId="1EC9BB45" w14:textId="77777777" w:rsidR="00DE0459" w:rsidRPr="00DE0459"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Lugupidamisega</w:t>
      </w:r>
    </w:p>
    <w:p w14:paraId="3C220B4D" w14:textId="77777777" w:rsidR="00DE0459" w:rsidRPr="00DE0459" w:rsidRDefault="00DE0459" w:rsidP="00DE0459">
      <w:pPr>
        <w:jc w:val="both"/>
        <w:rPr>
          <w:rFonts w:ascii="Arial" w:hAnsi="Arial" w:cs="Arial"/>
          <w:kern w:val="0"/>
          <w:sz w:val="20"/>
          <w:szCs w:val="20"/>
          <w:lang w:val="et-EE"/>
        </w:rPr>
      </w:pPr>
    </w:p>
    <w:p w14:paraId="01185C86" w14:textId="148ED2CA" w:rsidR="00DE0459" w:rsidRPr="00DE0459"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 xml:space="preserve">Kõljala Põllumajanduslik </w:t>
      </w:r>
      <w:r>
        <w:rPr>
          <w:rFonts w:ascii="Arial" w:hAnsi="Arial" w:cs="Arial"/>
          <w:kern w:val="0"/>
          <w:sz w:val="20"/>
          <w:szCs w:val="20"/>
          <w:lang w:val="et-EE"/>
        </w:rPr>
        <w:t>O</w:t>
      </w:r>
      <w:r w:rsidRPr="00DE0459">
        <w:rPr>
          <w:rFonts w:ascii="Arial" w:hAnsi="Arial" w:cs="Arial"/>
          <w:kern w:val="0"/>
          <w:sz w:val="20"/>
          <w:szCs w:val="20"/>
          <w:lang w:val="et-EE"/>
        </w:rPr>
        <w:t>saühing</w:t>
      </w:r>
    </w:p>
    <w:p w14:paraId="1EA2221A" w14:textId="77777777" w:rsidR="00DE0459" w:rsidRPr="00DE0459"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Valjala Põllumajanduslik Osaühing</w:t>
      </w:r>
    </w:p>
    <w:p w14:paraId="4D02F35F" w14:textId="77777777" w:rsidR="00DE0459" w:rsidRDefault="00DE0459" w:rsidP="00DE0459">
      <w:pPr>
        <w:jc w:val="both"/>
        <w:rPr>
          <w:rFonts w:ascii="Arial" w:hAnsi="Arial" w:cs="Arial"/>
          <w:kern w:val="0"/>
          <w:sz w:val="20"/>
          <w:szCs w:val="20"/>
          <w:lang w:val="et-EE"/>
        </w:rPr>
      </w:pPr>
    </w:p>
    <w:p w14:paraId="11DC1E91" w14:textId="7F12B49E" w:rsidR="00DE0459" w:rsidRPr="00DE0459" w:rsidRDefault="00DE0459" w:rsidP="00DE0459">
      <w:pPr>
        <w:jc w:val="both"/>
        <w:rPr>
          <w:rFonts w:ascii="Arial" w:hAnsi="Arial" w:cs="Arial"/>
          <w:kern w:val="0"/>
          <w:sz w:val="20"/>
          <w:szCs w:val="20"/>
          <w:lang w:val="et-EE"/>
        </w:rPr>
      </w:pPr>
      <w:r w:rsidRPr="007B673F">
        <w:rPr>
          <w:rFonts w:ascii="Arial" w:hAnsi="Arial" w:cs="Arial"/>
          <w:kern w:val="0"/>
          <w:sz w:val="20"/>
          <w:szCs w:val="20"/>
          <w:lang w:val="et-EE"/>
        </w:rPr>
        <w:t>/allkirjastatud digitaalselt/</w:t>
      </w:r>
    </w:p>
    <w:p w14:paraId="6BF13BA0" w14:textId="77777777" w:rsidR="00DE0459" w:rsidRPr="00DE0459"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Tõnu Post</w:t>
      </w:r>
    </w:p>
    <w:p w14:paraId="4C8F807A" w14:textId="208949B6" w:rsidR="00E71F40" w:rsidRPr="007B673F" w:rsidRDefault="00DE0459" w:rsidP="00DE0459">
      <w:pPr>
        <w:jc w:val="both"/>
        <w:rPr>
          <w:rFonts w:ascii="Arial" w:hAnsi="Arial" w:cs="Arial"/>
          <w:kern w:val="0"/>
          <w:sz w:val="20"/>
          <w:szCs w:val="20"/>
          <w:lang w:val="et-EE"/>
        </w:rPr>
      </w:pPr>
      <w:r w:rsidRPr="00DE0459">
        <w:rPr>
          <w:rFonts w:ascii="Arial" w:hAnsi="Arial" w:cs="Arial"/>
          <w:kern w:val="0"/>
          <w:sz w:val="20"/>
          <w:szCs w:val="20"/>
          <w:lang w:val="et-EE"/>
        </w:rPr>
        <w:t>juhatuse liige</w:t>
      </w:r>
    </w:p>
    <w:p w14:paraId="2118A1E6" w14:textId="77777777" w:rsidR="00E71F40" w:rsidRDefault="00E71F40" w:rsidP="00E71F40">
      <w:pPr>
        <w:jc w:val="both"/>
        <w:rPr>
          <w:rFonts w:ascii="Arial" w:hAnsi="Arial" w:cs="Arial"/>
          <w:sz w:val="20"/>
          <w:szCs w:val="20"/>
          <w:lang w:val="et-EE"/>
        </w:rPr>
      </w:pPr>
    </w:p>
    <w:p w14:paraId="4907B6B7" w14:textId="77777777" w:rsidR="00E71F40" w:rsidRDefault="00E71F40" w:rsidP="00E71F40">
      <w:pPr>
        <w:jc w:val="both"/>
        <w:rPr>
          <w:rFonts w:ascii="Arial" w:hAnsi="Arial" w:cs="Arial"/>
          <w:sz w:val="20"/>
          <w:szCs w:val="20"/>
          <w:lang w:val="et-EE"/>
        </w:rPr>
      </w:pPr>
    </w:p>
    <w:p w14:paraId="47F9733B" w14:textId="77777777" w:rsidR="00E71F40" w:rsidRDefault="00E71F40" w:rsidP="00E71F40">
      <w:pPr>
        <w:jc w:val="both"/>
        <w:rPr>
          <w:rFonts w:ascii="Arial" w:hAnsi="Arial" w:cs="Arial"/>
          <w:sz w:val="20"/>
          <w:szCs w:val="20"/>
          <w:lang w:val="et-EE"/>
        </w:rPr>
      </w:pPr>
    </w:p>
    <w:p w14:paraId="47C675BA" w14:textId="77777777" w:rsidR="00E71F40" w:rsidRDefault="00E71F40" w:rsidP="00E71F40">
      <w:pPr>
        <w:jc w:val="both"/>
        <w:rPr>
          <w:rFonts w:ascii="Arial" w:hAnsi="Arial" w:cs="Arial"/>
          <w:sz w:val="20"/>
          <w:szCs w:val="20"/>
          <w:lang w:val="et-EE"/>
        </w:rPr>
      </w:pPr>
    </w:p>
    <w:p w14:paraId="239F2B80" w14:textId="77777777" w:rsidR="00E71F40" w:rsidRDefault="00E71F40" w:rsidP="00E71F40">
      <w:pPr>
        <w:jc w:val="both"/>
        <w:rPr>
          <w:rFonts w:ascii="Arial" w:hAnsi="Arial" w:cs="Arial"/>
          <w:sz w:val="20"/>
          <w:szCs w:val="20"/>
          <w:lang w:val="et-EE"/>
        </w:rPr>
      </w:pPr>
    </w:p>
    <w:p w14:paraId="2C54998E" w14:textId="77777777" w:rsidR="00E71F40" w:rsidRDefault="00E71F40" w:rsidP="00E71F40">
      <w:pPr>
        <w:jc w:val="both"/>
        <w:rPr>
          <w:rFonts w:ascii="Arial" w:hAnsi="Arial" w:cs="Arial"/>
          <w:sz w:val="20"/>
          <w:szCs w:val="20"/>
          <w:lang w:val="et-EE"/>
        </w:rPr>
      </w:pPr>
    </w:p>
    <w:p w14:paraId="44939E13" w14:textId="77777777" w:rsidR="00E71F40" w:rsidRDefault="00E71F40" w:rsidP="00E71F40">
      <w:pPr>
        <w:jc w:val="both"/>
        <w:rPr>
          <w:rFonts w:ascii="Arial" w:hAnsi="Arial" w:cs="Arial"/>
          <w:sz w:val="20"/>
          <w:szCs w:val="20"/>
          <w:lang w:val="et-EE"/>
        </w:rPr>
      </w:pPr>
    </w:p>
    <w:p w14:paraId="6E240F4C" w14:textId="77777777" w:rsidR="00E71F40" w:rsidRDefault="00E71F40" w:rsidP="00E71F40">
      <w:pPr>
        <w:jc w:val="both"/>
        <w:rPr>
          <w:rFonts w:ascii="Arial" w:hAnsi="Arial" w:cs="Arial"/>
          <w:sz w:val="20"/>
          <w:szCs w:val="20"/>
          <w:lang w:val="et-EE"/>
        </w:rPr>
      </w:pPr>
    </w:p>
    <w:p w14:paraId="786BD2FD" w14:textId="77777777" w:rsidR="00E71F40" w:rsidRDefault="00E71F40" w:rsidP="00E71F40">
      <w:pPr>
        <w:jc w:val="both"/>
        <w:rPr>
          <w:rFonts w:ascii="Arial" w:hAnsi="Arial" w:cs="Arial"/>
          <w:sz w:val="20"/>
          <w:szCs w:val="20"/>
          <w:lang w:val="et-EE"/>
        </w:rPr>
      </w:pPr>
    </w:p>
    <w:p w14:paraId="5B8A21D4" w14:textId="77777777" w:rsidR="00E71F40" w:rsidRDefault="00E71F40" w:rsidP="00E71F40">
      <w:pPr>
        <w:jc w:val="both"/>
        <w:rPr>
          <w:rFonts w:ascii="Arial" w:hAnsi="Arial" w:cs="Arial"/>
          <w:sz w:val="20"/>
          <w:szCs w:val="20"/>
          <w:lang w:val="et-EE"/>
        </w:rPr>
      </w:pPr>
    </w:p>
    <w:p w14:paraId="5D40ADD6" w14:textId="77777777" w:rsidR="00E71F40" w:rsidRDefault="00E71F40" w:rsidP="00E71F40">
      <w:pPr>
        <w:jc w:val="both"/>
        <w:rPr>
          <w:rFonts w:ascii="Arial" w:hAnsi="Arial" w:cs="Arial"/>
          <w:sz w:val="20"/>
          <w:szCs w:val="20"/>
          <w:lang w:val="et-EE"/>
        </w:rPr>
      </w:pPr>
    </w:p>
    <w:p w14:paraId="1559D332" w14:textId="77777777" w:rsidR="00E71F40" w:rsidRDefault="00E71F40" w:rsidP="00E71F40">
      <w:pPr>
        <w:jc w:val="both"/>
        <w:rPr>
          <w:rFonts w:ascii="Arial" w:hAnsi="Arial" w:cs="Arial"/>
          <w:sz w:val="20"/>
          <w:szCs w:val="20"/>
          <w:lang w:val="et-EE"/>
        </w:rPr>
      </w:pPr>
    </w:p>
    <w:p w14:paraId="3207E095" w14:textId="77777777" w:rsidR="00E71F40" w:rsidRDefault="00E71F40" w:rsidP="00E71F40">
      <w:pPr>
        <w:jc w:val="both"/>
        <w:rPr>
          <w:rFonts w:ascii="Arial" w:hAnsi="Arial" w:cs="Arial"/>
          <w:sz w:val="20"/>
          <w:szCs w:val="20"/>
          <w:lang w:val="et-EE"/>
        </w:rPr>
      </w:pPr>
    </w:p>
    <w:p w14:paraId="733F8F8A" w14:textId="77777777" w:rsidR="00E71F40" w:rsidRDefault="00E71F40" w:rsidP="00E71F40">
      <w:pPr>
        <w:jc w:val="both"/>
        <w:rPr>
          <w:rFonts w:ascii="Arial" w:hAnsi="Arial" w:cs="Arial"/>
          <w:sz w:val="20"/>
          <w:szCs w:val="20"/>
          <w:lang w:val="et-EE"/>
        </w:rPr>
      </w:pPr>
    </w:p>
    <w:p w14:paraId="0FA5CD0B" w14:textId="6DEDFE21" w:rsidR="00E71F40" w:rsidRPr="00DE0459" w:rsidRDefault="00E71F40" w:rsidP="00E71F40">
      <w:pPr>
        <w:jc w:val="both"/>
        <w:rPr>
          <w:rFonts w:ascii="Arial" w:hAnsi="Arial" w:cs="Arial"/>
          <w:color w:val="EE0000"/>
          <w:sz w:val="20"/>
          <w:szCs w:val="20"/>
          <w:lang w:val="et-EE"/>
        </w:rPr>
      </w:pP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b/>
          <w:bCs/>
          <w:kern w:val="0"/>
          <w:sz w:val="20"/>
          <w:szCs w:val="20"/>
          <w:lang w:val="et-EE"/>
        </w:rPr>
        <w:tab/>
      </w:r>
      <w:r w:rsidRPr="007B673F">
        <w:rPr>
          <w:rFonts w:ascii="Arial" w:hAnsi="Arial" w:cs="Arial"/>
          <w:color w:val="EE0000"/>
          <w:sz w:val="20"/>
          <w:szCs w:val="20"/>
          <w:lang w:val="et-EE"/>
        </w:rPr>
        <w:t xml:space="preserve">                                 </w:t>
      </w:r>
    </w:p>
    <w:p w14:paraId="66B7E74D" w14:textId="51CF2910" w:rsidR="00E71F40" w:rsidRPr="006727D3" w:rsidRDefault="00E71F40" w:rsidP="00E71F40">
      <w:pPr>
        <w:jc w:val="both"/>
        <w:rPr>
          <w:rFonts w:ascii="Arial" w:hAnsi="Arial" w:cs="Arial"/>
          <w:kern w:val="0"/>
          <w:sz w:val="20"/>
          <w:szCs w:val="20"/>
          <w:lang w:val="et-EE"/>
        </w:rPr>
      </w:pPr>
      <w:r w:rsidRPr="006727D3">
        <w:rPr>
          <w:rFonts w:ascii="Arial" w:hAnsi="Arial" w:cs="Arial"/>
          <w:kern w:val="0"/>
          <w:sz w:val="20"/>
          <w:szCs w:val="20"/>
          <w:lang w:val="et-EE"/>
        </w:rPr>
        <w:lastRenderedPageBreak/>
        <w:t xml:space="preserve">Lisa 1: </w:t>
      </w:r>
      <w:r w:rsidR="00DE0459" w:rsidRPr="006727D3">
        <w:rPr>
          <w:rFonts w:ascii="Arial" w:hAnsi="Arial" w:cs="Arial"/>
          <w:kern w:val="0"/>
          <w:sz w:val="20"/>
          <w:szCs w:val="20"/>
          <w:lang w:val="et-EE" w:eastAsia="et-EE"/>
        </w:rPr>
        <w:t>Kõljala Põllumajanduslik Osaühing ja Valjala Põllumajanduslik Osaühing</w:t>
      </w:r>
      <w:r w:rsidRPr="006727D3">
        <w:rPr>
          <w:rFonts w:ascii="Arial" w:hAnsi="Arial" w:cs="Arial"/>
          <w:kern w:val="0"/>
          <w:sz w:val="20"/>
          <w:szCs w:val="20"/>
          <w:lang w:val="et-EE"/>
        </w:rPr>
        <w:t xml:space="preserve"> kinnistute loetelu, millele on seatud hoonestusõigus</w:t>
      </w:r>
      <w:r w:rsidR="006727D3" w:rsidRPr="006727D3">
        <w:rPr>
          <w:rFonts w:ascii="Arial" w:hAnsi="Arial" w:cs="Arial"/>
          <w:kern w:val="0"/>
          <w:sz w:val="20"/>
          <w:szCs w:val="20"/>
          <w:lang w:val="et-EE"/>
        </w:rPr>
        <w:t xml:space="preserve"> tuulepargi arendamiseks</w:t>
      </w:r>
    </w:p>
    <w:tbl>
      <w:tblPr>
        <w:tblStyle w:val="TableGrid"/>
        <w:tblW w:w="0" w:type="auto"/>
        <w:tblLook w:val="04A0" w:firstRow="1" w:lastRow="0" w:firstColumn="1" w:lastColumn="0" w:noHBand="0" w:noVBand="1"/>
      </w:tblPr>
      <w:tblGrid>
        <w:gridCol w:w="2122"/>
        <w:gridCol w:w="7128"/>
      </w:tblGrid>
      <w:tr w:rsidR="00E71F40" w:rsidRPr="007B673F" w14:paraId="2ECCF855" w14:textId="77777777" w:rsidTr="00B73C61">
        <w:trPr>
          <w:trHeight w:val="290"/>
        </w:trPr>
        <w:tc>
          <w:tcPr>
            <w:tcW w:w="2122" w:type="dxa"/>
            <w:noWrap/>
            <w:hideMark/>
          </w:tcPr>
          <w:p w14:paraId="383159AD" w14:textId="77777777" w:rsidR="00E71F40" w:rsidRPr="007B673F" w:rsidRDefault="00E71F40" w:rsidP="00B73C61">
            <w:pPr>
              <w:shd w:val="clear" w:color="auto" w:fill="FFFFFF"/>
              <w:jc w:val="both"/>
              <w:rPr>
                <w:rFonts w:ascii="Arial" w:hAnsi="Arial" w:cs="Arial"/>
                <w:color w:val="222222"/>
                <w:kern w:val="0"/>
                <w:sz w:val="20"/>
                <w:szCs w:val="20"/>
              </w:rPr>
            </w:pPr>
            <w:proofErr w:type="spellStart"/>
            <w:r w:rsidRPr="007B673F">
              <w:rPr>
                <w:rFonts w:ascii="Arial" w:hAnsi="Arial" w:cs="Arial"/>
                <w:color w:val="222222"/>
                <w:kern w:val="0"/>
                <w:sz w:val="20"/>
                <w:szCs w:val="20"/>
              </w:rPr>
              <w:t>Katastritunnus</w:t>
            </w:r>
            <w:proofErr w:type="spellEnd"/>
          </w:p>
        </w:tc>
        <w:tc>
          <w:tcPr>
            <w:tcW w:w="7128" w:type="dxa"/>
            <w:noWrap/>
            <w:hideMark/>
          </w:tcPr>
          <w:p w14:paraId="584A207B" w14:textId="77777777" w:rsidR="00E71F40" w:rsidRPr="007B673F" w:rsidRDefault="00E71F40" w:rsidP="00B73C61">
            <w:pPr>
              <w:shd w:val="clear" w:color="auto" w:fill="FFFFFF"/>
              <w:jc w:val="both"/>
              <w:rPr>
                <w:rFonts w:ascii="Arial" w:hAnsi="Arial" w:cs="Arial"/>
                <w:color w:val="222222"/>
                <w:kern w:val="0"/>
                <w:sz w:val="20"/>
                <w:szCs w:val="20"/>
              </w:rPr>
            </w:pPr>
            <w:proofErr w:type="spellStart"/>
            <w:r w:rsidRPr="007B673F">
              <w:rPr>
                <w:rFonts w:ascii="Arial" w:hAnsi="Arial" w:cs="Arial"/>
                <w:color w:val="222222"/>
                <w:kern w:val="0"/>
                <w:sz w:val="20"/>
                <w:szCs w:val="20"/>
              </w:rPr>
              <w:t>Aadress</w:t>
            </w:r>
            <w:proofErr w:type="spellEnd"/>
          </w:p>
        </w:tc>
      </w:tr>
      <w:tr w:rsidR="00E71F40" w:rsidRPr="007B673F" w14:paraId="7C2E90FF" w14:textId="77777777" w:rsidTr="006727D3">
        <w:trPr>
          <w:trHeight w:val="290"/>
        </w:trPr>
        <w:tc>
          <w:tcPr>
            <w:tcW w:w="2122" w:type="dxa"/>
            <w:noWrap/>
          </w:tcPr>
          <w:p w14:paraId="085FB311" w14:textId="5F77921A" w:rsidR="00E71F40" w:rsidRPr="007B673F" w:rsidRDefault="006727D3" w:rsidP="00B73C61">
            <w:pPr>
              <w:shd w:val="clear" w:color="auto" w:fill="FFFFFF"/>
              <w:jc w:val="both"/>
              <w:rPr>
                <w:rFonts w:ascii="Arial" w:hAnsi="Arial" w:cs="Arial"/>
                <w:color w:val="222222"/>
                <w:kern w:val="0"/>
                <w:sz w:val="20"/>
                <w:szCs w:val="20"/>
              </w:rPr>
            </w:pPr>
            <w:r w:rsidRPr="006727D3">
              <w:rPr>
                <w:rFonts w:ascii="Arial" w:hAnsi="Arial" w:cs="Arial"/>
                <w:color w:val="222222"/>
                <w:kern w:val="0"/>
                <w:sz w:val="20"/>
                <w:szCs w:val="20"/>
              </w:rPr>
              <w:t>85801:001:1147</w:t>
            </w:r>
          </w:p>
        </w:tc>
        <w:tc>
          <w:tcPr>
            <w:tcW w:w="7128" w:type="dxa"/>
            <w:noWrap/>
          </w:tcPr>
          <w:p w14:paraId="5A655303" w14:textId="65BF47D1" w:rsidR="00E71F40" w:rsidRPr="007B673F" w:rsidRDefault="006727D3" w:rsidP="00B73C61">
            <w:pPr>
              <w:shd w:val="clear" w:color="auto" w:fill="FFFFFF"/>
              <w:jc w:val="both"/>
              <w:rPr>
                <w:rFonts w:ascii="Arial" w:hAnsi="Arial" w:cs="Arial"/>
                <w:color w:val="222222"/>
                <w:kern w:val="0"/>
                <w:sz w:val="20"/>
                <w:szCs w:val="20"/>
              </w:rPr>
            </w:pPr>
            <w:proofErr w:type="spellStart"/>
            <w:r w:rsidRPr="006727D3">
              <w:rPr>
                <w:rFonts w:ascii="Arial" w:hAnsi="Arial" w:cs="Arial"/>
                <w:color w:val="222222"/>
                <w:kern w:val="0"/>
                <w:sz w:val="20"/>
                <w:szCs w:val="20"/>
              </w:rPr>
              <w:t>Raadipõllu</w:t>
            </w:r>
            <w:proofErr w:type="spellEnd"/>
          </w:p>
        </w:tc>
      </w:tr>
      <w:tr w:rsidR="00E71F40" w:rsidRPr="007B673F" w14:paraId="4280BDAA" w14:textId="77777777" w:rsidTr="006727D3">
        <w:trPr>
          <w:trHeight w:val="290"/>
        </w:trPr>
        <w:tc>
          <w:tcPr>
            <w:tcW w:w="2122" w:type="dxa"/>
            <w:noWrap/>
          </w:tcPr>
          <w:p w14:paraId="217D90F5" w14:textId="7574B301" w:rsidR="00E71F40" w:rsidRPr="007B673F" w:rsidRDefault="006727D3" w:rsidP="00B73C61">
            <w:pPr>
              <w:shd w:val="clear" w:color="auto" w:fill="FFFFFF"/>
              <w:jc w:val="both"/>
              <w:rPr>
                <w:rFonts w:ascii="Arial" w:hAnsi="Arial" w:cs="Arial"/>
                <w:color w:val="222222"/>
                <w:kern w:val="0"/>
                <w:sz w:val="20"/>
                <w:szCs w:val="20"/>
              </w:rPr>
            </w:pPr>
            <w:r w:rsidRPr="006727D3">
              <w:rPr>
                <w:rFonts w:ascii="Arial" w:hAnsi="Arial" w:cs="Arial"/>
                <w:color w:val="222222"/>
                <w:kern w:val="0"/>
                <w:sz w:val="20"/>
                <w:szCs w:val="20"/>
              </w:rPr>
              <w:t>59201:001:0953</w:t>
            </w:r>
          </w:p>
        </w:tc>
        <w:tc>
          <w:tcPr>
            <w:tcW w:w="7128" w:type="dxa"/>
            <w:noWrap/>
          </w:tcPr>
          <w:p w14:paraId="692EC677" w14:textId="17FBBB63" w:rsidR="00E71F40" w:rsidRPr="007B673F" w:rsidRDefault="006727D3" w:rsidP="00B73C61">
            <w:pPr>
              <w:shd w:val="clear" w:color="auto" w:fill="FFFFFF"/>
              <w:jc w:val="both"/>
              <w:rPr>
                <w:rFonts w:ascii="Arial" w:hAnsi="Arial" w:cs="Arial"/>
                <w:color w:val="222222"/>
                <w:kern w:val="0"/>
                <w:sz w:val="20"/>
                <w:szCs w:val="20"/>
              </w:rPr>
            </w:pPr>
            <w:proofErr w:type="spellStart"/>
            <w:r w:rsidRPr="006727D3">
              <w:rPr>
                <w:rFonts w:ascii="Arial" w:hAnsi="Arial" w:cs="Arial"/>
                <w:color w:val="222222"/>
                <w:kern w:val="0"/>
                <w:sz w:val="20"/>
                <w:szCs w:val="20"/>
              </w:rPr>
              <w:t>Kanavälja</w:t>
            </w:r>
            <w:proofErr w:type="spellEnd"/>
          </w:p>
        </w:tc>
      </w:tr>
      <w:tr w:rsidR="00E71F40" w:rsidRPr="007B673F" w14:paraId="05E8A529" w14:textId="77777777" w:rsidTr="006727D3">
        <w:trPr>
          <w:trHeight w:val="290"/>
        </w:trPr>
        <w:tc>
          <w:tcPr>
            <w:tcW w:w="2122" w:type="dxa"/>
            <w:noWrap/>
          </w:tcPr>
          <w:p w14:paraId="5FF8F4F4" w14:textId="6B06FD96"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85801:001:0983</w:t>
            </w:r>
          </w:p>
        </w:tc>
        <w:tc>
          <w:tcPr>
            <w:tcW w:w="7128" w:type="dxa"/>
            <w:noWrap/>
          </w:tcPr>
          <w:p w14:paraId="6CDA1871" w14:textId="4465D225"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Vana-</w:t>
            </w:r>
            <w:proofErr w:type="spellStart"/>
            <w:r w:rsidRPr="00FE78C0">
              <w:rPr>
                <w:rFonts w:ascii="Arial" w:hAnsi="Arial" w:cs="Arial"/>
                <w:color w:val="222222"/>
                <w:kern w:val="0"/>
                <w:sz w:val="20"/>
                <w:szCs w:val="20"/>
              </w:rPr>
              <w:t>Antsupõllu</w:t>
            </w:r>
            <w:proofErr w:type="spellEnd"/>
          </w:p>
        </w:tc>
      </w:tr>
      <w:tr w:rsidR="00E71F40" w:rsidRPr="007B673F" w14:paraId="2EE3EC16" w14:textId="77777777" w:rsidTr="006727D3">
        <w:trPr>
          <w:trHeight w:val="290"/>
        </w:trPr>
        <w:tc>
          <w:tcPr>
            <w:tcW w:w="2122" w:type="dxa"/>
            <w:noWrap/>
          </w:tcPr>
          <w:p w14:paraId="4914BDFB" w14:textId="5AB4E226"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85801:001:0798</w:t>
            </w:r>
          </w:p>
        </w:tc>
        <w:tc>
          <w:tcPr>
            <w:tcW w:w="7128" w:type="dxa"/>
            <w:noWrap/>
          </w:tcPr>
          <w:p w14:paraId="3BC926D7" w14:textId="081BBC08" w:rsidR="00E71F40" w:rsidRPr="007B673F" w:rsidRDefault="00FE78C0" w:rsidP="00B73C61">
            <w:pPr>
              <w:shd w:val="clear" w:color="auto" w:fill="FFFFFF"/>
              <w:jc w:val="both"/>
              <w:rPr>
                <w:rFonts w:ascii="Arial" w:hAnsi="Arial" w:cs="Arial"/>
                <w:color w:val="222222"/>
                <w:kern w:val="0"/>
                <w:sz w:val="20"/>
                <w:szCs w:val="20"/>
              </w:rPr>
            </w:pPr>
            <w:proofErr w:type="spellStart"/>
            <w:r w:rsidRPr="00FE78C0">
              <w:rPr>
                <w:rFonts w:ascii="Arial" w:hAnsi="Arial" w:cs="Arial"/>
                <w:color w:val="222222"/>
                <w:kern w:val="0"/>
                <w:sz w:val="20"/>
                <w:szCs w:val="20"/>
              </w:rPr>
              <w:t>Männamäe</w:t>
            </w:r>
            <w:proofErr w:type="spellEnd"/>
          </w:p>
        </w:tc>
      </w:tr>
      <w:tr w:rsidR="00E71F40" w:rsidRPr="007B673F" w14:paraId="4A566C40" w14:textId="77777777" w:rsidTr="006727D3">
        <w:trPr>
          <w:trHeight w:val="290"/>
        </w:trPr>
        <w:tc>
          <w:tcPr>
            <w:tcW w:w="2122" w:type="dxa"/>
            <w:noWrap/>
          </w:tcPr>
          <w:p w14:paraId="78E4C3A2" w14:textId="1636D91C"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59201:002:0377</w:t>
            </w:r>
          </w:p>
        </w:tc>
        <w:tc>
          <w:tcPr>
            <w:tcW w:w="7128" w:type="dxa"/>
            <w:noWrap/>
          </w:tcPr>
          <w:p w14:paraId="7B320E2A" w14:textId="05650FA6" w:rsidR="00E71F40" w:rsidRPr="007B673F" w:rsidRDefault="00FE78C0" w:rsidP="00B73C61">
            <w:pPr>
              <w:shd w:val="clear" w:color="auto" w:fill="FFFFFF"/>
              <w:jc w:val="both"/>
              <w:rPr>
                <w:rFonts w:ascii="Arial" w:hAnsi="Arial" w:cs="Arial"/>
                <w:color w:val="222222"/>
                <w:kern w:val="0"/>
                <w:sz w:val="20"/>
                <w:szCs w:val="20"/>
              </w:rPr>
            </w:pPr>
            <w:r>
              <w:rPr>
                <w:rFonts w:ascii="Arial" w:hAnsi="Arial" w:cs="Arial"/>
                <w:color w:val="222222"/>
                <w:kern w:val="0"/>
                <w:sz w:val="20"/>
                <w:szCs w:val="20"/>
              </w:rPr>
              <w:t>Jaani</w:t>
            </w:r>
          </w:p>
        </w:tc>
      </w:tr>
      <w:tr w:rsidR="00E71F40" w:rsidRPr="007B673F" w14:paraId="6B76DA24" w14:textId="77777777" w:rsidTr="006727D3">
        <w:trPr>
          <w:trHeight w:val="290"/>
        </w:trPr>
        <w:tc>
          <w:tcPr>
            <w:tcW w:w="2122" w:type="dxa"/>
            <w:noWrap/>
          </w:tcPr>
          <w:p w14:paraId="7083AAFD" w14:textId="0EEA27AF"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59201:002:0724</w:t>
            </w:r>
          </w:p>
        </w:tc>
        <w:tc>
          <w:tcPr>
            <w:tcW w:w="7128" w:type="dxa"/>
            <w:noWrap/>
          </w:tcPr>
          <w:p w14:paraId="0643A0A7" w14:textId="794D5C85" w:rsidR="00E71F40" w:rsidRPr="007B673F" w:rsidRDefault="00FE78C0" w:rsidP="00B73C61">
            <w:pPr>
              <w:shd w:val="clear" w:color="auto" w:fill="FFFFFF"/>
              <w:jc w:val="both"/>
              <w:rPr>
                <w:rFonts w:ascii="Arial" w:hAnsi="Arial" w:cs="Arial"/>
                <w:color w:val="222222"/>
                <w:kern w:val="0"/>
                <w:sz w:val="20"/>
                <w:szCs w:val="20"/>
              </w:rPr>
            </w:pPr>
            <w:r>
              <w:rPr>
                <w:rFonts w:ascii="Arial" w:hAnsi="Arial" w:cs="Arial"/>
                <w:color w:val="222222"/>
                <w:kern w:val="0"/>
                <w:sz w:val="20"/>
                <w:szCs w:val="20"/>
              </w:rPr>
              <w:t>Lepajõe</w:t>
            </w:r>
          </w:p>
        </w:tc>
      </w:tr>
      <w:tr w:rsidR="00E71F40" w:rsidRPr="007B673F" w14:paraId="52712610" w14:textId="77777777" w:rsidTr="006727D3">
        <w:trPr>
          <w:trHeight w:val="290"/>
        </w:trPr>
        <w:tc>
          <w:tcPr>
            <w:tcW w:w="2122" w:type="dxa"/>
            <w:noWrap/>
          </w:tcPr>
          <w:p w14:paraId="499B8F1D" w14:textId="64546DC4"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59201:002:0460</w:t>
            </w:r>
          </w:p>
        </w:tc>
        <w:tc>
          <w:tcPr>
            <w:tcW w:w="7128" w:type="dxa"/>
            <w:noWrap/>
          </w:tcPr>
          <w:p w14:paraId="6FCE2512" w14:textId="7C6C3712" w:rsidR="00E71F40" w:rsidRPr="007B673F" w:rsidRDefault="00FE78C0" w:rsidP="00B73C61">
            <w:pPr>
              <w:shd w:val="clear" w:color="auto" w:fill="FFFFFF"/>
              <w:jc w:val="both"/>
              <w:rPr>
                <w:rFonts w:ascii="Arial" w:hAnsi="Arial" w:cs="Arial"/>
                <w:color w:val="222222"/>
                <w:kern w:val="0"/>
                <w:sz w:val="20"/>
                <w:szCs w:val="20"/>
              </w:rPr>
            </w:pPr>
            <w:r>
              <w:rPr>
                <w:rFonts w:ascii="Arial" w:hAnsi="Arial" w:cs="Arial"/>
                <w:color w:val="222222"/>
                <w:kern w:val="0"/>
                <w:sz w:val="20"/>
                <w:szCs w:val="20"/>
              </w:rPr>
              <w:t>Soo</w:t>
            </w:r>
          </w:p>
        </w:tc>
      </w:tr>
      <w:tr w:rsidR="00E71F40" w:rsidRPr="007B673F" w14:paraId="76B3E860" w14:textId="77777777" w:rsidTr="006727D3">
        <w:trPr>
          <w:trHeight w:val="290"/>
        </w:trPr>
        <w:tc>
          <w:tcPr>
            <w:tcW w:w="2122" w:type="dxa"/>
            <w:noWrap/>
          </w:tcPr>
          <w:p w14:paraId="59CE1DD6" w14:textId="09C58CC2" w:rsidR="00E71F40" w:rsidRPr="007B673F" w:rsidRDefault="00FE78C0" w:rsidP="00FE78C0">
            <w:pPr>
              <w:shd w:val="clear" w:color="auto" w:fill="FFFFFF"/>
              <w:rPr>
                <w:rFonts w:ascii="Arial" w:hAnsi="Arial" w:cs="Arial"/>
                <w:color w:val="222222"/>
                <w:kern w:val="0"/>
                <w:sz w:val="20"/>
                <w:szCs w:val="20"/>
              </w:rPr>
            </w:pPr>
            <w:r w:rsidRPr="00FE78C0">
              <w:rPr>
                <w:rFonts w:ascii="Arial" w:hAnsi="Arial" w:cs="Arial"/>
                <w:color w:val="222222"/>
                <w:kern w:val="0"/>
                <w:sz w:val="20"/>
                <w:szCs w:val="20"/>
              </w:rPr>
              <w:t>59201:001:0173</w:t>
            </w:r>
          </w:p>
        </w:tc>
        <w:tc>
          <w:tcPr>
            <w:tcW w:w="7128" w:type="dxa"/>
            <w:noWrap/>
          </w:tcPr>
          <w:p w14:paraId="535B7568" w14:textId="27AE7E33"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Lõve</w:t>
            </w:r>
            <w:proofErr w:type="spellEnd"/>
          </w:p>
        </w:tc>
      </w:tr>
      <w:tr w:rsidR="00E71F40" w:rsidRPr="007B673F" w14:paraId="17EFB07B" w14:textId="77777777" w:rsidTr="006727D3">
        <w:trPr>
          <w:trHeight w:val="290"/>
        </w:trPr>
        <w:tc>
          <w:tcPr>
            <w:tcW w:w="2122" w:type="dxa"/>
            <w:noWrap/>
          </w:tcPr>
          <w:p w14:paraId="6EE6A3A8" w14:textId="7060D44C"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59201:002:0583</w:t>
            </w:r>
          </w:p>
        </w:tc>
        <w:tc>
          <w:tcPr>
            <w:tcW w:w="7128" w:type="dxa"/>
            <w:noWrap/>
          </w:tcPr>
          <w:p w14:paraId="21215CBE" w14:textId="0AF9F5F2"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Ildi</w:t>
            </w:r>
          </w:p>
        </w:tc>
      </w:tr>
      <w:tr w:rsidR="00E71F40" w:rsidRPr="007B673F" w14:paraId="4DE376FC" w14:textId="77777777" w:rsidTr="006727D3">
        <w:trPr>
          <w:trHeight w:val="290"/>
        </w:trPr>
        <w:tc>
          <w:tcPr>
            <w:tcW w:w="2122" w:type="dxa"/>
            <w:noWrap/>
          </w:tcPr>
          <w:p w14:paraId="61520EC9" w14:textId="3FE87C20"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59201:001:0164</w:t>
            </w:r>
          </w:p>
        </w:tc>
        <w:tc>
          <w:tcPr>
            <w:tcW w:w="7128" w:type="dxa"/>
            <w:noWrap/>
          </w:tcPr>
          <w:p w14:paraId="240E2663" w14:textId="50B040B3"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Ühistu</w:t>
            </w:r>
            <w:proofErr w:type="spellEnd"/>
          </w:p>
        </w:tc>
      </w:tr>
      <w:tr w:rsidR="00E71F40" w:rsidRPr="007B673F" w14:paraId="42911E2C" w14:textId="77777777" w:rsidTr="006727D3">
        <w:trPr>
          <w:trHeight w:val="290"/>
        </w:trPr>
        <w:tc>
          <w:tcPr>
            <w:tcW w:w="2122" w:type="dxa"/>
            <w:noWrap/>
          </w:tcPr>
          <w:p w14:paraId="2A588547" w14:textId="4C8C69C4"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71401:001:2649</w:t>
            </w:r>
          </w:p>
        </w:tc>
        <w:tc>
          <w:tcPr>
            <w:tcW w:w="7128" w:type="dxa"/>
            <w:noWrap/>
          </w:tcPr>
          <w:p w14:paraId="20FDC591" w14:textId="18D3AE04"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Eistesoo</w:t>
            </w:r>
            <w:proofErr w:type="spellEnd"/>
          </w:p>
        </w:tc>
      </w:tr>
      <w:tr w:rsidR="00E71F40" w:rsidRPr="007B673F" w14:paraId="60E7634E" w14:textId="77777777" w:rsidTr="006727D3">
        <w:trPr>
          <w:trHeight w:val="290"/>
        </w:trPr>
        <w:tc>
          <w:tcPr>
            <w:tcW w:w="2122" w:type="dxa"/>
            <w:noWrap/>
          </w:tcPr>
          <w:p w14:paraId="543F574C" w14:textId="173F968B"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71401:001:0719</w:t>
            </w:r>
          </w:p>
        </w:tc>
        <w:tc>
          <w:tcPr>
            <w:tcW w:w="7128" w:type="dxa"/>
            <w:noWrap/>
          </w:tcPr>
          <w:p w14:paraId="1D04EC3B" w14:textId="6E6C3D7F" w:rsidR="00E71F40" w:rsidRPr="007B673F" w:rsidRDefault="00FE78C0" w:rsidP="00B73C61">
            <w:pPr>
              <w:shd w:val="clear" w:color="auto" w:fill="FFFFFF"/>
              <w:jc w:val="both"/>
              <w:rPr>
                <w:rFonts w:ascii="Arial" w:hAnsi="Arial" w:cs="Arial"/>
                <w:color w:val="222222"/>
                <w:kern w:val="0"/>
                <w:sz w:val="20"/>
                <w:szCs w:val="20"/>
              </w:rPr>
            </w:pPr>
            <w:proofErr w:type="spellStart"/>
            <w:r w:rsidRPr="00FE78C0">
              <w:rPr>
                <w:rFonts w:ascii="Arial" w:hAnsi="Arial" w:cs="Arial"/>
                <w:color w:val="222222"/>
                <w:kern w:val="0"/>
                <w:sz w:val="20"/>
                <w:szCs w:val="20"/>
              </w:rPr>
              <w:t>Soopõllu</w:t>
            </w:r>
            <w:proofErr w:type="spellEnd"/>
          </w:p>
        </w:tc>
      </w:tr>
      <w:tr w:rsidR="00E71F40" w:rsidRPr="007B673F" w14:paraId="2A1D6300" w14:textId="77777777" w:rsidTr="006727D3">
        <w:trPr>
          <w:trHeight w:val="290"/>
        </w:trPr>
        <w:tc>
          <w:tcPr>
            <w:tcW w:w="2122" w:type="dxa"/>
            <w:noWrap/>
          </w:tcPr>
          <w:p w14:paraId="27D9994E" w14:textId="253913D8"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85801:001:0866</w:t>
            </w:r>
          </w:p>
        </w:tc>
        <w:tc>
          <w:tcPr>
            <w:tcW w:w="7128" w:type="dxa"/>
            <w:noWrap/>
          </w:tcPr>
          <w:p w14:paraId="61DB0360" w14:textId="6217A02A"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Kraavi</w:t>
            </w:r>
            <w:proofErr w:type="spellEnd"/>
          </w:p>
        </w:tc>
      </w:tr>
      <w:tr w:rsidR="00E71F40" w:rsidRPr="007B673F" w14:paraId="46CBBF8A" w14:textId="77777777" w:rsidTr="006727D3">
        <w:trPr>
          <w:trHeight w:val="290"/>
        </w:trPr>
        <w:tc>
          <w:tcPr>
            <w:tcW w:w="2122" w:type="dxa"/>
            <w:noWrap/>
          </w:tcPr>
          <w:p w14:paraId="446BCAC5" w14:textId="2933818A"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85801:001:0091</w:t>
            </w:r>
          </w:p>
        </w:tc>
        <w:tc>
          <w:tcPr>
            <w:tcW w:w="7128" w:type="dxa"/>
            <w:noWrap/>
          </w:tcPr>
          <w:p w14:paraId="764EC440" w14:textId="744876BB" w:rsidR="00E71F40" w:rsidRPr="007B673F" w:rsidRDefault="00FE78C0" w:rsidP="00B73C61">
            <w:pPr>
              <w:shd w:val="clear" w:color="auto" w:fill="FFFFFF"/>
              <w:jc w:val="both"/>
              <w:rPr>
                <w:rFonts w:ascii="Arial" w:hAnsi="Arial" w:cs="Arial"/>
                <w:color w:val="222222"/>
                <w:kern w:val="0"/>
                <w:sz w:val="20"/>
                <w:szCs w:val="20"/>
              </w:rPr>
            </w:pPr>
            <w:r>
              <w:rPr>
                <w:rFonts w:ascii="Arial" w:hAnsi="Arial" w:cs="Arial"/>
                <w:color w:val="222222"/>
                <w:kern w:val="0"/>
                <w:sz w:val="20"/>
                <w:szCs w:val="20"/>
              </w:rPr>
              <w:t>Sepa</w:t>
            </w:r>
          </w:p>
        </w:tc>
      </w:tr>
      <w:tr w:rsidR="00E71F40" w:rsidRPr="007B673F" w14:paraId="035104A1" w14:textId="77777777" w:rsidTr="006727D3">
        <w:trPr>
          <w:trHeight w:val="290"/>
        </w:trPr>
        <w:tc>
          <w:tcPr>
            <w:tcW w:w="2122" w:type="dxa"/>
            <w:noWrap/>
          </w:tcPr>
          <w:p w14:paraId="117FE761" w14:textId="7C81D9A6" w:rsidR="00E71F40" w:rsidRPr="007B673F" w:rsidRDefault="00FE78C0" w:rsidP="00FE78C0">
            <w:pPr>
              <w:shd w:val="clear" w:color="auto" w:fill="FFFFFF"/>
              <w:rPr>
                <w:rFonts w:ascii="Arial" w:hAnsi="Arial" w:cs="Arial"/>
                <w:color w:val="222222"/>
                <w:kern w:val="0"/>
                <w:sz w:val="20"/>
                <w:szCs w:val="20"/>
              </w:rPr>
            </w:pPr>
            <w:r w:rsidRPr="00FE78C0">
              <w:rPr>
                <w:rFonts w:ascii="Arial" w:hAnsi="Arial" w:cs="Arial"/>
                <w:color w:val="222222"/>
                <w:kern w:val="0"/>
                <w:sz w:val="20"/>
                <w:szCs w:val="20"/>
              </w:rPr>
              <w:t>85801:001:0006</w:t>
            </w:r>
          </w:p>
        </w:tc>
        <w:tc>
          <w:tcPr>
            <w:tcW w:w="7128" w:type="dxa"/>
            <w:noWrap/>
          </w:tcPr>
          <w:p w14:paraId="72DC2A55" w14:textId="571DADA2"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Toksiku</w:t>
            </w:r>
            <w:proofErr w:type="spellEnd"/>
          </w:p>
        </w:tc>
      </w:tr>
      <w:tr w:rsidR="00E71F40" w:rsidRPr="007B673F" w14:paraId="4AAF4EE9" w14:textId="77777777" w:rsidTr="006727D3">
        <w:trPr>
          <w:trHeight w:val="290"/>
        </w:trPr>
        <w:tc>
          <w:tcPr>
            <w:tcW w:w="2122" w:type="dxa"/>
            <w:noWrap/>
          </w:tcPr>
          <w:p w14:paraId="562B50CE" w14:textId="18328A08"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85801:001:0480</w:t>
            </w:r>
          </w:p>
        </w:tc>
        <w:tc>
          <w:tcPr>
            <w:tcW w:w="7128" w:type="dxa"/>
            <w:noWrap/>
          </w:tcPr>
          <w:p w14:paraId="56C7D125" w14:textId="0443E6AC" w:rsidR="00E71F40" w:rsidRPr="007B673F" w:rsidRDefault="00FE78C0" w:rsidP="00B73C61">
            <w:pPr>
              <w:shd w:val="clear" w:color="auto" w:fill="FFFFFF"/>
              <w:jc w:val="both"/>
              <w:rPr>
                <w:rFonts w:ascii="Arial" w:hAnsi="Arial" w:cs="Arial"/>
                <w:color w:val="222222"/>
                <w:kern w:val="0"/>
                <w:sz w:val="20"/>
                <w:szCs w:val="20"/>
              </w:rPr>
            </w:pPr>
            <w:proofErr w:type="spellStart"/>
            <w:r>
              <w:rPr>
                <w:rFonts w:ascii="Arial" w:hAnsi="Arial" w:cs="Arial"/>
                <w:color w:val="222222"/>
                <w:kern w:val="0"/>
                <w:sz w:val="20"/>
                <w:szCs w:val="20"/>
              </w:rPr>
              <w:t>Ühistu</w:t>
            </w:r>
            <w:proofErr w:type="spellEnd"/>
          </w:p>
        </w:tc>
      </w:tr>
      <w:tr w:rsidR="00E71F40" w:rsidRPr="007B673F" w14:paraId="60CFFDE1" w14:textId="77777777" w:rsidTr="006727D3">
        <w:trPr>
          <w:trHeight w:val="290"/>
        </w:trPr>
        <w:tc>
          <w:tcPr>
            <w:tcW w:w="2122" w:type="dxa"/>
            <w:noWrap/>
          </w:tcPr>
          <w:p w14:paraId="42730BA6" w14:textId="08D9DCC8" w:rsidR="00E71F40" w:rsidRPr="007B673F" w:rsidRDefault="00FE78C0" w:rsidP="00B73C61">
            <w:pPr>
              <w:shd w:val="clear" w:color="auto" w:fill="FFFFFF"/>
              <w:jc w:val="both"/>
              <w:rPr>
                <w:rFonts w:ascii="Arial" w:hAnsi="Arial" w:cs="Arial"/>
                <w:color w:val="222222"/>
                <w:kern w:val="0"/>
                <w:sz w:val="20"/>
                <w:szCs w:val="20"/>
              </w:rPr>
            </w:pPr>
            <w:r w:rsidRPr="00FE78C0">
              <w:rPr>
                <w:rFonts w:ascii="Arial" w:hAnsi="Arial" w:cs="Arial"/>
                <w:color w:val="222222"/>
                <w:kern w:val="0"/>
                <w:sz w:val="20"/>
                <w:szCs w:val="20"/>
              </w:rPr>
              <w:t>85801:001:0097</w:t>
            </w:r>
          </w:p>
        </w:tc>
        <w:tc>
          <w:tcPr>
            <w:tcW w:w="7128" w:type="dxa"/>
            <w:noWrap/>
          </w:tcPr>
          <w:p w14:paraId="5292B253" w14:textId="0CD86344" w:rsidR="00E71F40" w:rsidRPr="007B673F" w:rsidRDefault="00FE78C0" w:rsidP="00B73C61">
            <w:pPr>
              <w:shd w:val="clear" w:color="auto" w:fill="FFFFFF"/>
              <w:jc w:val="both"/>
              <w:rPr>
                <w:rFonts w:ascii="Arial" w:hAnsi="Arial" w:cs="Arial"/>
                <w:color w:val="222222"/>
                <w:kern w:val="0"/>
                <w:sz w:val="20"/>
                <w:szCs w:val="20"/>
              </w:rPr>
            </w:pPr>
            <w:proofErr w:type="spellStart"/>
            <w:r w:rsidRPr="00FE78C0">
              <w:rPr>
                <w:rFonts w:ascii="Arial" w:hAnsi="Arial" w:cs="Arial"/>
                <w:color w:val="222222"/>
                <w:kern w:val="0"/>
                <w:sz w:val="20"/>
                <w:szCs w:val="20"/>
              </w:rPr>
              <w:t>Löönesoo</w:t>
            </w:r>
            <w:proofErr w:type="spellEnd"/>
          </w:p>
        </w:tc>
      </w:tr>
    </w:tbl>
    <w:p w14:paraId="75136CC3" w14:textId="77777777" w:rsidR="00E71F40" w:rsidRPr="007B673F" w:rsidRDefault="00E71F40" w:rsidP="00E71F40">
      <w:pPr>
        <w:shd w:val="clear" w:color="auto" w:fill="FFFFFF"/>
        <w:spacing w:after="0" w:line="240" w:lineRule="auto"/>
        <w:jc w:val="both"/>
        <w:rPr>
          <w:rFonts w:ascii="Arial" w:hAnsi="Arial" w:cs="Arial"/>
          <w:color w:val="222222"/>
          <w:kern w:val="0"/>
          <w:sz w:val="20"/>
          <w:szCs w:val="20"/>
          <w:lang w:val="et-EE"/>
        </w:rPr>
      </w:pPr>
      <w:r w:rsidRPr="007B673F">
        <w:rPr>
          <w:rFonts w:ascii="Arial" w:hAnsi="Arial" w:cs="Arial"/>
          <w:color w:val="222222"/>
          <w:kern w:val="0"/>
          <w:sz w:val="20"/>
          <w:szCs w:val="20"/>
          <w:lang w:val="et-EE"/>
        </w:rPr>
        <w:br/>
      </w:r>
    </w:p>
    <w:p w14:paraId="5551B6BC" w14:textId="77777777" w:rsidR="00870CD4" w:rsidRDefault="00870CD4"/>
    <w:sectPr w:rsidR="00870CD4" w:rsidSect="00E71F40">
      <w:footerReference w:type="default" r:id="rId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7CB0" w14:textId="77777777" w:rsidR="00E71F40" w:rsidRDefault="00E71F40">
    <w:pPr>
      <w:pStyle w:val="Footer"/>
      <w:jc w:val="center"/>
    </w:pPr>
    <w:r>
      <w:fldChar w:fldCharType="begin"/>
    </w:r>
    <w:r>
      <w:instrText xml:space="preserve"> PAGE </w:instrText>
    </w:r>
    <w:r>
      <w:fldChar w:fldCharType="separate"/>
    </w:r>
    <w:r>
      <w:t>2</w:t>
    </w:r>
    <w:r>
      <w:fldChar w:fldCharType="end"/>
    </w:r>
  </w:p>
  <w:p w14:paraId="15FC2B8E" w14:textId="77777777" w:rsidR="00E71F40" w:rsidRDefault="00E71F4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40"/>
    <w:rsid w:val="00212EF4"/>
    <w:rsid w:val="0049675F"/>
    <w:rsid w:val="006727D3"/>
    <w:rsid w:val="00870CD4"/>
    <w:rsid w:val="009A4965"/>
    <w:rsid w:val="00B6402B"/>
    <w:rsid w:val="00DE0459"/>
    <w:rsid w:val="00E53502"/>
    <w:rsid w:val="00E71F40"/>
    <w:rsid w:val="00FE78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2654"/>
  <w15:chartTrackingRefBased/>
  <w15:docId w15:val="{C6B6FC09-B4CA-47C5-9664-FA8D7EC4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40"/>
    <w:pPr>
      <w:suppressAutoHyphens/>
      <w:autoSpaceDN w:val="0"/>
      <w:spacing w:line="276" w:lineRule="auto"/>
    </w:pPr>
    <w:rPr>
      <w:rFonts w:ascii="Aptos" w:eastAsia="Times New Roman" w:hAnsi="Aptos" w:cs="Times New Roman"/>
      <w:kern w:val="3"/>
      <w:lang w:val="en-US"/>
      <w14:ligatures w14:val="none"/>
    </w:rPr>
  </w:style>
  <w:style w:type="paragraph" w:styleId="Heading1">
    <w:name w:val="heading 1"/>
    <w:basedOn w:val="Normal"/>
    <w:next w:val="Normal"/>
    <w:link w:val="Heading1Char"/>
    <w:uiPriority w:val="9"/>
    <w:qFormat/>
    <w:rsid w:val="00E71F40"/>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E71F40"/>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E71F40"/>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E71F40"/>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lang w:val="et-EE"/>
      <w14:ligatures w14:val="standardContextual"/>
    </w:rPr>
  </w:style>
  <w:style w:type="paragraph" w:styleId="Heading5">
    <w:name w:val="heading 5"/>
    <w:basedOn w:val="Normal"/>
    <w:next w:val="Normal"/>
    <w:link w:val="Heading5Char"/>
    <w:uiPriority w:val="9"/>
    <w:semiHidden/>
    <w:unhideWhenUsed/>
    <w:qFormat/>
    <w:rsid w:val="00E71F40"/>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lang w:val="et-EE"/>
      <w14:ligatures w14:val="standardContextual"/>
    </w:rPr>
  </w:style>
  <w:style w:type="paragraph" w:styleId="Heading6">
    <w:name w:val="heading 6"/>
    <w:basedOn w:val="Normal"/>
    <w:next w:val="Normal"/>
    <w:link w:val="Heading6Char"/>
    <w:uiPriority w:val="9"/>
    <w:semiHidden/>
    <w:unhideWhenUsed/>
    <w:qFormat/>
    <w:rsid w:val="00E71F40"/>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lang w:val="et-EE"/>
      <w14:ligatures w14:val="standardContextual"/>
    </w:rPr>
  </w:style>
  <w:style w:type="paragraph" w:styleId="Heading7">
    <w:name w:val="heading 7"/>
    <w:basedOn w:val="Normal"/>
    <w:next w:val="Normal"/>
    <w:link w:val="Heading7Char"/>
    <w:uiPriority w:val="9"/>
    <w:semiHidden/>
    <w:unhideWhenUsed/>
    <w:qFormat/>
    <w:rsid w:val="00E71F40"/>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lang w:val="et-EE"/>
      <w14:ligatures w14:val="standardContextual"/>
    </w:rPr>
  </w:style>
  <w:style w:type="paragraph" w:styleId="Heading8">
    <w:name w:val="heading 8"/>
    <w:basedOn w:val="Normal"/>
    <w:next w:val="Normal"/>
    <w:link w:val="Heading8Char"/>
    <w:uiPriority w:val="9"/>
    <w:semiHidden/>
    <w:unhideWhenUsed/>
    <w:qFormat/>
    <w:rsid w:val="00E71F40"/>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lang w:val="et-EE"/>
      <w14:ligatures w14:val="standardContextual"/>
    </w:rPr>
  </w:style>
  <w:style w:type="paragraph" w:styleId="Heading9">
    <w:name w:val="heading 9"/>
    <w:basedOn w:val="Normal"/>
    <w:next w:val="Normal"/>
    <w:link w:val="Heading9Char"/>
    <w:uiPriority w:val="9"/>
    <w:semiHidden/>
    <w:unhideWhenUsed/>
    <w:qFormat/>
    <w:rsid w:val="00E71F40"/>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lang w:val="et-E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40"/>
    <w:rPr>
      <w:rFonts w:eastAsiaTheme="majorEastAsia" w:cstheme="majorBidi"/>
      <w:color w:val="272727" w:themeColor="text1" w:themeTint="D8"/>
    </w:rPr>
  </w:style>
  <w:style w:type="paragraph" w:styleId="Title">
    <w:name w:val="Title"/>
    <w:basedOn w:val="Normal"/>
    <w:next w:val="Normal"/>
    <w:link w:val="TitleChar"/>
    <w:uiPriority w:val="10"/>
    <w:qFormat/>
    <w:rsid w:val="00E71F40"/>
    <w:pPr>
      <w:suppressAutoHyphens w:val="0"/>
      <w:autoSpaceDN/>
      <w:spacing w:after="80" w:line="240" w:lineRule="auto"/>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uiPriority w:val="10"/>
    <w:rsid w:val="00E71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40"/>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E71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40"/>
    <w:pPr>
      <w:suppressAutoHyphens w:val="0"/>
      <w:autoSpaceDN/>
      <w:spacing w:before="160" w:line="278" w:lineRule="auto"/>
      <w:jc w:val="center"/>
    </w:pPr>
    <w:rPr>
      <w:rFonts w:asciiTheme="minorHAnsi" w:eastAsiaTheme="minorHAnsi" w:hAnsiTheme="minorHAnsi" w:cstheme="minorBidi"/>
      <w:i/>
      <w:iCs/>
      <w:color w:val="404040" w:themeColor="text1" w:themeTint="BF"/>
      <w:kern w:val="2"/>
      <w:lang w:val="et-EE"/>
      <w14:ligatures w14:val="standardContextual"/>
    </w:rPr>
  </w:style>
  <w:style w:type="character" w:customStyle="1" w:styleId="QuoteChar">
    <w:name w:val="Quote Char"/>
    <w:basedOn w:val="DefaultParagraphFont"/>
    <w:link w:val="Quote"/>
    <w:uiPriority w:val="29"/>
    <w:rsid w:val="00E71F40"/>
    <w:rPr>
      <w:i/>
      <w:iCs/>
      <w:color w:val="404040" w:themeColor="text1" w:themeTint="BF"/>
    </w:rPr>
  </w:style>
  <w:style w:type="paragraph" w:styleId="ListParagraph">
    <w:name w:val="List Paragraph"/>
    <w:basedOn w:val="Normal"/>
    <w:uiPriority w:val="34"/>
    <w:qFormat/>
    <w:rsid w:val="00E71F40"/>
    <w:pPr>
      <w:suppressAutoHyphens w:val="0"/>
      <w:autoSpaceDN/>
      <w:spacing w:line="278" w:lineRule="auto"/>
      <w:ind w:left="720"/>
      <w:contextualSpacing/>
    </w:pPr>
    <w:rPr>
      <w:rFonts w:asciiTheme="minorHAnsi" w:eastAsiaTheme="minorHAnsi" w:hAnsiTheme="minorHAnsi" w:cstheme="minorBidi"/>
      <w:kern w:val="2"/>
      <w:lang w:val="et-EE"/>
      <w14:ligatures w14:val="standardContextual"/>
    </w:rPr>
  </w:style>
  <w:style w:type="character" w:styleId="IntenseEmphasis">
    <w:name w:val="Intense Emphasis"/>
    <w:basedOn w:val="DefaultParagraphFont"/>
    <w:uiPriority w:val="21"/>
    <w:qFormat/>
    <w:rsid w:val="00E71F40"/>
    <w:rPr>
      <w:i/>
      <w:iCs/>
      <w:color w:val="0F4761" w:themeColor="accent1" w:themeShade="BF"/>
    </w:rPr>
  </w:style>
  <w:style w:type="paragraph" w:styleId="IntenseQuote">
    <w:name w:val="Intense Quote"/>
    <w:basedOn w:val="Normal"/>
    <w:next w:val="Normal"/>
    <w:link w:val="IntenseQuoteChar"/>
    <w:uiPriority w:val="30"/>
    <w:qFormat/>
    <w:rsid w:val="00E71F40"/>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t-EE"/>
      <w14:ligatures w14:val="standardContextual"/>
    </w:rPr>
  </w:style>
  <w:style w:type="character" w:customStyle="1" w:styleId="IntenseQuoteChar">
    <w:name w:val="Intense Quote Char"/>
    <w:basedOn w:val="DefaultParagraphFont"/>
    <w:link w:val="IntenseQuote"/>
    <w:uiPriority w:val="30"/>
    <w:rsid w:val="00E71F40"/>
    <w:rPr>
      <w:i/>
      <w:iCs/>
      <w:color w:val="0F4761" w:themeColor="accent1" w:themeShade="BF"/>
    </w:rPr>
  </w:style>
  <w:style w:type="character" w:styleId="IntenseReference">
    <w:name w:val="Intense Reference"/>
    <w:basedOn w:val="DefaultParagraphFont"/>
    <w:uiPriority w:val="32"/>
    <w:qFormat/>
    <w:rsid w:val="00E71F40"/>
    <w:rPr>
      <w:b/>
      <w:bCs/>
      <w:smallCaps/>
      <w:color w:val="0F4761" w:themeColor="accent1" w:themeShade="BF"/>
      <w:spacing w:val="5"/>
    </w:rPr>
  </w:style>
  <w:style w:type="paragraph" w:styleId="Footer">
    <w:name w:val="footer"/>
    <w:basedOn w:val="Normal"/>
    <w:link w:val="FooterChar"/>
    <w:uiPriority w:val="99"/>
    <w:rsid w:val="00E7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40"/>
    <w:rPr>
      <w:rFonts w:ascii="Aptos" w:eastAsia="Times New Roman" w:hAnsi="Aptos" w:cs="Times New Roman"/>
      <w:kern w:val="3"/>
      <w:lang w:val="en-US"/>
      <w14:ligatures w14:val="none"/>
    </w:rPr>
  </w:style>
  <w:style w:type="table" w:styleId="TableGrid">
    <w:name w:val="Table Grid"/>
    <w:basedOn w:val="TableNormal"/>
    <w:uiPriority w:val="39"/>
    <w:rsid w:val="00E71F40"/>
    <w:pPr>
      <w:autoSpaceDN w:val="0"/>
      <w:spacing w:after="0" w:line="240" w:lineRule="auto"/>
    </w:pPr>
    <w:rPr>
      <w:rFonts w:ascii="Aptos" w:eastAsia="Times New Roman" w:hAnsi="Aptos" w:cs="Times New Roman"/>
      <w:kern w:val="3"/>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2DB6FAC1967946AD339573EF33B4FB" ma:contentTypeVersion="13" ma:contentTypeDescription="Opret et nyt dokument." ma:contentTypeScope="" ma:versionID="281a44e3b8044dcf0a51c7c67bfcd8fa">
  <xsd:schema xmlns:xsd="http://www.w3.org/2001/XMLSchema" xmlns:xs="http://www.w3.org/2001/XMLSchema" xmlns:p="http://schemas.microsoft.com/office/2006/metadata/properties" xmlns:ns2="e5a776f7-d82a-4184-b24b-6c096ef026ff" xmlns:ns3="fe3e786b-3703-4c40-9cb2-66073945ce55" targetNamespace="http://schemas.microsoft.com/office/2006/metadata/properties" ma:root="true" ma:fieldsID="60d44327f3abc7e558bfb5fb4f93ca18" ns2:_="" ns3:_="">
    <xsd:import namespace="e5a776f7-d82a-4184-b24b-6c096ef026ff"/>
    <xsd:import namespace="fe3e786b-3703-4c40-9cb2-66073945c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776f7-d82a-4184-b24b-6c096ef02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503af50f-10b6-44dc-8719-b49a560bc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e786b-3703-4c40-9cb2-66073945ce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5de28-a077-4da1-992a-2a09d9a0b13b}" ma:internalName="TaxCatchAll" ma:showField="CatchAllData" ma:web="fe3e786b-3703-4c40-9cb2-66073945c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776f7-d82a-4184-b24b-6c096ef026ff">
      <Terms xmlns="http://schemas.microsoft.com/office/infopath/2007/PartnerControls"/>
    </lcf76f155ced4ddcb4097134ff3c332f>
    <TaxCatchAll xmlns="fe3e786b-3703-4c40-9cb2-66073945ce55" xsi:nil="true"/>
  </documentManagement>
</p:properties>
</file>

<file path=customXml/itemProps1.xml><?xml version="1.0" encoding="utf-8"?>
<ds:datastoreItem xmlns:ds="http://schemas.openxmlformats.org/officeDocument/2006/customXml" ds:itemID="{269A942A-E8E4-4F39-9B00-EAF564439CB0}"/>
</file>

<file path=customXml/itemProps2.xml><?xml version="1.0" encoding="utf-8"?>
<ds:datastoreItem xmlns:ds="http://schemas.openxmlformats.org/officeDocument/2006/customXml" ds:itemID="{43CE46F8-1C7F-45AE-B386-CE38F0C87943}"/>
</file>

<file path=customXml/itemProps3.xml><?xml version="1.0" encoding="utf-8"?>
<ds:datastoreItem xmlns:ds="http://schemas.openxmlformats.org/officeDocument/2006/customXml" ds:itemID="{D0CB27CE-1F1C-4AC8-AAAF-B19E49E31D09}"/>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4320</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Villak</dc:creator>
  <cp:keywords/>
  <dc:description/>
  <cp:lastModifiedBy>Kairi Villak</cp:lastModifiedBy>
  <cp:revision>3</cp:revision>
  <dcterms:created xsi:type="dcterms:W3CDTF">2026-01-12T14:06:00Z</dcterms:created>
  <dcterms:modified xsi:type="dcterms:W3CDTF">2026-01-13T07:39:00Z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0x010100FB2DB6FAC1967946AD339573EF33B4FB</vt:lpwstr>
  </property>
</Properties>
</file>