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Kontuurtabel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:rsidTr="00471319">
        <w:trPr>
          <w:trHeight w:hRule="exact" w:val="1702"/>
        </w:trPr>
        <w:tc>
          <w:tcPr>
            <w:tcW w:w="5103" w:type="dxa"/>
          </w:tcPr>
          <w:p w:rsidR="00EA42AE" w:rsidRPr="00F731B9" w:rsidRDefault="00F731B9" w:rsidP="00CD2E33">
            <w:pPr>
              <w:rPr>
                <w:rFonts w:cs="Arial"/>
                <w:b/>
                <w:bCs/>
              </w:rPr>
            </w:pPr>
            <w:r w:rsidRPr="00F731B9">
              <w:rPr>
                <w:rFonts w:cs="Arial"/>
                <w:b/>
                <w:bCs/>
              </w:rPr>
              <w:t>Eesti bioeetika ja inimuuringute nõukogu</w:t>
            </w:r>
          </w:p>
        </w:tc>
        <w:tc>
          <w:tcPr>
            <w:tcW w:w="3969" w:type="dxa"/>
          </w:tcPr>
          <w:p w:rsidR="00D35360" w:rsidRPr="002C5891" w:rsidRDefault="00D35360" w:rsidP="00F731B9">
            <w:pPr>
              <w:rPr>
                <w:rFonts w:cs="Arial"/>
              </w:rPr>
            </w:pPr>
          </w:p>
        </w:tc>
      </w:tr>
      <w:tr w:rsidR="00EA42AE" w:rsidRPr="002C5891" w:rsidTr="009F3738">
        <w:trPr>
          <w:trHeight w:hRule="exact" w:val="1858"/>
        </w:trPr>
        <w:tc>
          <w:tcPr>
            <w:tcW w:w="5103" w:type="dxa"/>
          </w:tcPr>
          <w:p w:rsidR="00F9504F" w:rsidRPr="002C5891" w:rsidRDefault="0047640B" w:rsidP="00CD2E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 delta_recipientPersonName.1  \* MERGEFORMAT </w:instrText>
            </w:r>
            <w:r>
              <w:rPr>
                <w:rFonts w:cs="Arial"/>
              </w:rPr>
              <w:fldChar w:fldCharType="end"/>
            </w:r>
            <w:r w:rsidR="00F9504F" w:rsidRPr="002C5891">
              <w:rPr>
                <w:rFonts w:cs="Arial"/>
              </w:rPr>
              <w:tab/>
            </w:r>
            <w:r w:rsidR="00F9504F" w:rsidRPr="002C5891">
              <w:rPr>
                <w:rFonts w:cs="Arial"/>
              </w:rPr>
              <w:tab/>
            </w:r>
            <w:r w:rsidR="00F9504F" w:rsidRPr="002C5891">
              <w:rPr>
                <w:rFonts w:cs="Arial"/>
              </w:rPr>
              <w:tab/>
            </w:r>
            <w:r w:rsidR="00F9504F" w:rsidRPr="002C5891">
              <w:rPr>
                <w:rFonts w:cs="Arial"/>
              </w:rPr>
              <w:tab/>
            </w:r>
          </w:p>
          <w:p w:rsidR="00F9504F" w:rsidRPr="002C5891" w:rsidRDefault="008A48B4" w:rsidP="00CD2E33">
            <w:pPr>
              <w:rPr>
                <w:rFonts w:cs="Arial"/>
              </w:rPr>
            </w:pPr>
            <w:r>
              <w:rPr>
                <w:rFonts w:cs="Arial"/>
              </w:rPr>
              <w:t>Liis Kesa</w:t>
            </w:r>
          </w:p>
          <w:p w:rsidR="00F9504F" w:rsidRDefault="008A48B4" w:rsidP="00CD2E33">
            <w:pPr>
              <w:rPr>
                <w:rFonts w:cs="Arial"/>
              </w:rPr>
            </w:pPr>
            <w:r>
              <w:rPr>
                <w:rFonts w:cs="Arial"/>
              </w:rPr>
              <w:t>Sotsiaalministeerium</w:t>
            </w:r>
          </w:p>
          <w:p w:rsidR="008A48B4" w:rsidRPr="002C5891" w:rsidRDefault="008A48B4" w:rsidP="00CD2E33">
            <w:pPr>
              <w:rPr>
                <w:rFonts w:cs="Arial"/>
              </w:rPr>
            </w:pPr>
            <w:r>
              <w:rPr>
                <w:rFonts w:cs="Arial"/>
              </w:rPr>
              <w:t>info@sm.ee</w:t>
            </w:r>
          </w:p>
          <w:p w:rsidR="00EA42AE" w:rsidRPr="002C5891" w:rsidRDefault="00EA42AE" w:rsidP="00CD2E33">
            <w:pPr>
              <w:rPr>
                <w:rFonts w:cs="Arial"/>
              </w:rPr>
            </w:pPr>
          </w:p>
        </w:tc>
        <w:tc>
          <w:tcPr>
            <w:tcW w:w="3969" w:type="dxa"/>
          </w:tcPr>
          <w:p w:rsidR="00EA42AE" w:rsidRPr="002C5891" w:rsidRDefault="00EA42AE" w:rsidP="00CD2E33">
            <w:pPr>
              <w:rPr>
                <w:rFonts w:cs="Arial"/>
              </w:rPr>
            </w:pPr>
          </w:p>
          <w:tbl>
            <w:tblPr>
              <w:tblpPr w:leftFromText="180" w:rightFromText="180" w:vertAnchor="text" w:horzAnchor="margin" w:tblpY="-33"/>
              <w:tblOverlap w:val="never"/>
              <w:tblW w:w="39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241"/>
            </w:tblGrid>
            <w:tr w:rsidR="00F9504F" w:rsidRPr="002C5891" w:rsidTr="00303809">
              <w:trPr>
                <w:trHeight w:val="256"/>
              </w:trPr>
              <w:tc>
                <w:tcPr>
                  <w:tcW w:w="1701" w:type="dxa"/>
                </w:tcPr>
                <w:p w:rsidR="009B7497" w:rsidRDefault="009B7497" w:rsidP="002856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Teie 25.08.2020</w:t>
                  </w:r>
                </w:p>
                <w:p w:rsidR="00F9504F" w:rsidRPr="002C5891" w:rsidRDefault="00F9504F" w:rsidP="002856A3">
                  <w:pPr>
                    <w:rPr>
                      <w:rFonts w:cs="Arial"/>
                    </w:rPr>
                  </w:pPr>
                  <w:r w:rsidRPr="002C5891">
                    <w:rPr>
                      <w:rFonts w:cs="Arial"/>
                    </w:rPr>
                    <w:t xml:space="preserve">Meie </w:t>
                  </w:r>
                  <w:r w:rsidR="009B7497">
                    <w:rPr>
                      <w:rFonts w:cs="Arial"/>
                    </w:rPr>
                    <w:t>16.09 2020</w:t>
                  </w:r>
                </w:p>
              </w:tc>
              <w:tc>
                <w:tcPr>
                  <w:tcW w:w="2241" w:type="dxa"/>
                </w:tcPr>
                <w:p w:rsidR="009B7497" w:rsidRDefault="009B7497" w:rsidP="002856A3">
                  <w:pPr>
                    <w:ind w:left="284"/>
                    <w:rPr>
                      <w:rFonts w:cs="Arial"/>
                    </w:rPr>
                  </w:pPr>
                </w:p>
                <w:p w:rsidR="00A9376C" w:rsidRPr="002C5891" w:rsidRDefault="00F9504F" w:rsidP="002856A3">
                  <w:pPr>
                    <w:ind w:left="284"/>
                    <w:rPr>
                      <w:rFonts w:cs="Arial"/>
                    </w:rPr>
                  </w:pPr>
                  <w:r w:rsidRPr="002C5891">
                    <w:rPr>
                      <w:rFonts w:cs="Arial"/>
                    </w:rPr>
                    <w:t xml:space="preserve">nr </w:t>
                  </w:r>
                  <w:r w:rsidR="0047640B">
                    <w:rPr>
                      <w:rFonts w:cs="Arial"/>
                    </w:rPr>
                    <w:fldChar w:fldCharType="begin"/>
                  </w:r>
                  <w:r w:rsidR="0047640B">
                    <w:rPr>
                      <w:rFonts w:cs="Arial"/>
                    </w:rPr>
                    <w:instrText xml:space="preserve"> DOCPROPERTY  delta_regNumber  \* MERGEFORMAT </w:instrText>
                  </w:r>
                  <w:r w:rsidR="0047640B">
                    <w:rPr>
                      <w:rFonts w:cs="Arial"/>
                    </w:rPr>
                    <w:fldChar w:fldCharType="separate"/>
                  </w:r>
                  <w:r w:rsidR="009B7497">
                    <w:rPr>
                      <w:rFonts w:cs="Arial"/>
                    </w:rPr>
                    <w:t>1</w:t>
                  </w:r>
                  <w:r w:rsidR="009B7497" w:rsidRPr="009B7497">
                    <w:rPr>
                      <w:rFonts w:cs="Arial"/>
                    </w:rPr>
                    <w:t>.1-12/2700</w:t>
                  </w:r>
                  <w:r w:rsidR="0047640B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:rsidR="0009319A" w:rsidRPr="002C5891" w:rsidRDefault="0009319A" w:rsidP="00CD2E33">
            <w:pPr>
              <w:rPr>
                <w:rFonts w:cs="Arial"/>
              </w:rPr>
            </w:pPr>
          </w:p>
          <w:p w:rsidR="0009319A" w:rsidRPr="002C5891" w:rsidRDefault="0009319A" w:rsidP="00CD2E33">
            <w:pPr>
              <w:rPr>
                <w:rFonts w:cs="Arial"/>
              </w:rPr>
            </w:pPr>
          </w:p>
          <w:p w:rsidR="0009319A" w:rsidRPr="002C5891" w:rsidRDefault="0009319A" w:rsidP="00CD2E33">
            <w:pPr>
              <w:rPr>
                <w:rFonts w:cs="Arial"/>
              </w:rPr>
            </w:pPr>
          </w:p>
          <w:p w:rsidR="0009319A" w:rsidRPr="002C5891" w:rsidRDefault="0009319A" w:rsidP="00CD2E33">
            <w:pPr>
              <w:rPr>
                <w:rFonts w:cs="Arial"/>
              </w:rPr>
            </w:pPr>
          </w:p>
        </w:tc>
      </w:tr>
      <w:tr w:rsidR="00EA42AE" w:rsidRPr="002C5891" w:rsidTr="00DE1D80">
        <w:trPr>
          <w:trHeight w:val="624"/>
        </w:trPr>
        <w:tc>
          <w:tcPr>
            <w:tcW w:w="5103" w:type="dxa"/>
          </w:tcPr>
          <w:p w:rsidR="00E5406D" w:rsidRDefault="00E5406D" w:rsidP="00CD2E33">
            <w:pPr>
              <w:rPr>
                <w:b/>
              </w:rPr>
            </w:pPr>
          </w:p>
          <w:p w:rsidR="00E5406D" w:rsidRDefault="00E5406D" w:rsidP="00CD2E33">
            <w:pPr>
              <w:rPr>
                <w:b/>
              </w:rPr>
            </w:pPr>
          </w:p>
          <w:p w:rsidR="00E5406D" w:rsidRDefault="00E5406D" w:rsidP="00CD2E33">
            <w:pPr>
              <w:rPr>
                <w:b/>
              </w:rPr>
            </w:pPr>
          </w:p>
          <w:p w:rsidR="006701D6" w:rsidRPr="002C5891" w:rsidRDefault="00F731B9" w:rsidP="00CD2E33">
            <w:pPr>
              <w:rPr>
                <w:rFonts w:cs="Arial"/>
              </w:rPr>
            </w:pPr>
            <w:r>
              <w:rPr>
                <w:b/>
              </w:rPr>
              <w:t xml:space="preserve">Seisukoht </w:t>
            </w:r>
            <w:r w:rsidR="008A48B4">
              <w:rPr>
                <w:b/>
              </w:rPr>
              <w:t>rahvatervishoiu seaduse eelnõule</w:t>
            </w:r>
          </w:p>
          <w:p w:rsidR="006701D6" w:rsidRPr="002C5891" w:rsidRDefault="006701D6" w:rsidP="00CD2E33">
            <w:pPr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:rsidR="00EA42AE" w:rsidRPr="002C5891" w:rsidRDefault="00EA42AE" w:rsidP="00CD2E33">
            <w:pPr>
              <w:rPr>
                <w:rFonts w:cs="Arial"/>
              </w:rPr>
            </w:pPr>
          </w:p>
          <w:p w:rsidR="00DE1D80" w:rsidRPr="002C5891" w:rsidRDefault="00DE1D80" w:rsidP="00CD2E33">
            <w:pPr>
              <w:rPr>
                <w:rFonts w:cs="Arial"/>
              </w:rPr>
            </w:pPr>
          </w:p>
          <w:p w:rsidR="00DE1D80" w:rsidRPr="002C5891" w:rsidRDefault="00DE1D80" w:rsidP="00CD2E33">
            <w:pPr>
              <w:rPr>
                <w:rFonts w:cs="Arial"/>
              </w:rPr>
            </w:pPr>
          </w:p>
        </w:tc>
      </w:tr>
    </w:tbl>
    <w:p w:rsidR="00E5406D" w:rsidRDefault="00E5406D" w:rsidP="00CD2E33">
      <w:pPr>
        <w:rPr>
          <w:rFonts w:cs="Arial"/>
        </w:rPr>
      </w:pPr>
    </w:p>
    <w:p w:rsidR="00E5406D" w:rsidRDefault="00E5406D" w:rsidP="00CD2E33">
      <w:pPr>
        <w:rPr>
          <w:rFonts w:cs="Arial"/>
        </w:rPr>
      </w:pPr>
    </w:p>
    <w:p w:rsidR="00E5406D" w:rsidRDefault="00E5406D" w:rsidP="00CD2E33">
      <w:pPr>
        <w:rPr>
          <w:rFonts w:cs="Arial"/>
        </w:rPr>
      </w:pPr>
    </w:p>
    <w:p w:rsidR="00614F85" w:rsidRDefault="008A48B4" w:rsidP="009B7497">
      <w:pPr>
        <w:rPr>
          <w:rFonts w:cs="Arial"/>
        </w:rPr>
      </w:pPr>
      <w:r>
        <w:rPr>
          <w:rFonts w:cs="Arial"/>
        </w:rPr>
        <w:t xml:space="preserve">Pöördusite Eesti bioeetika ja inimuuringute nõukogu </w:t>
      </w:r>
      <w:r w:rsidR="00E5406D">
        <w:rPr>
          <w:rFonts w:cs="Arial"/>
        </w:rPr>
        <w:t xml:space="preserve">(EBIN) </w:t>
      </w:r>
      <w:r>
        <w:rPr>
          <w:rFonts w:cs="Arial"/>
        </w:rPr>
        <w:t>poole</w:t>
      </w:r>
      <w:r w:rsidR="00EB1E77">
        <w:rPr>
          <w:rFonts w:cs="Arial"/>
        </w:rPr>
        <w:t xml:space="preserve"> 25.augustil 2020, et saada meiepoolne seisukoht</w:t>
      </w:r>
      <w:r w:rsidR="00EB1E77" w:rsidRPr="00EB1E77">
        <w:rPr>
          <w:rFonts w:cs="Arial"/>
        </w:rPr>
        <w:t xml:space="preserve"> </w:t>
      </w:r>
      <w:r w:rsidR="00EB1E77">
        <w:rPr>
          <w:rFonts w:cs="Arial"/>
        </w:rPr>
        <w:t xml:space="preserve">rahvatervishoiu seaduse </w:t>
      </w:r>
      <w:r w:rsidR="00EB1E77" w:rsidRPr="00EB1E77">
        <w:rPr>
          <w:rFonts w:cs="Arial"/>
        </w:rPr>
        <w:t>eeln</w:t>
      </w:r>
      <w:r w:rsidR="00EB1E77">
        <w:rPr>
          <w:rFonts w:cs="Arial"/>
        </w:rPr>
        <w:t>õuga kavandatava muudatuse osas.</w:t>
      </w:r>
      <w:r>
        <w:rPr>
          <w:rFonts w:cs="Arial"/>
        </w:rPr>
        <w:t xml:space="preserve"> </w:t>
      </w:r>
    </w:p>
    <w:p w:rsidR="008A48B4" w:rsidRDefault="008A48B4" w:rsidP="00CD2E33">
      <w:pPr>
        <w:rPr>
          <w:rFonts w:cs="Arial"/>
        </w:rPr>
      </w:pPr>
    </w:p>
    <w:p w:rsidR="008A48B4" w:rsidRPr="002C5891" w:rsidRDefault="008A48B4" w:rsidP="000E548B">
      <w:pPr>
        <w:jc w:val="both"/>
        <w:rPr>
          <w:rFonts w:cs="Arial"/>
        </w:rPr>
      </w:pPr>
      <w:r>
        <w:rPr>
          <w:rFonts w:cs="Arial"/>
        </w:rPr>
        <w:t xml:space="preserve">Eesti bioeetika ja </w:t>
      </w:r>
      <w:r w:rsidR="008446DC">
        <w:rPr>
          <w:rFonts w:cs="Arial"/>
        </w:rPr>
        <w:t>inimuuringut</w:t>
      </w:r>
      <w:r w:rsidR="00EB1E77">
        <w:rPr>
          <w:rFonts w:cs="Arial"/>
        </w:rPr>
        <w:t xml:space="preserve">e nõukogu arutas antud küsimust sama aasta 8. septembri </w:t>
      </w:r>
      <w:r w:rsidR="008446DC">
        <w:rPr>
          <w:rFonts w:cs="Arial"/>
        </w:rPr>
        <w:t>koosolekul</w:t>
      </w:r>
      <w:r w:rsidR="00EB1E77">
        <w:rPr>
          <w:rFonts w:cs="Arial"/>
        </w:rPr>
        <w:t xml:space="preserve">. Arutelu tulemusel jõudis nõukogu </w:t>
      </w:r>
      <w:r>
        <w:rPr>
          <w:rFonts w:cs="Arial"/>
        </w:rPr>
        <w:t xml:space="preserve">samale seisukohale, mida on väljendanud </w:t>
      </w:r>
      <w:r w:rsidR="00E5406D">
        <w:rPr>
          <w:rFonts w:cs="Arial"/>
        </w:rPr>
        <w:t xml:space="preserve">EBIN eelkäija </w:t>
      </w:r>
      <w:r>
        <w:rPr>
          <w:rFonts w:cs="Arial"/>
        </w:rPr>
        <w:t xml:space="preserve">Eesti Bioeetika Nõukogu </w:t>
      </w:r>
      <w:r w:rsidR="008446DC">
        <w:rPr>
          <w:rFonts w:cs="Arial"/>
        </w:rPr>
        <w:t>oma seisukohas 22. aprillist</w:t>
      </w:r>
      <w:r>
        <w:rPr>
          <w:rFonts w:cs="Arial"/>
        </w:rPr>
        <w:t xml:space="preserve"> 2016.a (juurde lisatud).</w:t>
      </w:r>
    </w:p>
    <w:p w:rsidR="00F731B9" w:rsidRPr="00F731B9" w:rsidRDefault="00F731B9" w:rsidP="00F731B9">
      <w:pPr>
        <w:jc w:val="both"/>
        <w:rPr>
          <w:rFonts w:eastAsia="Times New Roman" w:cs="Arial"/>
          <w:lang w:eastAsia="et-EE"/>
        </w:rPr>
      </w:pPr>
    </w:p>
    <w:p w:rsidR="00614F85" w:rsidRPr="002C5891" w:rsidRDefault="00614F85" w:rsidP="00CD2E33">
      <w:pPr>
        <w:rPr>
          <w:rFonts w:cs="Arial"/>
        </w:rPr>
      </w:pPr>
    </w:p>
    <w:p w:rsidR="00FC0F9E" w:rsidRPr="002C5891" w:rsidRDefault="00FC0F9E" w:rsidP="00CD2E33">
      <w:pPr>
        <w:rPr>
          <w:rFonts w:cs="Arial"/>
        </w:rPr>
      </w:pPr>
    </w:p>
    <w:p w:rsidR="00614F85" w:rsidRPr="002C5891" w:rsidRDefault="00614F85" w:rsidP="00CD2E33">
      <w:pPr>
        <w:rPr>
          <w:rFonts w:cs="Arial"/>
        </w:rPr>
      </w:pPr>
      <w:r w:rsidRPr="002C5891">
        <w:rPr>
          <w:rFonts w:cs="Arial"/>
        </w:rPr>
        <w:t>Lugupidamisega</w:t>
      </w:r>
    </w:p>
    <w:p w:rsidR="001E1C88" w:rsidRPr="002C5891" w:rsidRDefault="001E1C88" w:rsidP="00CD2E33">
      <w:pPr>
        <w:rPr>
          <w:rFonts w:cs="Arial"/>
        </w:rPr>
      </w:pPr>
    </w:p>
    <w:p w:rsidR="001E1C88" w:rsidRPr="002C5891" w:rsidRDefault="001E1C88" w:rsidP="00CD2E33">
      <w:pPr>
        <w:rPr>
          <w:rFonts w:cs="Arial"/>
        </w:rPr>
      </w:pPr>
    </w:p>
    <w:p w:rsidR="001E1C88" w:rsidRPr="002C5891" w:rsidRDefault="001E1C88" w:rsidP="00CD2E33">
      <w:pPr>
        <w:rPr>
          <w:rFonts w:cs="Arial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1E1C88" w:rsidRPr="002C5891" w:rsidTr="00381B56">
        <w:tc>
          <w:tcPr>
            <w:tcW w:w="4457" w:type="dxa"/>
          </w:tcPr>
          <w:p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  <w:r w:rsidRPr="002C5891">
              <w:rPr>
                <w:rFonts w:cs="Arial"/>
              </w:rPr>
              <w:t>(allkirjastatud digitaalselt)</w:t>
            </w:r>
          </w:p>
        </w:tc>
        <w:tc>
          <w:tcPr>
            <w:tcW w:w="4458" w:type="dxa"/>
          </w:tcPr>
          <w:p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  <w:tr w:rsidR="001E1C88" w:rsidRPr="002C5891" w:rsidTr="00381B56">
        <w:tc>
          <w:tcPr>
            <w:tcW w:w="4457" w:type="dxa"/>
          </w:tcPr>
          <w:p w:rsidR="001E1C88" w:rsidRPr="002C5891" w:rsidRDefault="000E2AFC" w:rsidP="00CD2E33">
            <w:pPr>
              <w:tabs>
                <w:tab w:val="left" w:pos="271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 delta_signerName  \* MERGEFORMAT </w:instrText>
            </w:r>
            <w:r>
              <w:rPr>
                <w:rFonts w:cs="Arial"/>
              </w:rPr>
              <w:fldChar w:fldCharType="separate"/>
            </w:r>
            <w:r w:rsidR="008A48B4">
              <w:rPr>
                <w:rFonts w:cs="Arial"/>
              </w:rPr>
              <w:t>Liina Vaht</w:t>
            </w:r>
            <w:r>
              <w:rPr>
                <w:rFonts w:cs="Arial"/>
              </w:rPr>
              <w:fldChar w:fldCharType="end"/>
            </w:r>
            <w:r w:rsidR="002B113D">
              <w:rPr>
                <w:rFonts w:cs="Arial"/>
              </w:rPr>
              <w:t>er</w:t>
            </w:r>
            <w:r w:rsidR="008A48B4" w:rsidRPr="002C5891">
              <w:rPr>
                <w:rFonts w:cs="Arial"/>
              </w:rPr>
              <w:t xml:space="preserve"> </w:t>
            </w:r>
          </w:p>
        </w:tc>
        <w:tc>
          <w:tcPr>
            <w:tcW w:w="4458" w:type="dxa"/>
          </w:tcPr>
          <w:p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  <w:tr w:rsidR="001E1C88" w:rsidRPr="002C5891" w:rsidTr="00381B56">
        <w:tc>
          <w:tcPr>
            <w:tcW w:w="4457" w:type="dxa"/>
          </w:tcPr>
          <w:p w:rsidR="001E1C88" w:rsidRPr="002C5891" w:rsidRDefault="008A48B4" w:rsidP="00CD2E33">
            <w:pPr>
              <w:tabs>
                <w:tab w:val="left" w:pos="2715"/>
              </w:tabs>
              <w:rPr>
                <w:rFonts w:cs="Arial"/>
              </w:rPr>
            </w:pPr>
            <w:r>
              <w:rPr>
                <w:rFonts w:cs="Arial"/>
              </w:rPr>
              <w:t>Esimees</w:t>
            </w:r>
            <w:r w:rsidR="0047640B">
              <w:rPr>
                <w:rFonts w:cs="Arial"/>
              </w:rPr>
              <w:fldChar w:fldCharType="begin"/>
            </w:r>
            <w:r w:rsidR="0047640B">
              <w:rPr>
                <w:rFonts w:cs="Arial"/>
              </w:rPr>
              <w:instrText xml:space="preserve"> DOCPROPERTY  delta_signerJobTitle  \* MERGEFORMAT </w:instrText>
            </w:r>
            <w:r w:rsidR="0047640B"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</w:tbl>
    <w:p w:rsidR="001E1C88" w:rsidRPr="002C5891" w:rsidRDefault="001E1C88" w:rsidP="00CD2E33">
      <w:pPr>
        <w:rPr>
          <w:rFonts w:cs="Arial"/>
        </w:rPr>
      </w:pPr>
    </w:p>
    <w:p w:rsidR="00CD2E33" w:rsidRPr="002C5891" w:rsidRDefault="00CD2E33" w:rsidP="00CD2E33">
      <w:pPr>
        <w:rPr>
          <w:rFonts w:cs="Arial"/>
        </w:rPr>
      </w:pPr>
    </w:p>
    <w:p w:rsidR="00CD2E33" w:rsidRPr="002C5891" w:rsidRDefault="00CD2E33" w:rsidP="00CD2E33">
      <w:pPr>
        <w:rPr>
          <w:rFonts w:cs="Arial"/>
        </w:rPr>
      </w:pPr>
    </w:p>
    <w:p w:rsidR="00CD2E33" w:rsidRPr="002C5891" w:rsidRDefault="00CD2E33" w:rsidP="00CD2E33">
      <w:pPr>
        <w:rPr>
          <w:rFonts w:cs="Arial"/>
        </w:rPr>
      </w:pPr>
      <w:r w:rsidRPr="002C5891">
        <w:rPr>
          <w:rFonts w:cs="Arial"/>
        </w:rPr>
        <w:t>Lisa:</w:t>
      </w:r>
      <w:r w:rsidR="008A48B4">
        <w:rPr>
          <w:rFonts w:cs="Arial"/>
        </w:rPr>
        <w:t xml:space="preserve"> Eesti Bioeetika Nõukogu seisukoht 22. aprillist 2016</w:t>
      </w:r>
    </w:p>
    <w:p w:rsidR="00CD2E33" w:rsidRPr="002C5891" w:rsidRDefault="00CD2E33" w:rsidP="00CD2E33">
      <w:pPr>
        <w:rPr>
          <w:rFonts w:cs="Arial"/>
        </w:rPr>
      </w:pPr>
    </w:p>
    <w:p w:rsidR="00CD2E33" w:rsidRPr="002C5891" w:rsidRDefault="00CD2E33" w:rsidP="00CD2E33">
      <w:pPr>
        <w:rPr>
          <w:rFonts w:cs="Arial"/>
        </w:rPr>
      </w:pPr>
    </w:p>
    <w:p w:rsidR="008E245C" w:rsidRPr="002C5891" w:rsidRDefault="008E245C" w:rsidP="00CD2E33">
      <w:pPr>
        <w:rPr>
          <w:rFonts w:cs="Arial"/>
        </w:rPr>
      </w:pPr>
    </w:p>
    <w:p w:rsidR="008E245C" w:rsidRPr="002C5891" w:rsidRDefault="008E245C" w:rsidP="008E245C">
      <w:pPr>
        <w:rPr>
          <w:rFonts w:cs="Arial"/>
        </w:rPr>
      </w:pPr>
    </w:p>
    <w:sectPr w:rsidR="008E245C" w:rsidRPr="002C5891" w:rsidSect="00AB6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07" w:right="1021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31B9" w:rsidRDefault="00F731B9" w:rsidP="00AB2FA5">
      <w:r>
        <w:separator/>
      </w:r>
    </w:p>
  </w:endnote>
  <w:endnote w:type="continuationSeparator" w:id="0">
    <w:p w:rsidR="00F731B9" w:rsidRDefault="00F731B9" w:rsidP="00AB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66B2" w:rsidRDefault="00D066B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66B2" w:rsidRDefault="00D066B2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41FD" w:rsidRDefault="00D066B2">
    <w:pPr>
      <w:pStyle w:val="Jalus"/>
    </w:pPr>
    <w:r>
      <w:rPr>
        <w:rFonts w:cs="Arial"/>
        <w:sz w:val="20"/>
        <w:szCs w:val="20"/>
      </w:rPr>
      <w:t>Suur-Ameerika 1/ 10122</w:t>
    </w:r>
    <w:r w:rsidR="001E41FD" w:rsidRPr="00BF2AB8">
      <w:rPr>
        <w:rFonts w:cs="Arial"/>
        <w:sz w:val="20"/>
        <w:szCs w:val="20"/>
      </w:rPr>
      <w:t xml:space="preserve"> Tallinn / </w:t>
    </w:r>
    <w:r w:rsidR="00A1509F">
      <w:rPr>
        <w:rFonts w:cs="Arial"/>
        <w:sz w:val="20"/>
        <w:szCs w:val="20"/>
      </w:rPr>
      <w:t>ebin</w:t>
    </w:r>
    <w:r w:rsidR="001E41FD" w:rsidRPr="00BF2AB8">
      <w:rPr>
        <w:rFonts w:cs="Arial"/>
        <w:sz w:val="20"/>
        <w:szCs w:val="20"/>
      </w:rPr>
      <w:t>@sm.ee / www.sm.ee</w:t>
    </w:r>
    <w:r w:rsidR="00A1509F">
      <w:rPr>
        <w:rFonts w:cs="Arial"/>
        <w:sz w:val="20"/>
        <w:szCs w:val="20"/>
      </w:rPr>
      <w:t>/ebin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31B9" w:rsidRDefault="00F731B9" w:rsidP="00AB2FA5">
      <w:r>
        <w:separator/>
      </w:r>
    </w:p>
  </w:footnote>
  <w:footnote w:type="continuationSeparator" w:id="0">
    <w:p w:rsidR="00F731B9" w:rsidRDefault="00F731B9" w:rsidP="00AB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66B2" w:rsidRDefault="00D066B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9608730"/>
      <w:docPartObj>
        <w:docPartGallery w:val="Page Numbers (Top of Page)"/>
        <w:docPartUnique/>
      </w:docPartObj>
    </w:sdtPr>
    <w:sdtEndPr/>
    <w:sdtContent>
      <w:p w:rsidR="00BF733D" w:rsidRDefault="009A4464">
        <w:pPr>
          <w:pStyle w:val="Pis"/>
          <w:jc w:val="center"/>
        </w:pPr>
        <w:r w:rsidRPr="00BF733D">
          <w:rPr>
            <w:sz w:val="20"/>
            <w:szCs w:val="20"/>
          </w:rPr>
          <w:fldChar w:fldCharType="begin"/>
        </w:r>
        <w:r w:rsidR="00BF733D" w:rsidRPr="00BF733D">
          <w:rPr>
            <w:sz w:val="20"/>
            <w:szCs w:val="20"/>
          </w:rPr>
          <w:instrText>PAGE   \* MERGEFORMAT</w:instrText>
        </w:r>
        <w:r w:rsidRPr="00BF733D">
          <w:rPr>
            <w:sz w:val="20"/>
            <w:szCs w:val="20"/>
          </w:rPr>
          <w:fldChar w:fldCharType="separate"/>
        </w:r>
        <w:r w:rsidR="0073629F">
          <w:rPr>
            <w:noProof/>
            <w:sz w:val="20"/>
            <w:szCs w:val="20"/>
          </w:rPr>
          <w:t>2</w:t>
        </w:r>
        <w:r w:rsidRPr="00BF733D">
          <w:rPr>
            <w:sz w:val="20"/>
            <w:szCs w:val="20"/>
          </w:rPr>
          <w:fldChar w:fldCharType="end"/>
        </w:r>
      </w:p>
    </w:sdtContent>
  </w:sdt>
  <w:p w:rsidR="00BF733D" w:rsidRDefault="00BF733D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66B2" w:rsidRDefault="00D066B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860C60"/>
    <w:multiLevelType w:val="multilevel"/>
    <w:tmpl w:val="DE9C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B9"/>
    <w:rsid w:val="00033C99"/>
    <w:rsid w:val="00070121"/>
    <w:rsid w:val="00070153"/>
    <w:rsid w:val="000725E2"/>
    <w:rsid w:val="0009319A"/>
    <w:rsid w:val="000C234B"/>
    <w:rsid w:val="000D0B25"/>
    <w:rsid w:val="000E125F"/>
    <w:rsid w:val="000E2AFC"/>
    <w:rsid w:val="000E548B"/>
    <w:rsid w:val="000F0F31"/>
    <w:rsid w:val="00113F1F"/>
    <w:rsid w:val="001356D5"/>
    <w:rsid w:val="00144C39"/>
    <w:rsid w:val="00152829"/>
    <w:rsid w:val="001604DB"/>
    <w:rsid w:val="001B3EF6"/>
    <w:rsid w:val="001B7EFA"/>
    <w:rsid w:val="001D1A61"/>
    <w:rsid w:val="001E1C88"/>
    <w:rsid w:val="001E41FD"/>
    <w:rsid w:val="001F704F"/>
    <w:rsid w:val="00202D28"/>
    <w:rsid w:val="00221FE2"/>
    <w:rsid w:val="00241B09"/>
    <w:rsid w:val="002601F7"/>
    <w:rsid w:val="002856A3"/>
    <w:rsid w:val="00293ECF"/>
    <w:rsid w:val="002B113D"/>
    <w:rsid w:val="002C5891"/>
    <w:rsid w:val="002D5F21"/>
    <w:rsid w:val="00303809"/>
    <w:rsid w:val="00311234"/>
    <w:rsid w:val="00336443"/>
    <w:rsid w:val="00370464"/>
    <w:rsid w:val="003925B0"/>
    <w:rsid w:val="003A10AF"/>
    <w:rsid w:val="003B3CE2"/>
    <w:rsid w:val="003E6796"/>
    <w:rsid w:val="003F3232"/>
    <w:rsid w:val="0041068E"/>
    <w:rsid w:val="00433613"/>
    <w:rsid w:val="00471319"/>
    <w:rsid w:val="0047640B"/>
    <w:rsid w:val="004848D8"/>
    <w:rsid w:val="00492545"/>
    <w:rsid w:val="0049653C"/>
    <w:rsid w:val="004A6BDB"/>
    <w:rsid w:val="00522A56"/>
    <w:rsid w:val="00553645"/>
    <w:rsid w:val="00567685"/>
    <w:rsid w:val="00583EA8"/>
    <w:rsid w:val="00587F56"/>
    <w:rsid w:val="00594501"/>
    <w:rsid w:val="005E6FFA"/>
    <w:rsid w:val="00610A9F"/>
    <w:rsid w:val="006129C5"/>
    <w:rsid w:val="00614F85"/>
    <w:rsid w:val="0065705C"/>
    <w:rsid w:val="006701D6"/>
    <w:rsid w:val="007135C5"/>
    <w:rsid w:val="00713D0C"/>
    <w:rsid w:val="007325C5"/>
    <w:rsid w:val="00733AAA"/>
    <w:rsid w:val="0073629F"/>
    <w:rsid w:val="007828F8"/>
    <w:rsid w:val="0078516F"/>
    <w:rsid w:val="007C2CA4"/>
    <w:rsid w:val="007F0B5A"/>
    <w:rsid w:val="00805BB9"/>
    <w:rsid w:val="00812D03"/>
    <w:rsid w:val="008446DC"/>
    <w:rsid w:val="00871E2D"/>
    <w:rsid w:val="0089235D"/>
    <w:rsid w:val="00896084"/>
    <w:rsid w:val="008A48B4"/>
    <w:rsid w:val="008B1F70"/>
    <w:rsid w:val="008E245C"/>
    <w:rsid w:val="009835FB"/>
    <w:rsid w:val="009A4464"/>
    <w:rsid w:val="009B7497"/>
    <w:rsid w:val="009F3738"/>
    <w:rsid w:val="00A04329"/>
    <w:rsid w:val="00A07444"/>
    <w:rsid w:val="00A11822"/>
    <w:rsid w:val="00A1509F"/>
    <w:rsid w:val="00A31525"/>
    <w:rsid w:val="00A31C94"/>
    <w:rsid w:val="00A42D4B"/>
    <w:rsid w:val="00A44FBA"/>
    <w:rsid w:val="00A5310D"/>
    <w:rsid w:val="00A9376C"/>
    <w:rsid w:val="00AB2FA5"/>
    <w:rsid w:val="00AB6A6C"/>
    <w:rsid w:val="00AE2CFD"/>
    <w:rsid w:val="00AE68E6"/>
    <w:rsid w:val="00B229CB"/>
    <w:rsid w:val="00B55121"/>
    <w:rsid w:val="00B81116"/>
    <w:rsid w:val="00BE049C"/>
    <w:rsid w:val="00BF733D"/>
    <w:rsid w:val="00C35C96"/>
    <w:rsid w:val="00C55F57"/>
    <w:rsid w:val="00C6556C"/>
    <w:rsid w:val="00C861F7"/>
    <w:rsid w:val="00CD2E33"/>
    <w:rsid w:val="00CF0D33"/>
    <w:rsid w:val="00D066B2"/>
    <w:rsid w:val="00D15D9D"/>
    <w:rsid w:val="00D321B8"/>
    <w:rsid w:val="00D35360"/>
    <w:rsid w:val="00D85F55"/>
    <w:rsid w:val="00DE1D80"/>
    <w:rsid w:val="00DE7793"/>
    <w:rsid w:val="00DF74E0"/>
    <w:rsid w:val="00E0724B"/>
    <w:rsid w:val="00E5406D"/>
    <w:rsid w:val="00EA42AE"/>
    <w:rsid w:val="00EB023C"/>
    <w:rsid w:val="00EB1E77"/>
    <w:rsid w:val="00EC3678"/>
    <w:rsid w:val="00EE26CD"/>
    <w:rsid w:val="00EF0205"/>
    <w:rsid w:val="00F24E94"/>
    <w:rsid w:val="00F539B5"/>
    <w:rsid w:val="00F731B9"/>
    <w:rsid w:val="00F76500"/>
    <w:rsid w:val="00F9504F"/>
    <w:rsid w:val="00FB7A35"/>
    <w:rsid w:val="00FC0F9E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2FED6E"/>
  <w15:docId w15:val="{B871C464-C093-412F-B4B9-A2780ED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B2FA5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B2FA5"/>
    <w:rPr>
      <w:rFonts w:ascii="Arial" w:hAnsi="Arial"/>
      <w:lang w:val="et-EE"/>
    </w:rPr>
  </w:style>
  <w:style w:type="paragraph" w:styleId="Normaallaadveeb">
    <w:name w:val="Normal (Web)"/>
    <w:basedOn w:val="Normaallaad"/>
    <w:uiPriority w:val="99"/>
    <w:semiHidden/>
    <w:unhideWhenUsed/>
    <w:rsid w:val="00F731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F73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1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Ots-Vaik</dc:creator>
  <cp:keywords/>
  <dc:description/>
  <cp:lastModifiedBy>Ingrid Ots-Vaik</cp:lastModifiedBy>
  <cp:revision>4</cp:revision>
  <cp:lastPrinted>2016-11-28T13:24:00Z</cp:lastPrinted>
  <dcterms:created xsi:type="dcterms:W3CDTF">2020-09-15T16:05:00Z</dcterms:created>
  <dcterms:modified xsi:type="dcterms:W3CDTF">2020-09-16T04:03:00Z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  <property fmtid="{D5CDD505-2E9C-101B-9397-08002B2CF9AE}" pid="20" name="delta_additionalRecipientName.1">
    <vt:lpwstr>{asutus 1}</vt:lpwstr>
  </property>
  <property fmtid="{D5CDD505-2E9C-101B-9397-08002B2CF9AE}" pid="21" name="delta_additionalRecipientName.2">
    <vt:lpwstr>{asutus 2}</vt:lpwstr>
  </property>
  <property fmtid="{D5CDD505-2E9C-101B-9397-08002B2CF9AE}" pid="22" name="delta_additionalRecipientName.3">
    <vt:lpwstr>{asutus 3}</vt:lpwstr>
  </property>
  <property fmtid="{D5CDD505-2E9C-101B-9397-08002B2CF9AE}" pid="23" name="delta_additionalRecipientName.4">
    <vt:lpwstr>{asutus 4}</vt:lpwstr>
  </property>
  <property fmtid="{D5CDD505-2E9C-101B-9397-08002B2CF9AE}" pid="24" name="delta_additionalRecipientName.5">
    <vt:lpwstr>{asutus 5}</vt:lpwstr>
  </property>
  <property fmtid="{D5CDD505-2E9C-101B-9397-08002B2CF9AE}" pid="25" name="delta_additionalRecipientName.6">
    <vt:lpwstr>{asutus 6}</vt:lpwstr>
  </property>
  <property fmtid="{D5CDD505-2E9C-101B-9397-08002B2CF9AE}" pid="26" name="delta_additionalRecipientName.7">
    <vt:lpwstr>{asutus 7}</vt:lpwstr>
  </property>
  <property fmtid="{D5CDD505-2E9C-101B-9397-08002B2CF9AE}" pid="27" name="delta_additionalRecipientName.8">
    <vt:lpwstr>{asutus 8}</vt:lpwstr>
  </property>
  <property fmtid="{D5CDD505-2E9C-101B-9397-08002B2CF9AE}" pid="28" name="delta_additionalRecipientName.9">
    <vt:lpwstr>{asutus 9}</vt:lpwstr>
  </property>
  <property fmtid="{D5CDD505-2E9C-101B-9397-08002B2CF9AE}" pid="29" name="delta_additionalRecipientName.10">
    <vt:lpwstr>{asutus 10}</vt:lpwstr>
  </property>
  <property fmtid="{D5CDD505-2E9C-101B-9397-08002B2CF9AE}" pid="30" name="delta_additionalRecipientName.11">
    <vt:lpwstr>{asutus 11}</vt:lpwstr>
  </property>
  <property fmtid="{D5CDD505-2E9C-101B-9397-08002B2CF9AE}" pid="31" name="delta_additionalRecipientName.12">
    <vt:lpwstr>{asutus 12}</vt:lpwstr>
  </property>
  <property fmtid="{D5CDD505-2E9C-101B-9397-08002B2CF9AE}" pid="32" name="delta_additionalRecipientName.13">
    <vt:lpwstr>{asutus 13}</vt:lpwstr>
  </property>
  <property fmtid="{D5CDD505-2E9C-101B-9397-08002B2CF9AE}" pid="33" name="delta_additionalRecipientName.14">
    <vt:lpwstr>{asutus 14}</vt:lpwstr>
  </property>
  <property fmtid="{D5CDD505-2E9C-101B-9397-08002B2CF9AE}" pid="34" name="delta_additionalRecipientName.15">
    <vt:lpwstr>{asutus 15}</vt:lpwstr>
  </property>
  <property fmtid="{D5CDD505-2E9C-101B-9397-08002B2CF9AE}" pid="35" name="delta_additionalRecipientName.16">
    <vt:lpwstr>{asutus 16}</vt:lpwstr>
  </property>
  <property fmtid="{D5CDD505-2E9C-101B-9397-08002B2CF9AE}" pid="36" name="delta_additionalRecipientName.17">
    <vt:lpwstr>{asutus 17}</vt:lpwstr>
  </property>
  <property fmtid="{D5CDD505-2E9C-101B-9397-08002B2CF9AE}" pid="37" name="delta_additionalRecipientName.18">
    <vt:lpwstr>{asutus 18}</vt:lpwstr>
  </property>
  <property fmtid="{D5CDD505-2E9C-101B-9397-08002B2CF9AE}" pid="38" name="delta_additionalRecipientName.19">
    <vt:lpwstr>{asutus 19}</vt:lpwstr>
  </property>
  <property fmtid="{D5CDD505-2E9C-101B-9397-08002B2CF9AE}" pid="39" name="delta_additionalRecipientName.20">
    <vt:lpwstr>{asutus 20}</vt:lpwstr>
  </property>
  <property fmtid="{D5CDD505-2E9C-101B-9397-08002B2CF9AE}" pid="40" name="delta_additionalRecipientName.21">
    <vt:lpwstr>{asutus 21}</vt:lpwstr>
  </property>
  <property fmtid="{D5CDD505-2E9C-101B-9397-08002B2CF9AE}" pid="41" name="delta_additionalRecipientName.22">
    <vt:lpwstr>{asutus 22}</vt:lpwstr>
  </property>
  <property fmtid="{D5CDD505-2E9C-101B-9397-08002B2CF9AE}" pid="42" name="delta_additionalRecipientName.23">
    <vt:lpwstr>{asutus 23}</vt:lpwstr>
  </property>
  <property fmtid="{D5CDD505-2E9C-101B-9397-08002B2CF9AE}" pid="43" name="delta_additionalRecipientName.24">
    <vt:lpwstr>{asutus 24}</vt:lpwstr>
  </property>
  <property fmtid="{D5CDD505-2E9C-101B-9397-08002B2CF9AE}" pid="44" name="delta_additionalRecipientName.25">
    <vt:lpwstr>{asutus 25}</vt:lpwstr>
  </property>
  <property fmtid="{D5CDD505-2E9C-101B-9397-08002B2CF9AE}" pid="45" name="delta_additionalRecipientName.26">
    <vt:lpwstr>{asutus 26}</vt:lpwstr>
  </property>
  <property fmtid="{D5CDD505-2E9C-101B-9397-08002B2CF9AE}" pid="46" name="delta_additionalRecipientName.27">
    <vt:lpwstr>{asutus 27}</vt:lpwstr>
  </property>
  <property fmtid="{D5CDD505-2E9C-101B-9397-08002B2CF9AE}" pid="47" name="delta_additionalRecipientName.28">
    <vt:lpwstr>{asutus 28}</vt:lpwstr>
  </property>
  <property fmtid="{D5CDD505-2E9C-101B-9397-08002B2CF9AE}" pid="48" name="delta_additionalRecipientName.29">
    <vt:lpwstr>{asutus 29}</vt:lpwstr>
  </property>
  <property fmtid="{D5CDD505-2E9C-101B-9397-08002B2CF9AE}" pid="49" name="delta_additionalRecipientName.30">
    <vt:lpwstr>{asutus 30}</vt:lpwstr>
  </property>
</Properties>
</file>