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78" w:rsidRPr="00A567CF" w:rsidRDefault="000B42C0" w:rsidP="00633478">
      <w:pPr>
        <w:rPr>
          <w:lang w:val="et-EE"/>
        </w:rPr>
      </w:pPr>
      <w:r w:rsidRPr="00A567C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633478" w:rsidP="00633478">
      <w:pPr>
        <w:rPr>
          <w:lang w:val="et-EE"/>
        </w:rPr>
      </w:pPr>
    </w:p>
    <w:p w:rsidR="00633478" w:rsidRPr="00A567C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567CF">
        <w:rPr>
          <w:sz w:val="36"/>
          <w:lang w:val="et-EE"/>
        </w:rPr>
        <w:t>JÕELÄHTME</w:t>
      </w:r>
      <w:r w:rsidR="00633478" w:rsidRPr="00A567CF">
        <w:rPr>
          <w:sz w:val="36"/>
          <w:lang w:val="et-EE"/>
        </w:rPr>
        <w:t xml:space="preserve"> VALLAVALITSUS</w:t>
      </w:r>
      <w:r w:rsidR="00633478" w:rsidRPr="00A567CF">
        <w:rPr>
          <w:sz w:val="36"/>
          <w:lang w:val="et-EE"/>
        </w:rPr>
        <w:tab/>
      </w:r>
    </w:p>
    <w:p w:rsidR="00A0304D" w:rsidRPr="00A567CF" w:rsidRDefault="00A0304D" w:rsidP="00A0304D">
      <w:pPr>
        <w:rPr>
          <w:lang w:val="et-EE"/>
        </w:rPr>
      </w:pPr>
    </w:p>
    <w:p w:rsidR="00773303" w:rsidRPr="00A567CF" w:rsidRDefault="00773303" w:rsidP="00A0304D">
      <w:pPr>
        <w:rPr>
          <w:lang w:val="et-EE"/>
        </w:rPr>
      </w:pPr>
    </w:p>
    <w:p w:rsidR="00773303" w:rsidRPr="00A567CF" w:rsidRDefault="00773303" w:rsidP="00A0304D">
      <w:pPr>
        <w:rPr>
          <w:lang w:val="et-EE"/>
        </w:rPr>
      </w:pPr>
    </w:p>
    <w:p w:rsidR="00D2012F" w:rsidRPr="00A567CF" w:rsidRDefault="00D2012F" w:rsidP="00A0304D">
      <w:pPr>
        <w:rPr>
          <w:lang w:val="et-EE"/>
        </w:rPr>
      </w:pPr>
    </w:p>
    <w:p w:rsidR="00EE3E60" w:rsidRDefault="00EE3E60" w:rsidP="0077330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</w:p>
    <w:p w:rsidR="00EE3E60" w:rsidRDefault="00EE3E60" w:rsidP="0077330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Rahandusministeerium</w:t>
      </w:r>
    </w:p>
    <w:p w:rsidR="004942A1" w:rsidRPr="00A567CF" w:rsidRDefault="005F515B" w:rsidP="00773303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Keskkonnaamet</w:t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ab/>
      </w:r>
      <w:r w:rsidR="00EE3E60">
        <w:rPr>
          <w:rFonts w:ascii="Times New Roman" w:hAnsi="Times New Roman"/>
          <w:sz w:val="24"/>
          <w:szCs w:val="24"/>
        </w:rPr>
        <w:t>19</w:t>
      </w:r>
      <w:r w:rsidR="00EE3E60" w:rsidRPr="00F92924">
        <w:rPr>
          <w:rFonts w:ascii="Times New Roman" w:hAnsi="Times New Roman"/>
          <w:sz w:val="24"/>
          <w:szCs w:val="24"/>
        </w:rPr>
        <w:t>.0</w:t>
      </w:r>
      <w:r w:rsidR="00EE3E60">
        <w:rPr>
          <w:rFonts w:ascii="Times New Roman" w:hAnsi="Times New Roman"/>
          <w:sz w:val="24"/>
          <w:szCs w:val="24"/>
        </w:rPr>
        <w:t>5</w:t>
      </w:r>
      <w:r w:rsidR="00EE3E60" w:rsidRPr="00F92924">
        <w:rPr>
          <w:rFonts w:ascii="Times New Roman" w:hAnsi="Times New Roman"/>
          <w:sz w:val="24"/>
          <w:szCs w:val="24"/>
        </w:rPr>
        <w:t>.20</w:t>
      </w:r>
      <w:r w:rsidR="00EE3E60">
        <w:rPr>
          <w:rFonts w:ascii="Times New Roman" w:hAnsi="Times New Roman"/>
          <w:sz w:val="24"/>
          <w:szCs w:val="24"/>
        </w:rPr>
        <w:t>22</w:t>
      </w:r>
      <w:r w:rsidR="00EE3E60" w:rsidRPr="00F92924">
        <w:rPr>
          <w:rFonts w:ascii="Times New Roman" w:hAnsi="Times New Roman"/>
          <w:sz w:val="24"/>
          <w:szCs w:val="24"/>
        </w:rPr>
        <w:t xml:space="preserve"> nr </w:t>
      </w:r>
      <w:r w:rsidR="00EE3E60">
        <w:rPr>
          <w:rFonts w:ascii="Times New Roman" w:hAnsi="Times New Roman"/>
          <w:sz w:val="24"/>
          <w:szCs w:val="24"/>
        </w:rPr>
        <w:t>6-4/</w:t>
      </w:r>
      <w:r w:rsidR="00443470" w:rsidRPr="00443470">
        <w:t xml:space="preserve"> </w:t>
      </w:r>
      <w:r w:rsidR="00443470" w:rsidRPr="00443470">
        <w:rPr>
          <w:rFonts w:ascii="Times New Roman" w:hAnsi="Times New Roman"/>
          <w:sz w:val="24"/>
          <w:szCs w:val="24"/>
        </w:rPr>
        <w:t>3452</w:t>
      </w:r>
    </w:p>
    <w:p w:rsidR="00773303" w:rsidRPr="00A567CF" w:rsidRDefault="005F515B" w:rsidP="00773303">
      <w:pPr>
        <w:pStyle w:val="Vahedeta"/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ab/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="00B05B31" w:rsidRPr="00A567CF">
        <w:rPr>
          <w:rFonts w:ascii="Times New Roman" w:hAnsi="Times New Roman"/>
          <w:sz w:val="24"/>
          <w:szCs w:val="24"/>
        </w:rPr>
        <w:t xml:space="preserve"> </w:t>
      </w:r>
      <w:r w:rsidR="00D2012F" w:rsidRPr="00A567CF">
        <w:rPr>
          <w:rFonts w:ascii="Times New Roman" w:hAnsi="Times New Roman"/>
          <w:sz w:val="24"/>
          <w:szCs w:val="24"/>
        </w:rPr>
        <w:tab/>
      </w:r>
      <w:r w:rsidRPr="00A567CF">
        <w:rPr>
          <w:rFonts w:ascii="Times New Roman" w:hAnsi="Times New Roman"/>
          <w:sz w:val="24"/>
          <w:szCs w:val="24"/>
        </w:rPr>
        <w:tab/>
      </w:r>
    </w:p>
    <w:p w:rsidR="00D2012F" w:rsidRPr="00A567CF" w:rsidRDefault="00D2012F" w:rsidP="00E70AEA">
      <w:pPr>
        <w:rPr>
          <w:b/>
          <w:lang w:val="et-EE"/>
        </w:rPr>
      </w:pPr>
    </w:p>
    <w:p w:rsidR="005F515B" w:rsidRPr="00A567CF" w:rsidRDefault="00C712E1" w:rsidP="0079768F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C712E1">
        <w:rPr>
          <w:rFonts w:ascii="Times New Roman" w:hAnsi="Times New Roman"/>
          <w:b/>
          <w:sz w:val="24"/>
          <w:szCs w:val="24"/>
        </w:rPr>
        <w:t xml:space="preserve">Koogi küla </w:t>
      </w:r>
      <w:proofErr w:type="spellStart"/>
      <w:r w:rsidRPr="00C712E1">
        <w:rPr>
          <w:rFonts w:ascii="Times New Roman" w:hAnsi="Times New Roman"/>
          <w:b/>
          <w:sz w:val="24"/>
          <w:szCs w:val="24"/>
        </w:rPr>
        <w:t>Jõakõrtsi</w:t>
      </w:r>
      <w:proofErr w:type="spellEnd"/>
      <w:r w:rsidRPr="00C712E1">
        <w:rPr>
          <w:rFonts w:ascii="Times New Roman" w:hAnsi="Times New Roman"/>
          <w:b/>
          <w:sz w:val="24"/>
          <w:szCs w:val="24"/>
        </w:rPr>
        <w:t xml:space="preserve"> tee 5, 7 ja </w:t>
      </w:r>
      <w:proofErr w:type="spellStart"/>
      <w:r w:rsidRPr="00C712E1">
        <w:rPr>
          <w:rFonts w:ascii="Times New Roman" w:hAnsi="Times New Roman"/>
          <w:b/>
          <w:sz w:val="24"/>
          <w:szCs w:val="24"/>
        </w:rPr>
        <w:t>lähiala</w:t>
      </w:r>
      <w:proofErr w:type="spellEnd"/>
      <w:r w:rsidRPr="00C712E1">
        <w:rPr>
          <w:rFonts w:ascii="Times New Roman" w:hAnsi="Times New Roman"/>
          <w:b/>
          <w:sz w:val="24"/>
          <w:szCs w:val="24"/>
        </w:rPr>
        <w:t xml:space="preserve"> detailplaneeringu </w:t>
      </w:r>
      <w:r w:rsidR="00955C39" w:rsidRPr="00955C39">
        <w:rPr>
          <w:rFonts w:ascii="Times New Roman" w:hAnsi="Times New Roman"/>
          <w:b/>
          <w:sz w:val="24"/>
          <w:szCs w:val="24"/>
        </w:rPr>
        <w:t xml:space="preserve">algatamine, lähteülesande kinnitamine ja keskkonnamõju strateegilise hindamise algatamata </w:t>
      </w:r>
      <w:r w:rsidR="0079768F" w:rsidRPr="0079768F">
        <w:rPr>
          <w:rFonts w:ascii="Times New Roman" w:hAnsi="Times New Roman"/>
          <w:b/>
          <w:sz w:val="24"/>
          <w:szCs w:val="24"/>
        </w:rPr>
        <w:t>jätmise eelnõule seisukoha küsimine</w:t>
      </w:r>
    </w:p>
    <w:p w:rsidR="005F515B" w:rsidRPr="00A567CF" w:rsidRDefault="005F515B" w:rsidP="005F515B">
      <w:pPr>
        <w:pStyle w:val="Vahedeta"/>
        <w:rPr>
          <w:rFonts w:ascii="Times New Roman" w:hAnsi="Times New Roman"/>
          <w:sz w:val="24"/>
          <w:szCs w:val="24"/>
        </w:rPr>
      </w:pPr>
    </w:p>
    <w:p w:rsidR="001E797F" w:rsidRDefault="00872E9E" w:rsidP="001E797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872E9E">
        <w:rPr>
          <w:rFonts w:ascii="Times New Roman" w:eastAsia="Times New Roman" w:hAnsi="Times New Roman"/>
          <w:sz w:val="24"/>
          <w:szCs w:val="24"/>
        </w:rPr>
        <w:t>Planeerimisseaduse (</w:t>
      </w:r>
      <w:proofErr w:type="spellStart"/>
      <w:r w:rsidRPr="00872E9E">
        <w:rPr>
          <w:rFonts w:ascii="Times New Roman" w:eastAsia="Times New Roman" w:hAnsi="Times New Roman"/>
          <w:sz w:val="24"/>
          <w:szCs w:val="24"/>
        </w:rPr>
        <w:t>PlanS</w:t>
      </w:r>
      <w:proofErr w:type="spellEnd"/>
      <w:r w:rsidRPr="00872E9E">
        <w:rPr>
          <w:rFonts w:ascii="Times New Roman" w:eastAsia="Times New Roman" w:hAnsi="Times New Roman"/>
          <w:sz w:val="24"/>
          <w:szCs w:val="24"/>
        </w:rPr>
        <w:t xml:space="preserve">) § 81 lõike 1 kohaselt esitab detailplaneeringu koostamise korraldaja üldplaneeringut muutva detailplaneeringu lähteseisukohad ettepanekute saamiseks </w:t>
      </w:r>
      <w:proofErr w:type="spellStart"/>
      <w:r w:rsidRPr="00872E9E">
        <w:rPr>
          <w:rFonts w:ascii="Times New Roman" w:eastAsia="Times New Roman" w:hAnsi="Times New Roman"/>
          <w:sz w:val="24"/>
          <w:szCs w:val="24"/>
        </w:rPr>
        <w:t>PlanS</w:t>
      </w:r>
      <w:proofErr w:type="spellEnd"/>
      <w:r w:rsidRPr="00872E9E">
        <w:rPr>
          <w:rFonts w:ascii="Times New Roman" w:eastAsia="Times New Roman" w:hAnsi="Times New Roman"/>
          <w:sz w:val="24"/>
          <w:szCs w:val="24"/>
        </w:rPr>
        <w:t xml:space="preserve"> § 76 lõigetes 1 ja 2 ning </w:t>
      </w:r>
      <w:proofErr w:type="spellStart"/>
      <w:r w:rsidRPr="00872E9E">
        <w:rPr>
          <w:rFonts w:ascii="Times New Roman" w:eastAsia="Times New Roman" w:hAnsi="Times New Roman"/>
          <w:sz w:val="24"/>
          <w:szCs w:val="24"/>
        </w:rPr>
        <w:t>PlanS</w:t>
      </w:r>
      <w:proofErr w:type="spellEnd"/>
      <w:r w:rsidRPr="00872E9E">
        <w:rPr>
          <w:rFonts w:ascii="Times New Roman" w:eastAsia="Times New Roman" w:hAnsi="Times New Roman"/>
          <w:sz w:val="24"/>
          <w:szCs w:val="24"/>
        </w:rPr>
        <w:t xml:space="preserve"> § 127 lõigetes 1 ja 2 nimetatud isikutele ja asutustele.  </w:t>
      </w:r>
      <w:r w:rsidR="00443470">
        <w:rPr>
          <w:rFonts w:ascii="Times New Roman" w:eastAsia="Times New Roman" w:hAnsi="Times New Roman"/>
          <w:sz w:val="24"/>
          <w:szCs w:val="24"/>
        </w:rPr>
        <w:t>Keskkonnaametilt</w:t>
      </w:r>
      <w:r w:rsidR="0044347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470">
        <w:rPr>
          <w:rFonts w:ascii="Times New Roman" w:eastAsia="Times New Roman" w:hAnsi="Times New Roman"/>
          <w:sz w:val="24"/>
          <w:szCs w:val="24"/>
        </w:rPr>
        <w:t>küsib</w:t>
      </w:r>
      <w:r w:rsidR="00443470">
        <w:rPr>
          <w:rFonts w:ascii="Times New Roman" w:eastAsia="Times New Roman" w:hAnsi="Times New Roman"/>
          <w:sz w:val="24"/>
          <w:szCs w:val="24"/>
        </w:rPr>
        <w:t xml:space="preserve"> </w:t>
      </w:r>
      <w:r w:rsidR="001E797F">
        <w:rPr>
          <w:rFonts w:ascii="Times New Roman" w:eastAsia="Times New Roman" w:hAnsi="Times New Roman"/>
          <w:sz w:val="24"/>
          <w:szCs w:val="24"/>
        </w:rPr>
        <w:t xml:space="preserve">Jõelähtme Vallavalitsus </w:t>
      </w:r>
      <w:r w:rsidR="00443470" w:rsidRPr="00F163F6">
        <w:rPr>
          <w:rFonts w:ascii="Times New Roman" w:eastAsia="Times New Roman" w:hAnsi="Times New Roman"/>
          <w:sz w:val="24"/>
          <w:szCs w:val="24"/>
        </w:rPr>
        <w:t>KSH algatamise vajalikkuse ko</w:t>
      </w:r>
      <w:r w:rsidR="00443470">
        <w:rPr>
          <w:rFonts w:ascii="Times New Roman" w:eastAsia="Times New Roman" w:hAnsi="Times New Roman"/>
          <w:sz w:val="24"/>
          <w:szCs w:val="24"/>
        </w:rPr>
        <w:t xml:space="preserve">hta </w:t>
      </w:r>
      <w:proofErr w:type="spellStart"/>
      <w:r w:rsidR="00443470">
        <w:rPr>
          <w:rFonts w:ascii="Times New Roman" w:eastAsia="Times New Roman" w:hAnsi="Times New Roman"/>
          <w:sz w:val="24"/>
          <w:szCs w:val="24"/>
        </w:rPr>
        <w:t>arvamust.</w:t>
      </w:r>
      <w:r w:rsidR="001E797F" w:rsidRPr="00F163F6">
        <w:rPr>
          <w:rFonts w:ascii="Times New Roman" w:eastAsia="Times New Roman" w:hAnsi="Times New Roman"/>
          <w:sz w:val="24"/>
          <w:szCs w:val="24"/>
        </w:rPr>
        <w:t>KeHJS</w:t>
      </w:r>
      <w:proofErr w:type="spellEnd"/>
      <w:r w:rsidR="001E797F" w:rsidRPr="00F163F6">
        <w:rPr>
          <w:rFonts w:ascii="Times New Roman" w:eastAsia="Times New Roman" w:hAnsi="Times New Roman"/>
          <w:sz w:val="24"/>
          <w:szCs w:val="24"/>
        </w:rPr>
        <w:t xml:space="preserve"> § 33 </w:t>
      </w:r>
      <w:r w:rsidR="00443470">
        <w:rPr>
          <w:rFonts w:ascii="Times New Roman" w:eastAsia="Times New Roman" w:hAnsi="Times New Roman"/>
          <w:sz w:val="24"/>
          <w:szCs w:val="24"/>
        </w:rPr>
        <w:t>lg 6 alusel.</w:t>
      </w:r>
    </w:p>
    <w:p w:rsidR="00F163F6" w:rsidRDefault="00F163F6" w:rsidP="00872E9E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:rsidR="00773303" w:rsidRPr="00A567CF" w:rsidRDefault="001E797F" w:rsidP="00872E9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dastame Teile seisukoha saamiseks Jõelähtme Vallavolikogu otsuse eelnõu „</w:t>
      </w:r>
      <w:r w:rsidR="00C712E1" w:rsidRPr="00C712E1">
        <w:rPr>
          <w:rFonts w:ascii="Times New Roman" w:eastAsia="Times New Roman" w:hAnsi="Times New Roman"/>
          <w:sz w:val="24"/>
          <w:szCs w:val="24"/>
        </w:rPr>
        <w:t xml:space="preserve">Koogi küla </w:t>
      </w:r>
      <w:proofErr w:type="spellStart"/>
      <w:r w:rsidR="00C712E1" w:rsidRPr="00C712E1">
        <w:rPr>
          <w:rFonts w:ascii="Times New Roman" w:eastAsia="Times New Roman" w:hAnsi="Times New Roman"/>
          <w:sz w:val="24"/>
          <w:szCs w:val="24"/>
        </w:rPr>
        <w:t>Jõakõrtsi</w:t>
      </w:r>
      <w:proofErr w:type="spellEnd"/>
      <w:r w:rsidR="00C712E1" w:rsidRPr="00C712E1">
        <w:rPr>
          <w:rFonts w:ascii="Times New Roman" w:eastAsia="Times New Roman" w:hAnsi="Times New Roman"/>
          <w:sz w:val="24"/>
          <w:szCs w:val="24"/>
        </w:rPr>
        <w:t xml:space="preserve"> tee 5, 7 ja </w:t>
      </w:r>
      <w:proofErr w:type="spellStart"/>
      <w:r w:rsidR="00C712E1" w:rsidRPr="00C712E1">
        <w:rPr>
          <w:rFonts w:ascii="Times New Roman" w:eastAsia="Times New Roman" w:hAnsi="Times New Roman"/>
          <w:sz w:val="24"/>
          <w:szCs w:val="24"/>
        </w:rPr>
        <w:t>lähiala</w:t>
      </w:r>
      <w:proofErr w:type="spellEnd"/>
      <w:r w:rsidR="00C712E1" w:rsidRPr="00C712E1">
        <w:rPr>
          <w:rFonts w:ascii="Times New Roman" w:eastAsia="Times New Roman" w:hAnsi="Times New Roman"/>
          <w:sz w:val="24"/>
          <w:szCs w:val="24"/>
        </w:rPr>
        <w:t xml:space="preserve"> detailplaneeringu algatamine, lähteülesande kinnitamine ja keskkonnamõjude strateegilise hindamise algatamata jätmine</w:t>
      </w:r>
      <w:r w:rsidR="0079768F">
        <w:rPr>
          <w:rFonts w:ascii="Times New Roman" w:eastAsia="Times New Roman" w:hAnsi="Times New Roman"/>
          <w:sz w:val="24"/>
          <w:szCs w:val="24"/>
        </w:rPr>
        <w:t xml:space="preserve">“. 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>Keskkonnamõju strateegilise hindamise algatamise</w:t>
      </w:r>
      <w:r w:rsidR="00955C39">
        <w:rPr>
          <w:rFonts w:ascii="Times New Roman" w:eastAsia="Times New Roman" w:hAnsi="Times New Roman"/>
          <w:sz w:val="24"/>
          <w:szCs w:val="24"/>
        </w:rPr>
        <w:t xml:space="preserve"> või algatamata jätmise</w:t>
      </w:r>
      <w:r w:rsidR="00872E9E" w:rsidRPr="00872E9E">
        <w:rPr>
          <w:rFonts w:ascii="Times New Roman" w:eastAsia="Times New Roman" w:hAnsi="Times New Roman"/>
          <w:sz w:val="24"/>
          <w:szCs w:val="24"/>
        </w:rPr>
        <w:t xml:space="preserve"> kaalumiseks on eelnõu lisana 2 koostatud keskkonnamõju strateegilise hindamise vajalikkuse hinnang.</w:t>
      </w:r>
    </w:p>
    <w:p w:rsidR="00D2012F" w:rsidRPr="00A567CF" w:rsidRDefault="00D2012F" w:rsidP="00773303">
      <w:pPr>
        <w:pStyle w:val="Vahedeta"/>
        <w:rPr>
          <w:rFonts w:ascii="Times New Roman" w:eastAsia="Arial" w:hAnsi="Times New Roman"/>
          <w:bCs/>
          <w:sz w:val="24"/>
          <w:szCs w:val="24"/>
        </w:rPr>
      </w:pPr>
    </w:p>
    <w:p w:rsidR="00EE3E60" w:rsidRDefault="00EE3E60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Pr="00A567CF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  <w:r w:rsidRPr="00A567CF">
        <w:rPr>
          <w:rFonts w:ascii="Times New Roman" w:hAnsi="Times New Roman"/>
          <w:sz w:val="24"/>
          <w:szCs w:val="24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C712E1" w:rsidRPr="00A567CF" w:rsidRDefault="00C712E1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Pr="00C712E1" w:rsidRDefault="00773303" w:rsidP="00773303">
      <w:pPr>
        <w:pStyle w:val="Vahedeta"/>
        <w:rPr>
          <w:rFonts w:ascii="Times New Roman" w:hAnsi="Times New Roman"/>
          <w:i/>
          <w:sz w:val="24"/>
          <w:szCs w:val="24"/>
        </w:rPr>
      </w:pPr>
      <w:r w:rsidRPr="00C712E1">
        <w:rPr>
          <w:rFonts w:ascii="Times New Roman" w:hAnsi="Times New Roman"/>
          <w:i/>
          <w:sz w:val="24"/>
          <w:szCs w:val="24"/>
        </w:rPr>
        <w:t>(allkirjastatud digitaalselt)</w:t>
      </w:r>
    </w:p>
    <w:p w:rsidR="00773303" w:rsidRPr="00A567CF" w:rsidRDefault="00955C39" w:rsidP="0077330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Umboja</w:t>
      </w:r>
    </w:p>
    <w:p w:rsidR="00E70AEA" w:rsidRDefault="000F14CD" w:rsidP="00E70AEA">
      <w:pPr>
        <w:rPr>
          <w:lang w:val="et-EE"/>
        </w:rPr>
      </w:pPr>
      <w:r w:rsidRPr="00A567CF">
        <w:rPr>
          <w:lang w:val="et-EE"/>
        </w:rPr>
        <w:t>vallavanem</w:t>
      </w:r>
    </w:p>
    <w:p w:rsidR="00CE0158" w:rsidRPr="00A567CF" w:rsidRDefault="00CE0158" w:rsidP="00E70AEA">
      <w:pPr>
        <w:rPr>
          <w:lang w:val="et-EE"/>
        </w:rPr>
      </w:pPr>
    </w:p>
    <w:p w:rsidR="00846803" w:rsidRPr="00A567CF" w:rsidRDefault="00846803" w:rsidP="00E70AEA">
      <w:pPr>
        <w:rPr>
          <w:lang w:val="et-EE"/>
        </w:rPr>
      </w:pPr>
    </w:p>
    <w:p w:rsidR="00652263" w:rsidRPr="00A567CF" w:rsidRDefault="00652263" w:rsidP="00E70AEA">
      <w:pPr>
        <w:rPr>
          <w:lang w:val="et-EE"/>
        </w:rPr>
      </w:pPr>
    </w:p>
    <w:p w:rsidR="00443470" w:rsidRDefault="00443470" w:rsidP="00C712E1">
      <w:pPr>
        <w:rPr>
          <w:lang w:val="et-EE"/>
        </w:rPr>
      </w:pPr>
    </w:p>
    <w:p w:rsidR="00443470" w:rsidRDefault="00443470" w:rsidP="00C712E1">
      <w:pPr>
        <w:rPr>
          <w:lang w:val="et-EE"/>
        </w:rPr>
      </w:pPr>
    </w:p>
    <w:p w:rsidR="00C712E1" w:rsidRDefault="005F515B" w:rsidP="00C712E1">
      <w:pPr>
        <w:rPr>
          <w:lang w:val="et-EE"/>
        </w:rPr>
      </w:pPr>
      <w:r w:rsidRPr="00A567CF">
        <w:rPr>
          <w:lang w:val="et-EE"/>
        </w:rPr>
        <w:t xml:space="preserve">Lisa: </w:t>
      </w:r>
    </w:p>
    <w:p w:rsidR="001B6E71" w:rsidRPr="00C712E1" w:rsidRDefault="00C712E1" w:rsidP="00C712E1">
      <w:pPr>
        <w:rPr>
          <w:lang w:val="et-EE"/>
        </w:rPr>
      </w:pPr>
      <w:r w:rsidRPr="00C712E1">
        <w:rPr>
          <w:lang w:val="et-EE"/>
        </w:rPr>
        <w:t xml:space="preserve">Koogi küla </w:t>
      </w:r>
      <w:proofErr w:type="spellStart"/>
      <w:r w:rsidRPr="00C712E1">
        <w:rPr>
          <w:lang w:val="et-EE"/>
        </w:rPr>
        <w:t>Jõakõrtsi</w:t>
      </w:r>
      <w:proofErr w:type="spellEnd"/>
      <w:r w:rsidRPr="00C712E1">
        <w:rPr>
          <w:lang w:val="et-EE"/>
        </w:rPr>
        <w:t xml:space="preserve"> tee 5, 7 ja </w:t>
      </w:r>
      <w:proofErr w:type="spellStart"/>
      <w:r w:rsidRPr="00C712E1">
        <w:rPr>
          <w:lang w:val="et-EE"/>
        </w:rPr>
        <w:t>lähiala</w:t>
      </w:r>
      <w:proofErr w:type="spellEnd"/>
      <w:r w:rsidRPr="00C712E1">
        <w:rPr>
          <w:lang w:val="et-EE"/>
        </w:rPr>
        <w:t xml:space="preserve"> </w:t>
      </w:r>
      <w:r w:rsidR="00955C39" w:rsidRPr="00C712E1">
        <w:rPr>
          <w:lang w:val="et-EE"/>
        </w:rPr>
        <w:t>detailplaneeringu algatamine, lähteülesande kinnitamine ja keskkonnamõju strateegilise hindamise algatamata jätmise eelnõu</w:t>
      </w:r>
      <w:r w:rsidR="0066366F" w:rsidRPr="00C712E1">
        <w:rPr>
          <w:lang w:val="et-EE"/>
        </w:rPr>
        <w:t xml:space="preserve"> koos eelhinnanguga </w:t>
      </w:r>
      <w:bookmarkStart w:id="0" w:name="_GoBack"/>
      <w:bookmarkEnd w:id="0"/>
    </w:p>
    <w:p w:rsidR="00D72D08" w:rsidRPr="00A567CF" w:rsidRDefault="00D72D08" w:rsidP="00E70AEA">
      <w:pPr>
        <w:rPr>
          <w:lang w:val="et-EE"/>
        </w:rPr>
      </w:pPr>
    </w:p>
    <w:p w:rsidR="00EE3E60" w:rsidRDefault="00EE3E60" w:rsidP="00652263">
      <w:pPr>
        <w:rPr>
          <w:lang w:val="et-EE"/>
        </w:rPr>
      </w:pPr>
    </w:p>
    <w:p w:rsidR="00443470" w:rsidRDefault="00443470" w:rsidP="00652263">
      <w:pPr>
        <w:rPr>
          <w:lang w:val="et-EE"/>
        </w:rPr>
      </w:pPr>
    </w:p>
    <w:p w:rsidR="00443470" w:rsidRDefault="00443470" w:rsidP="00652263">
      <w:pPr>
        <w:rPr>
          <w:lang w:val="et-EE"/>
        </w:rPr>
      </w:pPr>
    </w:p>
    <w:p w:rsidR="00C712E1" w:rsidRDefault="00C712E1" w:rsidP="00652263">
      <w:pPr>
        <w:rPr>
          <w:lang w:val="et-EE"/>
        </w:rPr>
      </w:pPr>
    </w:p>
    <w:p w:rsidR="00F0702F" w:rsidRPr="00A567CF" w:rsidRDefault="00C712E1" w:rsidP="00652263">
      <w:pPr>
        <w:rPr>
          <w:lang w:val="et-EE"/>
        </w:rPr>
      </w:pPr>
      <w:r>
        <w:rPr>
          <w:lang w:val="et-EE"/>
        </w:rPr>
        <w:t xml:space="preserve">Jekaterina Jelizaveta Sibul </w:t>
      </w:r>
    </w:p>
    <w:sectPr w:rsidR="00F0702F" w:rsidRPr="00A567CF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37" w:rsidRDefault="005E7C37">
      <w:r>
        <w:separator/>
      </w:r>
    </w:p>
  </w:endnote>
  <w:endnote w:type="continuationSeparator" w:id="0">
    <w:p w:rsidR="005E7C37" w:rsidRDefault="005E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5E5BFA">
        <w:pPr>
          <w:pStyle w:val="Jalus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3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37" w:rsidRDefault="005E7C37">
      <w:r>
        <w:separator/>
      </w:r>
    </w:p>
  </w:footnote>
  <w:footnote w:type="continuationSeparator" w:id="0">
    <w:p w:rsidR="005E7C37" w:rsidRDefault="005E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EF8"/>
    <w:multiLevelType w:val="hybridMultilevel"/>
    <w:tmpl w:val="8AD23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8"/>
    <w:rsid w:val="00033112"/>
    <w:rsid w:val="0003734C"/>
    <w:rsid w:val="000550AC"/>
    <w:rsid w:val="00055ED5"/>
    <w:rsid w:val="00064628"/>
    <w:rsid w:val="00067EE5"/>
    <w:rsid w:val="000827F2"/>
    <w:rsid w:val="000B42C0"/>
    <w:rsid w:val="000D35A7"/>
    <w:rsid w:val="000E6C7E"/>
    <w:rsid w:val="000F14CD"/>
    <w:rsid w:val="000F7722"/>
    <w:rsid w:val="00102618"/>
    <w:rsid w:val="00112DAB"/>
    <w:rsid w:val="00116756"/>
    <w:rsid w:val="0012306B"/>
    <w:rsid w:val="001273EC"/>
    <w:rsid w:val="00132184"/>
    <w:rsid w:val="00134247"/>
    <w:rsid w:val="00147276"/>
    <w:rsid w:val="001671FF"/>
    <w:rsid w:val="00180C44"/>
    <w:rsid w:val="001B6E71"/>
    <w:rsid w:val="001C284A"/>
    <w:rsid w:val="001C6467"/>
    <w:rsid w:val="001C67DE"/>
    <w:rsid w:val="001D46A8"/>
    <w:rsid w:val="001D6B0B"/>
    <w:rsid w:val="001E4FF4"/>
    <w:rsid w:val="001E797F"/>
    <w:rsid w:val="001F55C7"/>
    <w:rsid w:val="00210270"/>
    <w:rsid w:val="00210BC2"/>
    <w:rsid w:val="002114FA"/>
    <w:rsid w:val="00212568"/>
    <w:rsid w:val="00214BDC"/>
    <w:rsid w:val="00216F3C"/>
    <w:rsid w:val="00225525"/>
    <w:rsid w:val="00230227"/>
    <w:rsid w:val="002765E2"/>
    <w:rsid w:val="00284268"/>
    <w:rsid w:val="00290057"/>
    <w:rsid w:val="002925B1"/>
    <w:rsid w:val="002F4AF1"/>
    <w:rsid w:val="002F4C97"/>
    <w:rsid w:val="002F557B"/>
    <w:rsid w:val="002F55E9"/>
    <w:rsid w:val="00300C6A"/>
    <w:rsid w:val="00314598"/>
    <w:rsid w:val="003175EB"/>
    <w:rsid w:val="003338A0"/>
    <w:rsid w:val="00344ACF"/>
    <w:rsid w:val="003664C9"/>
    <w:rsid w:val="00371182"/>
    <w:rsid w:val="00380B1C"/>
    <w:rsid w:val="0038280D"/>
    <w:rsid w:val="0038321F"/>
    <w:rsid w:val="00384651"/>
    <w:rsid w:val="003A58AC"/>
    <w:rsid w:val="003A71C1"/>
    <w:rsid w:val="003A7DD4"/>
    <w:rsid w:val="003B5A35"/>
    <w:rsid w:val="003B69F7"/>
    <w:rsid w:val="003F0A60"/>
    <w:rsid w:val="00403A59"/>
    <w:rsid w:val="00407EB6"/>
    <w:rsid w:val="00413387"/>
    <w:rsid w:val="00413529"/>
    <w:rsid w:val="004165F1"/>
    <w:rsid w:val="0042768E"/>
    <w:rsid w:val="0043500A"/>
    <w:rsid w:val="00441D9F"/>
    <w:rsid w:val="00443470"/>
    <w:rsid w:val="00461A22"/>
    <w:rsid w:val="00462B21"/>
    <w:rsid w:val="00476A8E"/>
    <w:rsid w:val="00483657"/>
    <w:rsid w:val="004843A5"/>
    <w:rsid w:val="004942A1"/>
    <w:rsid w:val="004B5BEB"/>
    <w:rsid w:val="004D4191"/>
    <w:rsid w:val="004D44E7"/>
    <w:rsid w:val="004D59D2"/>
    <w:rsid w:val="004E154E"/>
    <w:rsid w:val="004E2461"/>
    <w:rsid w:val="004E68BB"/>
    <w:rsid w:val="004E7C23"/>
    <w:rsid w:val="004F458C"/>
    <w:rsid w:val="00500AEB"/>
    <w:rsid w:val="00505A7B"/>
    <w:rsid w:val="005357E7"/>
    <w:rsid w:val="0055301F"/>
    <w:rsid w:val="0055302A"/>
    <w:rsid w:val="00555A38"/>
    <w:rsid w:val="00556301"/>
    <w:rsid w:val="00556C46"/>
    <w:rsid w:val="00562C94"/>
    <w:rsid w:val="005661CD"/>
    <w:rsid w:val="0058342A"/>
    <w:rsid w:val="00591453"/>
    <w:rsid w:val="00591754"/>
    <w:rsid w:val="00596ACA"/>
    <w:rsid w:val="005C24B3"/>
    <w:rsid w:val="005C5C83"/>
    <w:rsid w:val="005D2456"/>
    <w:rsid w:val="005E5BFA"/>
    <w:rsid w:val="005E7C37"/>
    <w:rsid w:val="005F2838"/>
    <w:rsid w:val="005F392A"/>
    <w:rsid w:val="005F3973"/>
    <w:rsid w:val="005F515B"/>
    <w:rsid w:val="00612F0F"/>
    <w:rsid w:val="0062145B"/>
    <w:rsid w:val="0063014B"/>
    <w:rsid w:val="006311AA"/>
    <w:rsid w:val="0063219C"/>
    <w:rsid w:val="00633478"/>
    <w:rsid w:val="0063525E"/>
    <w:rsid w:val="0063764B"/>
    <w:rsid w:val="00643889"/>
    <w:rsid w:val="0064398B"/>
    <w:rsid w:val="00652263"/>
    <w:rsid w:val="0066366F"/>
    <w:rsid w:val="00667ED5"/>
    <w:rsid w:val="00686C67"/>
    <w:rsid w:val="006968CC"/>
    <w:rsid w:val="006A4BC5"/>
    <w:rsid w:val="006B363D"/>
    <w:rsid w:val="006C35E1"/>
    <w:rsid w:val="006D7E99"/>
    <w:rsid w:val="006E0118"/>
    <w:rsid w:val="00711E7D"/>
    <w:rsid w:val="00734C20"/>
    <w:rsid w:val="0074001B"/>
    <w:rsid w:val="00740342"/>
    <w:rsid w:val="00743102"/>
    <w:rsid w:val="0074621A"/>
    <w:rsid w:val="007634CB"/>
    <w:rsid w:val="00773303"/>
    <w:rsid w:val="00791CE5"/>
    <w:rsid w:val="007932E4"/>
    <w:rsid w:val="0079768F"/>
    <w:rsid w:val="007A4995"/>
    <w:rsid w:val="007D2815"/>
    <w:rsid w:val="007E0F76"/>
    <w:rsid w:val="007F78A8"/>
    <w:rsid w:val="00800351"/>
    <w:rsid w:val="008104BD"/>
    <w:rsid w:val="008108B5"/>
    <w:rsid w:val="00811C43"/>
    <w:rsid w:val="00821A6D"/>
    <w:rsid w:val="008400B9"/>
    <w:rsid w:val="00846803"/>
    <w:rsid w:val="00846B43"/>
    <w:rsid w:val="00865076"/>
    <w:rsid w:val="00871C3C"/>
    <w:rsid w:val="00872951"/>
    <w:rsid w:val="00872E9E"/>
    <w:rsid w:val="008A2F39"/>
    <w:rsid w:val="008A432F"/>
    <w:rsid w:val="008B0966"/>
    <w:rsid w:val="008B0FAD"/>
    <w:rsid w:val="008D7396"/>
    <w:rsid w:val="008F3029"/>
    <w:rsid w:val="0090093C"/>
    <w:rsid w:val="00900F08"/>
    <w:rsid w:val="00913243"/>
    <w:rsid w:val="00916917"/>
    <w:rsid w:val="009407A1"/>
    <w:rsid w:val="00955C39"/>
    <w:rsid w:val="00980D04"/>
    <w:rsid w:val="009825FC"/>
    <w:rsid w:val="00995D06"/>
    <w:rsid w:val="009A6CCB"/>
    <w:rsid w:val="009C159D"/>
    <w:rsid w:val="009C21D4"/>
    <w:rsid w:val="009C4AA4"/>
    <w:rsid w:val="009E059A"/>
    <w:rsid w:val="009E630C"/>
    <w:rsid w:val="00A0304D"/>
    <w:rsid w:val="00A04C57"/>
    <w:rsid w:val="00A24AB5"/>
    <w:rsid w:val="00A25593"/>
    <w:rsid w:val="00A26B1D"/>
    <w:rsid w:val="00A47051"/>
    <w:rsid w:val="00A50291"/>
    <w:rsid w:val="00A506FF"/>
    <w:rsid w:val="00A51F39"/>
    <w:rsid w:val="00A5304F"/>
    <w:rsid w:val="00A567CF"/>
    <w:rsid w:val="00A77DA2"/>
    <w:rsid w:val="00A90508"/>
    <w:rsid w:val="00A91281"/>
    <w:rsid w:val="00AB1DF9"/>
    <w:rsid w:val="00AF4918"/>
    <w:rsid w:val="00B05B31"/>
    <w:rsid w:val="00B15A05"/>
    <w:rsid w:val="00B2411C"/>
    <w:rsid w:val="00B44386"/>
    <w:rsid w:val="00B72E0B"/>
    <w:rsid w:val="00B82507"/>
    <w:rsid w:val="00B86D18"/>
    <w:rsid w:val="00B950A4"/>
    <w:rsid w:val="00BA165F"/>
    <w:rsid w:val="00BB5EFC"/>
    <w:rsid w:val="00BB7CCA"/>
    <w:rsid w:val="00BC1DC7"/>
    <w:rsid w:val="00BC2272"/>
    <w:rsid w:val="00BD2681"/>
    <w:rsid w:val="00BD3F6A"/>
    <w:rsid w:val="00C13E85"/>
    <w:rsid w:val="00C33AC2"/>
    <w:rsid w:val="00C40DB5"/>
    <w:rsid w:val="00C527DF"/>
    <w:rsid w:val="00C558EF"/>
    <w:rsid w:val="00C61CDB"/>
    <w:rsid w:val="00C712E1"/>
    <w:rsid w:val="00C7429E"/>
    <w:rsid w:val="00C84BCE"/>
    <w:rsid w:val="00C85EE1"/>
    <w:rsid w:val="00C92894"/>
    <w:rsid w:val="00C94CEE"/>
    <w:rsid w:val="00CA265B"/>
    <w:rsid w:val="00CA5AD3"/>
    <w:rsid w:val="00CB11E1"/>
    <w:rsid w:val="00CB4B0C"/>
    <w:rsid w:val="00CB4F72"/>
    <w:rsid w:val="00CB7603"/>
    <w:rsid w:val="00CE0158"/>
    <w:rsid w:val="00CF00C0"/>
    <w:rsid w:val="00CF08BB"/>
    <w:rsid w:val="00CF771A"/>
    <w:rsid w:val="00D0158B"/>
    <w:rsid w:val="00D065FE"/>
    <w:rsid w:val="00D079B1"/>
    <w:rsid w:val="00D11904"/>
    <w:rsid w:val="00D12739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736D4"/>
    <w:rsid w:val="00D81189"/>
    <w:rsid w:val="00D82DB9"/>
    <w:rsid w:val="00D94A84"/>
    <w:rsid w:val="00DC5C09"/>
    <w:rsid w:val="00DD15FF"/>
    <w:rsid w:val="00DD2603"/>
    <w:rsid w:val="00DF3491"/>
    <w:rsid w:val="00DF4545"/>
    <w:rsid w:val="00E04438"/>
    <w:rsid w:val="00E23307"/>
    <w:rsid w:val="00E465F3"/>
    <w:rsid w:val="00E56534"/>
    <w:rsid w:val="00E6659D"/>
    <w:rsid w:val="00E70AEA"/>
    <w:rsid w:val="00E833AA"/>
    <w:rsid w:val="00EA7975"/>
    <w:rsid w:val="00EC3CBC"/>
    <w:rsid w:val="00EC741F"/>
    <w:rsid w:val="00EE3E60"/>
    <w:rsid w:val="00F00B19"/>
    <w:rsid w:val="00F0376B"/>
    <w:rsid w:val="00F0464D"/>
    <w:rsid w:val="00F0702F"/>
    <w:rsid w:val="00F163F6"/>
    <w:rsid w:val="00F16E15"/>
    <w:rsid w:val="00F174A2"/>
    <w:rsid w:val="00F27868"/>
    <w:rsid w:val="00F776B3"/>
    <w:rsid w:val="00F92924"/>
    <w:rsid w:val="00FA13ED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83FD8-57A2-47DE-A5AF-48D540D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5841-8C12-44E1-910A-104FA2A1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Jekaterina Jelizaveta Sibul</cp:lastModifiedBy>
  <cp:revision>2</cp:revision>
  <dcterms:created xsi:type="dcterms:W3CDTF">2022-05-19T13:27:00Z</dcterms:created>
  <dcterms:modified xsi:type="dcterms:W3CDTF">2022-05-19T13:27:00Z</dcterms:modified>
</cp:coreProperties>
</file>