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DE5B3" w14:textId="59950128" w:rsidR="003D4964" w:rsidRDefault="00F336AE">
      <w:pPr>
        <w:pStyle w:val="BodyText"/>
        <w:kinsoku w:val="0"/>
        <w:overflowPunct w:val="0"/>
        <w:spacing w:before="103"/>
        <w:ind w:left="53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A2CF9D7" wp14:editId="11CB065D">
                <wp:simplePos x="0" y="0"/>
                <wp:positionH relativeFrom="page">
                  <wp:posOffset>5757545</wp:posOffset>
                </wp:positionH>
                <wp:positionV relativeFrom="paragraph">
                  <wp:posOffset>5715</wp:posOffset>
                </wp:positionV>
                <wp:extent cx="1439545" cy="288290"/>
                <wp:effectExtent l="0" t="0" r="0" b="0"/>
                <wp:wrapNone/>
                <wp:docPr id="2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9545" cy="288290"/>
                        </a:xfrm>
                        <a:custGeom>
                          <a:avLst/>
                          <a:gdLst>
                            <a:gd name="T0" fmla="*/ 0 w 2267"/>
                            <a:gd name="T1" fmla="*/ 0 h 454"/>
                            <a:gd name="T2" fmla="*/ 2266 w 2267"/>
                            <a:gd name="T3" fmla="*/ 0 h 454"/>
                            <a:gd name="T4" fmla="*/ 2266 w 2267"/>
                            <a:gd name="T5" fmla="*/ 453 h 454"/>
                            <a:gd name="T6" fmla="*/ 0 w 2267"/>
                            <a:gd name="T7" fmla="*/ 453 h 454"/>
                            <a:gd name="T8" fmla="*/ 0 w 2267"/>
                            <a:gd name="T9" fmla="*/ 0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67" h="454">
                              <a:moveTo>
                                <a:pt x="0" y="0"/>
                              </a:moveTo>
                              <a:lnTo>
                                <a:pt x="2266" y="0"/>
                              </a:lnTo>
                              <a:lnTo>
                                <a:pt x="2266" y="453"/>
                              </a:lnTo>
                              <a:lnTo>
                                <a:pt x="0" y="4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35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294F0" id="Freeform 2" o:spid="_x0000_s1026" style="position:absolute;margin-left:453.35pt;margin-top:.45pt;width:113.3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67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" o:allowincell="f" path="m,l2266,r,453l,453,,xe" filled="f" strokeweight=".09875mm">
                <v:path arrowok="t" o:connecttype="custom" o:connectlocs="0,0;1438910,0;1438910,287655;0,287655;0,0" o:connectangles="0,0,0,0,0"/>
                <w10:wrap anchorx="page"/>
              </v:shape>
            </w:pict>
          </mc:Fallback>
        </mc:AlternateContent>
      </w:r>
      <w:r w:rsidR="00C26FC1">
        <w:t>KAETUD TÖÖDE AKT nr.</w:t>
      </w:r>
      <w:r w:rsidR="00067143">
        <w:tab/>
        <w:t xml:space="preserve">        </w:t>
      </w:r>
      <w:r w:rsidR="00B0740A">
        <w:t>4</w:t>
      </w:r>
      <w:r w:rsidR="00067143">
        <w:t xml:space="preserve">      </w:t>
      </w:r>
      <w:r w:rsidR="00462E5A">
        <w:t>/ 2</w:t>
      </w:r>
      <w:r w:rsidR="00DC299C">
        <w:t>02</w:t>
      </w:r>
      <w:r w:rsidR="00B0740A">
        <w:t>4</w:t>
      </w:r>
    </w:p>
    <w:p w14:paraId="5631FD56" w14:textId="77777777" w:rsidR="003D4964" w:rsidRDefault="003D4964">
      <w:pPr>
        <w:pStyle w:val="BodyText"/>
        <w:kinsoku w:val="0"/>
        <w:overflowPunct w:val="0"/>
        <w:spacing w:after="1"/>
        <w:rPr>
          <w:sz w:val="27"/>
          <w:szCs w:val="27"/>
        </w:rPr>
      </w:pP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"/>
        <w:gridCol w:w="7643"/>
        <w:gridCol w:w="2831"/>
      </w:tblGrid>
      <w:tr w:rsidR="003D4964" w14:paraId="69F019EA" w14:textId="77777777" w:rsidTr="00F00B1B">
        <w:trPr>
          <w:trHeight w:val="435"/>
        </w:trPr>
        <w:tc>
          <w:tcPr>
            <w:tcW w:w="7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D0A901" w14:textId="756A4D4F" w:rsidR="003D4964" w:rsidRDefault="00C26FC1">
            <w:pPr>
              <w:pStyle w:val="TableParagraph"/>
              <w:kinsoku w:val="0"/>
              <w:overflowPunct w:val="0"/>
              <w:spacing w:before="108"/>
              <w:ind w:left="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067143">
              <w:rPr>
                <w:sz w:val="18"/>
                <w:szCs w:val="18"/>
              </w:rPr>
              <w:t>Avatäidete paigaldaja</w:t>
            </w:r>
            <w:r>
              <w:rPr>
                <w:sz w:val="18"/>
                <w:szCs w:val="18"/>
              </w:rPr>
              <w:t>:</w:t>
            </w:r>
            <w:r w:rsidR="00067143">
              <w:rPr>
                <w:sz w:val="18"/>
                <w:szCs w:val="18"/>
              </w:rPr>
              <w:t xml:space="preserve"> VIKING WINDOW AS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F06042" w14:textId="77777777" w:rsidR="003D4964" w:rsidRDefault="003D4964">
            <w:pPr>
              <w:pStyle w:val="TableParagraph"/>
              <w:kinsoku w:val="0"/>
              <w:overflowPunct w:val="0"/>
              <w:spacing w:before="8"/>
              <w:rPr>
                <w:sz w:val="12"/>
                <w:szCs w:val="12"/>
              </w:rPr>
            </w:pPr>
          </w:p>
          <w:p w14:paraId="29A9961A" w14:textId="445336D5" w:rsidR="003D4964" w:rsidRPr="00196F39" w:rsidRDefault="00C26FC1">
            <w:pPr>
              <w:pStyle w:val="TableParagraph"/>
              <w:kinsoku w:val="0"/>
              <w:overflowPunct w:val="0"/>
              <w:ind w:left="60"/>
              <w:rPr>
                <w:sz w:val="18"/>
                <w:szCs w:val="18"/>
              </w:rPr>
            </w:pPr>
            <w:r w:rsidRPr="00196F39">
              <w:rPr>
                <w:sz w:val="18"/>
                <w:szCs w:val="18"/>
              </w:rPr>
              <w:t>2.Kuupäev:</w:t>
            </w:r>
            <w:r w:rsidR="00EC552A" w:rsidRPr="00196F39">
              <w:rPr>
                <w:sz w:val="18"/>
                <w:szCs w:val="18"/>
              </w:rPr>
              <w:t xml:space="preserve"> </w:t>
            </w:r>
            <w:r w:rsidR="00B0740A" w:rsidRPr="00196F39">
              <w:rPr>
                <w:sz w:val="18"/>
                <w:szCs w:val="18"/>
              </w:rPr>
              <w:t>17.04.2024</w:t>
            </w:r>
          </w:p>
        </w:tc>
      </w:tr>
      <w:tr w:rsidR="003D4964" w14:paraId="355753CC" w14:textId="77777777" w:rsidTr="00F00B1B">
        <w:trPr>
          <w:trHeight w:val="552"/>
        </w:trPr>
        <w:tc>
          <w:tcPr>
            <w:tcW w:w="1075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B1F283C" w14:textId="0393DBC8" w:rsidR="003D4964" w:rsidRDefault="00C26FC1">
            <w:pPr>
              <w:pStyle w:val="TableParagraph"/>
              <w:kinsoku w:val="0"/>
              <w:overflowPunct w:val="0"/>
              <w:spacing w:before="88"/>
              <w:ind w:left="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3.Ehitise nimetus ja asukoht / Lepingu nr.:</w:t>
            </w:r>
            <w:r w:rsidR="00EC552A">
              <w:rPr>
                <w:sz w:val="18"/>
                <w:szCs w:val="18"/>
              </w:rPr>
              <w:t xml:space="preserve"> </w:t>
            </w:r>
            <w:r w:rsidR="00B0740A" w:rsidRPr="00B0740A">
              <w:rPr>
                <w:sz w:val="18"/>
                <w:szCs w:val="18"/>
              </w:rPr>
              <w:t>Kauge tn 6, Nõmme, Tallinn</w:t>
            </w:r>
            <w:r w:rsidR="00BD17DF">
              <w:rPr>
                <w:sz w:val="18"/>
                <w:szCs w:val="18"/>
              </w:rPr>
              <w:t xml:space="preserve"> / </w:t>
            </w:r>
            <w:r w:rsidR="00B0740A" w:rsidRPr="00B0740A">
              <w:rPr>
                <w:sz w:val="18"/>
                <w:szCs w:val="18"/>
              </w:rPr>
              <w:t>2133823.v4</w:t>
            </w:r>
          </w:p>
        </w:tc>
      </w:tr>
      <w:tr w:rsidR="003D4964" w14:paraId="11D8F1D3" w14:textId="77777777" w:rsidTr="00F00B1B">
        <w:trPr>
          <w:trHeight w:val="440"/>
        </w:trPr>
        <w:tc>
          <w:tcPr>
            <w:tcW w:w="28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369651" w14:textId="77777777" w:rsidR="003D4964" w:rsidRDefault="003D49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31A021" w14:textId="77777777" w:rsidR="003D4964" w:rsidRDefault="00C26FC1">
            <w:pPr>
              <w:pStyle w:val="TableParagraph"/>
              <w:kinsoku w:val="0"/>
              <w:overflowPunct w:val="0"/>
              <w:spacing w:before="126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4.KAETUD TÖÖDE ÜLEVAATUSE TEOSTAJAD:</w:t>
            </w:r>
          </w:p>
        </w:tc>
      </w:tr>
      <w:tr w:rsidR="003D4964" w14:paraId="7F3C86F5" w14:textId="77777777" w:rsidTr="00F00B1B">
        <w:trPr>
          <w:trHeight w:val="271"/>
        </w:trPr>
        <w:tc>
          <w:tcPr>
            <w:tcW w:w="28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C1EB57" w14:textId="77777777" w:rsidR="003D4964" w:rsidRDefault="003D4964">
            <w:pPr>
              <w:pStyle w:val="BodyText"/>
              <w:kinsoku w:val="0"/>
              <w:overflowPunct w:val="0"/>
              <w:spacing w:after="1"/>
              <w:rPr>
                <w:sz w:val="2"/>
                <w:szCs w:val="2"/>
              </w:rPr>
            </w:pPr>
          </w:p>
        </w:tc>
        <w:tc>
          <w:tcPr>
            <w:tcW w:w="10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6E5195" w14:textId="7CA107BF" w:rsidR="003D4964" w:rsidRDefault="00B0740A">
            <w:pPr>
              <w:pStyle w:val="TableParagraph"/>
              <w:kinsoku w:val="0"/>
              <w:overflowPunct w:val="0"/>
              <w:spacing w:before="40"/>
              <w:ind w:left="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Tellija</w:t>
            </w:r>
            <w:r w:rsidR="00C438F6" w:rsidRPr="00C438F6">
              <w:rPr>
                <w:sz w:val="16"/>
                <w:szCs w:val="16"/>
              </w:rPr>
              <w:t xml:space="preserve"> esindaja</w:t>
            </w:r>
            <w:r w:rsidR="00C26FC1">
              <w:rPr>
                <w:sz w:val="16"/>
                <w:szCs w:val="16"/>
              </w:rPr>
              <w:t>:</w:t>
            </w:r>
            <w:r w:rsidR="00BD17DF">
              <w:rPr>
                <w:sz w:val="16"/>
                <w:szCs w:val="16"/>
              </w:rPr>
              <w:t xml:space="preserve"> </w:t>
            </w:r>
            <w:r w:rsidRPr="00B0740A">
              <w:rPr>
                <w:sz w:val="16"/>
                <w:szCs w:val="16"/>
              </w:rPr>
              <w:t>Tiit Kirsipuu</w:t>
            </w:r>
          </w:p>
        </w:tc>
      </w:tr>
      <w:tr w:rsidR="003D4964" w14:paraId="15413C2E" w14:textId="77777777" w:rsidTr="00F00B1B">
        <w:trPr>
          <w:trHeight w:val="271"/>
        </w:trPr>
        <w:tc>
          <w:tcPr>
            <w:tcW w:w="28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12704C" w14:textId="77777777" w:rsidR="003D4964" w:rsidRDefault="003D4964">
            <w:pPr>
              <w:pStyle w:val="BodyText"/>
              <w:kinsoku w:val="0"/>
              <w:overflowPunct w:val="0"/>
              <w:spacing w:after="1"/>
              <w:rPr>
                <w:sz w:val="2"/>
                <w:szCs w:val="2"/>
              </w:rPr>
            </w:pPr>
          </w:p>
        </w:tc>
        <w:tc>
          <w:tcPr>
            <w:tcW w:w="10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6AE0DC" w14:textId="2C27F587" w:rsidR="003D4964" w:rsidRDefault="00196F39">
            <w:pPr>
              <w:pStyle w:val="TableParagraph"/>
              <w:kinsoku w:val="0"/>
              <w:overflowPunct w:val="0"/>
              <w:spacing w:before="37"/>
              <w:ind w:left="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="00067143">
              <w:rPr>
                <w:sz w:val="16"/>
                <w:szCs w:val="16"/>
              </w:rPr>
              <w:t>öö</w:t>
            </w:r>
            <w:r w:rsidR="00C26FC1">
              <w:rPr>
                <w:sz w:val="16"/>
                <w:szCs w:val="16"/>
              </w:rPr>
              <w:t>v</w:t>
            </w:r>
            <w:r w:rsidR="00067143">
              <w:rPr>
                <w:sz w:val="16"/>
                <w:szCs w:val="16"/>
              </w:rPr>
              <w:t>õ</w:t>
            </w:r>
            <w:r w:rsidR="00C26FC1">
              <w:rPr>
                <w:sz w:val="16"/>
                <w:szCs w:val="16"/>
              </w:rPr>
              <w:t>tja esindaja:</w:t>
            </w:r>
            <w:r w:rsidR="00462E5A">
              <w:rPr>
                <w:sz w:val="16"/>
                <w:szCs w:val="16"/>
              </w:rPr>
              <w:t xml:space="preserve"> Margus Aaso</w:t>
            </w:r>
          </w:p>
        </w:tc>
      </w:tr>
      <w:tr w:rsidR="003D4964" w14:paraId="7E08EC60" w14:textId="77777777" w:rsidTr="00F00B1B">
        <w:trPr>
          <w:trHeight w:val="271"/>
        </w:trPr>
        <w:tc>
          <w:tcPr>
            <w:tcW w:w="28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AE65B0" w14:textId="77777777" w:rsidR="003D4964" w:rsidRDefault="003D4964">
            <w:pPr>
              <w:pStyle w:val="BodyText"/>
              <w:kinsoku w:val="0"/>
              <w:overflowPunct w:val="0"/>
              <w:spacing w:after="1"/>
              <w:rPr>
                <w:sz w:val="2"/>
                <w:szCs w:val="2"/>
              </w:rPr>
            </w:pPr>
          </w:p>
        </w:tc>
        <w:tc>
          <w:tcPr>
            <w:tcW w:w="10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7FD485" w14:textId="4E87F32E" w:rsidR="003D4964" w:rsidRDefault="00C26FC1">
            <w:pPr>
              <w:pStyle w:val="TableParagraph"/>
              <w:kinsoku w:val="0"/>
              <w:overflowPunct w:val="0"/>
              <w:spacing w:before="41"/>
              <w:ind w:left="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Tellija j</w:t>
            </w:r>
            <w:r w:rsidR="00067143">
              <w:rPr>
                <w:sz w:val="16"/>
                <w:szCs w:val="16"/>
              </w:rPr>
              <w:t>ä</w:t>
            </w:r>
            <w:r>
              <w:rPr>
                <w:sz w:val="16"/>
                <w:szCs w:val="16"/>
              </w:rPr>
              <w:t>rel</w:t>
            </w:r>
            <w:r w:rsidR="00067143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valve esindaja:</w:t>
            </w:r>
          </w:p>
        </w:tc>
      </w:tr>
      <w:tr w:rsidR="003D4964" w14:paraId="19730BE1" w14:textId="77777777" w:rsidTr="00F00B1B">
        <w:trPr>
          <w:trHeight w:val="271"/>
        </w:trPr>
        <w:tc>
          <w:tcPr>
            <w:tcW w:w="28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7610B99" w14:textId="77777777" w:rsidR="003D4964" w:rsidRDefault="003D4964">
            <w:pPr>
              <w:pStyle w:val="BodyText"/>
              <w:kinsoku w:val="0"/>
              <w:overflowPunct w:val="0"/>
              <w:spacing w:after="1"/>
              <w:rPr>
                <w:sz w:val="2"/>
                <w:szCs w:val="2"/>
              </w:rPr>
            </w:pPr>
          </w:p>
        </w:tc>
        <w:tc>
          <w:tcPr>
            <w:tcW w:w="10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06B5A4" w14:textId="2D1AFF3C" w:rsidR="003D4964" w:rsidRDefault="003D4964">
            <w:pPr>
              <w:pStyle w:val="TableParagraph"/>
              <w:kinsoku w:val="0"/>
              <w:overflowPunct w:val="0"/>
              <w:spacing w:before="48"/>
              <w:ind w:left="16"/>
              <w:rPr>
                <w:sz w:val="16"/>
                <w:szCs w:val="16"/>
              </w:rPr>
            </w:pPr>
          </w:p>
        </w:tc>
      </w:tr>
      <w:tr w:rsidR="003D4964" w14:paraId="27754E37" w14:textId="77777777" w:rsidTr="00F00B1B">
        <w:trPr>
          <w:trHeight w:val="271"/>
        </w:trPr>
        <w:tc>
          <w:tcPr>
            <w:tcW w:w="28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D9B6C29" w14:textId="77777777" w:rsidR="003D4964" w:rsidRDefault="003D4964">
            <w:pPr>
              <w:pStyle w:val="BodyText"/>
              <w:kinsoku w:val="0"/>
              <w:overflowPunct w:val="0"/>
              <w:spacing w:after="1"/>
              <w:rPr>
                <w:sz w:val="2"/>
                <w:szCs w:val="2"/>
              </w:rPr>
            </w:pPr>
          </w:p>
        </w:tc>
        <w:tc>
          <w:tcPr>
            <w:tcW w:w="10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914E49" w14:textId="77777777" w:rsidR="003D4964" w:rsidRDefault="003D49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4964" w14:paraId="5AAAE610" w14:textId="77777777" w:rsidTr="00F00B1B">
        <w:trPr>
          <w:trHeight w:val="440"/>
        </w:trPr>
        <w:tc>
          <w:tcPr>
            <w:tcW w:w="1075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A466C05" w14:textId="67E8F097" w:rsidR="003D4964" w:rsidRDefault="00C26FC1">
            <w:pPr>
              <w:pStyle w:val="TableParagraph"/>
              <w:kinsoku w:val="0"/>
              <w:overflowPunct w:val="0"/>
              <w:spacing w:before="123"/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  <w:r w:rsidR="00067143"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LEVAATUSE TEOSTAJATE POOLT KOOSTATUD AKT ALLJ</w:t>
            </w:r>
            <w:r w:rsidR="00067143">
              <w:rPr>
                <w:sz w:val="18"/>
                <w:szCs w:val="18"/>
              </w:rPr>
              <w:t>Ä</w:t>
            </w:r>
            <w:r>
              <w:rPr>
                <w:sz w:val="18"/>
                <w:szCs w:val="18"/>
              </w:rPr>
              <w:t>RGNEVAS:</w:t>
            </w:r>
          </w:p>
        </w:tc>
      </w:tr>
      <w:tr w:rsidR="003D4964" w14:paraId="2C47EBD6" w14:textId="77777777" w:rsidTr="00F00B1B">
        <w:trPr>
          <w:trHeight w:val="1116"/>
        </w:trPr>
        <w:tc>
          <w:tcPr>
            <w:tcW w:w="1075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948E361" w14:textId="1E1C62AC" w:rsidR="003D4964" w:rsidRDefault="00C26FC1">
            <w:pPr>
              <w:pStyle w:val="TableParagraph"/>
              <w:kinsoku w:val="0"/>
              <w:overflowPunct w:val="0"/>
              <w:spacing w:line="203" w:lineRule="exact"/>
              <w:ind w:left="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5.1 </w:t>
            </w:r>
            <w:r w:rsidR="00067143"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levaatuseks ja vastuv</w:t>
            </w:r>
            <w:r w:rsidR="00067143">
              <w:rPr>
                <w:sz w:val="18"/>
                <w:szCs w:val="18"/>
              </w:rPr>
              <w:t>õ</w:t>
            </w:r>
            <w:r>
              <w:rPr>
                <w:sz w:val="18"/>
                <w:szCs w:val="18"/>
              </w:rPr>
              <w:t>tmiseks on esitatud j</w:t>
            </w:r>
            <w:r w:rsidR="00067143">
              <w:rPr>
                <w:sz w:val="18"/>
                <w:szCs w:val="18"/>
              </w:rPr>
              <w:t>ä</w:t>
            </w:r>
            <w:r>
              <w:rPr>
                <w:sz w:val="18"/>
                <w:szCs w:val="18"/>
              </w:rPr>
              <w:t>rgmised</w:t>
            </w:r>
            <w:r w:rsidR="00067143">
              <w:rPr>
                <w:sz w:val="18"/>
                <w:szCs w:val="18"/>
              </w:rPr>
              <w:t xml:space="preserve"> tooted:</w:t>
            </w:r>
            <w:r w:rsidR="00462E5A">
              <w:rPr>
                <w:sz w:val="18"/>
                <w:szCs w:val="18"/>
              </w:rPr>
              <w:t xml:space="preserve"> </w:t>
            </w:r>
            <w:r w:rsidR="00BD17DF">
              <w:rPr>
                <w:sz w:val="18"/>
                <w:szCs w:val="18"/>
              </w:rPr>
              <w:t>DK88</w:t>
            </w:r>
            <w:r w:rsidR="00F7794D">
              <w:rPr>
                <w:sz w:val="18"/>
                <w:szCs w:val="18"/>
              </w:rPr>
              <w:t xml:space="preserve"> </w:t>
            </w:r>
            <w:r w:rsidR="00B0740A">
              <w:rPr>
                <w:sz w:val="18"/>
                <w:szCs w:val="18"/>
              </w:rPr>
              <w:t>EI30 puidust tuletõkkeaknad</w:t>
            </w:r>
            <w:r w:rsidR="006C172C">
              <w:rPr>
                <w:sz w:val="18"/>
                <w:szCs w:val="18"/>
              </w:rPr>
              <w:t>,</w:t>
            </w:r>
            <w:r w:rsidR="00B0740A">
              <w:rPr>
                <w:sz w:val="18"/>
                <w:szCs w:val="18"/>
              </w:rPr>
              <w:t xml:space="preserve"> DK22 puitaknad</w:t>
            </w:r>
            <w:r w:rsidR="006C172C">
              <w:rPr>
                <w:sz w:val="18"/>
                <w:szCs w:val="18"/>
              </w:rPr>
              <w:t>, männiliimpuitkilbist aknalauad, veeplekid ja välimised katteplekid</w:t>
            </w:r>
          </w:p>
        </w:tc>
      </w:tr>
      <w:tr w:rsidR="003D4964" w14:paraId="565B92AA" w14:textId="77777777" w:rsidTr="00F00B1B">
        <w:trPr>
          <w:trHeight w:val="584"/>
        </w:trPr>
        <w:tc>
          <w:tcPr>
            <w:tcW w:w="1075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E2F4449" w14:textId="1069C417" w:rsidR="003D4964" w:rsidRDefault="00C26FC1">
            <w:pPr>
              <w:pStyle w:val="TableParagraph"/>
              <w:kinsoku w:val="0"/>
              <w:overflowPunct w:val="0"/>
              <w:spacing w:before="36"/>
              <w:ind w:left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 T</w:t>
            </w:r>
            <w:r w:rsidR="00067143">
              <w:rPr>
                <w:sz w:val="18"/>
                <w:szCs w:val="18"/>
              </w:rPr>
              <w:t>öö</w:t>
            </w:r>
            <w:r>
              <w:rPr>
                <w:sz w:val="18"/>
                <w:szCs w:val="18"/>
              </w:rPr>
              <w:t>d on teostatud j</w:t>
            </w:r>
            <w:r w:rsidR="00067143">
              <w:rPr>
                <w:sz w:val="18"/>
                <w:szCs w:val="18"/>
              </w:rPr>
              <w:t>ä</w:t>
            </w:r>
            <w:r>
              <w:rPr>
                <w:sz w:val="18"/>
                <w:szCs w:val="18"/>
              </w:rPr>
              <w:t>rgi:</w:t>
            </w:r>
            <w:r w:rsidR="00067143">
              <w:rPr>
                <w:sz w:val="18"/>
                <w:szCs w:val="18"/>
              </w:rPr>
              <w:t xml:space="preserve"> Viking Window AS paigaldusjuhend (</w:t>
            </w:r>
            <w:hyperlink r:id="rId5" w:history="1">
              <w:r w:rsidR="00251D18" w:rsidRPr="00251D18">
                <w:rPr>
                  <w:rStyle w:val="Hyperlink"/>
                  <w:sz w:val="18"/>
                  <w:szCs w:val="18"/>
                </w:rPr>
                <w:t>https://www.viking.ee/info/paigaldus-kasutus.ee</w:t>
              </w:r>
            </w:hyperlink>
            <w:r w:rsidR="00067143">
              <w:rPr>
                <w:sz w:val="18"/>
                <w:szCs w:val="18"/>
              </w:rPr>
              <w:t xml:space="preserve">) </w:t>
            </w:r>
          </w:p>
        </w:tc>
      </w:tr>
      <w:tr w:rsidR="003D4964" w14:paraId="7F22C779" w14:textId="77777777" w:rsidTr="00F00B1B">
        <w:trPr>
          <w:trHeight w:val="1960"/>
        </w:trPr>
        <w:tc>
          <w:tcPr>
            <w:tcW w:w="1075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165E0D" w14:textId="40AA331D" w:rsidR="00EE724D" w:rsidRDefault="00C26FC1" w:rsidP="00196F39">
            <w:pPr>
              <w:pStyle w:val="TableParagraph"/>
              <w:kinsoku w:val="0"/>
              <w:overflowPunct w:val="0"/>
              <w:spacing w:before="49"/>
              <w:ind w:left="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 Töö tegemisel kasutatud</w:t>
            </w:r>
            <w:r w:rsidR="00067143">
              <w:rPr>
                <w:sz w:val="18"/>
                <w:szCs w:val="18"/>
              </w:rPr>
              <w:t xml:space="preserve"> </w:t>
            </w:r>
            <w:r w:rsidR="00196F39">
              <w:rPr>
                <w:sz w:val="18"/>
                <w:szCs w:val="18"/>
              </w:rPr>
              <w:t>p</w:t>
            </w:r>
            <w:r w:rsidR="00251D18" w:rsidRPr="00251D18">
              <w:rPr>
                <w:sz w:val="18"/>
                <w:szCs w:val="18"/>
              </w:rPr>
              <w:t>aigaldustarvikud</w:t>
            </w:r>
            <w:r w:rsidR="00196F39">
              <w:rPr>
                <w:sz w:val="18"/>
                <w:szCs w:val="18"/>
              </w:rPr>
              <w:t xml:space="preserve"> (materjalide loetelu)</w:t>
            </w:r>
            <w:r w:rsidR="00251D18" w:rsidRPr="00251D18">
              <w:rPr>
                <w:sz w:val="18"/>
                <w:szCs w:val="18"/>
              </w:rPr>
              <w:t xml:space="preserve">: </w:t>
            </w:r>
            <w:r w:rsidR="00EE724D" w:rsidRPr="00EE724D">
              <w:rPr>
                <w:sz w:val="18"/>
                <w:szCs w:val="18"/>
              </w:rPr>
              <w:t>TEMA paigaldushülsid</w:t>
            </w:r>
            <w:r w:rsidR="00196F39">
              <w:rPr>
                <w:sz w:val="18"/>
                <w:szCs w:val="18"/>
              </w:rPr>
              <w:t>;</w:t>
            </w:r>
            <w:r w:rsidR="00EE724D" w:rsidRPr="00EE724D">
              <w:rPr>
                <w:sz w:val="18"/>
                <w:szCs w:val="18"/>
              </w:rPr>
              <w:t xml:space="preserve"> teras kinnitusankrud</w:t>
            </w:r>
            <w:r w:rsidR="00196F39">
              <w:rPr>
                <w:sz w:val="18"/>
                <w:szCs w:val="18"/>
              </w:rPr>
              <w:t>;</w:t>
            </w:r>
            <w:r w:rsidR="00EE724D" w:rsidRPr="00251D18">
              <w:rPr>
                <w:sz w:val="18"/>
                <w:szCs w:val="18"/>
              </w:rPr>
              <w:t xml:space="preserve"> </w:t>
            </w:r>
            <w:r w:rsidR="00251D18" w:rsidRPr="00251D18">
              <w:rPr>
                <w:sz w:val="18"/>
                <w:szCs w:val="18"/>
              </w:rPr>
              <w:t xml:space="preserve">38 mm </w:t>
            </w:r>
            <w:proofErr w:type="spellStart"/>
            <w:r w:rsidR="00251D18" w:rsidRPr="00251D18">
              <w:rPr>
                <w:sz w:val="18"/>
                <w:szCs w:val="18"/>
              </w:rPr>
              <w:t>Adjufix</w:t>
            </w:r>
            <w:proofErr w:type="spellEnd"/>
            <w:r w:rsidR="00251D18" w:rsidRPr="00251D18">
              <w:rPr>
                <w:sz w:val="18"/>
                <w:szCs w:val="18"/>
              </w:rPr>
              <w:t xml:space="preserve"> paigaldushülsid</w:t>
            </w:r>
            <w:r w:rsidR="00196F39">
              <w:rPr>
                <w:sz w:val="18"/>
                <w:szCs w:val="18"/>
              </w:rPr>
              <w:t>;</w:t>
            </w:r>
            <w:r w:rsidR="00251D18" w:rsidRPr="00251D18">
              <w:rPr>
                <w:sz w:val="18"/>
                <w:szCs w:val="18"/>
              </w:rPr>
              <w:t xml:space="preserve"> 8 x 64 mm puidukeermega </w:t>
            </w:r>
            <w:proofErr w:type="spellStart"/>
            <w:r w:rsidR="00251D18" w:rsidRPr="00251D18">
              <w:rPr>
                <w:sz w:val="18"/>
                <w:szCs w:val="18"/>
              </w:rPr>
              <w:t>Adjufix</w:t>
            </w:r>
            <w:proofErr w:type="spellEnd"/>
            <w:r w:rsidR="00251D18" w:rsidRPr="00251D18">
              <w:rPr>
                <w:sz w:val="18"/>
                <w:szCs w:val="18"/>
              </w:rPr>
              <w:t xml:space="preserve"> kinnituskruvid</w:t>
            </w:r>
            <w:r w:rsidR="00196F39">
              <w:rPr>
                <w:sz w:val="18"/>
                <w:szCs w:val="18"/>
              </w:rPr>
              <w:t xml:space="preserve">; </w:t>
            </w:r>
            <w:proofErr w:type="spellStart"/>
            <w:r w:rsidR="00196F39" w:rsidRPr="00EE724D">
              <w:rPr>
                <w:sz w:val="18"/>
                <w:szCs w:val="18"/>
              </w:rPr>
              <w:t>Paroc</w:t>
            </w:r>
            <w:proofErr w:type="spellEnd"/>
            <w:r w:rsidR="00196F39" w:rsidRPr="00EE724D">
              <w:rPr>
                <w:sz w:val="18"/>
                <w:szCs w:val="18"/>
              </w:rPr>
              <w:t xml:space="preserve"> kivivill</w:t>
            </w:r>
            <w:r w:rsidR="00196F39">
              <w:rPr>
                <w:sz w:val="18"/>
                <w:szCs w:val="18"/>
              </w:rPr>
              <w:t>;</w:t>
            </w:r>
            <w:r w:rsidR="00251D18" w:rsidRPr="00251D18">
              <w:rPr>
                <w:sz w:val="18"/>
                <w:szCs w:val="18"/>
              </w:rPr>
              <w:t xml:space="preserve"> ENEREST Poroloon </w:t>
            </w:r>
            <w:proofErr w:type="spellStart"/>
            <w:r w:rsidR="00251D18" w:rsidRPr="00251D18">
              <w:rPr>
                <w:sz w:val="18"/>
                <w:szCs w:val="18"/>
              </w:rPr>
              <w:t>Gunfoam</w:t>
            </w:r>
            <w:proofErr w:type="spellEnd"/>
            <w:r w:rsidR="00251D18" w:rsidRPr="00251D18">
              <w:rPr>
                <w:sz w:val="18"/>
                <w:szCs w:val="18"/>
              </w:rPr>
              <w:t xml:space="preserve"> 750 ml</w:t>
            </w:r>
            <w:r w:rsidR="00196F39">
              <w:rPr>
                <w:sz w:val="18"/>
                <w:szCs w:val="18"/>
              </w:rPr>
              <w:t>;</w:t>
            </w:r>
            <w:r w:rsidR="00251D18" w:rsidRPr="00251D18">
              <w:rPr>
                <w:sz w:val="18"/>
                <w:szCs w:val="18"/>
              </w:rPr>
              <w:t xml:space="preserve"> FDB </w:t>
            </w:r>
            <w:proofErr w:type="spellStart"/>
            <w:r w:rsidR="00251D18" w:rsidRPr="00251D18">
              <w:rPr>
                <w:sz w:val="18"/>
                <w:szCs w:val="18"/>
              </w:rPr>
              <w:t>Vario</w:t>
            </w:r>
            <w:proofErr w:type="spellEnd"/>
            <w:r w:rsidR="00251D18" w:rsidRPr="00251D18">
              <w:rPr>
                <w:sz w:val="18"/>
                <w:szCs w:val="18"/>
              </w:rPr>
              <w:t xml:space="preserve"> Plus paigaldusteibid</w:t>
            </w:r>
          </w:p>
        </w:tc>
      </w:tr>
      <w:tr w:rsidR="003D4964" w14:paraId="0EA178E2" w14:textId="77777777" w:rsidTr="00F00B1B">
        <w:trPr>
          <w:trHeight w:val="271"/>
        </w:trPr>
        <w:tc>
          <w:tcPr>
            <w:tcW w:w="1075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4B7A58" w14:textId="761850BA" w:rsidR="003D4964" w:rsidRDefault="00C26FC1">
            <w:pPr>
              <w:pStyle w:val="TableParagraph"/>
              <w:tabs>
                <w:tab w:val="left" w:pos="6016"/>
              </w:tabs>
              <w:kinsoku w:val="0"/>
              <w:overflowPunct w:val="0"/>
              <w:spacing w:before="39" w:line="214" w:lineRule="exact"/>
              <w:ind w:left="55"/>
              <w:rPr>
                <w:position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>5.4  Tööde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alustamise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kuupäev:</w:t>
            </w:r>
            <w:r w:rsidR="00442B7E">
              <w:rPr>
                <w:sz w:val="18"/>
                <w:szCs w:val="18"/>
              </w:rPr>
              <w:t xml:space="preserve"> </w:t>
            </w:r>
            <w:r w:rsidR="006C172C" w:rsidRPr="006C172C">
              <w:rPr>
                <w:sz w:val="18"/>
                <w:szCs w:val="18"/>
              </w:rPr>
              <w:t>01.02</w:t>
            </w:r>
            <w:r w:rsidR="00251D18" w:rsidRPr="006C172C">
              <w:rPr>
                <w:sz w:val="18"/>
                <w:szCs w:val="18"/>
              </w:rPr>
              <w:t>.202</w:t>
            </w:r>
            <w:r w:rsidR="006C172C" w:rsidRPr="006C172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ab/>
            </w:r>
            <w:r>
              <w:rPr>
                <w:position w:val="1"/>
                <w:sz w:val="18"/>
                <w:szCs w:val="18"/>
              </w:rPr>
              <w:t>Tööde lõpetamise</w:t>
            </w:r>
            <w:r>
              <w:rPr>
                <w:spacing w:val="-1"/>
                <w:position w:val="1"/>
                <w:sz w:val="18"/>
                <w:szCs w:val="18"/>
              </w:rPr>
              <w:t xml:space="preserve"> </w:t>
            </w:r>
            <w:r>
              <w:rPr>
                <w:position w:val="1"/>
                <w:sz w:val="18"/>
                <w:szCs w:val="18"/>
              </w:rPr>
              <w:t>kuupäev:</w:t>
            </w:r>
            <w:r w:rsidR="00442B7E">
              <w:rPr>
                <w:position w:val="1"/>
                <w:sz w:val="18"/>
                <w:szCs w:val="18"/>
              </w:rPr>
              <w:t xml:space="preserve"> </w:t>
            </w:r>
            <w:r w:rsidR="006C172C" w:rsidRPr="006C172C">
              <w:rPr>
                <w:position w:val="1"/>
                <w:sz w:val="18"/>
                <w:szCs w:val="18"/>
              </w:rPr>
              <w:t>06</w:t>
            </w:r>
            <w:r w:rsidR="00251D18" w:rsidRPr="006C172C">
              <w:rPr>
                <w:position w:val="1"/>
                <w:sz w:val="18"/>
                <w:szCs w:val="18"/>
              </w:rPr>
              <w:t>.</w:t>
            </w:r>
            <w:r w:rsidR="006C172C" w:rsidRPr="006C172C">
              <w:rPr>
                <w:position w:val="1"/>
                <w:sz w:val="18"/>
                <w:szCs w:val="18"/>
              </w:rPr>
              <w:t>02</w:t>
            </w:r>
            <w:r w:rsidR="00251D18" w:rsidRPr="006C172C">
              <w:rPr>
                <w:position w:val="1"/>
                <w:sz w:val="18"/>
                <w:szCs w:val="18"/>
              </w:rPr>
              <w:t>.202</w:t>
            </w:r>
            <w:r w:rsidR="006C172C" w:rsidRPr="006C172C">
              <w:rPr>
                <w:position w:val="1"/>
                <w:sz w:val="18"/>
                <w:szCs w:val="18"/>
              </w:rPr>
              <w:t>4</w:t>
            </w:r>
          </w:p>
        </w:tc>
      </w:tr>
      <w:tr w:rsidR="003D4964" w14:paraId="2079D2DA" w14:textId="77777777" w:rsidTr="00F00B1B">
        <w:trPr>
          <w:trHeight w:val="1815"/>
        </w:trPr>
        <w:tc>
          <w:tcPr>
            <w:tcW w:w="1075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3A733C4" w14:textId="1011DC8A" w:rsidR="003D4964" w:rsidRDefault="00C26FC1">
            <w:pPr>
              <w:pStyle w:val="TableParagraph"/>
              <w:kinsoku w:val="0"/>
              <w:overflowPunct w:val="0"/>
              <w:spacing w:before="41"/>
              <w:ind w:left="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 Muud märkused:</w:t>
            </w:r>
            <w:r w:rsidR="00F44621">
              <w:rPr>
                <w:sz w:val="18"/>
                <w:szCs w:val="18"/>
              </w:rPr>
              <w:t xml:space="preserve"> aktile lisatud pildid EI30 tuletõkkeakendest paigaldatuna</w:t>
            </w:r>
          </w:p>
        </w:tc>
      </w:tr>
      <w:tr w:rsidR="003D4964" w14:paraId="56734711" w14:textId="77777777" w:rsidTr="00F00B1B">
        <w:trPr>
          <w:trHeight w:val="340"/>
        </w:trPr>
        <w:tc>
          <w:tcPr>
            <w:tcW w:w="1075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C9AB734" w14:textId="77777777" w:rsidR="003D4964" w:rsidRDefault="00C26FC1">
            <w:pPr>
              <w:pStyle w:val="TableParagraph"/>
              <w:kinsoku w:val="0"/>
              <w:overflowPunct w:val="0"/>
              <w:spacing w:before="86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 Tehtud tööd vastavad projektile, standardile, ehitusnormidele ja -eeskirjadele ning nende tööde vastuvõtu nõuetele.</w:t>
            </w:r>
          </w:p>
        </w:tc>
      </w:tr>
      <w:tr w:rsidR="003D4964" w14:paraId="2E91AE4C" w14:textId="77777777" w:rsidTr="00F00B1B">
        <w:trPr>
          <w:trHeight w:val="1116"/>
        </w:trPr>
        <w:tc>
          <w:tcPr>
            <w:tcW w:w="1075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130F7F" w14:textId="5DFA1323" w:rsidR="003D4964" w:rsidRDefault="00C26FC1">
            <w:pPr>
              <w:pStyle w:val="TableParagraph"/>
              <w:kinsoku w:val="0"/>
              <w:overflowPunct w:val="0"/>
              <w:spacing w:before="43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5.7 </w:t>
            </w:r>
            <w:r w:rsidR="00067143">
              <w:rPr>
                <w:sz w:val="18"/>
                <w:szCs w:val="18"/>
              </w:rPr>
              <w:t>Ülal öeldu</w:t>
            </w:r>
            <w:r>
              <w:rPr>
                <w:sz w:val="18"/>
                <w:szCs w:val="18"/>
              </w:rPr>
              <w:t xml:space="preserve"> põhjal on </w:t>
            </w:r>
            <w:r w:rsidR="00E9709E">
              <w:rPr>
                <w:sz w:val="18"/>
                <w:szCs w:val="18"/>
              </w:rPr>
              <w:t>ehitustööde jätkumine</w:t>
            </w:r>
            <w:r>
              <w:rPr>
                <w:sz w:val="18"/>
                <w:szCs w:val="18"/>
              </w:rPr>
              <w:t xml:space="preserve"> lubatud</w:t>
            </w:r>
            <w:r w:rsidR="00067143">
              <w:rPr>
                <w:sz w:val="18"/>
                <w:szCs w:val="18"/>
              </w:rPr>
              <w:t xml:space="preserve"> (nt palede viimistlemine, piirdeliistude paigaldus </w:t>
            </w:r>
            <w:proofErr w:type="spellStart"/>
            <w:r w:rsidR="00067143">
              <w:rPr>
                <w:sz w:val="18"/>
                <w:szCs w:val="18"/>
              </w:rPr>
              <w:t>vmt</w:t>
            </w:r>
            <w:proofErr w:type="spellEnd"/>
            <w:r w:rsidR="00067143">
              <w:rPr>
                <w:sz w:val="18"/>
                <w:szCs w:val="18"/>
              </w:rPr>
              <w:t>):</w:t>
            </w:r>
            <w:r w:rsidR="00E9709E">
              <w:rPr>
                <w:sz w:val="18"/>
                <w:szCs w:val="18"/>
              </w:rPr>
              <w:t xml:space="preserve"> jah</w:t>
            </w:r>
          </w:p>
          <w:p w14:paraId="1F7A36B6" w14:textId="2DA7BD39" w:rsidR="00067143" w:rsidRDefault="00067143" w:rsidP="00067143">
            <w:pPr>
              <w:pStyle w:val="TableParagraph"/>
              <w:kinsoku w:val="0"/>
              <w:overflowPunct w:val="0"/>
              <w:spacing w:before="43"/>
              <w:rPr>
                <w:sz w:val="18"/>
                <w:szCs w:val="18"/>
              </w:rPr>
            </w:pPr>
          </w:p>
        </w:tc>
      </w:tr>
      <w:tr w:rsidR="003D4964" w14:paraId="410D535E" w14:textId="77777777" w:rsidTr="00F00B1B">
        <w:trPr>
          <w:trHeight w:val="4152"/>
        </w:trPr>
        <w:tc>
          <w:tcPr>
            <w:tcW w:w="1075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86CB5" w14:textId="25D7B8D2" w:rsidR="003D4964" w:rsidRDefault="00C26FC1">
            <w:pPr>
              <w:pStyle w:val="TableParagraph"/>
              <w:numPr>
                <w:ilvl w:val="0"/>
                <w:numId w:val="1"/>
              </w:numPr>
              <w:tabs>
                <w:tab w:val="left" w:pos="214"/>
              </w:tabs>
              <w:kinsoku w:val="0"/>
              <w:overflowPunct w:val="0"/>
              <w:spacing w:before="43"/>
              <w:ind w:hanging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AKTI LISAD (joonised, fotod vms):</w:t>
            </w:r>
            <w:r w:rsidR="00040D4A">
              <w:rPr>
                <w:sz w:val="18"/>
                <w:szCs w:val="18"/>
              </w:rPr>
              <w:t xml:space="preserve"> </w:t>
            </w:r>
            <w:r w:rsidR="00442B7E">
              <w:rPr>
                <w:sz w:val="18"/>
                <w:szCs w:val="18"/>
              </w:rPr>
              <w:t>avatäidete spetsi</w:t>
            </w:r>
            <w:r w:rsidR="002C1A6D">
              <w:rPr>
                <w:sz w:val="18"/>
                <w:szCs w:val="18"/>
              </w:rPr>
              <w:t xml:space="preserve">oon </w:t>
            </w:r>
            <w:r w:rsidR="002C1A6D" w:rsidRPr="002C1A6D">
              <w:rPr>
                <w:sz w:val="18"/>
                <w:szCs w:val="18"/>
              </w:rPr>
              <w:t>Lisa nr. 1 lepingule nr</w:t>
            </w:r>
            <w:r w:rsidR="002C1A6D">
              <w:rPr>
                <w:sz w:val="18"/>
                <w:szCs w:val="18"/>
              </w:rPr>
              <w:t xml:space="preserve"> </w:t>
            </w:r>
            <w:r w:rsidR="006C172C" w:rsidRPr="00B0740A">
              <w:rPr>
                <w:sz w:val="18"/>
                <w:szCs w:val="18"/>
              </w:rPr>
              <w:t>2133823.v4</w:t>
            </w:r>
            <w:r w:rsidR="00442B7E">
              <w:rPr>
                <w:sz w:val="18"/>
                <w:szCs w:val="18"/>
              </w:rPr>
              <w:t>, avatäidete CE-toimivusdeklaratsioon</w:t>
            </w:r>
            <w:r w:rsidR="007E4FC9">
              <w:rPr>
                <w:sz w:val="18"/>
                <w:szCs w:val="18"/>
              </w:rPr>
              <w:t>id</w:t>
            </w:r>
            <w:r w:rsidR="00442B7E">
              <w:rPr>
                <w:sz w:val="18"/>
                <w:szCs w:val="18"/>
              </w:rPr>
              <w:t xml:space="preserve">, </w:t>
            </w:r>
            <w:proofErr w:type="spellStart"/>
            <w:r w:rsidR="002C1A6D" w:rsidRPr="002C1A6D">
              <w:rPr>
                <w:sz w:val="18"/>
                <w:szCs w:val="18"/>
              </w:rPr>
              <w:t>Adjufix</w:t>
            </w:r>
            <w:proofErr w:type="spellEnd"/>
            <w:r w:rsidR="002C1A6D" w:rsidRPr="002C1A6D">
              <w:rPr>
                <w:sz w:val="18"/>
                <w:szCs w:val="18"/>
              </w:rPr>
              <w:t xml:space="preserve"> paigaldustarvikute tooteleht, </w:t>
            </w:r>
            <w:r w:rsidR="00196F39" w:rsidRPr="00196F39">
              <w:rPr>
                <w:sz w:val="18"/>
                <w:szCs w:val="18"/>
              </w:rPr>
              <w:t>kivivilla teabe- ja tehniline andmeleht</w:t>
            </w:r>
            <w:r w:rsidR="00196F39">
              <w:rPr>
                <w:sz w:val="18"/>
                <w:szCs w:val="18"/>
              </w:rPr>
              <w:t xml:space="preserve">, </w:t>
            </w:r>
            <w:r w:rsidR="002C1A6D" w:rsidRPr="002C1A6D">
              <w:rPr>
                <w:sz w:val="18"/>
                <w:szCs w:val="18"/>
              </w:rPr>
              <w:t xml:space="preserve">ENEREST Poroloon </w:t>
            </w:r>
            <w:proofErr w:type="spellStart"/>
            <w:r w:rsidR="002C1A6D" w:rsidRPr="002C1A6D">
              <w:rPr>
                <w:sz w:val="18"/>
                <w:szCs w:val="18"/>
              </w:rPr>
              <w:t>Gunfoam</w:t>
            </w:r>
            <w:proofErr w:type="spellEnd"/>
            <w:r w:rsidR="002C1A6D" w:rsidRPr="002C1A6D">
              <w:rPr>
                <w:sz w:val="18"/>
                <w:szCs w:val="18"/>
              </w:rPr>
              <w:t xml:space="preserve"> montaaživahu tooteleht, FDB </w:t>
            </w:r>
            <w:proofErr w:type="spellStart"/>
            <w:r w:rsidR="002C1A6D" w:rsidRPr="002C1A6D">
              <w:rPr>
                <w:sz w:val="18"/>
                <w:szCs w:val="18"/>
              </w:rPr>
              <w:t>Vario</w:t>
            </w:r>
            <w:proofErr w:type="spellEnd"/>
            <w:r w:rsidR="002C1A6D" w:rsidRPr="002C1A6D">
              <w:rPr>
                <w:sz w:val="18"/>
                <w:szCs w:val="18"/>
              </w:rPr>
              <w:t xml:space="preserve"> Plus paigaldusteipide tooteleht. Paigaldustööde </w:t>
            </w:r>
            <w:proofErr w:type="spellStart"/>
            <w:r w:rsidR="002C1A6D" w:rsidRPr="002C1A6D">
              <w:rPr>
                <w:sz w:val="18"/>
                <w:szCs w:val="18"/>
              </w:rPr>
              <w:t>ülendmise</w:t>
            </w:r>
            <w:proofErr w:type="spellEnd"/>
            <w:r w:rsidR="002C1A6D" w:rsidRPr="002C1A6D">
              <w:rPr>
                <w:sz w:val="18"/>
                <w:szCs w:val="18"/>
              </w:rPr>
              <w:t>-vastuvõtmise aktid.</w:t>
            </w:r>
          </w:p>
          <w:p w14:paraId="4EC8D332" w14:textId="77777777" w:rsidR="00040D4A" w:rsidRDefault="00040D4A" w:rsidP="00040D4A">
            <w:pPr>
              <w:pStyle w:val="TableParagraph"/>
              <w:tabs>
                <w:tab w:val="left" w:pos="214"/>
              </w:tabs>
              <w:kinsoku w:val="0"/>
              <w:overflowPunct w:val="0"/>
              <w:spacing w:before="43"/>
              <w:ind w:left="213"/>
              <w:rPr>
                <w:sz w:val="18"/>
                <w:szCs w:val="18"/>
              </w:rPr>
            </w:pPr>
          </w:p>
          <w:p w14:paraId="7ACF2016" w14:textId="77777777" w:rsidR="003D4964" w:rsidRDefault="003D496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770EDF01" w14:textId="77777777" w:rsidR="003D4964" w:rsidRDefault="003D4964">
            <w:pPr>
              <w:pStyle w:val="TableParagraph"/>
              <w:kinsoku w:val="0"/>
              <w:overflowPunct w:val="0"/>
              <w:spacing w:before="4"/>
              <w:rPr>
                <w:sz w:val="21"/>
                <w:szCs w:val="21"/>
              </w:rPr>
            </w:pPr>
          </w:p>
          <w:p w14:paraId="108E22AD" w14:textId="77777777" w:rsidR="003D4964" w:rsidRDefault="00C26FC1">
            <w:pPr>
              <w:pStyle w:val="TableParagraph"/>
              <w:numPr>
                <w:ilvl w:val="0"/>
                <w:numId w:val="1"/>
              </w:numPr>
              <w:tabs>
                <w:tab w:val="left" w:pos="256"/>
              </w:tabs>
              <w:kinsoku w:val="0"/>
              <w:overflowPunct w:val="0"/>
              <w:ind w:left="255" w:hanging="2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ALLKIRJAD:</w:t>
            </w:r>
          </w:p>
          <w:p w14:paraId="37D4FD52" w14:textId="38C0B629" w:rsidR="003D4964" w:rsidRDefault="00196F39">
            <w:pPr>
              <w:pStyle w:val="TableParagraph"/>
              <w:tabs>
                <w:tab w:val="left" w:pos="4528"/>
                <w:tab w:val="left" w:pos="7271"/>
              </w:tabs>
              <w:kinsoku w:val="0"/>
              <w:overflowPunct w:val="0"/>
              <w:spacing w:before="7" w:line="204" w:lineRule="exact"/>
              <w:ind w:left="1965"/>
              <w:rPr>
                <w:position w:val="2"/>
                <w:sz w:val="16"/>
                <w:szCs w:val="16"/>
              </w:rPr>
            </w:pPr>
            <w:r>
              <w:rPr>
                <w:sz w:val="18"/>
                <w:szCs w:val="18"/>
              </w:rPr>
              <w:t>Tellija</w:t>
            </w:r>
            <w:r w:rsidR="00C26FC1">
              <w:rPr>
                <w:spacing w:val="-6"/>
                <w:sz w:val="18"/>
                <w:szCs w:val="18"/>
              </w:rPr>
              <w:t xml:space="preserve"> </w:t>
            </w:r>
            <w:r w:rsidR="00C26FC1">
              <w:rPr>
                <w:sz w:val="18"/>
                <w:szCs w:val="18"/>
              </w:rPr>
              <w:t>esindaja</w:t>
            </w:r>
            <w:r w:rsidR="00C26FC1">
              <w:rPr>
                <w:sz w:val="18"/>
                <w:szCs w:val="18"/>
              </w:rPr>
              <w:tab/>
            </w:r>
            <w:r w:rsidR="00C26FC1">
              <w:rPr>
                <w:position w:val="1"/>
                <w:sz w:val="18"/>
                <w:szCs w:val="18"/>
              </w:rPr>
              <w:t>Tellija</w:t>
            </w:r>
            <w:r w:rsidR="00C26FC1">
              <w:rPr>
                <w:spacing w:val="-2"/>
                <w:position w:val="1"/>
                <w:sz w:val="18"/>
                <w:szCs w:val="18"/>
              </w:rPr>
              <w:t xml:space="preserve"> </w:t>
            </w:r>
            <w:r w:rsidR="00C26FC1">
              <w:rPr>
                <w:position w:val="1"/>
                <w:sz w:val="18"/>
                <w:szCs w:val="18"/>
              </w:rPr>
              <w:t>j</w:t>
            </w:r>
            <w:r w:rsidR="00067143">
              <w:rPr>
                <w:position w:val="1"/>
                <w:sz w:val="18"/>
                <w:szCs w:val="18"/>
              </w:rPr>
              <w:t>ä</w:t>
            </w:r>
            <w:r w:rsidR="00C26FC1">
              <w:rPr>
                <w:position w:val="1"/>
                <w:sz w:val="18"/>
                <w:szCs w:val="18"/>
              </w:rPr>
              <w:t>rel</w:t>
            </w:r>
            <w:r w:rsidR="00067143">
              <w:rPr>
                <w:position w:val="1"/>
                <w:sz w:val="18"/>
                <w:szCs w:val="18"/>
              </w:rPr>
              <w:t>e</w:t>
            </w:r>
            <w:r w:rsidR="00C26FC1">
              <w:rPr>
                <w:position w:val="1"/>
                <w:sz w:val="18"/>
                <w:szCs w:val="18"/>
              </w:rPr>
              <w:t>valve</w:t>
            </w:r>
            <w:r w:rsidR="00C26FC1">
              <w:rPr>
                <w:position w:val="1"/>
                <w:sz w:val="18"/>
                <w:szCs w:val="18"/>
              </w:rPr>
              <w:tab/>
            </w:r>
            <w:r w:rsidR="00133657">
              <w:rPr>
                <w:position w:val="2"/>
                <w:sz w:val="16"/>
                <w:szCs w:val="16"/>
              </w:rPr>
              <w:t>Viking Window AS esindaja</w:t>
            </w:r>
          </w:p>
          <w:p w14:paraId="01070EA8" w14:textId="5543AEA2" w:rsidR="003D4964" w:rsidRDefault="003D4964">
            <w:pPr>
              <w:pStyle w:val="TableParagraph"/>
              <w:kinsoku w:val="0"/>
              <w:overflowPunct w:val="0"/>
              <w:spacing w:line="148" w:lineRule="exact"/>
              <w:ind w:left="2060"/>
              <w:rPr>
                <w:sz w:val="14"/>
                <w:szCs w:val="14"/>
              </w:rPr>
            </w:pPr>
          </w:p>
          <w:p w14:paraId="5421CD78" w14:textId="4EA21A1E" w:rsidR="00133657" w:rsidRDefault="00133657">
            <w:pPr>
              <w:pStyle w:val="TableParagraph"/>
              <w:kinsoku w:val="0"/>
              <w:overflowPunct w:val="0"/>
              <w:ind w:left="2003"/>
              <w:rPr>
                <w:sz w:val="16"/>
                <w:szCs w:val="16"/>
              </w:rPr>
            </w:pPr>
          </w:p>
          <w:p w14:paraId="3BD0BEC0" w14:textId="46E1E0CC" w:rsidR="00133657" w:rsidRDefault="000B5378">
            <w:pPr>
              <w:pStyle w:val="TableParagraph"/>
              <w:kinsoku w:val="0"/>
              <w:overflowPunct w:val="0"/>
              <w:ind w:left="2003"/>
              <w:rPr>
                <w:sz w:val="16"/>
                <w:szCs w:val="16"/>
              </w:rPr>
            </w:pPr>
            <w:r w:rsidRPr="00B0740A">
              <w:rPr>
                <w:sz w:val="16"/>
                <w:szCs w:val="16"/>
              </w:rPr>
              <w:t>Tiit Kirsipuu</w:t>
            </w:r>
            <w:r w:rsidR="00133657">
              <w:rPr>
                <w:sz w:val="16"/>
                <w:szCs w:val="16"/>
              </w:rPr>
              <w:t xml:space="preserve">                                                                                                    </w:t>
            </w:r>
            <w:r w:rsidR="00133657" w:rsidRPr="00133657">
              <w:rPr>
                <w:sz w:val="16"/>
                <w:szCs w:val="16"/>
              </w:rPr>
              <w:t>Margus Aaso</w:t>
            </w:r>
            <w:r w:rsidR="00133657">
              <w:rPr>
                <w:sz w:val="16"/>
                <w:szCs w:val="16"/>
              </w:rPr>
              <w:t xml:space="preserve"> / digitaalne allkiri /</w:t>
            </w:r>
          </w:p>
          <w:p w14:paraId="0213647F" w14:textId="77777777" w:rsidR="00133657" w:rsidRDefault="00133657">
            <w:pPr>
              <w:pStyle w:val="TableParagraph"/>
              <w:kinsoku w:val="0"/>
              <w:overflowPunct w:val="0"/>
              <w:ind w:left="2003"/>
              <w:rPr>
                <w:sz w:val="16"/>
                <w:szCs w:val="16"/>
              </w:rPr>
            </w:pPr>
          </w:p>
          <w:p w14:paraId="38895693" w14:textId="77777777" w:rsidR="00133657" w:rsidRDefault="00133657">
            <w:pPr>
              <w:pStyle w:val="TableParagraph"/>
              <w:kinsoku w:val="0"/>
              <w:overflowPunct w:val="0"/>
              <w:ind w:left="2003"/>
              <w:rPr>
                <w:sz w:val="16"/>
                <w:szCs w:val="16"/>
              </w:rPr>
            </w:pPr>
          </w:p>
          <w:p w14:paraId="143E58EF" w14:textId="77777777" w:rsidR="00133657" w:rsidRDefault="00133657">
            <w:pPr>
              <w:pStyle w:val="TableParagraph"/>
              <w:kinsoku w:val="0"/>
              <w:overflowPunct w:val="0"/>
              <w:ind w:left="2003"/>
              <w:rPr>
                <w:sz w:val="16"/>
                <w:szCs w:val="16"/>
              </w:rPr>
            </w:pPr>
          </w:p>
          <w:p w14:paraId="2F3D1BC3" w14:textId="77777777" w:rsidR="00133657" w:rsidRDefault="00133657">
            <w:pPr>
              <w:pStyle w:val="TableParagraph"/>
              <w:kinsoku w:val="0"/>
              <w:overflowPunct w:val="0"/>
              <w:ind w:left="2003"/>
              <w:rPr>
                <w:sz w:val="16"/>
                <w:szCs w:val="16"/>
              </w:rPr>
            </w:pPr>
          </w:p>
          <w:p w14:paraId="11D95851" w14:textId="77777777" w:rsidR="00133657" w:rsidRDefault="00133657">
            <w:pPr>
              <w:pStyle w:val="TableParagraph"/>
              <w:kinsoku w:val="0"/>
              <w:overflowPunct w:val="0"/>
              <w:ind w:left="2003"/>
              <w:rPr>
                <w:sz w:val="16"/>
                <w:szCs w:val="16"/>
              </w:rPr>
            </w:pPr>
          </w:p>
          <w:p w14:paraId="44D0C301" w14:textId="77777777" w:rsidR="00133657" w:rsidRDefault="00133657">
            <w:pPr>
              <w:pStyle w:val="TableParagraph"/>
              <w:kinsoku w:val="0"/>
              <w:overflowPunct w:val="0"/>
              <w:ind w:left="2003"/>
              <w:rPr>
                <w:sz w:val="16"/>
                <w:szCs w:val="16"/>
              </w:rPr>
            </w:pPr>
          </w:p>
          <w:p w14:paraId="00C2022C" w14:textId="77777777" w:rsidR="00133657" w:rsidRDefault="00133657">
            <w:pPr>
              <w:pStyle w:val="TableParagraph"/>
              <w:kinsoku w:val="0"/>
              <w:overflowPunct w:val="0"/>
              <w:ind w:left="2003"/>
              <w:rPr>
                <w:sz w:val="16"/>
                <w:szCs w:val="16"/>
              </w:rPr>
            </w:pPr>
          </w:p>
          <w:p w14:paraId="1EE55EFE" w14:textId="77777777" w:rsidR="00133657" w:rsidRDefault="00133657">
            <w:pPr>
              <w:pStyle w:val="TableParagraph"/>
              <w:kinsoku w:val="0"/>
              <w:overflowPunct w:val="0"/>
              <w:ind w:left="2003"/>
              <w:rPr>
                <w:sz w:val="16"/>
                <w:szCs w:val="16"/>
              </w:rPr>
            </w:pPr>
          </w:p>
          <w:p w14:paraId="42AE2DF7" w14:textId="77777777" w:rsidR="00133657" w:rsidRDefault="00133657">
            <w:pPr>
              <w:pStyle w:val="TableParagraph"/>
              <w:kinsoku w:val="0"/>
              <w:overflowPunct w:val="0"/>
              <w:ind w:left="2003"/>
              <w:rPr>
                <w:sz w:val="16"/>
                <w:szCs w:val="16"/>
              </w:rPr>
            </w:pPr>
          </w:p>
          <w:p w14:paraId="691F242A" w14:textId="77777777" w:rsidR="00133657" w:rsidRDefault="00133657">
            <w:pPr>
              <w:pStyle w:val="TableParagraph"/>
              <w:kinsoku w:val="0"/>
              <w:overflowPunct w:val="0"/>
              <w:ind w:left="2003"/>
              <w:rPr>
                <w:sz w:val="16"/>
                <w:szCs w:val="16"/>
              </w:rPr>
            </w:pPr>
          </w:p>
          <w:p w14:paraId="0E8C8D17" w14:textId="2F263DD7" w:rsidR="003D4964" w:rsidRDefault="00C26FC1">
            <w:pPr>
              <w:pStyle w:val="TableParagraph"/>
              <w:kinsoku w:val="0"/>
              <w:overflowPunct w:val="0"/>
              <w:ind w:left="20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Koostatud vastavuses nõuetega ehitamise dokumenteerimise ja dokumentide säilitamise kohta.</w:t>
            </w:r>
          </w:p>
        </w:tc>
      </w:tr>
    </w:tbl>
    <w:p w14:paraId="374416D7" w14:textId="77777777" w:rsidR="00C26FC1" w:rsidRDefault="00C26FC1" w:rsidP="00067143"/>
    <w:sectPr w:rsidR="00C26FC1">
      <w:type w:val="continuous"/>
      <w:pgSz w:w="11910" w:h="16840"/>
      <w:pgMar w:top="560" w:right="440" w:bottom="280" w:left="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6"/>
      <w:numFmt w:val="decimal"/>
      <w:lvlText w:val="%1."/>
      <w:lvlJc w:val="left"/>
      <w:pPr>
        <w:ind w:left="213" w:hanging="168"/>
      </w:pPr>
      <w:rPr>
        <w:rFonts w:ascii="Arial" w:hAnsi="Arial" w:cs="Arial"/>
        <w:b w:val="0"/>
        <w:bCs w:val="0"/>
        <w:w w:val="100"/>
        <w:sz w:val="16"/>
        <w:szCs w:val="16"/>
      </w:rPr>
    </w:lvl>
    <w:lvl w:ilvl="1">
      <w:numFmt w:val="bullet"/>
      <w:lvlText w:val="•"/>
      <w:lvlJc w:val="left"/>
      <w:pPr>
        <w:ind w:left="1272" w:hanging="168"/>
      </w:pPr>
    </w:lvl>
    <w:lvl w:ilvl="2">
      <w:numFmt w:val="bullet"/>
      <w:lvlText w:val="•"/>
      <w:lvlJc w:val="left"/>
      <w:pPr>
        <w:ind w:left="2325" w:hanging="168"/>
      </w:pPr>
    </w:lvl>
    <w:lvl w:ilvl="3">
      <w:numFmt w:val="bullet"/>
      <w:lvlText w:val="•"/>
      <w:lvlJc w:val="left"/>
      <w:pPr>
        <w:ind w:left="3377" w:hanging="168"/>
      </w:pPr>
    </w:lvl>
    <w:lvl w:ilvl="4">
      <w:numFmt w:val="bullet"/>
      <w:lvlText w:val="•"/>
      <w:lvlJc w:val="left"/>
      <w:pPr>
        <w:ind w:left="4430" w:hanging="168"/>
      </w:pPr>
    </w:lvl>
    <w:lvl w:ilvl="5">
      <w:numFmt w:val="bullet"/>
      <w:lvlText w:val="•"/>
      <w:lvlJc w:val="left"/>
      <w:pPr>
        <w:ind w:left="5483" w:hanging="168"/>
      </w:pPr>
    </w:lvl>
    <w:lvl w:ilvl="6">
      <w:numFmt w:val="bullet"/>
      <w:lvlText w:val="•"/>
      <w:lvlJc w:val="left"/>
      <w:pPr>
        <w:ind w:left="6535" w:hanging="168"/>
      </w:pPr>
    </w:lvl>
    <w:lvl w:ilvl="7">
      <w:numFmt w:val="bullet"/>
      <w:lvlText w:val="•"/>
      <w:lvlJc w:val="left"/>
      <w:pPr>
        <w:ind w:left="7588" w:hanging="168"/>
      </w:pPr>
    </w:lvl>
    <w:lvl w:ilvl="8">
      <w:numFmt w:val="bullet"/>
      <w:lvlText w:val="•"/>
      <w:lvlJc w:val="left"/>
      <w:pPr>
        <w:ind w:left="8640" w:hanging="168"/>
      </w:pPr>
    </w:lvl>
  </w:abstractNum>
  <w:num w:numId="1" w16cid:durableId="897518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143"/>
    <w:rsid w:val="000265EE"/>
    <w:rsid w:val="00040D4A"/>
    <w:rsid w:val="00067143"/>
    <w:rsid w:val="000B5378"/>
    <w:rsid w:val="00133657"/>
    <w:rsid w:val="00196F39"/>
    <w:rsid w:val="00251D18"/>
    <w:rsid w:val="002C1A6D"/>
    <w:rsid w:val="002E0942"/>
    <w:rsid w:val="00365892"/>
    <w:rsid w:val="003D4964"/>
    <w:rsid w:val="00442B7E"/>
    <w:rsid w:val="00462E5A"/>
    <w:rsid w:val="006C172C"/>
    <w:rsid w:val="00700B49"/>
    <w:rsid w:val="007E4FC9"/>
    <w:rsid w:val="00926112"/>
    <w:rsid w:val="009542D2"/>
    <w:rsid w:val="00A1599C"/>
    <w:rsid w:val="00A44866"/>
    <w:rsid w:val="00B0740A"/>
    <w:rsid w:val="00B451BD"/>
    <w:rsid w:val="00BD17DF"/>
    <w:rsid w:val="00C26FC1"/>
    <w:rsid w:val="00C438F6"/>
    <w:rsid w:val="00CA0BDD"/>
    <w:rsid w:val="00D06DC6"/>
    <w:rsid w:val="00DC299C"/>
    <w:rsid w:val="00E9709E"/>
    <w:rsid w:val="00EC552A"/>
    <w:rsid w:val="00EE724D"/>
    <w:rsid w:val="00F00B1B"/>
    <w:rsid w:val="00F336AE"/>
    <w:rsid w:val="00F44621"/>
    <w:rsid w:val="00F7794D"/>
    <w:rsid w:val="00FF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71EB1D"/>
  <w14:defaultImageDpi w14:val="0"/>
  <w15:docId w15:val="{6A8B7D13-3203-4F50-A250-591BBAAE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671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71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1D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8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iking.ee/info/paigaldus-kasut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309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kaetud tööde akt.pdf</vt:lpstr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kaetud tööde akt.pdf</dc:title>
  <dc:subject/>
  <dc:creator>aleks</dc:creator>
  <cp:keywords/>
  <dc:description/>
  <cp:lastModifiedBy>Margus Aaso</cp:lastModifiedBy>
  <cp:revision>5</cp:revision>
  <dcterms:created xsi:type="dcterms:W3CDTF">2024-04-17T21:00:00Z</dcterms:created>
  <dcterms:modified xsi:type="dcterms:W3CDTF">2024-04-17T22:21:00Z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