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5803" w14:textId="2EE1B63B" w:rsidR="007A647C" w:rsidRPr="00A11B50" w:rsidRDefault="007A647C" w:rsidP="007A647C">
      <w:pPr>
        <w:jc w:val="center"/>
        <w:rPr>
          <w:b/>
          <w:color w:val="000000"/>
          <w:lang w:val="et-EE"/>
        </w:rPr>
      </w:pPr>
      <w:r w:rsidRPr="00A11B50">
        <w:rPr>
          <w:b/>
          <w:color w:val="000000"/>
          <w:lang w:val="et-EE"/>
        </w:rPr>
        <w:t xml:space="preserve">Vabariigi Valitsuse </w:t>
      </w:r>
      <w:r w:rsidR="00BC1FE4" w:rsidRPr="00A11B50">
        <w:rPr>
          <w:b/>
          <w:color w:val="000000"/>
          <w:lang w:val="et-EE"/>
        </w:rPr>
        <w:t>21</w:t>
      </w:r>
      <w:r w:rsidR="002876AE" w:rsidRPr="00A11B50">
        <w:rPr>
          <w:b/>
          <w:color w:val="000000"/>
          <w:lang w:val="et-EE"/>
        </w:rPr>
        <w:t xml:space="preserve">. </w:t>
      </w:r>
      <w:r w:rsidR="00BC1FE4" w:rsidRPr="00A11B50">
        <w:rPr>
          <w:b/>
          <w:color w:val="000000"/>
          <w:lang w:val="et-EE"/>
        </w:rPr>
        <w:t>detsembri</w:t>
      </w:r>
      <w:r w:rsidR="002876AE" w:rsidRPr="00A11B50">
        <w:rPr>
          <w:b/>
          <w:color w:val="000000"/>
          <w:lang w:val="et-EE"/>
        </w:rPr>
        <w:t xml:space="preserve"> 2023 aasta </w:t>
      </w:r>
      <w:r w:rsidRPr="00A11B50">
        <w:rPr>
          <w:b/>
          <w:color w:val="000000"/>
          <w:lang w:val="et-EE"/>
        </w:rPr>
        <w:t>korralduse</w:t>
      </w:r>
      <w:r w:rsidR="002876AE" w:rsidRPr="00A11B50">
        <w:rPr>
          <w:b/>
          <w:color w:val="000000"/>
          <w:lang w:val="et-EE"/>
        </w:rPr>
        <w:t xml:space="preserve"> nr </w:t>
      </w:r>
      <w:r w:rsidR="00BC1FE4" w:rsidRPr="00A11B50">
        <w:rPr>
          <w:b/>
          <w:color w:val="000000"/>
          <w:lang w:val="et-EE"/>
        </w:rPr>
        <w:t>306</w:t>
      </w:r>
      <w:r w:rsidRPr="00A11B50">
        <w:rPr>
          <w:b/>
          <w:color w:val="000000"/>
          <w:lang w:val="et-EE"/>
        </w:rPr>
        <w:t xml:space="preserve"> „20</w:t>
      </w:r>
      <w:r w:rsidR="00A4638B" w:rsidRPr="00A11B50">
        <w:rPr>
          <w:b/>
          <w:color w:val="000000"/>
          <w:lang w:val="et-EE"/>
        </w:rPr>
        <w:t>2</w:t>
      </w:r>
      <w:r w:rsidR="00BC1FE4" w:rsidRPr="00A11B50">
        <w:rPr>
          <w:b/>
          <w:color w:val="000000"/>
          <w:lang w:val="et-EE"/>
        </w:rPr>
        <w:t>4</w:t>
      </w:r>
      <w:r w:rsidRPr="00A11B50">
        <w:rPr>
          <w:b/>
          <w:color w:val="000000"/>
          <w:lang w:val="et-EE"/>
        </w:rPr>
        <w:t>. a</w:t>
      </w:r>
      <w:r w:rsidR="00653EA3" w:rsidRPr="00A11B50">
        <w:rPr>
          <w:b/>
          <w:color w:val="000000"/>
          <w:lang w:val="et-EE"/>
        </w:rPr>
        <w:t>asta</w:t>
      </w:r>
      <w:r w:rsidRPr="00A11B50">
        <w:rPr>
          <w:b/>
          <w:color w:val="000000"/>
          <w:lang w:val="et-EE"/>
        </w:rPr>
        <w:t xml:space="preserve"> riigieelarve täiendav liigendamine“</w:t>
      </w:r>
      <w:r w:rsidR="002876AE" w:rsidRPr="00A11B50">
        <w:rPr>
          <w:b/>
          <w:color w:val="000000"/>
          <w:lang w:val="et-EE"/>
        </w:rPr>
        <w:t xml:space="preserve"> muutmise eelnõu </w:t>
      </w:r>
      <w:r w:rsidRPr="00A11B50">
        <w:rPr>
          <w:b/>
          <w:color w:val="000000"/>
          <w:lang w:val="et-EE"/>
        </w:rPr>
        <w:t>seletuskiri</w:t>
      </w:r>
    </w:p>
    <w:p w14:paraId="01521FED" w14:textId="77777777" w:rsidR="00C23D3B" w:rsidRPr="00A11B50" w:rsidRDefault="00C23D3B" w:rsidP="004B470B">
      <w:pPr>
        <w:spacing w:after="120"/>
        <w:jc w:val="both"/>
        <w:rPr>
          <w:color w:val="000000" w:themeColor="text1"/>
          <w:lang w:val="et-EE"/>
        </w:rPr>
      </w:pPr>
    </w:p>
    <w:p w14:paraId="77477D53" w14:textId="29F885B1" w:rsidR="002876AE" w:rsidRPr="00A11B50" w:rsidRDefault="002876AE" w:rsidP="002876AE">
      <w:pPr>
        <w:spacing w:after="120"/>
        <w:jc w:val="both"/>
        <w:rPr>
          <w:color w:val="000000" w:themeColor="text1"/>
          <w:lang w:val="et-EE"/>
        </w:rPr>
      </w:pPr>
      <w:r w:rsidRPr="00A11B50">
        <w:rPr>
          <w:color w:val="000000" w:themeColor="text1"/>
          <w:lang w:val="et-EE"/>
        </w:rPr>
        <w:t xml:space="preserve">Eelnõu kohaselt muudetakse Vabariigi Valitsuse </w:t>
      </w:r>
      <w:r w:rsidR="00BC1FE4" w:rsidRPr="00A11B50">
        <w:rPr>
          <w:color w:val="000000" w:themeColor="text1"/>
          <w:lang w:val="et-EE"/>
        </w:rPr>
        <w:t>21</w:t>
      </w:r>
      <w:r w:rsidRPr="00A11B50">
        <w:rPr>
          <w:color w:val="000000" w:themeColor="text1"/>
          <w:lang w:val="et-EE"/>
        </w:rPr>
        <w:t xml:space="preserve">. </w:t>
      </w:r>
      <w:r w:rsidR="00BC1FE4" w:rsidRPr="00A11B50">
        <w:rPr>
          <w:color w:val="000000" w:themeColor="text1"/>
          <w:lang w:val="et-EE"/>
        </w:rPr>
        <w:t>detsembri</w:t>
      </w:r>
      <w:r w:rsidRPr="00A11B50">
        <w:rPr>
          <w:color w:val="000000" w:themeColor="text1"/>
          <w:lang w:val="et-EE"/>
        </w:rPr>
        <w:t xml:space="preserve"> 202</w:t>
      </w:r>
      <w:r w:rsidR="00BC1FE4" w:rsidRPr="00A11B50">
        <w:rPr>
          <w:color w:val="000000" w:themeColor="text1"/>
          <w:lang w:val="et-EE"/>
        </w:rPr>
        <w:t>4</w:t>
      </w:r>
      <w:r w:rsidRPr="00A11B50">
        <w:rPr>
          <w:color w:val="000000" w:themeColor="text1"/>
          <w:lang w:val="et-EE"/>
        </w:rPr>
        <w:t xml:space="preserve">. aasta korraldust nr </w:t>
      </w:r>
      <w:r w:rsidR="00BC1FE4" w:rsidRPr="00A11B50">
        <w:rPr>
          <w:color w:val="000000" w:themeColor="text1"/>
          <w:lang w:val="et-EE"/>
        </w:rPr>
        <w:t>306</w:t>
      </w:r>
      <w:r w:rsidRPr="00A11B50">
        <w:rPr>
          <w:color w:val="000000" w:themeColor="text1"/>
          <w:lang w:val="et-EE"/>
        </w:rPr>
        <w:t xml:space="preserve"> „202</w:t>
      </w:r>
      <w:r w:rsidR="00BC1FE4" w:rsidRPr="00A11B50">
        <w:rPr>
          <w:color w:val="000000" w:themeColor="text1"/>
          <w:lang w:val="et-EE"/>
        </w:rPr>
        <w:t>4</w:t>
      </w:r>
      <w:r w:rsidRPr="00A11B50">
        <w:rPr>
          <w:color w:val="000000" w:themeColor="text1"/>
          <w:lang w:val="et-EE"/>
        </w:rPr>
        <w:t xml:space="preserve">. aasta riigieelarve täiendav liigendamine“ (edaspidi </w:t>
      </w:r>
      <w:r w:rsidRPr="00A11B50">
        <w:rPr>
          <w:i/>
          <w:iCs/>
          <w:color w:val="000000" w:themeColor="text1"/>
          <w:lang w:val="et-EE"/>
        </w:rPr>
        <w:t>liigenduse korraldus</w:t>
      </w:r>
      <w:r w:rsidRPr="00A11B50">
        <w:rPr>
          <w:color w:val="000000" w:themeColor="text1"/>
          <w:lang w:val="et-EE"/>
        </w:rPr>
        <w:t>).</w:t>
      </w:r>
    </w:p>
    <w:p w14:paraId="45DECA6A" w14:textId="77777777" w:rsidR="00F31DF0" w:rsidRPr="00A11B50" w:rsidRDefault="002876AE" w:rsidP="002876AE">
      <w:pPr>
        <w:spacing w:after="120"/>
        <w:jc w:val="both"/>
        <w:rPr>
          <w:color w:val="000000" w:themeColor="text1"/>
          <w:lang w:val="et-EE"/>
        </w:rPr>
      </w:pPr>
      <w:r w:rsidRPr="00A11B50">
        <w:rPr>
          <w:color w:val="000000" w:themeColor="text1"/>
          <w:lang w:val="et-EE"/>
        </w:rPr>
        <w:t xml:space="preserve">Muudatused on seotud </w:t>
      </w:r>
      <w:r w:rsidR="00D83C03" w:rsidRPr="00A11B50">
        <w:rPr>
          <w:color w:val="000000" w:themeColor="text1"/>
          <w:lang w:val="et-EE"/>
        </w:rPr>
        <w:t xml:space="preserve">Kliimaministeeriumi poolt tehtud ettepanekuga </w:t>
      </w:r>
      <w:r w:rsidRPr="00A11B50">
        <w:rPr>
          <w:color w:val="000000" w:themeColor="text1"/>
          <w:lang w:val="et-EE"/>
        </w:rPr>
        <w:t>oma valitsemisala puudutavate kinnisasja objektide liigenduse muutmiseks liigenduse korralduses tulenevalt riigieelarve seaduse (edaspidi RES) § 31 lõikest 1. Need muudatused puudutavad korralduse lisa</w:t>
      </w:r>
      <w:r w:rsidR="00D83C03" w:rsidRPr="00A11B50">
        <w:rPr>
          <w:color w:val="000000" w:themeColor="text1"/>
          <w:lang w:val="et-EE"/>
        </w:rPr>
        <w:t xml:space="preserve"> 1</w:t>
      </w:r>
      <w:r w:rsidRPr="00A11B50">
        <w:rPr>
          <w:color w:val="000000" w:themeColor="text1"/>
          <w:lang w:val="et-EE"/>
        </w:rPr>
        <w:t xml:space="preserve">. </w:t>
      </w:r>
      <w:r w:rsidR="00D83C03" w:rsidRPr="00A11B50">
        <w:rPr>
          <w:color w:val="000000" w:themeColor="text1"/>
          <w:lang w:val="et-EE"/>
        </w:rPr>
        <w:t xml:space="preserve">RES § 56 lõike 2 punkt 3 alusel </w:t>
      </w:r>
      <w:r w:rsidR="007F6999" w:rsidRPr="00A11B50">
        <w:rPr>
          <w:color w:val="000000" w:themeColor="text1"/>
          <w:lang w:val="et-EE"/>
        </w:rPr>
        <w:t>lisa</w:t>
      </w:r>
      <w:r w:rsidR="00270D25" w:rsidRPr="00A11B50">
        <w:rPr>
          <w:color w:val="000000" w:themeColor="text1"/>
          <w:lang w:val="et-EE"/>
        </w:rPr>
        <w:t>s</w:t>
      </w:r>
      <w:r w:rsidR="007F6999" w:rsidRPr="00A11B50">
        <w:rPr>
          <w:color w:val="000000" w:themeColor="text1"/>
          <w:lang w:val="et-EE"/>
        </w:rPr>
        <w:t xml:space="preserve"> 2 kajastatavad muudatused</w:t>
      </w:r>
      <w:r w:rsidR="00D83C03" w:rsidRPr="00A11B50">
        <w:rPr>
          <w:color w:val="000000" w:themeColor="text1"/>
          <w:lang w:val="et-EE"/>
        </w:rPr>
        <w:t xml:space="preserve"> on seotud</w:t>
      </w:r>
      <w:r w:rsidR="00F31DF0" w:rsidRPr="00A11B50">
        <w:rPr>
          <w:color w:val="000000" w:themeColor="text1"/>
          <w:lang w:val="et-EE"/>
        </w:rPr>
        <w:t xml:space="preserve"> Kultuuriministeeriumi, Kliimaministeeriumi ja Justiitsministeeriumi valitsemisalade ümberkorraldatavate teenuste liikumisega Riigi Tugiteenuste Keskuse alla.</w:t>
      </w:r>
    </w:p>
    <w:p w14:paraId="302C01E1" w14:textId="11379BB0" w:rsidR="00270D25" w:rsidRPr="00A11B50" w:rsidRDefault="00270D25" w:rsidP="002876AE">
      <w:pPr>
        <w:spacing w:after="120"/>
        <w:jc w:val="both"/>
        <w:rPr>
          <w:color w:val="000000" w:themeColor="text1"/>
          <w:lang w:val="et-EE"/>
        </w:rPr>
      </w:pPr>
      <w:r w:rsidRPr="00A11B50">
        <w:rPr>
          <w:color w:val="000000" w:themeColor="text1"/>
          <w:lang w:val="et-EE"/>
        </w:rPr>
        <w:t>Lisas 2 on kulud ja kulude suurendamine negatiivse märgiga ning kulude vähendamine positiivse märgiga.</w:t>
      </w:r>
    </w:p>
    <w:p w14:paraId="29F7E4D9" w14:textId="2C1602E4" w:rsidR="002876AE" w:rsidRPr="00A11B50" w:rsidRDefault="002876AE" w:rsidP="002876AE">
      <w:pPr>
        <w:spacing w:after="120"/>
        <w:jc w:val="both"/>
        <w:rPr>
          <w:color w:val="000000" w:themeColor="text1"/>
          <w:lang w:val="et-EE"/>
        </w:rPr>
      </w:pPr>
      <w:r w:rsidRPr="00A11B50">
        <w:rPr>
          <w:color w:val="000000" w:themeColor="text1"/>
          <w:lang w:val="et-EE"/>
        </w:rPr>
        <w:t>Seoses muudatuste tegemisega kehtestatakse lisa</w:t>
      </w:r>
      <w:r w:rsidR="00B739C1" w:rsidRPr="00A11B50">
        <w:rPr>
          <w:color w:val="000000" w:themeColor="text1"/>
          <w:lang w:val="et-EE"/>
        </w:rPr>
        <w:t xml:space="preserve"> uues sõnastuses</w:t>
      </w:r>
      <w:r w:rsidRPr="00A11B50">
        <w:rPr>
          <w:color w:val="000000" w:themeColor="text1"/>
          <w:lang w:val="et-EE"/>
        </w:rPr>
        <w:t>.</w:t>
      </w:r>
    </w:p>
    <w:p w14:paraId="1AA4AD19" w14:textId="7C25D2AC" w:rsidR="00221C24" w:rsidRPr="00A11B50" w:rsidRDefault="00221C24" w:rsidP="00221C24">
      <w:pPr>
        <w:pStyle w:val="Pealkiri1"/>
        <w:rPr>
          <w:rFonts w:ascii="Times New Roman" w:hAnsi="Times New Roman" w:cs="Times New Roman"/>
          <w:sz w:val="24"/>
          <w:szCs w:val="24"/>
        </w:rPr>
      </w:pPr>
      <w:bookmarkStart w:id="0" w:name="_Hlk163655825"/>
      <w:r w:rsidRPr="00A11B50">
        <w:rPr>
          <w:rFonts w:ascii="Times New Roman" w:hAnsi="Times New Roman" w:cs="Times New Roman"/>
          <w:b/>
          <w:bCs/>
          <w:sz w:val="24"/>
          <w:szCs w:val="24"/>
        </w:rPr>
        <w:t xml:space="preserve">Lisas </w:t>
      </w:r>
      <w:r w:rsidR="006F0D97" w:rsidRPr="00A11B50">
        <w:rPr>
          <w:rFonts w:ascii="Times New Roman" w:hAnsi="Times New Roman" w:cs="Times New Roman"/>
          <w:b/>
          <w:bCs/>
          <w:sz w:val="24"/>
          <w:szCs w:val="24"/>
        </w:rPr>
        <w:t>1</w:t>
      </w:r>
      <w:r w:rsidR="006F0D97" w:rsidRPr="00A11B50">
        <w:rPr>
          <w:rFonts w:ascii="Times New Roman" w:hAnsi="Times New Roman" w:cs="Times New Roman"/>
          <w:sz w:val="24"/>
          <w:szCs w:val="24"/>
        </w:rPr>
        <w:t xml:space="preserve"> </w:t>
      </w:r>
      <w:r w:rsidRPr="00A11B50">
        <w:rPr>
          <w:rFonts w:ascii="Times New Roman" w:hAnsi="Times New Roman" w:cs="Times New Roman"/>
          <w:sz w:val="24"/>
          <w:szCs w:val="24"/>
        </w:rPr>
        <w:t>(alus riigieelarve seaduse § 31 lõige 1) tehakse järgmised muudatused</w:t>
      </w:r>
      <w:bookmarkEnd w:id="0"/>
      <w:r w:rsidRPr="00A11B50">
        <w:rPr>
          <w:rFonts w:ascii="Times New Roman" w:hAnsi="Times New Roman" w:cs="Times New Roman"/>
          <w:sz w:val="24"/>
          <w:szCs w:val="24"/>
        </w:rPr>
        <w:t>:</w:t>
      </w:r>
    </w:p>
    <w:p w14:paraId="178D620F" w14:textId="2D9A4136" w:rsidR="006D6136" w:rsidRPr="00A11B50" w:rsidRDefault="006D6136" w:rsidP="006D6136">
      <w:pPr>
        <w:pStyle w:val="Pealkiri2"/>
        <w:rPr>
          <w:rFonts w:ascii="Times New Roman" w:hAnsi="Times New Roman" w:cs="Times New Roman"/>
          <w:sz w:val="24"/>
          <w:szCs w:val="24"/>
        </w:rPr>
      </w:pPr>
      <w:r w:rsidRPr="00A11B50">
        <w:rPr>
          <w:rFonts w:ascii="Times New Roman" w:hAnsi="Times New Roman" w:cs="Times New Roman"/>
          <w:sz w:val="24"/>
          <w:szCs w:val="24"/>
        </w:rPr>
        <w:t>1. Muudatused riigieelarve investeeringute liigenduses kinnisasjadesse objektide kaupa</w:t>
      </w:r>
    </w:p>
    <w:p w14:paraId="0FE0FFA2" w14:textId="467D43AE" w:rsidR="006D6136" w:rsidRPr="00A11B50" w:rsidRDefault="00364BA1" w:rsidP="00F23D86">
      <w:pPr>
        <w:pStyle w:val="Pealkiri3"/>
        <w:numPr>
          <w:ilvl w:val="1"/>
          <w:numId w:val="28"/>
        </w:numPr>
        <w:rPr>
          <w:rFonts w:ascii="Times New Roman" w:hAnsi="Times New Roman" w:cs="Times New Roman"/>
        </w:rPr>
      </w:pPr>
      <w:r w:rsidRPr="00A11B50">
        <w:rPr>
          <w:rFonts w:ascii="Times New Roman" w:hAnsi="Times New Roman" w:cs="Times New Roman"/>
        </w:rPr>
        <w:t>Kliimaministeeriumi (KLIM</w:t>
      </w:r>
      <w:r w:rsidR="00483CCE" w:rsidRPr="00A11B50">
        <w:rPr>
          <w:rFonts w:ascii="Times New Roman" w:hAnsi="Times New Roman" w:cs="Times New Roman"/>
        </w:rPr>
        <w:t>)</w:t>
      </w:r>
      <w:r w:rsidRPr="00A11B50">
        <w:rPr>
          <w:rFonts w:ascii="Times New Roman" w:hAnsi="Times New Roman" w:cs="Times New Roman"/>
        </w:rPr>
        <w:t xml:space="preserve"> valitsemisala</w:t>
      </w:r>
      <w:r w:rsidR="006D6136" w:rsidRPr="00A11B50">
        <w:rPr>
          <w:rFonts w:ascii="Times New Roman" w:hAnsi="Times New Roman" w:cs="Times New Roman"/>
        </w:rPr>
        <w:t xml:space="preserve"> muudatus </w:t>
      </w:r>
    </w:p>
    <w:p w14:paraId="47D4B700" w14:textId="77777777" w:rsidR="00F23D86" w:rsidRPr="00A11B50" w:rsidRDefault="00F23D86" w:rsidP="00F23D86">
      <w:pPr>
        <w:rPr>
          <w:lang w:val="et-EE"/>
        </w:rPr>
      </w:pPr>
    </w:p>
    <w:p w14:paraId="3820A9FD" w14:textId="5993F717" w:rsidR="00F23D86" w:rsidRPr="00A11B50" w:rsidRDefault="00F23D86" w:rsidP="00A11B50">
      <w:pPr>
        <w:jc w:val="both"/>
        <w:rPr>
          <w:lang w:val="et-EE"/>
        </w:rPr>
      </w:pPr>
      <w:r w:rsidRPr="00A11B50">
        <w:rPr>
          <w:lang w:val="et-EE"/>
        </w:rPr>
        <w:t>Kinnisasja IN05C001 – Riigilaevastiku hooned ja rajatised vahendite mahtu suurendatakse 166 667 euro võrra, selleks vähendatakse kinnisasja IN05A054 – Rohuküla tootmisbaasi uuendamise vahendite mahtu.</w:t>
      </w:r>
    </w:p>
    <w:p w14:paraId="55DCEAD8" w14:textId="457A4076" w:rsidR="006D6136" w:rsidRPr="00A11B50" w:rsidRDefault="00F23D86" w:rsidP="006D6136">
      <w:pPr>
        <w:jc w:val="both"/>
        <w:rPr>
          <w:color w:val="000000" w:themeColor="text1"/>
          <w:lang w:val="et-EE"/>
        </w:rPr>
      </w:pPr>
      <w:r w:rsidRPr="00A11B50">
        <w:rPr>
          <w:color w:val="000000" w:themeColor="text1"/>
          <w:lang w:val="et-EE"/>
        </w:rPr>
        <w:t>Põhjendus: Riigilaevastiku loomise järgselt (01.07.2023) viiakse asutusele üle tulnud hoonete ja rajatiste haldamine ühe objektikoodi alla. Rohuküla tootmisbaas on samuti üks Riigilaevastiku poolt hallatavatest objektidest. Vastavalt kriitilisuse hinnangule teostatakse vahenditest remondi- või uuendustöid erinevates Riigilaevastiku poolt hallatavates hoonetes olulisuse järjekorras. 2024. aastal teostatakse kriitilisematest töödest näiteks Pärnu linnas asuva Riigilaevastiku hoone ümberehitustööd laevapereliikmete ümberasustamiseks rendipinnalt Riigilaevastiku omandis olevale pinnale, Sõrve tuletorni laternasüsteemi moderniseerimine ja veesõidukite talvehoidude (PVC hallide) rajamine Tallinnasse ja Kallastele.</w:t>
      </w:r>
    </w:p>
    <w:p w14:paraId="08E5995F" w14:textId="77777777" w:rsidR="00F23D86" w:rsidRPr="00A11B50" w:rsidRDefault="00F23D86" w:rsidP="006D6136">
      <w:pPr>
        <w:jc w:val="both"/>
        <w:rPr>
          <w:color w:val="000000" w:themeColor="text1"/>
          <w:lang w:val="et-EE"/>
        </w:rPr>
      </w:pPr>
    </w:p>
    <w:p w14:paraId="331A18BA" w14:textId="03D4285F" w:rsidR="006D6136" w:rsidRPr="00A11B50" w:rsidRDefault="006F0D97" w:rsidP="00221C24">
      <w:pPr>
        <w:spacing w:after="120"/>
        <w:jc w:val="both"/>
        <w:rPr>
          <w:rFonts w:eastAsiaTheme="majorEastAsia"/>
          <w:b/>
          <w:bCs/>
          <w:color w:val="365F91" w:themeColor="accent1" w:themeShade="BF"/>
          <w:lang w:val="et-EE"/>
        </w:rPr>
      </w:pPr>
      <w:r w:rsidRPr="00A11B50">
        <w:rPr>
          <w:rFonts w:eastAsiaTheme="majorEastAsia"/>
          <w:b/>
          <w:bCs/>
          <w:color w:val="365F91" w:themeColor="accent1" w:themeShade="BF"/>
          <w:lang w:val="et-EE"/>
        </w:rPr>
        <w:t xml:space="preserve">Lisas 2 </w:t>
      </w:r>
      <w:r w:rsidRPr="00A11B50">
        <w:rPr>
          <w:rFonts w:eastAsiaTheme="majorEastAsia"/>
          <w:color w:val="365F91" w:themeColor="accent1" w:themeShade="BF"/>
          <w:lang w:val="et-EE"/>
        </w:rPr>
        <w:t xml:space="preserve">(alus riigieelarve seaduse § </w:t>
      </w:r>
      <w:r w:rsidR="00270D25" w:rsidRPr="00A11B50">
        <w:rPr>
          <w:rFonts w:eastAsiaTheme="majorEastAsia"/>
          <w:color w:val="365F91" w:themeColor="accent1" w:themeShade="BF"/>
          <w:lang w:val="et-EE"/>
        </w:rPr>
        <w:t>56</w:t>
      </w:r>
      <w:r w:rsidRPr="00A11B50">
        <w:rPr>
          <w:rFonts w:eastAsiaTheme="majorEastAsia"/>
          <w:color w:val="365F91" w:themeColor="accent1" w:themeShade="BF"/>
          <w:lang w:val="et-EE"/>
        </w:rPr>
        <w:t xml:space="preserve"> lõige </w:t>
      </w:r>
      <w:r w:rsidR="00270D25" w:rsidRPr="00A11B50">
        <w:rPr>
          <w:rFonts w:eastAsiaTheme="majorEastAsia"/>
          <w:color w:val="365F91" w:themeColor="accent1" w:themeShade="BF"/>
          <w:lang w:val="et-EE"/>
        </w:rPr>
        <w:t>2 punkt 3</w:t>
      </w:r>
      <w:r w:rsidRPr="00A11B50">
        <w:rPr>
          <w:rFonts w:eastAsiaTheme="majorEastAsia"/>
          <w:color w:val="365F91" w:themeColor="accent1" w:themeShade="BF"/>
          <w:lang w:val="et-EE"/>
        </w:rPr>
        <w:t>) tehakse järgmised muudatused</w:t>
      </w:r>
      <w:r w:rsidR="00A11B50">
        <w:rPr>
          <w:rFonts w:eastAsiaTheme="majorEastAsia"/>
          <w:color w:val="365F91" w:themeColor="accent1" w:themeShade="BF"/>
          <w:lang w:val="et-EE"/>
        </w:rPr>
        <w:t>:</w:t>
      </w:r>
    </w:p>
    <w:p w14:paraId="2BDD052E" w14:textId="4A3D0830" w:rsidR="008D0047" w:rsidRPr="00A11B50" w:rsidRDefault="008D0047" w:rsidP="008D0047">
      <w:pPr>
        <w:pStyle w:val="Pealkiri2"/>
        <w:rPr>
          <w:rFonts w:ascii="Times New Roman" w:hAnsi="Times New Roman" w:cs="Times New Roman"/>
          <w:sz w:val="24"/>
          <w:szCs w:val="24"/>
        </w:rPr>
      </w:pPr>
      <w:r w:rsidRPr="00A11B50">
        <w:rPr>
          <w:rFonts w:ascii="Times New Roman" w:hAnsi="Times New Roman" w:cs="Times New Roman"/>
          <w:sz w:val="24"/>
          <w:szCs w:val="24"/>
        </w:rPr>
        <w:t>2. Muudatused riigieelarve</w:t>
      </w:r>
      <w:r w:rsidR="00270D25" w:rsidRPr="00A11B50">
        <w:rPr>
          <w:rFonts w:ascii="Times New Roman" w:hAnsi="Times New Roman" w:cs="Times New Roman"/>
          <w:sz w:val="24"/>
          <w:szCs w:val="24"/>
        </w:rPr>
        <w:t>s määratud vahendite liigenduses ministeeriumi valitsemisala riigiasutuste ümberkorraldamise (sh tegevuste ümberkorraldamise) või lõpetamisega seoses.</w:t>
      </w:r>
    </w:p>
    <w:p w14:paraId="68A83688" w14:textId="1D7E290D" w:rsidR="00221C24" w:rsidRPr="00A11B50" w:rsidRDefault="0039341B" w:rsidP="0015795E">
      <w:pPr>
        <w:pStyle w:val="Pealkiri3"/>
        <w:rPr>
          <w:rFonts w:ascii="Times New Roman" w:hAnsi="Times New Roman" w:cs="Times New Roman"/>
        </w:rPr>
      </w:pPr>
      <w:r w:rsidRPr="00A11B50">
        <w:rPr>
          <w:rFonts w:ascii="Times New Roman" w:hAnsi="Times New Roman" w:cs="Times New Roman"/>
        </w:rPr>
        <w:t xml:space="preserve">2.1 </w:t>
      </w:r>
      <w:r w:rsidR="00BD71F6" w:rsidRPr="00A11B50">
        <w:rPr>
          <w:rFonts w:ascii="Times New Roman" w:hAnsi="Times New Roman" w:cs="Times New Roman"/>
        </w:rPr>
        <w:t xml:space="preserve">Rahandusministeeriumi valitsemisala </w:t>
      </w:r>
      <w:r w:rsidR="0015795E" w:rsidRPr="00A11B50">
        <w:rPr>
          <w:rFonts w:ascii="Times New Roman" w:hAnsi="Times New Roman" w:cs="Times New Roman"/>
        </w:rPr>
        <w:t>muudatus</w:t>
      </w:r>
    </w:p>
    <w:p w14:paraId="03C4C282" w14:textId="77777777" w:rsidR="0015795E" w:rsidRPr="00A11B50" w:rsidRDefault="0015795E" w:rsidP="0015795E">
      <w:pPr>
        <w:rPr>
          <w:rFonts w:eastAsiaTheme="majorEastAsia"/>
          <w:lang w:val="et-EE"/>
        </w:rPr>
      </w:pPr>
    </w:p>
    <w:p w14:paraId="43392D58" w14:textId="28004BFA" w:rsidR="00BD71F6" w:rsidRPr="00A11B50" w:rsidRDefault="00BD71F6" w:rsidP="00BD71F6">
      <w:pPr>
        <w:spacing w:after="120"/>
        <w:jc w:val="both"/>
        <w:rPr>
          <w:color w:val="000000" w:themeColor="text1"/>
          <w:lang w:val="et-EE"/>
        </w:rPr>
      </w:pPr>
      <w:r w:rsidRPr="00A11B50">
        <w:rPr>
          <w:b/>
          <w:bCs/>
          <w:color w:val="000000" w:themeColor="text1"/>
          <w:lang w:val="et-EE"/>
        </w:rPr>
        <w:t>Rahandusministeeriumi valitsemisala</w:t>
      </w:r>
      <w:r w:rsidRPr="00A11B50">
        <w:rPr>
          <w:color w:val="000000" w:themeColor="text1"/>
          <w:lang w:val="et-EE"/>
        </w:rPr>
        <w:t xml:space="preserve"> eelarvesse suunatakse </w:t>
      </w:r>
      <w:r w:rsidRPr="00A11B50">
        <w:rPr>
          <w:b/>
          <w:bCs/>
          <w:color w:val="000000" w:themeColor="text1"/>
          <w:lang w:val="et-EE"/>
        </w:rPr>
        <w:t>Kultuuriministeeriumi valitsemisalast 5 700 eurot</w:t>
      </w:r>
      <w:r w:rsidRPr="00A11B50">
        <w:rPr>
          <w:color w:val="000000" w:themeColor="text1"/>
          <w:lang w:val="et-EE"/>
        </w:rPr>
        <w:t xml:space="preserve"> ja </w:t>
      </w:r>
      <w:r w:rsidRPr="00A11B50">
        <w:rPr>
          <w:b/>
          <w:bCs/>
          <w:color w:val="000000" w:themeColor="text1"/>
          <w:lang w:val="et-EE"/>
        </w:rPr>
        <w:t xml:space="preserve">Kliimaministeeriumi valitsemisalast </w:t>
      </w:r>
      <w:r w:rsidR="00670EFA" w:rsidRPr="00A11B50">
        <w:rPr>
          <w:b/>
          <w:bCs/>
          <w:color w:val="000000" w:themeColor="text1"/>
          <w:lang w:val="et-EE"/>
        </w:rPr>
        <w:t>11 800 eurot</w:t>
      </w:r>
      <w:r w:rsidR="00670EFA" w:rsidRPr="00A11B50">
        <w:rPr>
          <w:color w:val="000000" w:themeColor="text1"/>
          <w:lang w:val="et-EE"/>
        </w:rPr>
        <w:t xml:space="preserve"> </w:t>
      </w:r>
      <w:r w:rsidRPr="00A11B50">
        <w:rPr>
          <w:color w:val="000000" w:themeColor="text1"/>
          <w:lang w:val="et-EE"/>
        </w:rPr>
        <w:t xml:space="preserve">seoses riigihangete korraldamise teenuse  </w:t>
      </w:r>
      <w:r w:rsidR="00670EFA" w:rsidRPr="00A11B50">
        <w:rPr>
          <w:color w:val="000000" w:themeColor="text1"/>
          <w:lang w:val="et-EE"/>
        </w:rPr>
        <w:t xml:space="preserve">ning </w:t>
      </w:r>
      <w:r w:rsidR="00670EFA" w:rsidRPr="00A11B50">
        <w:rPr>
          <w:b/>
          <w:bCs/>
          <w:color w:val="000000" w:themeColor="text1"/>
          <w:lang w:val="et-EE"/>
        </w:rPr>
        <w:t>Justiitsministeeriumi valitsemisalast 27 731 eurot</w:t>
      </w:r>
      <w:r w:rsidR="00670EFA" w:rsidRPr="00A11B50">
        <w:rPr>
          <w:color w:val="000000" w:themeColor="text1"/>
          <w:lang w:val="et-EE"/>
        </w:rPr>
        <w:t xml:space="preserve"> dokumendihaldus- ja arhiiviteenuse liikumisega</w:t>
      </w:r>
      <w:r w:rsidR="0015795E" w:rsidRPr="00A11B50">
        <w:rPr>
          <w:color w:val="000000" w:themeColor="text1"/>
          <w:lang w:val="et-EE"/>
        </w:rPr>
        <w:t>.</w:t>
      </w:r>
    </w:p>
    <w:p w14:paraId="738F8FD3" w14:textId="284950DB" w:rsidR="002A34BA" w:rsidRPr="00A11B50" w:rsidRDefault="002A34BA" w:rsidP="00BD71F6">
      <w:pPr>
        <w:spacing w:after="120"/>
        <w:jc w:val="both"/>
        <w:rPr>
          <w:color w:val="000000" w:themeColor="text1"/>
          <w:lang w:val="et-EE"/>
        </w:rPr>
      </w:pPr>
      <w:r w:rsidRPr="00A11B50">
        <w:rPr>
          <w:color w:val="000000" w:themeColor="text1"/>
          <w:lang w:val="et-EE"/>
        </w:rPr>
        <w:t>Põhjendus: Kliimaministeeriumi valitsemisala asutus Keskkonnaagentuur ja Rahandusministeeriumi valitsemisala asutus Riigi Tugiteenuste Keskus (RTK) sõlmisid kokkuleppe, et alates 01.01.2024.a hakkab struktuurifondidest rahastatavate projektide ja teiste projektide riigihangete korraldamise ja riigihangete tugiteenust osutama RTK.</w:t>
      </w:r>
    </w:p>
    <w:p w14:paraId="64B14146" w14:textId="033EB075" w:rsidR="00A11B50" w:rsidRDefault="002A34BA" w:rsidP="009624A3">
      <w:pPr>
        <w:jc w:val="both"/>
        <w:rPr>
          <w:color w:val="000000" w:themeColor="text1"/>
          <w:lang w:val="et-EE"/>
        </w:rPr>
      </w:pPr>
      <w:r w:rsidRPr="00A11B50">
        <w:rPr>
          <w:color w:val="000000" w:themeColor="text1"/>
          <w:lang w:val="et-EE"/>
        </w:rPr>
        <w:t xml:space="preserve">Alates 01.01.2024.a pakub RTK Kultuuriministeeriumi valitsemisala asutusele </w:t>
      </w:r>
      <w:r w:rsidR="00A11B50">
        <w:rPr>
          <w:color w:val="000000" w:themeColor="text1"/>
          <w:lang w:val="et-EE"/>
        </w:rPr>
        <w:t>(</w:t>
      </w:r>
      <w:r w:rsidRPr="00A11B50">
        <w:rPr>
          <w:color w:val="000000" w:themeColor="text1"/>
          <w:lang w:val="et-EE"/>
        </w:rPr>
        <w:t>Muinsuskaitseamet</w:t>
      </w:r>
      <w:r w:rsidR="00A11B50">
        <w:rPr>
          <w:color w:val="000000" w:themeColor="text1"/>
          <w:lang w:val="et-EE"/>
        </w:rPr>
        <w:t xml:space="preserve">) </w:t>
      </w:r>
      <w:r w:rsidRPr="00A11B50">
        <w:rPr>
          <w:color w:val="000000" w:themeColor="text1"/>
          <w:lang w:val="et-EE"/>
        </w:rPr>
        <w:t>riigihangete korraldamise teenust.</w:t>
      </w:r>
      <w:r w:rsidR="00A11B50">
        <w:rPr>
          <w:color w:val="000000" w:themeColor="text1"/>
          <w:lang w:val="et-EE"/>
        </w:rPr>
        <w:t xml:space="preserve"> </w:t>
      </w:r>
    </w:p>
    <w:p w14:paraId="4C387F86" w14:textId="4EADB558" w:rsidR="002A34BA" w:rsidRPr="00A11B50" w:rsidRDefault="002A34BA" w:rsidP="009624A3">
      <w:pPr>
        <w:jc w:val="both"/>
        <w:rPr>
          <w:color w:val="000000" w:themeColor="text1"/>
          <w:lang w:val="et-EE"/>
        </w:rPr>
      </w:pPr>
      <w:r w:rsidRPr="00A11B50">
        <w:rPr>
          <w:color w:val="000000" w:themeColor="text1"/>
          <w:lang w:val="et-EE"/>
        </w:rPr>
        <w:lastRenderedPageBreak/>
        <w:t>Alates 01.05.2024.a pakub RTK dokumendihaldus</w:t>
      </w:r>
      <w:r w:rsidR="00A11B50">
        <w:rPr>
          <w:color w:val="000000" w:themeColor="text1"/>
          <w:lang w:val="et-EE"/>
        </w:rPr>
        <w:t>e</w:t>
      </w:r>
      <w:r w:rsidRPr="00A11B50">
        <w:rPr>
          <w:color w:val="000000" w:themeColor="text1"/>
          <w:lang w:val="et-EE"/>
        </w:rPr>
        <w:t xml:space="preserve"> ja arhiiviteenust Justiitsministeeriumi valitsemisala asutustele </w:t>
      </w:r>
      <w:r w:rsidR="00A11B50">
        <w:rPr>
          <w:color w:val="000000" w:themeColor="text1"/>
          <w:lang w:val="et-EE"/>
        </w:rPr>
        <w:t>(</w:t>
      </w:r>
      <w:r w:rsidRPr="00A11B50">
        <w:rPr>
          <w:color w:val="000000" w:themeColor="text1"/>
          <w:lang w:val="et-EE"/>
        </w:rPr>
        <w:t>Konkurentsiamet, Andmekaitseinspektsioon ja Patendiamet</w:t>
      </w:r>
      <w:r w:rsidR="00A11B50">
        <w:rPr>
          <w:color w:val="000000" w:themeColor="text1"/>
          <w:lang w:val="et-EE"/>
        </w:rPr>
        <w:t>)</w:t>
      </w:r>
      <w:r w:rsidRPr="00A11B50">
        <w:rPr>
          <w:color w:val="000000" w:themeColor="text1"/>
          <w:lang w:val="et-EE"/>
        </w:rPr>
        <w:t>.</w:t>
      </w:r>
    </w:p>
    <w:p w14:paraId="5567068F" w14:textId="77777777" w:rsidR="00670EFA" w:rsidRPr="00A11B50" w:rsidRDefault="00670EFA" w:rsidP="00901192">
      <w:pPr>
        <w:spacing w:before="120" w:after="100" w:afterAutospacing="1"/>
        <w:jc w:val="both"/>
        <w:rPr>
          <w:color w:val="000000" w:themeColor="text1"/>
          <w:lang w:val="et-EE"/>
        </w:rPr>
      </w:pPr>
    </w:p>
    <w:p w14:paraId="5FA23235" w14:textId="425F19A1" w:rsidR="00D55ECF" w:rsidRPr="00A11B50" w:rsidRDefault="00D55ECF" w:rsidP="00901192">
      <w:pPr>
        <w:spacing w:before="120" w:after="100" w:afterAutospacing="1"/>
        <w:jc w:val="both"/>
        <w:rPr>
          <w:lang w:val="et-EE"/>
        </w:rPr>
      </w:pPr>
      <w:r w:rsidRPr="00A11B50">
        <w:rPr>
          <w:color w:val="000000" w:themeColor="text1"/>
          <w:lang w:val="et-EE"/>
        </w:rPr>
        <w:t>Vabariigi Valitsuse korralduse eelnõu ja seletuskirja valmistas ette Rahandusministeeriumi riigi</w:t>
      </w:r>
      <w:r w:rsidR="003354CA" w:rsidRPr="00A11B50">
        <w:rPr>
          <w:color w:val="000000" w:themeColor="text1"/>
          <w:lang w:val="et-EE"/>
        </w:rPr>
        <w:t xml:space="preserve">eelarve osakonna </w:t>
      </w:r>
      <w:r w:rsidR="00796FEA" w:rsidRPr="00A11B50">
        <w:rPr>
          <w:color w:val="000000" w:themeColor="text1"/>
          <w:lang w:val="et-EE"/>
        </w:rPr>
        <w:t xml:space="preserve">finantstalituse analüütik </w:t>
      </w:r>
      <w:r w:rsidR="00270D25" w:rsidRPr="00A11B50">
        <w:rPr>
          <w:color w:val="000000" w:themeColor="text1"/>
          <w:lang w:val="et-EE"/>
        </w:rPr>
        <w:t>Kairit Eha</w:t>
      </w:r>
      <w:r w:rsidR="00B709DE" w:rsidRPr="00A11B50">
        <w:rPr>
          <w:color w:val="000000" w:themeColor="text1"/>
          <w:lang w:val="et-EE"/>
        </w:rPr>
        <w:t xml:space="preserve">, </w:t>
      </w:r>
      <w:r w:rsidR="00036E6C" w:rsidRPr="00A11B50">
        <w:rPr>
          <w:color w:val="000000" w:themeColor="text1"/>
        </w:rPr>
        <w:t>5885</w:t>
      </w:r>
      <w:r w:rsidR="00036E6C" w:rsidRPr="00A11B50">
        <w:rPr>
          <w:color w:val="000000" w:themeColor="text1"/>
          <w:lang w:val="et-EE"/>
        </w:rPr>
        <w:t> </w:t>
      </w:r>
      <w:r w:rsidR="00036E6C" w:rsidRPr="00A11B50">
        <w:rPr>
          <w:color w:val="000000" w:themeColor="text1"/>
        </w:rPr>
        <w:t>1375</w:t>
      </w:r>
      <w:r w:rsidR="003354CA" w:rsidRPr="00A11B50">
        <w:rPr>
          <w:color w:val="000000" w:themeColor="text1"/>
          <w:lang w:val="et-EE"/>
        </w:rPr>
        <w:t>,</w:t>
      </w:r>
      <w:r w:rsidR="00333020" w:rsidRPr="00A11B50">
        <w:rPr>
          <w:color w:val="000000" w:themeColor="text1"/>
          <w:lang w:val="et-EE"/>
        </w:rPr>
        <w:t xml:space="preserve"> </w:t>
      </w:r>
      <w:r w:rsidR="00036E6C" w:rsidRPr="00A11B50">
        <w:rPr>
          <w:color w:val="000000" w:themeColor="text1"/>
          <w:lang w:val="et-EE"/>
        </w:rPr>
        <w:t>kairit.eha@fin.ee.</w:t>
      </w:r>
      <w:r w:rsidR="00206D87" w:rsidRPr="00A11B50">
        <w:rPr>
          <w:color w:val="000000" w:themeColor="text1"/>
          <w:lang w:val="et-EE"/>
        </w:rPr>
        <w:t xml:space="preserve"> </w:t>
      </w:r>
    </w:p>
    <w:sectPr w:rsidR="00D55ECF" w:rsidRPr="00A11B50" w:rsidSect="00270D25">
      <w:footerReference w:type="default" r:id="rId8"/>
      <w:pgSz w:w="11906" w:h="16838"/>
      <w:pgMar w:top="170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8743" w14:textId="77777777" w:rsidR="002C594F" w:rsidRDefault="002C594F" w:rsidP="002B6579">
      <w:r>
        <w:separator/>
      </w:r>
    </w:p>
  </w:endnote>
  <w:endnote w:type="continuationSeparator" w:id="0">
    <w:p w14:paraId="271BCBB6" w14:textId="77777777" w:rsidR="002C594F" w:rsidRDefault="002C594F" w:rsidP="002B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3950"/>
      <w:docPartObj>
        <w:docPartGallery w:val="Page Numbers (Bottom of Page)"/>
        <w:docPartUnique/>
      </w:docPartObj>
    </w:sdtPr>
    <w:sdtEndPr/>
    <w:sdtContent>
      <w:p w14:paraId="1B9D33DA" w14:textId="77777777" w:rsidR="002C594F" w:rsidRDefault="002C594F">
        <w:pPr>
          <w:pStyle w:val="Jalus"/>
          <w:jc w:val="center"/>
        </w:pPr>
        <w:r>
          <w:fldChar w:fldCharType="begin"/>
        </w:r>
        <w:r>
          <w:instrText xml:space="preserve"> PAGE   \* MERGEFORMAT </w:instrText>
        </w:r>
        <w:r>
          <w:fldChar w:fldCharType="separate"/>
        </w:r>
        <w:r w:rsidR="00653EA3">
          <w:rPr>
            <w:noProof/>
          </w:rPr>
          <w:t>1</w:t>
        </w:r>
        <w:r>
          <w:rPr>
            <w:noProof/>
          </w:rPr>
          <w:fldChar w:fldCharType="end"/>
        </w:r>
      </w:p>
    </w:sdtContent>
  </w:sdt>
  <w:p w14:paraId="78DAF0C2" w14:textId="77777777" w:rsidR="002C594F" w:rsidRDefault="002C594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EF88B" w14:textId="77777777" w:rsidR="002C594F" w:rsidRDefault="002C594F" w:rsidP="002B6579">
      <w:r>
        <w:separator/>
      </w:r>
    </w:p>
  </w:footnote>
  <w:footnote w:type="continuationSeparator" w:id="0">
    <w:p w14:paraId="598F5111" w14:textId="77777777" w:rsidR="002C594F" w:rsidRDefault="002C594F" w:rsidP="002B6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3649"/>
    <w:multiLevelType w:val="hybridMultilevel"/>
    <w:tmpl w:val="09FEBF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A14391"/>
    <w:multiLevelType w:val="hybridMultilevel"/>
    <w:tmpl w:val="FCA6FE02"/>
    <w:lvl w:ilvl="0" w:tplc="AC12BB82">
      <w:start w:val="7"/>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 w15:restartNumberingAfterBreak="0">
    <w:nsid w:val="0BD22C89"/>
    <w:multiLevelType w:val="hybridMultilevel"/>
    <w:tmpl w:val="6726AB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20574D2"/>
    <w:multiLevelType w:val="hybridMultilevel"/>
    <w:tmpl w:val="591AAE2E"/>
    <w:lvl w:ilvl="0" w:tplc="04250001">
      <w:start w:val="103"/>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52C70A5"/>
    <w:multiLevelType w:val="hybridMultilevel"/>
    <w:tmpl w:val="E1A4DC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BD08BE"/>
    <w:multiLevelType w:val="hybridMultilevel"/>
    <w:tmpl w:val="1CE834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F2A375E"/>
    <w:multiLevelType w:val="hybridMultilevel"/>
    <w:tmpl w:val="7A7C42A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F10257"/>
    <w:multiLevelType w:val="hybridMultilevel"/>
    <w:tmpl w:val="D45ED5BC"/>
    <w:lvl w:ilvl="0" w:tplc="0425000F">
      <w:start w:val="1"/>
      <w:numFmt w:val="decimal"/>
      <w:lvlText w:val="%1."/>
      <w:lvlJc w:val="left"/>
      <w:pPr>
        <w:ind w:left="720" w:hanging="360"/>
      </w:p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1474850"/>
    <w:multiLevelType w:val="multilevel"/>
    <w:tmpl w:val="C61CC2B8"/>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D60706"/>
    <w:multiLevelType w:val="hybridMultilevel"/>
    <w:tmpl w:val="79F04A0A"/>
    <w:lvl w:ilvl="0" w:tplc="230A9CD8">
      <w:start w:val="7"/>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0" w15:restartNumberingAfterBreak="0">
    <w:nsid w:val="318D3E07"/>
    <w:multiLevelType w:val="hybridMultilevel"/>
    <w:tmpl w:val="85C2E3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35A33DE"/>
    <w:multiLevelType w:val="hybridMultilevel"/>
    <w:tmpl w:val="543E2ED2"/>
    <w:lvl w:ilvl="0" w:tplc="A5A88E2A">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3473534C"/>
    <w:multiLevelType w:val="hybridMultilevel"/>
    <w:tmpl w:val="9E221D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EEF1F59"/>
    <w:multiLevelType w:val="hybridMultilevel"/>
    <w:tmpl w:val="B846092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Times New Roman"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Times New Roman"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Times New Roman" w:hint="default"/>
      </w:rPr>
    </w:lvl>
    <w:lvl w:ilvl="8" w:tplc="04250005">
      <w:start w:val="1"/>
      <w:numFmt w:val="bullet"/>
      <w:lvlText w:val=""/>
      <w:lvlJc w:val="left"/>
      <w:pPr>
        <w:ind w:left="6480" w:hanging="360"/>
      </w:pPr>
      <w:rPr>
        <w:rFonts w:ascii="Wingdings" w:hAnsi="Wingdings" w:hint="default"/>
      </w:rPr>
    </w:lvl>
  </w:abstractNum>
  <w:abstractNum w:abstractNumId="14" w15:restartNumberingAfterBreak="0">
    <w:nsid w:val="41D968EA"/>
    <w:multiLevelType w:val="hybridMultilevel"/>
    <w:tmpl w:val="6B68ED4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A8A4A27"/>
    <w:multiLevelType w:val="hybridMultilevel"/>
    <w:tmpl w:val="1AF213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B8C103F"/>
    <w:multiLevelType w:val="multilevel"/>
    <w:tmpl w:val="E000235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BE2579E"/>
    <w:multiLevelType w:val="hybridMultilevel"/>
    <w:tmpl w:val="0B2883AE"/>
    <w:lvl w:ilvl="0" w:tplc="0BAAC5F0">
      <w:start w:val="1"/>
      <w:numFmt w:val="decimal"/>
      <w:lvlText w:val="%1."/>
      <w:lvlJc w:val="left"/>
      <w:pPr>
        <w:ind w:left="720" w:hanging="360"/>
      </w:pPr>
      <w:rPr>
        <w:rFonts w:hint="default"/>
        <w:color w:val="000000" w:themeColor="text1"/>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C495703"/>
    <w:multiLevelType w:val="hybridMultilevel"/>
    <w:tmpl w:val="01AEB6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1503619"/>
    <w:multiLevelType w:val="hybridMultilevel"/>
    <w:tmpl w:val="0CB26D6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0" w15:restartNumberingAfterBreak="0">
    <w:nsid w:val="5A5D74A8"/>
    <w:multiLevelType w:val="hybridMultilevel"/>
    <w:tmpl w:val="1E9C9A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37543B2"/>
    <w:multiLevelType w:val="hybridMultilevel"/>
    <w:tmpl w:val="D0FCF8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5412E92"/>
    <w:multiLevelType w:val="hybridMultilevel"/>
    <w:tmpl w:val="2C2E2AC0"/>
    <w:lvl w:ilvl="0" w:tplc="DBB43986">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3" w15:restartNumberingAfterBreak="0">
    <w:nsid w:val="6A54622E"/>
    <w:multiLevelType w:val="multilevel"/>
    <w:tmpl w:val="B510B4E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5977D96"/>
    <w:multiLevelType w:val="hybridMultilevel"/>
    <w:tmpl w:val="1B9A32BC"/>
    <w:lvl w:ilvl="0" w:tplc="DBB43986">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5" w15:restartNumberingAfterBreak="0">
    <w:nsid w:val="7CC607B0"/>
    <w:multiLevelType w:val="hybridMultilevel"/>
    <w:tmpl w:val="CA0A8784"/>
    <w:lvl w:ilvl="0" w:tplc="EC38DA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DEA5323"/>
    <w:multiLevelType w:val="hybridMultilevel"/>
    <w:tmpl w:val="3B3E06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402152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2209848">
    <w:abstractNumId w:val="13"/>
  </w:num>
  <w:num w:numId="3" w16cid:durableId="328797645">
    <w:abstractNumId w:val="7"/>
  </w:num>
  <w:num w:numId="4" w16cid:durableId="1609269149">
    <w:abstractNumId w:val="2"/>
  </w:num>
  <w:num w:numId="5" w16cid:durableId="1097363310">
    <w:abstractNumId w:val="19"/>
  </w:num>
  <w:num w:numId="6" w16cid:durableId="1174147070">
    <w:abstractNumId w:val="6"/>
  </w:num>
  <w:num w:numId="7" w16cid:durableId="604386765">
    <w:abstractNumId w:val="18"/>
  </w:num>
  <w:num w:numId="8" w16cid:durableId="1385638137">
    <w:abstractNumId w:val="4"/>
  </w:num>
  <w:num w:numId="9" w16cid:durableId="472606098">
    <w:abstractNumId w:val="5"/>
  </w:num>
  <w:num w:numId="10" w16cid:durableId="1489974926">
    <w:abstractNumId w:val="12"/>
  </w:num>
  <w:num w:numId="11" w16cid:durableId="191698379">
    <w:abstractNumId w:val="26"/>
  </w:num>
  <w:num w:numId="12" w16cid:durableId="1495150506">
    <w:abstractNumId w:val="14"/>
  </w:num>
  <w:num w:numId="13" w16cid:durableId="1401631192">
    <w:abstractNumId w:val="10"/>
  </w:num>
  <w:num w:numId="14" w16cid:durableId="738865883">
    <w:abstractNumId w:val="15"/>
  </w:num>
  <w:num w:numId="15" w16cid:durableId="601882696">
    <w:abstractNumId w:val="17"/>
  </w:num>
  <w:num w:numId="16" w16cid:durableId="243146143">
    <w:abstractNumId w:val="0"/>
  </w:num>
  <w:num w:numId="17" w16cid:durableId="1580098254">
    <w:abstractNumId w:val="3"/>
  </w:num>
  <w:num w:numId="18" w16cid:durableId="249125641">
    <w:abstractNumId w:val="21"/>
  </w:num>
  <w:num w:numId="19" w16cid:durableId="2011639446">
    <w:abstractNumId w:val="9"/>
  </w:num>
  <w:num w:numId="20" w16cid:durableId="890121035">
    <w:abstractNumId w:val="1"/>
  </w:num>
  <w:num w:numId="21" w16cid:durableId="1671248948">
    <w:abstractNumId w:val="11"/>
  </w:num>
  <w:num w:numId="22" w16cid:durableId="851409450">
    <w:abstractNumId w:val="25"/>
  </w:num>
  <w:num w:numId="23" w16cid:durableId="1520049713">
    <w:abstractNumId w:val="23"/>
  </w:num>
  <w:num w:numId="24" w16cid:durableId="72318322">
    <w:abstractNumId w:val="24"/>
  </w:num>
  <w:num w:numId="25" w16cid:durableId="762603749">
    <w:abstractNumId w:val="22"/>
  </w:num>
  <w:num w:numId="26" w16cid:durableId="1314989044">
    <w:abstractNumId w:val="20"/>
  </w:num>
  <w:num w:numId="27" w16cid:durableId="1755199584">
    <w:abstractNumId w:val="16"/>
  </w:num>
  <w:num w:numId="28" w16cid:durableId="1539852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5E"/>
    <w:rsid w:val="000030F1"/>
    <w:rsid w:val="00004702"/>
    <w:rsid w:val="00010576"/>
    <w:rsid w:val="00012E72"/>
    <w:rsid w:val="00013B50"/>
    <w:rsid w:val="000143EB"/>
    <w:rsid w:val="00016910"/>
    <w:rsid w:val="00016975"/>
    <w:rsid w:val="00023736"/>
    <w:rsid w:val="000247E3"/>
    <w:rsid w:val="00025B1F"/>
    <w:rsid w:val="000269CE"/>
    <w:rsid w:val="000302F6"/>
    <w:rsid w:val="00030AAB"/>
    <w:rsid w:val="00031A78"/>
    <w:rsid w:val="00032573"/>
    <w:rsid w:val="00036616"/>
    <w:rsid w:val="00036E6C"/>
    <w:rsid w:val="00041FC3"/>
    <w:rsid w:val="00042A7D"/>
    <w:rsid w:val="0004789F"/>
    <w:rsid w:val="000523FD"/>
    <w:rsid w:val="00061F57"/>
    <w:rsid w:val="000640A2"/>
    <w:rsid w:val="000653BE"/>
    <w:rsid w:val="00066B38"/>
    <w:rsid w:val="00066D77"/>
    <w:rsid w:val="00071479"/>
    <w:rsid w:val="000739A6"/>
    <w:rsid w:val="00075265"/>
    <w:rsid w:val="00075994"/>
    <w:rsid w:val="00080468"/>
    <w:rsid w:val="000812FD"/>
    <w:rsid w:val="00081EE6"/>
    <w:rsid w:val="00083AE6"/>
    <w:rsid w:val="000934D6"/>
    <w:rsid w:val="00094C44"/>
    <w:rsid w:val="000969BC"/>
    <w:rsid w:val="00096ADB"/>
    <w:rsid w:val="00096E97"/>
    <w:rsid w:val="000A3EFE"/>
    <w:rsid w:val="000A4FB6"/>
    <w:rsid w:val="000A76BA"/>
    <w:rsid w:val="000B22DF"/>
    <w:rsid w:val="000B2E78"/>
    <w:rsid w:val="000B4672"/>
    <w:rsid w:val="000B537D"/>
    <w:rsid w:val="000B6565"/>
    <w:rsid w:val="000C334B"/>
    <w:rsid w:val="000C67A8"/>
    <w:rsid w:val="000D31EC"/>
    <w:rsid w:val="000D3A62"/>
    <w:rsid w:val="000D4663"/>
    <w:rsid w:val="000D565E"/>
    <w:rsid w:val="000D655B"/>
    <w:rsid w:val="000E233E"/>
    <w:rsid w:val="000E2C6A"/>
    <w:rsid w:val="000E5A66"/>
    <w:rsid w:val="000E60CB"/>
    <w:rsid w:val="000F1308"/>
    <w:rsid w:val="000F42AF"/>
    <w:rsid w:val="000F4DCF"/>
    <w:rsid w:val="000F66F5"/>
    <w:rsid w:val="000F670F"/>
    <w:rsid w:val="000F6AAE"/>
    <w:rsid w:val="000F70F6"/>
    <w:rsid w:val="000F7BEF"/>
    <w:rsid w:val="00100857"/>
    <w:rsid w:val="00101BF5"/>
    <w:rsid w:val="00102289"/>
    <w:rsid w:val="001045F1"/>
    <w:rsid w:val="00106E86"/>
    <w:rsid w:val="0011004D"/>
    <w:rsid w:val="00110626"/>
    <w:rsid w:val="00111842"/>
    <w:rsid w:val="00114DB2"/>
    <w:rsid w:val="00115A31"/>
    <w:rsid w:val="00115D70"/>
    <w:rsid w:val="001172C3"/>
    <w:rsid w:val="001212C0"/>
    <w:rsid w:val="0012262F"/>
    <w:rsid w:val="00122FEF"/>
    <w:rsid w:val="00130DBE"/>
    <w:rsid w:val="00132CD2"/>
    <w:rsid w:val="00133683"/>
    <w:rsid w:val="0013486B"/>
    <w:rsid w:val="00135BA4"/>
    <w:rsid w:val="00145766"/>
    <w:rsid w:val="00147760"/>
    <w:rsid w:val="001523E0"/>
    <w:rsid w:val="00156285"/>
    <w:rsid w:val="0015795E"/>
    <w:rsid w:val="001602C1"/>
    <w:rsid w:val="00162604"/>
    <w:rsid w:val="0016507E"/>
    <w:rsid w:val="001658DE"/>
    <w:rsid w:val="00166829"/>
    <w:rsid w:val="00170248"/>
    <w:rsid w:val="0017175A"/>
    <w:rsid w:val="00173B53"/>
    <w:rsid w:val="00175B67"/>
    <w:rsid w:val="0017719B"/>
    <w:rsid w:val="00182547"/>
    <w:rsid w:val="00183704"/>
    <w:rsid w:val="0018511B"/>
    <w:rsid w:val="00187C5F"/>
    <w:rsid w:val="001923AB"/>
    <w:rsid w:val="001A3565"/>
    <w:rsid w:val="001A7BC1"/>
    <w:rsid w:val="001B04D8"/>
    <w:rsid w:val="001B279B"/>
    <w:rsid w:val="001B39AA"/>
    <w:rsid w:val="001B49A1"/>
    <w:rsid w:val="001B4D04"/>
    <w:rsid w:val="001B5CAF"/>
    <w:rsid w:val="001C0C28"/>
    <w:rsid w:val="001C0D51"/>
    <w:rsid w:val="001C20EA"/>
    <w:rsid w:val="001C5956"/>
    <w:rsid w:val="001D0DDE"/>
    <w:rsid w:val="001D2826"/>
    <w:rsid w:val="001D2917"/>
    <w:rsid w:val="001D35E6"/>
    <w:rsid w:val="001D5162"/>
    <w:rsid w:val="001D551F"/>
    <w:rsid w:val="001E258D"/>
    <w:rsid w:val="001E3747"/>
    <w:rsid w:val="001E6746"/>
    <w:rsid w:val="001F1370"/>
    <w:rsid w:val="001F1AEE"/>
    <w:rsid w:val="001F2636"/>
    <w:rsid w:val="001F2D24"/>
    <w:rsid w:val="001F6022"/>
    <w:rsid w:val="001F623D"/>
    <w:rsid w:val="001F6915"/>
    <w:rsid w:val="001F74AA"/>
    <w:rsid w:val="00201AE1"/>
    <w:rsid w:val="00206877"/>
    <w:rsid w:val="00206D87"/>
    <w:rsid w:val="00206F20"/>
    <w:rsid w:val="00211D76"/>
    <w:rsid w:val="00213C07"/>
    <w:rsid w:val="002155AF"/>
    <w:rsid w:val="00221566"/>
    <w:rsid w:val="00221C24"/>
    <w:rsid w:val="00222B69"/>
    <w:rsid w:val="002253A6"/>
    <w:rsid w:val="0022676F"/>
    <w:rsid w:val="00227C17"/>
    <w:rsid w:val="002327E4"/>
    <w:rsid w:val="00235DFF"/>
    <w:rsid w:val="002370DD"/>
    <w:rsid w:val="00237118"/>
    <w:rsid w:val="00241DF1"/>
    <w:rsid w:val="002424DA"/>
    <w:rsid w:val="002436D0"/>
    <w:rsid w:val="00244B2A"/>
    <w:rsid w:val="002536C6"/>
    <w:rsid w:val="00254A8E"/>
    <w:rsid w:val="00261059"/>
    <w:rsid w:val="00261605"/>
    <w:rsid w:val="00262D20"/>
    <w:rsid w:val="002639DF"/>
    <w:rsid w:val="00265F72"/>
    <w:rsid w:val="00266E9F"/>
    <w:rsid w:val="00267664"/>
    <w:rsid w:val="00270D25"/>
    <w:rsid w:val="002718B0"/>
    <w:rsid w:val="00272C79"/>
    <w:rsid w:val="002740B6"/>
    <w:rsid w:val="0027554A"/>
    <w:rsid w:val="00276046"/>
    <w:rsid w:val="00281477"/>
    <w:rsid w:val="00283339"/>
    <w:rsid w:val="002869C6"/>
    <w:rsid w:val="002876AE"/>
    <w:rsid w:val="00287B77"/>
    <w:rsid w:val="002900DB"/>
    <w:rsid w:val="0029098E"/>
    <w:rsid w:val="0029125A"/>
    <w:rsid w:val="002A0988"/>
    <w:rsid w:val="002A26FC"/>
    <w:rsid w:val="002A34BA"/>
    <w:rsid w:val="002A4933"/>
    <w:rsid w:val="002A4F34"/>
    <w:rsid w:val="002A4F9A"/>
    <w:rsid w:val="002A709F"/>
    <w:rsid w:val="002A7708"/>
    <w:rsid w:val="002B311B"/>
    <w:rsid w:val="002B33E6"/>
    <w:rsid w:val="002B4DF7"/>
    <w:rsid w:val="002B6579"/>
    <w:rsid w:val="002C4E8C"/>
    <w:rsid w:val="002C594F"/>
    <w:rsid w:val="002D3526"/>
    <w:rsid w:val="002D4504"/>
    <w:rsid w:val="002D6D73"/>
    <w:rsid w:val="002E0A30"/>
    <w:rsid w:val="002E0B36"/>
    <w:rsid w:val="002E2AD9"/>
    <w:rsid w:val="002E31BE"/>
    <w:rsid w:val="002E3580"/>
    <w:rsid w:val="002E723D"/>
    <w:rsid w:val="002E7670"/>
    <w:rsid w:val="002F2052"/>
    <w:rsid w:val="002F562F"/>
    <w:rsid w:val="002F7EE1"/>
    <w:rsid w:val="00300220"/>
    <w:rsid w:val="003055C6"/>
    <w:rsid w:val="00312095"/>
    <w:rsid w:val="0031283D"/>
    <w:rsid w:val="003237D3"/>
    <w:rsid w:val="00323F4F"/>
    <w:rsid w:val="003309BD"/>
    <w:rsid w:val="0033199F"/>
    <w:rsid w:val="00332CFC"/>
    <w:rsid w:val="00333020"/>
    <w:rsid w:val="00334771"/>
    <w:rsid w:val="00334D5B"/>
    <w:rsid w:val="00334ECF"/>
    <w:rsid w:val="003354CA"/>
    <w:rsid w:val="0033583B"/>
    <w:rsid w:val="0033589B"/>
    <w:rsid w:val="00344C37"/>
    <w:rsid w:val="003450B3"/>
    <w:rsid w:val="003513F0"/>
    <w:rsid w:val="00351FD4"/>
    <w:rsid w:val="00354B27"/>
    <w:rsid w:val="003562FD"/>
    <w:rsid w:val="00356FF3"/>
    <w:rsid w:val="003614B0"/>
    <w:rsid w:val="00362EEA"/>
    <w:rsid w:val="00364BA1"/>
    <w:rsid w:val="00367CC7"/>
    <w:rsid w:val="0037605A"/>
    <w:rsid w:val="00377C70"/>
    <w:rsid w:val="00381A18"/>
    <w:rsid w:val="00386C07"/>
    <w:rsid w:val="003904D6"/>
    <w:rsid w:val="003907E9"/>
    <w:rsid w:val="00390DE0"/>
    <w:rsid w:val="0039341B"/>
    <w:rsid w:val="003935D4"/>
    <w:rsid w:val="00393B1C"/>
    <w:rsid w:val="003A2CDE"/>
    <w:rsid w:val="003A6A64"/>
    <w:rsid w:val="003A77F9"/>
    <w:rsid w:val="003B10E7"/>
    <w:rsid w:val="003B1B35"/>
    <w:rsid w:val="003B3927"/>
    <w:rsid w:val="003B7742"/>
    <w:rsid w:val="003C33A4"/>
    <w:rsid w:val="003C3EEE"/>
    <w:rsid w:val="003C45F5"/>
    <w:rsid w:val="003C7060"/>
    <w:rsid w:val="003C72F8"/>
    <w:rsid w:val="003D02A1"/>
    <w:rsid w:val="003D2E11"/>
    <w:rsid w:val="003D370F"/>
    <w:rsid w:val="003E03A8"/>
    <w:rsid w:val="003E0441"/>
    <w:rsid w:val="003E260C"/>
    <w:rsid w:val="003E2F21"/>
    <w:rsid w:val="003E5796"/>
    <w:rsid w:val="003E76A7"/>
    <w:rsid w:val="003F05DE"/>
    <w:rsid w:val="003F4770"/>
    <w:rsid w:val="003F69E1"/>
    <w:rsid w:val="0040000A"/>
    <w:rsid w:val="0040125A"/>
    <w:rsid w:val="00402598"/>
    <w:rsid w:val="00402E2C"/>
    <w:rsid w:val="00406863"/>
    <w:rsid w:val="0041006E"/>
    <w:rsid w:val="00413894"/>
    <w:rsid w:val="00413FCD"/>
    <w:rsid w:val="00415827"/>
    <w:rsid w:val="004173B1"/>
    <w:rsid w:val="00417A7B"/>
    <w:rsid w:val="00423071"/>
    <w:rsid w:val="004252E0"/>
    <w:rsid w:val="004334DB"/>
    <w:rsid w:val="00434D4E"/>
    <w:rsid w:val="00435885"/>
    <w:rsid w:val="004367C6"/>
    <w:rsid w:val="00437B8A"/>
    <w:rsid w:val="00444368"/>
    <w:rsid w:val="004466D3"/>
    <w:rsid w:val="00447BE6"/>
    <w:rsid w:val="00451591"/>
    <w:rsid w:val="004556C3"/>
    <w:rsid w:val="004562F1"/>
    <w:rsid w:val="0045640E"/>
    <w:rsid w:val="0046609E"/>
    <w:rsid w:val="00466978"/>
    <w:rsid w:val="00472244"/>
    <w:rsid w:val="00474583"/>
    <w:rsid w:val="004764CD"/>
    <w:rsid w:val="004765B4"/>
    <w:rsid w:val="004802A3"/>
    <w:rsid w:val="004814F9"/>
    <w:rsid w:val="00481C27"/>
    <w:rsid w:val="004836E8"/>
    <w:rsid w:val="00483970"/>
    <w:rsid w:val="00483CCE"/>
    <w:rsid w:val="0048511F"/>
    <w:rsid w:val="0049316C"/>
    <w:rsid w:val="00494F2C"/>
    <w:rsid w:val="004A39C9"/>
    <w:rsid w:val="004A496F"/>
    <w:rsid w:val="004A76F3"/>
    <w:rsid w:val="004B0D96"/>
    <w:rsid w:val="004B1562"/>
    <w:rsid w:val="004B2614"/>
    <w:rsid w:val="004B356D"/>
    <w:rsid w:val="004B470B"/>
    <w:rsid w:val="004B645E"/>
    <w:rsid w:val="004B797A"/>
    <w:rsid w:val="004C2416"/>
    <w:rsid w:val="004C4FE0"/>
    <w:rsid w:val="004C5823"/>
    <w:rsid w:val="004C6FF9"/>
    <w:rsid w:val="004D2434"/>
    <w:rsid w:val="004D30BC"/>
    <w:rsid w:val="004D645B"/>
    <w:rsid w:val="004D74E5"/>
    <w:rsid w:val="004E2EE2"/>
    <w:rsid w:val="004E3252"/>
    <w:rsid w:val="004E402D"/>
    <w:rsid w:val="004E464A"/>
    <w:rsid w:val="004E5A34"/>
    <w:rsid w:val="004E5E8B"/>
    <w:rsid w:val="004E5EB5"/>
    <w:rsid w:val="004E74FF"/>
    <w:rsid w:val="004E760F"/>
    <w:rsid w:val="004E7735"/>
    <w:rsid w:val="004F08FC"/>
    <w:rsid w:val="004F1AA2"/>
    <w:rsid w:val="004F1FC8"/>
    <w:rsid w:val="004F4C5E"/>
    <w:rsid w:val="004F4DD7"/>
    <w:rsid w:val="004F67F9"/>
    <w:rsid w:val="004F7D11"/>
    <w:rsid w:val="00505599"/>
    <w:rsid w:val="00505CD8"/>
    <w:rsid w:val="00505F2C"/>
    <w:rsid w:val="00507E0E"/>
    <w:rsid w:val="00511673"/>
    <w:rsid w:val="00511B6C"/>
    <w:rsid w:val="005130A9"/>
    <w:rsid w:val="00514ED1"/>
    <w:rsid w:val="005157CF"/>
    <w:rsid w:val="0051611F"/>
    <w:rsid w:val="005201C5"/>
    <w:rsid w:val="00520DC0"/>
    <w:rsid w:val="00521A1F"/>
    <w:rsid w:val="005255E0"/>
    <w:rsid w:val="00526460"/>
    <w:rsid w:val="0052651D"/>
    <w:rsid w:val="00527944"/>
    <w:rsid w:val="00533CD9"/>
    <w:rsid w:val="005342B5"/>
    <w:rsid w:val="00534C09"/>
    <w:rsid w:val="00534F38"/>
    <w:rsid w:val="005369FC"/>
    <w:rsid w:val="00537890"/>
    <w:rsid w:val="0054350B"/>
    <w:rsid w:val="00543BDA"/>
    <w:rsid w:val="00553C6C"/>
    <w:rsid w:val="0055439F"/>
    <w:rsid w:val="005558FE"/>
    <w:rsid w:val="00557B4B"/>
    <w:rsid w:val="005606BF"/>
    <w:rsid w:val="00560E72"/>
    <w:rsid w:val="0056284C"/>
    <w:rsid w:val="00563778"/>
    <w:rsid w:val="00566156"/>
    <w:rsid w:val="005766E6"/>
    <w:rsid w:val="00576E0C"/>
    <w:rsid w:val="00576F03"/>
    <w:rsid w:val="005778C8"/>
    <w:rsid w:val="00580AEC"/>
    <w:rsid w:val="0058402A"/>
    <w:rsid w:val="00586DC9"/>
    <w:rsid w:val="00586E92"/>
    <w:rsid w:val="005906A8"/>
    <w:rsid w:val="00592916"/>
    <w:rsid w:val="005974B3"/>
    <w:rsid w:val="00597B99"/>
    <w:rsid w:val="005A0397"/>
    <w:rsid w:val="005A1444"/>
    <w:rsid w:val="005A153B"/>
    <w:rsid w:val="005A1698"/>
    <w:rsid w:val="005A2A9C"/>
    <w:rsid w:val="005A608E"/>
    <w:rsid w:val="005B45A0"/>
    <w:rsid w:val="005B714F"/>
    <w:rsid w:val="005C0438"/>
    <w:rsid w:val="005C20E3"/>
    <w:rsid w:val="005C2F66"/>
    <w:rsid w:val="005C60E5"/>
    <w:rsid w:val="005D0727"/>
    <w:rsid w:val="005D5295"/>
    <w:rsid w:val="005D646C"/>
    <w:rsid w:val="005D6E56"/>
    <w:rsid w:val="005D7456"/>
    <w:rsid w:val="005D7943"/>
    <w:rsid w:val="005E2BA7"/>
    <w:rsid w:val="005E319B"/>
    <w:rsid w:val="005E5F8A"/>
    <w:rsid w:val="005E74C5"/>
    <w:rsid w:val="005F024E"/>
    <w:rsid w:val="005F0C32"/>
    <w:rsid w:val="005F0FC4"/>
    <w:rsid w:val="005F1A29"/>
    <w:rsid w:val="005F20C6"/>
    <w:rsid w:val="005F2B38"/>
    <w:rsid w:val="005F6AD0"/>
    <w:rsid w:val="00600415"/>
    <w:rsid w:val="00600797"/>
    <w:rsid w:val="00606BA0"/>
    <w:rsid w:val="006107E0"/>
    <w:rsid w:val="00611214"/>
    <w:rsid w:val="00614446"/>
    <w:rsid w:val="0061535B"/>
    <w:rsid w:val="00616421"/>
    <w:rsid w:val="006207E3"/>
    <w:rsid w:val="00622523"/>
    <w:rsid w:val="00622647"/>
    <w:rsid w:val="00622F5E"/>
    <w:rsid w:val="00624724"/>
    <w:rsid w:val="0063021D"/>
    <w:rsid w:val="00631B5C"/>
    <w:rsid w:val="00633447"/>
    <w:rsid w:val="006420E2"/>
    <w:rsid w:val="00642350"/>
    <w:rsid w:val="00642BD9"/>
    <w:rsid w:val="00651071"/>
    <w:rsid w:val="006539AD"/>
    <w:rsid w:val="00653EA3"/>
    <w:rsid w:val="0065602F"/>
    <w:rsid w:val="0066015E"/>
    <w:rsid w:val="006619F3"/>
    <w:rsid w:val="00664F6D"/>
    <w:rsid w:val="006650AD"/>
    <w:rsid w:val="006656D2"/>
    <w:rsid w:val="00665F55"/>
    <w:rsid w:val="006704CB"/>
    <w:rsid w:val="00670EFA"/>
    <w:rsid w:val="0067405B"/>
    <w:rsid w:val="00677656"/>
    <w:rsid w:val="00681F56"/>
    <w:rsid w:val="006835C9"/>
    <w:rsid w:val="00684E37"/>
    <w:rsid w:val="00687408"/>
    <w:rsid w:val="006907B8"/>
    <w:rsid w:val="00691B57"/>
    <w:rsid w:val="00693B9C"/>
    <w:rsid w:val="006963A9"/>
    <w:rsid w:val="006A0816"/>
    <w:rsid w:val="006A1A01"/>
    <w:rsid w:val="006A1A6C"/>
    <w:rsid w:val="006A1BA8"/>
    <w:rsid w:val="006A595C"/>
    <w:rsid w:val="006B0D1B"/>
    <w:rsid w:val="006B4485"/>
    <w:rsid w:val="006B51A0"/>
    <w:rsid w:val="006B67A6"/>
    <w:rsid w:val="006B6880"/>
    <w:rsid w:val="006C2DAC"/>
    <w:rsid w:val="006C3E1D"/>
    <w:rsid w:val="006C540E"/>
    <w:rsid w:val="006C68B6"/>
    <w:rsid w:val="006D2459"/>
    <w:rsid w:val="006D2ADA"/>
    <w:rsid w:val="006D4649"/>
    <w:rsid w:val="006D6136"/>
    <w:rsid w:val="006D634A"/>
    <w:rsid w:val="006D683D"/>
    <w:rsid w:val="006E07B9"/>
    <w:rsid w:val="006F0897"/>
    <w:rsid w:val="006F0A42"/>
    <w:rsid w:val="006F0D97"/>
    <w:rsid w:val="006F0EF0"/>
    <w:rsid w:val="006F190E"/>
    <w:rsid w:val="006F1D56"/>
    <w:rsid w:val="006F791A"/>
    <w:rsid w:val="007010C9"/>
    <w:rsid w:val="00701267"/>
    <w:rsid w:val="0070189E"/>
    <w:rsid w:val="007039A6"/>
    <w:rsid w:val="00703D41"/>
    <w:rsid w:val="00705DDC"/>
    <w:rsid w:val="007062AE"/>
    <w:rsid w:val="007149A9"/>
    <w:rsid w:val="00716469"/>
    <w:rsid w:val="00720719"/>
    <w:rsid w:val="007211C2"/>
    <w:rsid w:val="007229B4"/>
    <w:rsid w:val="0072369D"/>
    <w:rsid w:val="00725B09"/>
    <w:rsid w:val="00726746"/>
    <w:rsid w:val="007268F6"/>
    <w:rsid w:val="00726A9D"/>
    <w:rsid w:val="00726B9A"/>
    <w:rsid w:val="007279CB"/>
    <w:rsid w:val="00731C9B"/>
    <w:rsid w:val="00733B80"/>
    <w:rsid w:val="00734369"/>
    <w:rsid w:val="007352E5"/>
    <w:rsid w:val="00740F7C"/>
    <w:rsid w:val="00740FE6"/>
    <w:rsid w:val="007412D2"/>
    <w:rsid w:val="00741B17"/>
    <w:rsid w:val="00741D30"/>
    <w:rsid w:val="00745902"/>
    <w:rsid w:val="007529DE"/>
    <w:rsid w:val="007533C8"/>
    <w:rsid w:val="007549EF"/>
    <w:rsid w:val="0075510B"/>
    <w:rsid w:val="007571C5"/>
    <w:rsid w:val="007579BA"/>
    <w:rsid w:val="00764EF0"/>
    <w:rsid w:val="00771C84"/>
    <w:rsid w:val="0077572B"/>
    <w:rsid w:val="007834FF"/>
    <w:rsid w:val="00784DC7"/>
    <w:rsid w:val="00790903"/>
    <w:rsid w:val="0079198B"/>
    <w:rsid w:val="00795420"/>
    <w:rsid w:val="00796FEA"/>
    <w:rsid w:val="00797171"/>
    <w:rsid w:val="007A1D24"/>
    <w:rsid w:val="007A36CB"/>
    <w:rsid w:val="007A647C"/>
    <w:rsid w:val="007A70D7"/>
    <w:rsid w:val="007B0EF0"/>
    <w:rsid w:val="007C1B4C"/>
    <w:rsid w:val="007C2177"/>
    <w:rsid w:val="007C35A8"/>
    <w:rsid w:val="007C5B21"/>
    <w:rsid w:val="007C5F40"/>
    <w:rsid w:val="007D321A"/>
    <w:rsid w:val="007D4489"/>
    <w:rsid w:val="007E0907"/>
    <w:rsid w:val="007E24E7"/>
    <w:rsid w:val="007E30B5"/>
    <w:rsid w:val="007F11C4"/>
    <w:rsid w:val="007F2A6E"/>
    <w:rsid w:val="007F303A"/>
    <w:rsid w:val="007F3A07"/>
    <w:rsid w:val="007F6999"/>
    <w:rsid w:val="00800650"/>
    <w:rsid w:val="00800D15"/>
    <w:rsid w:val="00804C94"/>
    <w:rsid w:val="008068A4"/>
    <w:rsid w:val="008102B1"/>
    <w:rsid w:val="00814B37"/>
    <w:rsid w:val="00815646"/>
    <w:rsid w:val="008177B4"/>
    <w:rsid w:val="0082095B"/>
    <w:rsid w:val="00823E82"/>
    <w:rsid w:val="00825791"/>
    <w:rsid w:val="008276A7"/>
    <w:rsid w:val="00830610"/>
    <w:rsid w:val="00830B75"/>
    <w:rsid w:val="00831237"/>
    <w:rsid w:val="0083524E"/>
    <w:rsid w:val="0083694A"/>
    <w:rsid w:val="008434DA"/>
    <w:rsid w:val="00846D01"/>
    <w:rsid w:val="00854DAD"/>
    <w:rsid w:val="00855E77"/>
    <w:rsid w:val="00856930"/>
    <w:rsid w:val="0085696A"/>
    <w:rsid w:val="0086106F"/>
    <w:rsid w:val="00862DC0"/>
    <w:rsid w:val="00863CC1"/>
    <w:rsid w:val="00864712"/>
    <w:rsid w:val="008671E4"/>
    <w:rsid w:val="00873FE6"/>
    <w:rsid w:val="00875BD9"/>
    <w:rsid w:val="008800B9"/>
    <w:rsid w:val="00883646"/>
    <w:rsid w:val="00886D58"/>
    <w:rsid w:val="0089081B"/>
    <w:rsid w:val="00893448"/>
    <w:rsid w:val="008940B4"/>
    <w:rsid w:val="008970F8"/>
    <w:rsid w:val="008A2387"/>
    <w:rsid w:val="008A3244"/>
    <w:rsid w:val="008A4E6B"/>
    <w:rsid w:val="008A5BA6"/>
    <w:rsid w:val="008A71D3"/>
    <w:rsid w:val="008B0B24"/>
    <w:rsid w:val="008B6A7D"/>
    <w:rsid w:val="008D0047"/>
    <w:rsid w:val="008D203A"/>
    <w:rsid w:val="008D3919"/>
    <w:rsid w:val="008E286E"/>
    <w:rsid w:val="008E6956"/>
    <w:rsid w:val="008E6C37"/>
    <w:rsid w:val="008F56C8"/>
    <w:rsid w:val="008F61C8"/>
    <w:rsid w:val="00901192"/>
    <w:rsid w:val="00902B71"/>
    <w:rsid w:val="00903A72"/>
    <w:rsid w:val="009046EA"/>
    <w:rsid w:val="00906FD0"/>
    <w:rsid w:val="0091299E"/>
    <w:rsid w:val="009170DA"/>
    <w:rsid w:val="00921146"/>
    <w:rsid w:val="00923964"/>
    <w:rsid w:val="0092455B"/>
    <w:rsid w:val="00924ED6"/>
    <w:rsid w:val="00930133"/>
    <w:rsid w:val="00933A89"/>
    <w:rsid w:val="00933AB4"/>
    <w:rsid w:val="00933C7A"/>
    <w:rsid w:val="0093508D"/>
    <w:rsid w:val="00940128"/>
    <w:rsid w:val="009431CB"/>
    <w:rsid w:val="00943ECE"/>
    <w:rsid w:val="00945ABD"/>
    <w:rsid w:val="0095139C"/>
    <w:rsid w:val="0095242F"/>
    <w:rsid w:val="0095637C"/>
    <w:rsid w:val="00961949"/>
    <w:rsid w:val="009624A3"/>
    <w:rsid w:val="00963680"/>
    <w:rsid w:val="00970916"/>
    <w:rsid w:val="0097207E"/>
    <w:rsid w:val="0097221E"/>
    <w:rsid w:val="00972BCD"/>
    <w:rsid w:val="009738B8"/>
    <w:rsid w:val="009738D2"/>
    <w:rsid w:val="00976312"/>
    <w:rsid w:val="00976B8C"/>
    <w:rsid w:val="00977841"/>
    <w:rsid w:val="00980FF2"/>
    <w:rsid w:val="00983B59"/>
    <w:rsid w:val="00984E5A"/>
    <w:rsid w:val="009855C4"/>
    <w:rsid w:val="00986964"/>
    <w:rsid w:val="00986E8E"/>
    <w:rsid w:val="00987898"/>
    <w:rsid w:val="0099325F"/>
    <w:rsid w:val="00995551"/>
    <w:rsid w:val="00995596"/>
    <w:rsid w:val="00996890"/>
    <w:rsid w:val="009A05D9"/>
    <w:rsid w:val="009A0E61"/>
    <w:rsid w:val="009A1924"/>
    <w:rsid w:val="009A1A34"/>
    <w:rsid w:val="009A24B9"/>
    <w:rsid w:val="009B021A"/>
    <w:rsid w:val="009B1A1B"/>
    <w:rsid w:val="009B283A"/>
    <w:rsid w:val="009B3922"/>
    <w:rsid w:val="009B6A84"/>
    <w:rsid w:val="009C3002"/>
    <w:rsid w:val="009C33B8"/>
    <w:rsid w:val="009C6419"/>
    <w:rsid w:val="009D11B7"/>
    <w:rsid w:val="009D3D68"/>
    <w:rsid w:val="009D7C4C"/>
    <w:rsid w:val="009E31DF"/>
    <w:rsid w:val="009E71A9"/>
    <w:rsid w:val="009F079F"/>
    <w:rsid w:val="009F2739"/>
    <w:rsid w:val="009F40E3"/>
    <w:rsid w:val="009F55F6"/>
    <w:rsid w:val="00A00823"/>
    <w:rsid w:val="00A00CAC"/>
    <w:rsid w:val="00A02B33"/>
    <w:rsid w:val="00A03AEE"/>
    <w:rsid w:val="00A05985"/>
    <w:rsid w:val="00A061E3"/>
    <w:rsid w:val="00A114F5"/>
    <w:rsid w:val="00A1196E"/>
    <w:rsid w:val="00A11B50"/>
    <w:rsid w:val="00A1276F"/>
    <w:rsid w:val="00A13CA7"/>
    <w:rsid w:val="00A1575D"/>
    <w:rsid w:val="00A17080"/>
    <w:rsid w:val="00A23DB9"/>
    <w:rsid w:val="00A259A4"/>
    <w:rsid w:val="00A26DB2"/>
    <w:rsid w:val="00A274F4"/>
    <w:rsid w:val="00A30234"/>
    <w:rsid w:val="00A30AEA"/>
    <w:rsid w:val="00A30E60"/>
    <w:rsid w:val="00A30F78"/>
    <w:rsid w:val="00A31703"/>
    <w:rsid w:val="00A33209"/>
    <w:rsid w:val="00A377B7"/>
    <w:rsid w:val="00A42B0D"/>
    <w:rsid w:val="00A44D1B"/>
    <w:rsid w:val="00A460FA"/>
    <w:rsid w:val="00A4638B"/>
    <w:rsid w:val="00A511FA"/>
    <w:rsid w:val="00A52D6A"/>
    <w:rsid w:val="00A543F4"/>
    <w:rsid w:val="00A564B8"/>
    <w:rsid w:val="00A57550"/>
    <w:rsid w:val="00A5774C"/>
    <w:rsid w:val="00A57869"/>
    <w:rsid w:val="00A62960"/>
    <w:rsid w:val="00A63FC0"/>
    <w:rsid w:val="00A64088"/>
    <w:rsid w:val="00A67E30"/>
    <w:rsid w:val="00A70DA7"/>
    <w:rsid w:val="00A72BA1"/>
    <w:rsid w:val="00A74C58"/>
    <w:rsid w:val="00A74F4D"/>
    <w:rsid w:val="00A758E3"/>
    <w:rsid w:val="00A77116"/>
    <w:rsid w:val="00A7733C"/>
    <w:rsid w:val="00A80EA4"/>
    <w:rsid w:val="00A831F1"/>
    <w:rsid w:val="00A84DD3"/>
    <w:rsid w:val="00A85026"/>
    <w:rsid w:val="00A85319"/>
    <w:rsid w:val="00A86527"/>
    <w:rsid w:val="00A8662F"/>
    <w:rsid w:val="00A86B36"/>
    <w:rsid w:val="00A87325"/>
    <w:rsid w:val="00A903F3"/>
    <w:rsid w:val="00A92775"/>
    <w:rsid w:val="00A94543"/>
    <w:rsid w:val="00A94907"/>
    <w:rsid w:val="00AA0692"/>
    <w:rsid w:val="00AA0D1A"/>
    <w:rsid w:val="00AA2413"/>
    <w:rsid w:val="00AA43B3"/>
    <w:rsid w:val="00AA4F3E"/>
    <w:rsid w:val="00AA6C92"/>
    <w:rsid w:val="00AB274E"/>
    <w:rsid w:val="00AB32C0"/>
    <w:rsid w:val="00AB39E8"/>
    <w:rsid w:val="00AB5BFD"/>
    <w:rsid w:val="00AB78A6"/>
    <w:rsid w:val="00AC18CF"/>
    <w:rsid w:val="00AC21A7"/>
    <w:rsid w:val="00AC2503"/>
    <w:rsid w:val="00AC2BDE"/>
    <w:rsid w:val="00AC5861"/>
    <w:rsid w:val="00AC6342"/>
    <w:rsid w:val="00AC703B"/>
    <w:rsid w:val="00AC77FC"/>
    <w:rsid w:val="00AD0C7A"/>
    <w:rsid w:val="00AD0FB2"/>
    <w:rsid w:val="00AD2A77"/>
    <w:rsid w:val="00AE1348"/>
    <w:rsid w:val="00AF0FC6"/>
    <w:rsid w:val="00AF5B2C"/>
    <w:rsid w:val="00B0030E"/>
    <w:rsid w:val="00B02ADE"/>
    <w:rsid w:val="00B1071E"/>
    <w:rsid w:val="00B11234"/>
    <w:rsid w:val="00B114E0"/>
    <w:rsid w:val="00B118AD"/>
    <w:rsid w:val="00B1425C"/>
    <w:rsid w:val="00B17146"/>
    <w:rsid w:val="00B21550"/>
    <w:rsid w:val="00B2352E"/>
    <w:rsid w:val="00B30441"/>
    <w:rsid w:val="00B30A8A"/>
    <w:rsid w:val="00B30B44"/>
    <w:rsid w:val="00B31FF3"/>
    <w:rsid w:val="00B322F8"/>
    <w:rsid w:val="00B32F5A"/>
    <w:rsid w:val="00B42AB0"/>
    <w:rsid w:val="00B43A77"/>
    <w:rsid w:val="00B44555"/>
    <w:rsid w:val="00B447C1"/>
    <w:rsid w:val="00B474DA"/>
    <w:rsid w:val="00B56837"/>
    <w:rsid w:val="00B57426"/>
    <w:rsid w:val="00B57F74"/>
    <w:rsid w:val="00B6012A"/>
    <w:rsid w:val="00B6124F"/>
    <w:rsid w:val="00B6168E"/>
    <w:rsid w:val="00B6184D"/>
    <w:rsid w:val="00B709DE"/>
    <w:rsid w:val="00B721CC"/>
    <w:rsid w:val="00B725EB"/>
    <w:rsid w:val="00B739C1"/>
    <w:rsid w:val="00B7691A"/>
    <w:rsid w:val="00B815F8"/>
    <w:rsid w:val="00B83474"/>
    <w:rsid w:val="00B841A5"/>
    <w:rsid w:val="00B90B90"/>
    <w:rsid w:val="00B914DE"/>
    <w:rsid w:val="00B94299"/>
    <w:rsid w:val="00B9672A"/>
    <w:rsid w:val="00BA04E3"/>
    <w:rsid w:val="00BA1A67"/>
    <w:rsid w:val="00BA2FBA"/>
    <w:rsid w:val="00BA4BF2"/>
    <w:rsid w:val="00BA604B"/>
    <w:rsid w:val="00BA6B34"/>
    <w:rsid w:val="00BB0E36"/>
    <w:rsid w:val="00BB1C3D"/>
    <w:rsid w:val="00BB4962"/>
    <w:rsid w:val="00BB4AE2"/>
    <w:rsid w:val="00BB5542"/>
    <w:rsid w:val="00BB5B9B"/>
    <w:rsid w:val="00BB5E36"/>
    <w:rsid w:val="00BB722D"/>
    <w:rsid w:val="00BB7B04"/>
    <w:rsid w:val="00BB7CA1"/>
    <w:rsid w:val="00BC0BEE"/>
    <w:rsid w:val="00BC1FE4"/>
    <w:rsid w:val="00BC2C83"/>
    <w:rsid w:val="00BC4E45"/>
    <w:rsid w:val="00BC5454"/>
    <w:rsid w:val="00BC6767"/>
    <w:rsid w:val="00BC6F82"/>
    <w:rsid w:val="00BC7239"/>
    <w:rsid w:val="00BD39A3"/>
    <w:rsid w:val="00BD4944"/>
    <w:rsid w:val="00BD5C91"/>
    <w:rsid w:val="00BD71F6"/>
    <w:rsid w:val="00BE2090"/>
    <w:rsid w:val="00BE230A"/>
    <w:rsid w:val="00BE27E3"/>
    <w:rsid w:val="00BE48DE"/>
    <w:rsid w:val="00BE553B"/>
    <w:rsid w:val="00BE5E2B"/>
    <w:rsid w:val="00BE6C96"/>
    <w:rsid w:val="00BF1543"/>
    <w:rsid w:val="00BF17B7"/>
    <w:rsid w:val="00BF28E1"/>
    <w:rsid w:val="00BF40A1"/>
    <w:rsid w:val="00BF4BE3"/>
    <w:rsid w:val="00BF50BA"/>
    <w:rsid w:val="00C00D3E"/>
    <w:rsid w:val="00C04390"/>
    <w:rsid w:val="00C05058"/>
    <w:rsid w:val="00C05174"/>
    <w:rsid w:val="00C05DF5"/>
    <w:rsid w:val="00C100F9"/>
    <w:rsid w:val="00C10632"/>
    <w:rsid w:val="00C11659"/>
    <w:rsid w:val="00C128A9"/>
    <w:rsid w:val="00C12BCE"/>
    <w:rsid w:val="00C14229"/>
    <w:rsid w:val="00C17A40"/>
    <w:rsid w:val="00C17AD7"/>
    <w:rsid w:val="00C215B1"/>
    <w:rsid w:val="00C21A3D"/>
    <w:rsid w:val="00C23B77"/>
    <w:rsid w:val="00C23D3B"/>
    <w:rsid w:val="00C272ED"/>
    <w:rsid w:val="00C3181A"/>
    <w:rsid w:val="00C356CC"/>
    <w:rsid w:val="00C35B48"/>
    <w:rsid w:val="00C35F02"/>
    <w:rsid w:val="00C36A46"/>
    <w:rsid w:val="00C468DC"/>
    <w:rsid w:val="00C47189"/>
    <w:rsid w:val="00C47874"/>
    <w:rsid w:val="00C50084"/>
    <w:rsid w:val="00C500CC"/>
    <w:rsid w:val="00C56A6C"/>
    <w:rsid w:val="00C60C62"/>
    <w:rsid w:val="00C61698"/>
    <w:rsid w:val="00C6252C"/>
    <w:rsid w:val="00C63180"/>
    <w:rsid w:val="00C717F7"/>
    <w:rsid w:val="00C75197"/>
    <w:rsid w:val="00C77451"/>
    <w:rsid w:val="00C847EE"/>
    <w:rsid w:val="00C90CF1"/>
    <w:rsid w:val="00C9572B"/>
    <w:rsid w:val="00CA00D9"/>
    <w:rsid w:val="00CA0A8B"/>
    <w:rsid w:val="00CA192E"/>
    <w:rsid w:val="00CA229D"/>
    <w:rsid w:val="00CB14E3"/>
    <w:rsid w:val="00CB400B"/>
    <w:rsid w:val="00CB6443"/>
    <w:rsid w:val="00CC04AE"/>
    <w:rsid w:val="00CC100B"/>
    <w:rsid w:val="00CC20D1"/>
    <w:rsid w:val="00CC2450"/>
    <w:rsid w:val="00CC52AA"/>
    <w:rsid w:val="00CC728A"/>
    <w:rsid w:val="00CC79C5"/>
    <w:rsid w:val="00CD040E"/>
    <w:rsid w:val="00CD27BB"/>
    <w:rsid w:val="00CD3B4B"/>
    <w:rsid w:val="00CD6E9E"/>
    <w:rsid w:val="00CE1612"/>
    <w:rsid w:val="00CE5909"/>
    <w:rsid w:val="00CF3E30"/>
    <w:rsid w:val="00CF502D"/>
    <w:rsid w:val="00CF53C4"/>
    <w:rsid w:val="00CF6157"/>
    <w:rsid w:val="00CF69A5"/>
    <w:rsid w:val="00CF6BBB"/>
    <w:rsid w:val="00CF7ECD"/>
    <w:rsid w:val="00D01B94"/>
    <w:rsid w:val="00D03893"/>
    <w:rsid w:val="00D0459E"/>
    <w:rsid w:val="00D138ED"/>
    <w:rsid w:val="00D14118"/>
    <w:rsid w:val="00D1765A"/>
    <w:rsid w:val="00D21B56"/>
    <w:rsid w:val="00D27EDB"/>
    <w:rsid w:val="00D30827"/>
    <w:rsid w:val="00D31931"/>
    <w:rsid w:val="00D41960"/>
    <w:rsid w:val="00D420AD"/>
    <w:rsid w:val="00D5196C"/>
    <w:rsid w:val="00D5505F"/>
    <w:rsid w:val="00D55729"/>
    <w:rsid w:val="00D55ECF"/>
    <w:rsid w:val="00D57B7E"/>
    <w:rsid w:val="00D615B6"/>
    <w:rsid w:val="00D61E6F"/>
    <w:rsid w:val="00D620C1"/>
    <w:rsid w:val="00D62CA1"/>
    <w:rsid w:val="00D640C8"/>
    <w:rsid w:val="00D651D5"/>
    <w:rsid w:val="00D65231"/>
    <w:rsid w:val="00D661BD"/>
    <w:rsid w:val="00D662A3"/>
    <w:rsid w:val="00D70021"/>
    <w:rsid w:val="00D70A50"/>
    <w:rsid w:val="00D714C9"/>
    <w:rsid w:val="00D76A83"/>
    <w:rsid w:val="00D76BD0"/>
    <w:rsid w:val="00D7796B"/>
    <w:rsid w:val="00D81DA6"/>
    <w:rsid w:val="00D8250A"/>
    <w:rsid w:val="00D83C03"/>
    <w:rsid w:val="00D914A2"/>
    <w:rsid w:val="00D918D8"/>
    <w:rsid w:val="00D973D0"/>
    <w:rsid w:val="00DA3592"/>
    <w:rsid w:val="00DA36AB"/>
    <w:rsid w:val="00DA57AD"/>
    <w:rsid w:val="00DA60D8"/>
    <w:rsid w:val="00DA6A71"/>
    <w:rsid w:val="00DB2FDC"/>
    <w:rsid w:val="00DB486F"/>
    <w:rsid w:val="00DB60A9"/>
    <w:rsid w:val="00DB644E"/>
    <w:rsid w:val="00DB6C4D"/>
    <w:rsid w:val="00DB7DFD"/>
    <w:rsid w:val="00DC0F78"/>
    <w:rsid w:val="00DC1C47"/>
    <w:rsid w:val="00DC577F"/>
    <w:rsid w:val="00DC5E91"/>
    <w:rsid w:val="00DD1C9A"/>
    <w:rsid w:val="00DD32E1"/>
    <w:rsid w:val="00DD5F9D"/>
    <w:rsid w:val="00DE2EEA"/>
    <w:rsid w:val="00DE3218"/>
    <w:rsid w:val="00DE3548"/>
    <w:rsid w:val="00DE410C"/>
    <w:rsid w:val="00DF2CD5"/>
    <w:rsid w:val="00DF2EAD"/>
    <w:rsid w:val="00DF6E6D"/>
    <w:rsid w:val="00DF7A95"/>
    <w:rsid w:val="00E02CB7"/>
    <w:rsid w:val="00E04340"/>
    <w:rsid w:val="00E04FA5"/>
    <w:rsid w:val="00E07BE7"/>
    <w:rsid w:val="00E14DED"/>
    <w:rsid w:val="00E2102A"/>
    <w:rsid w:val="00E21412"/>
    <w:rsid w:val="00E25138"/>
    <w:rsid w:val="00E259B0"/>
    <w:rsid w:val="00E26DFB"/>
    <w:rsid w:val="00E2756A"/>
    <w:rsid w:val="00E30430"/>
    <w:rsid w:val="00E32ECA"/>
    <w:rsid w:val="00E35483"/>
    <w:rsid w:val="00E36794"/>
    <w:rsid w:val="00E41321"/>
    <w:rsid w:val="00E41C16"/>
    <w:rsid w:val="00E432FA"/>
    <w:rsid w:val="00E4335C"/>
    <w:rsid w:val="00E44B13"/>
    <w:rsid w:val="00E461E8"/>
    <w:rsid w:val="00E509F5"/>
    <w:rsid w:val="00E6041C"/>
    <w:rsid w:val="00E604E0"/>
    <w:rsid w:val="00E60795"/>
    <w:rsid w:val="00E61028"/>
    <w:rsid w:val="00E63797"/>
    <w:rsid w:val="00E67E80"/>
    <w:rsid w:val="00E76F5A"/>
    <w:rsid w:val="00E811AE"/>
    <w:rsid w:val="00E81702"/>
    <w:rsid w:val="00E84CEE"/>
    <w:rsid w:val="00E86082"/>
    <w:rsid w:val="00E860B5"/>
    <w:rsid w:val="00E8629F"/>
    <w:rsid w:val="00E913D3"/>
    <w:rsid w:val="00E9184F"/>
    <w:rsid w:val="00E92825"/>
    <w:rsid w:val="00E94198"/>
    <w:rsid w:val="00E9456B"/>
    <w:rsid w:val="00E96A64"/>
    <w:rsid w:val="00EA3808"/>
    <w:rsid w:val="00EA4BE1"/>
    <w:rsid w:val="00EA66E4"/>
    <w:rsid w:val="00EA6866"/>
    <w:rsid w:val="00EB1645"/>
    <w:rsid w:val="00EB5789"/>
    <w:rsid w:val="00EC3EF0"/>
    <w:rsid w:val="00EC7548"/>
    <w:rsid w:val="00ED053F"/>
    <w:rsid w:val="00ED1C3F"/>
    <w:rsid w:val="00ED3ADA"/>
    <w:rsid w:val="00ED3F1A"/>
    <w:rsid w:val="00ED535B"/>
    <w:rsid w:val="00ED56FA"/>
    <w:rsid w:val="00ED63A0"/>
    <w:rsid w:val="00EE62CD"/>
    <w:rsid w:val="00EF00E8"/>
    <w:rsid w:val="00EF24EF"/>
    <w:rsid w:val="00EF3787"/>
    <w:rsid w:val="00EF4D65"/>
    <w:rsid w:val="00EF6002"/>
    <w:rsid w:val="00F02826"/>
    <w:rsid w:val="00F03341"/>
    <w:rsid w:val="00F05138"/>
    <w:rsid w:val="00F06371"/>
    <w:rsid w:val="00F10916"/>
    <w:rsid w:val="00F12D53"/>
    <w:rsid w:val="00F14F3E"/>
    <w:rsid w:val="00F16998"/>
    <w:rsid w:val="00F21FFE"/>
    <w:rsid w:val="00F222E5"/>
    <w:rsid w:val="00F23D86"/>
    <w:rsid w:val="00F31DF0"/>
    <w:rsid w:val="00F336B4"/>
    <w:rsid w:val="00F352E7"/>
    <w:rsid w:val="00F414E2"/>
    <w:rsid w:val="00F4215C"/>
    <w:rsid w:val="00F442C1"/>
    <w:rsid w:val="00F446ED"/>
    <w:rsid w:val="00F453D3"/>
    <w:rsid w:val="00F4728C"/>
    <w:rsid w:val="00F476C3"/>
    <w:rsid w:val="00F47DA0"/>
    <w:rsid w:val="00F53873"/>
    <w:rsid w:val="00F56654"/>
    <w:rsid w:val="00F573EC"/>
    <w:rsid w:val="00F579E8"/>
    <w:rsid w:val="00F66A46"/>
    <w:rsid w:val="00F6706B"/>
    <w:rsid w:val="00F72A56"/>
    <w:rsid w:val="00F80A8C"/>
    <w:rsid w:val="00F8119B"/>
    <w:rsid w:val="00F82297"/>
    <w:rsid w:val="00F82B2F"/>
    <w:rsid w:val="00F8320B"/>
    <w:rsid w:val="00F90B7E"/>
    <w:rsid w:val="00F9100D"/>
    <w:rsid w:val="00F91175"/>
    <w:rsid w:val="00F91720"/>
    <w:rsid w:val="00F91A9D"/>
    <w:rsid w:val="00F943A9"/>
    <w:rsid w:val="00F972DA"/>
    <w:rsid w:val="00FA1469"/>
    <w:rsid w:val="00FA4459"/>
    <w:rsid w:val="00FA4483"/>
    <w:rsid w:val="00FA5F17"/>
    <w:rsid w:val="00FB03B1"/>
    <w:rsid w:val="00FB1588"/>
    <w:rsid w:val="00FB5395"/>
    <w:rsid w:val="00FB78E8"/>
    <w:rsid w:val="00FC0479"/>
    <w:rsid w:val="00FC1F93"/>
    <w:rsid w:val="00FC2105"/>
    <w:rsid w:val="00FC281F"/>
    <w:rsid w:val="00FC34D1"/>
    <w:rsid w:val="00FC3B87"/>
    <w:rsid w:val="00FC714C"/>
    <w:rsid w:val="00FC7E97"/>
    <w:rsid w:val="00FD015D"/>
    <w:rsid w:val="00FD2A7C"/>
    <w:rsid w:val="00FD2F87"/>
    <w:rsid w:val="00FD362C"/>
    <w:rsid w:val="00FD515E"/>
    <w:rsid w:val="00FE0E33"/>
    <w:rsid w:val="00FE2E74"/>
    <w:rsid w:val="00FE3422"/>
    <w:rsid w:val="00FE7966"/>
    <w:rsid w:val="00FF65A3"/>
    <w:rsid w:val="00FF7B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7184"/>
  <w15:docId w15:val="{A82CE427-A429-48DD-8652-1CBC3695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D565E"/>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uiPriority w:val="9"/>
    <w:qFormat/>
    <w:rsid w:val="00221C24"/>
    <w:pPr>
      <w:keepNext/>
      <w:keepLines/>
      <w:spacing w:before="240"/>
      <w:outlineLvl w:val="0"/>
    </w:pPr>
    <w:rPr>
      <w:rFonts w:asciiTheme="majorHAnsi" w:eastAsiaTheme="majorEastAsia" w:hAnsiTheme="majorHAnsi" w:cstheme="majorBidi"/>
      <w:color w:val="365F91" w:themeColor="accent1" w:themeShade="BF"/>
      <w:sz w:val="28"/>
      <w:szCs w:val="32"/>
      <w:lang w:val="et-EE"/>
    </w:rPr>
  </w:style>
  <w:style w:type="paragraph" w:styleId="Pealkiri2">
    <w:name w:val="heading 2"/>
    <w:basedOn w:val="Normaallaad"/>
    <w:next w:val="Normaallaad"/>
    <w:link w:val="Pealkiri2Mrk"/>
    <w:uiPriority w:val="9"/>
    <w:unhideWhenUsed/>
    <w:qFormat/>
    <w:rsid w:val="00221C24"/>
    <w:pPr>
      <w:keepNext/>
      <w:keepLines/>
      <w:spacing w:before="40"/>
      <w:outlineLvl w:val="1"/>
    </w:pPr>
    <w:rPr>
      <w:rFonts w:asciiTheme="majorHAnsi" w:eastAsiaTheme="majorEastAsia" w:hAnsiTheme="majorHAnsi" w:cstheme="majorBidi"/>
      <w:color w:val="365F91" w:themeColor="accent1" w:themeShade="BF"/>
      <w:sz w:val="26"/>
      <w:szCs w:val="26"/>
      <w:lang w:val="et-EE"/>
    </w:rPr>
  </w:style>
  <w:style w:type="paragraph" w:styleId="Pealkiri3">
    <w:name w:val="heading 3"/>
    <w:basedOn w:val="Normaallaad"/>
    <w:next w:val="Normaallaad"/>
    <w:link w:val="Pealkiri3Mrk"/>
    <w:uiPriority w:val="9"/>
    <w:unhideWhenUsed/>
    <w:qFormat/>
    <w:rsid w:val="00221C24"/>
    <w:pPr>
      <w:keepNext/>
      <w:keepLines/>
      <w:spacing w:before="40"/>
      <w:outlineLvl w:val="2"/>
    </w:pPr>
    <w:rPr>
      <w:rFonts w:asciiTheme="majorHAnsi" w:eastAsiaTheme="majorEastAsia" w:hAnsiTheme="majorHAnsi" w:cstheme="majorBidi"/>
      <w:color w:val="243F60" w:themeColor="accent1" w:themeShade="7F"/>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Rhutus">
    <w:name w:val="Emphasis"/>
    <w:basedOn w:val="Liguvaikefont"/>
    <w:qFormat/>
    <w:rsid w:val="00E509F5"/>
    <w:rPr>
      <w:i/>
      <w:iCs/>
    </w:rPr>
  </w:style>
  <w:style w:type="character" w:styleId="Kommentaariviide">
    <w:name w:val="annotation reference"/>
    <w:basedOn w:val="Liguvaikefont"/>
    <w:uiPriority w:val="99"/>
    <w:semiHidden/>
    <w:unhideWhenUsed/>
    <w:rsid w:val="00244B2A"/>
    <w:rPr>
      <w:sz w:val="16"/>
      <w:szCs w:val="16"/>
    </w:rPr>
  </w:style>
  <w:style w:type="paragraph" w:styleId="Kommentaaritekst">
    <w:name w:val="annotation text"/>
    <w:basedOn w:val="Normaallaad"/>
    <w:link w:val="KommentaaritekstMrk"/>
    <w:uiPriority w:val="99"/>
    <w:unhideWhenUsed/>
    <w:rsid w:val="00244B2A"/>
    <w:rPr>
      <w:sz w:val="20"/>
      <w:szCs w:val="20"/>
    </w:rPr>
  </w:style>
  <w:style w:type="character" w:customStyle="1" w:styleId="KommentaaritekstMrk">
    <w:name w:val="Kommentaari tekst Märk"/>
    <w:basedOn w:val="Liguvaikefont"/>
    <w:link w:val="Kommentaaritekst"/>
    <w:uiPriority w:val="99"/>
    <w:rsid w:val="00244B2A"/>
    <w:rPr>
      <w:rFonts w:ascii="Times New Roman" w:eastAsia="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244B2A"/>
    <w:rPr>
      <w:b/>
      <w:bCs/>
    </w:rPr>
  </w:style>
  <w:style w:type="character" w:customStyle="1" w:styleId="KommentaariteemaMrk">
    <w:name w:val="Kommentaari teema Märk"/>
    <w:basedOn w:val="KommentaaritekstMrk"/>
    <w:link w:val="Kommentaariteema"/>
    <w:uiPriority w:val="99"/>
    <w:semiHidden/>
    <w:rsid w:val="00244B2A"/>
    <w:rPr>
      <w:rFonts w:ascii="Times New Roman" w:eastAsia="Times New Roman" w:hAnsi="Times New Roman" w:cs="Times New Roman"/>
      <w:b/>
      <w:bCs/>
      <w:sz w:val="20"/>
      <w:szCs w:val="20"/>
      <w:lang w:val="en-GB"/>
    </w:rPr>
  </w:style>
  <w:style w:type="paragraph" w:styleId="Jutumullitekst">
    <w:name w:val="Balloon Text"/>
    <w:basedOn w:val="Normaallaad"/>
    <w:link w:val="JutumullitekstMrk"/>
    <w:uiPriority w:val="99"/>
    <w:semiHidden/>
    <w:unhideWhenUsed/>
    <w:rsid w:val="00244B2A"/>
    <w:rPr>
      <w:rFonts w:ascii="Tahoma" w:hAnsi="Tahoma" w:cs="Tahoma"/>
      <w:sz w:val="16"/>
      <w:szCs w:val="16"/>
    </w:rPr>
  </w:style>
  <w:style w:type="character" w:customStyle="1" w:styleId="JutumullitekstMrk">
    <w:name w:val="Jutumullitekst Märk"/>
    <w:basedOn w:val="Liguvaikefont"/>
    <w:link w:val="Jutumullitekst"/>
    <w:uiPriority w:val="99"/>
    <w:semiHidden/>
    <w:rsid w:val="00244B2A"/>
    <w:rPr>
      <w:rFonts w:ascii="Tahoma" w:eastAsia="Times New Roman" w:hAnsi="Tahoma" w:cs="Tahoma"/>
      <w:sz w:val="16"/>
      <w:szCs w:val="16"/>
      <w:lang w:val="en-GB"/>
    </w:rPr>
  </w:style>
  <w:style w:type="character" w:styleId="Hperlink">
    <w:name w:val="Hyperlink"/>
    <w:basedOn w:val="Liguvaikefont"/>
    <w:uiPriority w:val="99"/>
    <w:rsid w:val="00D55ECF"/>
    <w:rPr>
      <w:rFonts w:cs="Times New Roman"/>
      <w:color w:val="0000FF"/>
      <w:u w:val="single"/>
    </w:rPr>
  </w:style>
  <w:style w:type="paragraph" w:styleId="Pis">
    <w:name w:val="header"/>
    <w:basedOn w:val="Normaallaad"/>
    <w:link w:val="PisMrk"/>
    <w:uiPriority w:val="99"/>
    <w:semiHidden/>
    <w:unhideWhenUsed/>
    <w:rsid w:val="002B6579"/>
    <w:pPr>
      <w:tabs>
        <w:tab w:val="center" w:pos="4536"/>
        <w:tab w:val="right" w:pos="9072"/>
      </w:tabs>
    </w:pPr>
  </w:style>
  <w:style w:type="character" w:customStyle="1" w:styleId="PisMrk">
    <w:name w:val="Päis Märk"/>
    <w:basedOn w:val="Liguvaikefont"/>
    <w:link w:val="Pis"/>
    <w:uiPriority w:val="99"/>
    <w:semiHidden/>
    <w:rsid w:val="002B6579"/>
    <w:rPr>
      <w:rFonts w:ascii="Times New Roman" w:eastAsia="Times New Roman" w:hAnsi="Times New Roman" w:cs="Times New Roman"/>
      <w:sz w:val="24"/>
      <w:szCs w:val="24"/>
      <w:lang w:val="en-GB"/>
    </w:rPr>
  </w:style>
  <w:style w:type="paragraph" w:styleId="Jalus">
    <w:name w:val="footer"/>
    <w:basedOn w:val="Normaallaad"/>
    <w:link w:val="JalusMrk"/>
    <w:uiPriority w:val="99"/>
    <w:unhideWhenUsed/>
    <w:rsid w:val="002B6579"/>
    <w:pPr>
      <w:tabs>
        <w:tab w:val="center" w:pos="4536"/>
        <w:tab w:val="right" w:pos="9072"/>
      </w:tabs>
    </w:pPr>
  </w:style>
  <w:style w:type="character" w:customStyle="1" w:styleId="JalusMrk">
    <w:name w:val="Jalus Märk"/>
    <w:basedOn w:val="Liguvaikefont"/>
    <w:link w:val="Jalus"/>
    <w:uiPriority w:val="99"/>
    <w:rsid w:val="002B6579"/>
    <w:rPr>
      <w:rFonts w:ascii="Times New Roman" w:eastAsia="Times New Roman" w:hAnsi="Times New Roman" w:cs="Times New Roman"/>
      <w:sz w:val="24"/>
      <w:szCs w:val="24"/>
      <w:lang w:val="en-GB"/>
    </w:rPr>
  </w:style>
  <w:style w:type="paragraph" w:styleId="Loendilik">
    <w:name w:val="List Paragraph"/>
    <w:aliases w:val="Mummuga loetelu"/>
    <w:basedOn w:val="Normaallaad"/>
    <w:link w:val="LoendilikMrk"/>
    <w:uiPriority w:val="34"/>
    <w:qFormat/>
    <w:rsid w:val="00080468"/>
    <w:pPr>
      <w:ind w:left="720"/>
    </w:pPr>
    <w:rPr>
      <w:rFonts w:ascii="Calibri" w:eastAsiaTheme="minorHAnsi" w:hAnsi="Calibri"/>
      <w:sz w:val="22"/>
      <w:szCs w:val="22"/>
      <w:lang w:val="et-EE"/>
    </w:rPr>
  </w:style>
  <w:style w:type="character" w:customStyle="1" w:styleId="LoendilikMrk">
    <w:name w:val="Loendi lõik Märk"/>
    <w:aliases w:val="Mummuga loetelu Märk"/>
    <w:basedOn w:val="Liguvaikefont"/>
    <w:link w:val="Loendilik"/>
    <w:uiPriority w:val="34"/>
    <w:locked/>
    <w:rsid w:val="00A259A4"/>
    <w:rPr>
      <w:rFonts w:ascii="Calibri" w:hAnsi="Calibri" w:cs="Times New Roman"/>
    </w:rPr>
  </w:style>
  <w:style w:type="character" w:customStyle="1" w:styleId="mm">
    <w:name w:val="mm"/>
    <w:basedOn w:val="Liguvaikefont"/>
    <w:rsid w:val="00C63180"/>
  </w:style>
  <w:style w:type="character" w:styleId="Klastatudhperlink">
    <w:name w:val="FollowedHyperlink"/>
    <w:basedOn w:val="Liguvaikefont"/>
    <w:uiPriority w:val="99"/>
    <w:semiHidden/>
    <w:unhideWhenUsed/>
    <w:rsid w:val="00E4335C"/>
    <w:rPr>
      <w:color w:val="800080" w:themeColor="followedHyperlink"/>
      <w:u w:val="single"/>
    </w:rPr>
  </w:style>
  <w:style w:type="character" w:customStyle="1" w:styleId="Lahendamatamainimine1">
    <w:name w:val="Lahendamata mainimine1"/>
    <w:basedOn w:val="Liguvaikefont"/>
    <w:uiPriority w:val="99"/>
    <w:semiHidden/>
    <w:unhideWhenUsed/>
    <w:rsid w:val="00333020"/>
    <w:rPr>
      <w:color w:val="605E5C"/>
      <w:shd w:val="clear" w:color="auto" w:fill="E1DFDD"/>
    </w:rPr>
  </w:style>
  <w:style w:type="character" w:styleId="Lahendamatamainimine">
    <w:name w:val="Unresolved Mention"/>
    <w:basedOn w:val="Liguvaikefont"/>
    <w:uiPriority w:val="99"/>
    <w:semiHidden/>
    <w:unhideWhenUsed/>
    <w:rsid w:val="00A70DA7"/>
    <w:rPr>
      <w:color w:val="605E5C"/>
      <w:shd w:val="clear" w:color="auto" w:fill="E1DFDD"/>
    </w:rPr>
  </w:style>
  <w:style w:type="character" w:customStyle="1" w:styleId="Pealkiri1Mrk">
    <w:name w:val="Pealkiri 1 Märk"/>
    <w:basedOn w:val="Liguvaikefont"/>
    <w:link w:val="Pealkiri1"/>
    <w:uiPriority w:val="9"/>
    <w:rsid w:val="00221C24"/>
    <w:rPr>
      <w:rFonts w:asciiTheme="majorHAnsi" w:eastAsiaTheme="majorEastAsia" w:hAnsiTheme="majorHAnsi" w:cstheme="majorBidi"/>
      <w:color w:val="365F91" w:themeColor="accent1" w:themeShade="BF"/>
      <w:sz w:val="28"/>
      <w:szCs w:val="32"/>
    </w:rPr>
  </w:style>
  <w:style w:type="character" w:customStyle="1" w:styleId="Pealkiri2Mrk">
    <w:name w:val="Pealkiri 2 Märk"/>
    <w:basedOn w:val="Liguvaikefont"/>
    <w:link w:val="Pealkiri2"/>
    <w:uiPriority w:val="9"/>
    <w:rsid w:val="00221C24"/>
    <w:rPr>
      <w:rFonts w:asciiTheme="majorHAnsi" w:eastAsiaTheme="majorEastAsia" w:hAnsiTheme="majorHAnsi" w:cstheme="majorBidi"/>
      <w:color w:val="365F91" w:themeColor="accent1" w:themeShade="BF"/>
      <w:sz w:val="26"/>
      <w:szCs w:val="26"/>
    </w:rPr>
  </w:style>
  <w:style w:type="character" w:customStyle="1" w:styleId="Pealkiri3Mrk">
    <w:name w:val="Pealkiri 3 Märk"/>
    <w:basedOn w:val="Liguvaikefont"/>
    <w:link w:val="Pealkiri3"/>
    <w:uiPriority w:val="9"/>
    <w:rsid w:val="00221C2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4575">
      <w:bodyDiv w:val="1"/>
      <w:marLeft w:val="0"/>
      <w:marRight w:val="0"/>
      <w:marTop w:val="0"/>
      <w:marBottom w:val="0"/>
      <w:divBdr>
        <w:top w:val="none" w:sz="0" w:space="0" w:color="auto"/>
        <w:left w:val="none" w:sz="0" w:space="0" w:color="auto"/>
        <w:bottom w:val="none" w:sz="0" w:space="0" w:color="auto"/>
        <w:right w:val="none" w:sz="0" w:space="0" w:color="auto"/>
      </w:divBdr>
    </w:div>
    <w:div w:id="61101941">
      <w:bodyDiv w:val="1"/>
      <w:marLeft w:val="0"/>
      <w:marRight w:val="0"/>
      <w:marTop w:val="0"/>
      <w:marBottom w:val="0"/>
      <w:divBdr>
        <w:top w:val="none" w:sz="0" w:space="0" w:color="auto"/>
        <w:left w:val="none" w:sz="0" w:space="0" w:color="auto"/>
        <w:bottom w:val="none" w:sz="0" w:space="0" w:color="auto"/>
        <w:right w:val="none" w:sz="0" w:space="0" w:color="auto"/>
      </w:divBdr>
    </w:div>
    <w:div w:id="69088588">
      <w:bodyDiv w:val="1"/>
      <w:marLeft w:val="0"/>
      <w:marRight w:val="0"/>
      <w:marTop w:val="0"/>
      <w:marBottom w:val="0"/>
      <w:divBdr>
        <w:top w:val="none" w:sz="0" w:space="0" w:color="auto"/>
        <w:left w:val="none" w:sz="0" w:space="0" w:color="auto"/>
        <w:bottom w:val="none" w:sz="0" w:space="0" w:color="auto"/>
        <w:right w:val="none" w:sz="0" w:space="0" w:color="auto"/>
      </w:divBdr>
    </w:div>
    <w:div w:id="74864455">
      <w:bodyDiv w:val="1"/>
      <w:marLeft w:val="0"/>
      <w:marRight w:val="0"/>
      <w:marTop w:val="0"/>
      <w:marBottom w:val="0"/>
      <w:divBdr>
        <w:top w:val="none" w:sz="0" w:space="0" w:color="auto"/>
        <w:left w:val="none" w:sz="0" w:space="0" w:color="auto"/>
        <w:bottom w:val="none" w:sz="0" w:space="0" w:color="auto"/>
        <w:right w:val="none" w:sz="0" w:space="0" w:color="auto"/>
      </w:divBdr>
    </w:div>
    <w:div w:id="77024692">
      <w:bodyDiv w:val="1"/>
      <w:marLeft w:val="0"/>
      <w:marRight w:val="0"/>
      <w:marTop w:val="0"/>
      <w:marBottom w:val="0"/>
      <w:divBdr>
        <w:top w:val="none" w:sz="0" w:space="0" w:color="auto"/>
        <w:left w:val="none" w:sz="0" w:space="0" w:color="auto"/>
        <w:bottom w:val="none" w:sz="0" w:space="0" w:color="auto"/>
        <w:right w:val="none" w:sz="0" w:space="0" w:color="auto"/>
      </w:divBdr>
    </w:div>
    <w:div w:id="100540303">
      <w:bodyDiv w:val="1"/>
      <w:marLeft w:val="0"/>
      <w:marRight w:val="0"/>
      <w:marTop w:val="0"/>
      <w:marBottom w:val="0"/>
      <w:divBdr>
        <w:top w:val="none" w:sz="0" w:space="0" w:color="auto"/>
        <w:left w:val="none" w:sz="0" w:space="0" w:color="auto"/>
        <w:bottom w:val="none" w:sz="0" w:space="0" w:color="auto"/>
        <w:right w:val="none" w:sz="0" w:space="0" w:color="auto"/>
      </w:divBdr>
    </w:div>
    <w:div w:id="105780807">
      <w:bodyDiv w:val="1"/>
      <w:marLeft w:val="0"/>
      <w:marRight w:val="0"/>
      <w:marTop w:val="0"/>
      <w:marBottom w:val="0"/>
      <w:divBdr>
        <w:top w:val="none" w:sz="0" w:space="0" w:color="auto"/>
        <w:left w:val="none" w:sz="0" w:space="0" w:color="auto"/>
        <w:bottom w:val="none" w:sz="0" w:space="0" w:color="auto"/>
        <w:right w:val="none" w:sz="0" w:space="0" w:color="auto"/>
      </w:divBdr>
    </w:div>
    <w:div w:id="211575729">
      <w:bodyDiv w:val="1"/>
      <w:marLeft w:val="0"/>
      <w:marRight w:val="0"/>
      <w:marTop w:val="0"/>
      <w:marBottom w:val="0"/>
      <w:divBdr>
        <w:top w:val="none" w:sz="0" w:space="0" w:color="auto"/>
        <w:left w:val="none" w:sz="0" w:space="0" w:color="auto"/>
        <w:bottom w:val="none" w:sz="0" w:space="0" w:color="auto"/>
        <w:right w:val="none" w:sz="0" w:space="0" w:color="auto"/>
      </w:divBdr>
    </w:div>
    <w:div w:id="364059405">
      <w:bodyDiv w:val="1"/>
      <w:marLeft w:val="0"/>
      <w:marRight w:val="0"/>
      <w:marTop w:val="0"/>
      <w:marBottom w:val="0"/>
      <w:divBdr>
        <w:top w:val="none" w:sz="0" w:space="0" w:color="auto"/>
        <w:left w:val="none" w:sz="0" w:space="0" w:color="auto"/>
        <w:bottom w:val="none" w:sz="0" w:space="0" w:color="auto"/>
        <w:right w:val="none" w:sz="0" w:space="0" w:color="auto"/>
      </w:divBdr>
    </w:div>
    <w:div w:id="372048673">
      <w:bodyDiv w:val="1"/>
      <w:marLeft w:val="0"/>
      <w:marRight w:val="0"/>
      <w:marTop w:val="0"/>
      <w:marBottom w:val="0"/>
      <w:divBdr>
        <w:top w:val="none" w:sz="0" w:space="0" w:color="auto"/>
        <w:left w:val="none" w:sz="0" w:space="0" w:color="auto"/>
        <w:bottom w:val="none" w:sz="0" w:space="0" w:color="auto"/>
        <w:right w:val="none" w:sz="0" w:space="0" w:color="auto"/>
      </w:divBdr>
    </w:div>
    <w:div w:id="372772592">
      <w:bodyDiv w:val="1"/>
      <w:marLeft w:val="0"/>
      <w:marRight w:val="0"/>
      <w:marTop w:val="0"/>
      <w:marBottom w:val="0"/>
      <w:divBdr>
        <w:top w:val="none" w:sz="0" w:space="0" w:color="auto"/>
        <w:left w:val="none" w:sz="0" w:space="0" w:color="auto"/>
        <w:bottom w:val="none" w:sz="0" w:space="0" w:color="auto"/>
        <w:right w:val="none" w:sz="0" w:space="0" w:color="auto"/>
      </w:divBdr>
    </w:div>
    <w:div w:id="377634271">
      <w:bodyDiv w:val="1"/>
      <w:marLeft w:val="0"/>
      <w:marRight w:val="0"/>
      <w:marTop w:val="0"/>
      <w:marBottom w:val="0"/>
      <w:divBdr>
        <w:top w:val="none" w:sz="0" w:space="0" w:color="auto"/>
        <w:left w:val="none" w:sz="0" w:space="0" w:color="auto"/>
        <w:bottom w:val="none" w:sz="0" w:space="0" w:color="auto"/>
        <w:right w:val="none" w:sz="0" w:space="0" w:color="auto"/>
      </w:divBdr>
    </w:div>
    <w:div w:id="462771494">
      <w:bodyDiv w:val="1"/>
      <w:marLeft w:val="0"/>
      <w:marRight w:val="0"/>
      <w:marTop w:val="0"/>
      <w:marBottom w:val="0"/>
      <w:divBdr>
        <w:top w:val="none" w:sz="0" w:space="0" w:color="auto"/>
        <w:left w:val="none" w:sz="0" w:space="0" w:color="auto"/>
        <w:bottom w:val="none" w:sz="0" w:space="0" w:color="auto"/>
        <w:right w:val="none" w:sz="0" w:space="0" w:color="auto"/>
      </w:divBdr>
    </w:div>
    <w:div w:id="469324889">
      <w:bodyDiv w:val="1"/>
      <w:marLeft w:val="0"/>
      <w:marRight w:val="0"/>
      <w:marTop w:val="0"/>
      <w:marBottom w:val="0"/>
      <w:divBdr>
        <w:top w:val="none" w:sz="0" w:space="0" w:color="auto"/>
        <w:left w:val="none" w:sz="0" w:space="0" w:color="auto"/>
        <w:bottom w:val="none" w:sz="0" w:space="0" w:color="auto"/>
        <w:right w:val="none" w:sz="0" w:space="0" w:color="auto"/>
      </w:divBdr>
    </w:div>
    <w:div w:id="508712237">
      <w:bodyDiv w:val="1"/>
      <w:marLeft w:val="0"/>
      <w:marRight w:val="0"/>
      <w:marTop w:val="0"/>
      <w:marBottom w:val="0"/>
      <w:divBdr>
        <w:top w:val="none" w:sz="0" w:space="0" w:color="auto"/>
        <w:left w:val="none" w:sz="0" w:space="0" w:color="auto"/>
        <w:bottom w:val="none" w:sz="0" w:space="0" w:color="auto"/>
        <w:right w:val="none" w:sz="0" w:space="0" w:color="auto"/>
      </w:divBdr>
    </w:div>
    <w:div w:id="554506763">
      <w:bodyDiv w:val="1"/>
      <w:marLeft w:val="0"/>
      <w:marRight w:val="0"/>
      <w:marTop w:val="0"/>
      <w:marBottom w:val="0"/>
      <w:divBdr>
        <w:top w:val="none" w:sz="0" w:space="0" w:color="auto"/>
        <w:left w:val="none" w:sz="0" w:space="0" w:color="auto"/>
        <w:bottom w:val="none" w:sz="0" w:space="0" w:color="auto"/>
        <w:right w:val="none" w:sz="0" w:space="0" w:color="auto"/>
      </w:divBdr>
    </w:div>
    <w:div w:id="599072025">
      <w:bodyDiv w:val="1"/>
      <w:marLeft w:val="0"/>
      <w:marRight w:val="0"/>
      <w:marTop w:val="0"/>
      <w:marBottom w:val="0"/>
      <w:divBdr>
        <w:top w:val="none" w:sz="0" w:space="0" w:color="auto"/>
        <w:left w:val="none" w:sz="0" w:space="0" w:color="auto"/>
        <w:bottom w:val="none" w:sz="0" w:space="0" w:color="auto"/>
        <w:right w:val="none" w:sz="0" w:space="0" w:color="auto"/>
      </w:divBdr>
    </w:div>
    <w:div w:id="600334860">
      <w:bodyDiv w:val="1"/>
      <w:marLeft w:val="0"/>
      <w:marRight w:val="0"/>
      <w:marTop w:val="0"/>
      <w:marBottom w:val="0"/>
      <w:divBdr>
        <w:top w:val="none" w:sz="0" w:space="0" w:color="auto"/>
        <w:left w:val="none" w:sz="0" w:space="0" w:color="auto"/>
        <w:bottom w:val="none" w:sz="0" w:space="0" w:color="auto"/>
        <w:right w:val="none" w:sz="0" w:space="0" w:color="auto"/>
      </w:divBdr>
    </w:div>
    <w:div w:id="670647543">
      <w:bodyDiv w:val="1"/>
      <w:marLeft w:val="0"/>
      <w:marRight w:val="0"/>
      <w:marTop w:val="0"/>
      <w:marBottom w:val="0"/>
      <w:divBdr>
        <w:top w:val="none" w:sz="0" w:space="0" w:color="auto"/>
        <w:left w:val="none" w:sz="0" w:space="0" w:color="auto"/>
        <w:bottom w:val="none" w:sz="0" w:space="0" w:color="auto"/>
        <w:right w:val="none" w:sz="0" w:space="0" w:color="auto"/>
      </w:divBdr>
    </w:div>
    <w:div w:id="684092564">
      <w:bodyDiv w:val="1"/>
      <w:marLeft w:val="0"/>
      <w:marRight w:val="0"/>
      <w:marTop w:val="0"/>
      <w:marBottom w:val="0"/>
      <w:divBdr>
        <w:top w:val="none" w:sz="0" w:space="0" w:color="auto"/>
        <w:left w:val="none" w:sz="0" w:space="0" w:color="auto"/>
        <w:bottom w:val="none" w:sz="0" w:space="0" w:color="auto"/>
        <w:right w:val="none" w:sz="0" w:space="0" w:color="auto"/>
      </w:divBdr>
    </w:div>
    <w:div w:id="694499869">
      <w:bodyDiv w:val="1"/>
      <w:marLeft w:val="0"/>
      <w:marRight w:val="0"/>
      <w:marTop w:val="0"/>
      <w:marBottom w:val="0"/>
      <w:divBdr>
        <w:top w:val="none" w:sz="0" w:space="0" w:color="auto"/>
        <w:left w:val="none" w:sz="0" w:space="0" w:color="auto"/>
        <w:bottom w:val="none" w:sz="0" w:space="0" w:color="auto"/>
        <w:right w:val="none" w:sz="0" w:space="0" w:color="auto"/>
      </w:divBdr>
    </w:div>
    <w:div w:id="697581189">
      <w:bodyDiv w:val="1"/>
      <w:marLeft w:val="0"/>
      <w:marRight w:val="0"/>
      <w:marTop w:val="0"/>
      <w:marBottom w:val="0"/>
      <w:divBdr>
        <w:top w:val="none" w:sz="0" w:space="0" w:color="auto"/>
        <w:left w:val="none" w:sz="0" w:space="0" w:color="auto"/>
        <w:bottom w:val="none" w:sz="0" w:space="0" w:color="auto"/>
        <w:right w:val="none" w:sz="0" w:space="0" w:color="auto"/>
      </w:divBdr>
    </w:div>
    <w:div w:id="699401526">
      <w:bodyDiv w:val="1"/>
      <w:marLeft w:val="0"/>
      <w:marRight w:val="0"/>
      <w:marTop w:val="0"/>
      <w:marBottom w:val="0"/>
      <w:divBdr>
        <w:top w:val="none" w:sz="0" w:space="0" w:color="auto"/>
        <w:left w:val="none" w:sz="0" w:space="0" w:color="auto"/>
        <w:bottom w:val="none" w:sz="0" w:space="0" w:color="auto"/>
        <w:right w:val="none" w:sz="0" w:space="0" w:color="auto"/>
      </w:divBdr>
    </w:div>
    <w:div w:id="718358793">
      <w:bodyDiv w:val="1"/>
      <w:marLeft w:val="0"/>
      <w:marRight w:val="0"/>
      <w:marTop w:val="0"/>
      <w:marBottom w:val="0"/>
      <w:divBdr>
        <w:top w:val="none" w:sz="0" w:space="0" w:color="auto"/>
        <w:left w:val="none" w:sz="0" w:space="0" w:color="auto"/>
        <w:bottom w:val="none" w:sz="0" w:space="0" w:color="auto"/>
        <w:right w:val="none" w:sz="0" w:space="0" w:color="auto"/>
      </w:divBdr>
    </w:div>
    <w:div w:id="723408053">
      <w:bodyDiv w:val="1"/>
      <w:marLeft w:val="0"/>
      <w:marRight w:val="0"/>
      <w:marTop w:val="0"/>
      <w:marBottom w:val="0"/>
      <w:divBdr>
        <w:top w:val="none" w:sz="0" w:space="0" w:color="auto"/>
        <w:left w:val="none" w:sz="0" w:space="0" w:color="auto"/>
        <w:bottom w:val="none" w:sz="0" w:space="0" w:color="auto"/>
        <w:right w:val="none" w:sz="0" w:space="0" w:color="auto"/>
      </w:divBdr>
    </w:div>
    <w:div w:id="730812099">
      <w:bodyDiv w:val="1"/>
      <w:marLeft w:val="0"/>
      <w:marRight w:val="0"/>
      <w:marTop w:val="0"/>
      <w:marBottom w:val="0"/>
      <w:divBdr>
        <w:top w:val="none" w:sz="0" w:space="0" w:color="auto"/>
        <w:left w:val="none" w:sz="0" w:space="0" w:color="auto"/>
        <w:bottom w:val="none" w:sz="0" w:space="0" w:color="auto"/>
        <w:right w:val="none" w:sz="0" w:space="0" w:color="auto"/>
      </w:divBdr>
    </w:div>
    <w:div w:id="769660395">
      <w:bodyDiv w:val="1"/>
      <w:marLeft w:val="0"/>
      <w:marRight w:val="0"/>
      <w:marTop w:val="0"/>
      <w:marBottom w:val="0"/>
      <w:divBdr>
        <w:top w:val="none" w:sz="0" w:space="0" w:color="auto"/>
        <w:left w:val="none" w:sz="0" w:space="0" w:color="auto"/>
        <w:bottom w:val="none" w:sz="0" w:space="0" w:color="auto"/>
        <w:right w:val="none" w:sz="0" w:space="0" w:color="auto"/>
      </w:divBdr>
    </w:div>
    <w:div w:id="816191603">
      <w:bodyDiv w:val="1"/>
      <w:marLeft w:val="0"/>
      <w:marRight w:val="0"/>
      <w:marTop w:val="0"/>
      <w:marBottom w:val="0"/>
      <w:divBdr>
        <w:top w:val="none" w:sz="0" w:space="0" w:color="auto"/>
        <w:left w:val="none" w:sz="0" w:space="0" w:color="auto"/>
        <w:bottom w:val="none" w:sz="0" w:space="0" w:color="auto"/>
        <w:right w:val="none" w:sz="0" w:space="0" w:color="auto"/>
      </w:divBdr>
    </w:div>
    <w:div w:id="842356386">
      <w:bodyDiv w:val="1"/>
      <w:marLeft w:val="0"/>
      <w:marRight w:val="0"/>
      <w:marTop w:val="0"/>
      <w:marBottom w:val="0"/>
      <w:divBdr>
        <w:top w:val="none" w:sz="0" w:space="0" w:color="auto"/>
        <w:left w:val="none" w:sz="0" w:space="0" w:color="auto"/>
        <w:bottom w:val="none" w:sz="0" w:space="0" w:color="auto"/>
        <w:right w:val="none" w:sz="0" w:space="0" w:color="auto"/>
      </w:divBdr>
    </w:div>
    <w:div w:id="878471904">
      <w:bodyDiv w:val="1"/>
      <w:marLeft w:val="0"/>
      <w:marRight w:val="0"/>
      <w:marTop w:val="0"/>
      <w:marBottom w:val="0"/>
      <w:divBdr>
        <w:top w:val="none" w:sz="0" w:space="0" w:color="auto"/>
        <w:left w:val="none" w:sz="0" w:space="0" w:color="auto"/>
        <w:bottom w:val="none" w:sz="0" w:space="0" w:color="auto"/>
        <w:right w:val="none" w:sz="0" w:space="0" w:color="auto"/>
      </w:divBdr>
    </w:div>
    <w:div w:id="900022318">
      <w:bodyDiv w:val="1"/>
      <w:marLeft w:val="0"/>
      <w:marRight w:val="0"/>
      <w:marTop w:val="0"/>
      <w:marBottom w:val="0"/>
      <w:divBdr>
        <w:top w:val="none" w:sz="0" w:space="0" w:color="auto"/>
        <w:left w:val="none" w:sz="0" w:space="0" w:color="auto"/>
        <w:bottom w:val="none" w:sz="0" w:space="0" w:color="auto"/>
        <w:right w:val="none" w:sz="0" w:space="0" w:color="auto"/>
      </w:divBdr>
    </w:div>
    <w:div w:id="925654540">
      <w:bodyDiv w:val="1"/>
      <w:marLeft w:val="0"/>
      <w:marRight w:val="0"/>
      <w:marTop w:val="0"/>
      <w:marBottom w:val="0"/>
      <w:divBdr>
        <w:top w:val="none" w:sz="0" w:space="0" w:color="auto"/>
        <w:left w:val="none" w:sz="0" w:space="0" w:color="auto"/>
        <w:bottom w:val="none" w:sz="0" w:space="0" w:color="auto"/>
        <w:right w:val="none" w:sz="0" w:space="0" w:color="auto"/>
      </w:divBdr>
    </w:div>
    <w:div w:id="930771297">
      <w:bodyDiv w:val="1"/>
      <w:marLeft w:val="0"/>
      <w:marRight w:val="0"/>
      <w:marTop w:val="0"/>
      <w:marBottom w:val="0"/>
      <w:divBdr>
        <w:top w:val="none" w:sz="0" w:space="0" w:color="auto"/>
        <w:left w:val="none" w:sz="0" w:space="0" w:color="auto"/>
        <w:bottom w:val="none" w:sz="0" w:space="0" w:color="auto"/>
        <w:right w:val="none" w:sz="0" w:space="0" w:color="auto"/>
      </w:divBdr>
    </w:div>
    <w:div w:id="966593869">
      <w:bodyDiv w:val="1"/>
      <w:marLeft w:val="0"/>
      <w:marRight w:val="0"/>
      <w:marTop w:val="0"/>
      <w:marBottom w:val="0"/>
      <w:divBdr>
        <w:top w:val="none" w:sz="0" w:space="0" w:color="auto"/>
        <w:left w:val="none" w:sz="0" w:space="0" w:color="auto"/>
        <w:bottom w:val="none" w:sz="0" w:space="0" w:color="auto"/>
        <w:right w:val="none" w:sz="0" w:space="0" w:color="auto"/>
      </w:divBdr>
    </w:div>
    <w:div w:id="973871984">
      <w:bodyDiv w:val="1"/>
      <w:marLeft w:val="0"/>
      <w:marRight w:val="0"/>
      <w:marTop w:val="0"/>
      <w:marBottom w:val="0"/>
      <w:divBdr>
        <w:top w:val="none" w:sz="0" w:space="0" w:color="auto"/>
        <w:left w:val="none" w:sz="0" w:space="0" w:color="auto"/>
        <w:bottom w:val="none" w:sz="0" w:space="0" w:color="auto"/>
        <w:right w:val="none" w:sz="0" w:space="0" w:color="auto"/>
      </w:divBdr>
    </w:div>
    <w:div w:id="1025594001">
      <w:bodyDiv w:val="1"/>
      <w:marLeft w:val="0"/>
      <w:marRight w:val="0"/>
      <w:marTop w:val="0"/>
      <w:marBottom w:val="0"/>
      <w:divBdr>
        <w:top w:val="none" w:sz="0" w:space="0" w:color="auto"/>
        <w:left w:val="none" w:sz="0" w:space="0" w:color="auto"/>
        <w:bottom w:val="none" w:sz="0" w:space="0" w:color="auto"/>
        <w:right w:val="none" w:sz="0" w:space="0" w:color="auto"/>
      </w:divBdr>
    </w:div>
    <w:div w:id="1033845862">
      <w:bodyDiv w:val="1"/>
      <w:marLeft w:val="0"/>
      <w:marRight w:val="0"/>
      <w:marTop w:val="0"/>
      <w:marBottom w:val="0"/>
      <w:divBdr>
        <w:top w:val="none" w:sz="0" w:space="0" w:color="auto"/>
        <w:left w:val="none" w:sz="0" w:space="0" w:color="auto"/>
        <w:bottom w:val="none" w:sz="0" w:space="0" w:color="auto"/>
        <w:right w:val="none" w:sz="0" w:space="0" w:color="auto"/>
      </w:divBdr>
    </w:div>
    <w:div w:id="1038967330">
      <w:bodyDiv w:val="1"/>
      <w:marLeft w:val="0"/>
      <w:marRight w:val="0"/>
      <w:marTop w:val="0"/>
      <w:marBottom w:val="0"/>
      <w:divBdr>
        <w:top w:val="none" w:sz="0" w:space="0" w:color="auto"/>
        <w:left w:val="none" w:sz="0" w:space="0" w:color="auto"/>
        <w:bottom w:val="none" w:sz="0" w:space="0" w:color="auto"/>
        <w:right w:val="none" w:sz="0" w:space="0" w:color="auto"/>
      </w:divBdr>
    </w:div>
    <w:div w:id="1042706506">
      <w:bodyDiv w:val="1"/>
      <w:marLeft w:val="0"/>
      <w:marRight w:val="0"/>
      <w:marTop w:val="0"/>
      <w:marBottom w:val="0"/>
      <w:divBdr>
        <w:top w:val="none" w:sz="0" w:space="0" w:color="auto"/>
        <w:left w:val="none" w:sz="0" w:space="0" w:color="auto"/>
        <w:bottom w:val="none" w:sz="0" w:space="0" w:color="auto"/>
        <w:right w:val="none" w:sz="0" w:space="0" w:color="auto"/>
      </w:divBdr>
    </w:div>
    <w:div w:id="1124618693">
      <w:bodyDiv w:val="1"/>
      <w:marLeft w:val="0"/>
      <w:marRight w:val="0"/>
      <w:marTop w:val="0"/>
      <w:marBottom w:val="0"/>
      <w:divBdr>
        <w:top w:val="none" w:sz="0" w:space="0" w:color="auto"/>
        <w:left w:val="none" w:sz="0" w:space="0" w:color="auto"/>
        <w:bottom w:val="none" w:sz="0" w:space="0" w:color="auto"/>
        <w:right w:val="none" w:sz="0" w:space="0" w:color="auto"/>
      </w:divBdr>
    </w:div>
    <w:div w:id="1143615168">
      <w:bodyDiv w:val="1"/>
      <w:marLeft w:val="0"/>
      <w:marRight w:val="0"/>
      <w:marTop w:val="0"/>
      <w:marBottom w:val="0"/>
      <w:divBdr>
        <w:top w:val="none" w:sz="0" w:space="0" w:color="auto"/>
        <w:left w:val="none" w:sz="0" w:space="0" w:color="auto"/>
        <w:bottom w:val="none" w:sz="0" w:space="0" w:color="auto"/>
        <w:right w:val="none" w:sz="0" w:space="0" w:color="auto"/>
      </w:divBdr>
    </w:div>
    <w:div w:id="1185288499">
      <w:bodyDiv w:val="1"/>
      <w:marLeft w:val="0"/>
      <w:marRight w:val="0"/>
      <w:marTop w:val="0"/>
      <w:marBottom w:val="0"/>
      <w:divBdr>
        <w:top w:val="none" w:sz="0" w:space="0" w:color="auto"/>
        <w:left w:val="none" w:sz="0" w:space="0" w:color="auto"/>
        <w:bottom w:val="none" w:sz="0" w:space="0" w:color="auto"/>
        <w:right w:val="none" w:sz="0" w:space="0" w:color="auto"/>
      </w:divBdr>
    </w:div>
    <w:div w:id="1209223975">
      <w:bodyDiv w:val="1"/>
      <w:marLeft w:val="0"/>
      <w:marRight w:val="0"/>
      <w:marTop w:val="0"/>
      <w:marBottom w:val="0"/>
      <w:divBdr>
        <w:top w:val="none" w:sz="0" w:space="0" w:color="auto"/>
        <w:left w:val="none" w:sz="0" w:space="0" w:color="auto"/>
        <w:bottom w:val="none" w:sz="0" w:space="0" w:color="auto"/>
        <w:right w:val="none" w:sz="0" w:space="0" w:color="auto"/>
      </w:divBdr>
    </w:div>
    <w:div w:id="1233782098">
      <w:bodyDiv w:val="1"/>
      <w:marLeft w:val="0"/>
      <w:marRight w:val="0"/>
      <w:marTop w:val="0"/>
      <w:marBottom w:val="0"/>
      <w:divBdr>
        <w:top w:val="none" w:sz="0" w:space="0" w:color="auto"/>
        <w:left w:val="none" w:sz="0" w:space="0" w:color="auto"/>
        <w:bottom w:val="none" w:sz="0" w:space="0" w:color="auto"/>
        <w:right w:val="none" w:sz="0" w:space="0" w:color="auto"/>
      </w:divBdr>
    </w:div>
    <w:div w:id="1235817164">
      <w:bodyDiv w:val="1"/>
      <w:marLeft w:val="0"/>
      <w:marRight w:val="0"/>
      <w:marTop w:val="0"/>
      <w:marBottom w:val="0"/>
      <w:divBdr>
        <w:top w:val="none" w:sz="0" w:space="0" w:color="auto"/>
        <w:left w:val="none" w:sz="0" w:space="0" w:color="auto"/>
        <w:bottom w:val="none" w:sz="0" w:space="0" w:color="auto"/>
        <w:right w:val="none" w:sz="0" w:space="0" w:color="auto"/>
      </w:divBdr>
    </w:div>
    <w:div w:id="1276332461">
      <w:bodyDiv w:val="1"/>
      <w:marLeft w:val="0"/>
      <w:marRight w:val="0"/>
      <w:marTop w:val="0"/>
      <w:marBottom w:val="0"/>
      <w:divBdr>
        <w:top w:val="none" w:sz="0" w:space="0" w:color="auto"/>
        <w:left w:val="none" w:sz="0" w:space="0" w:color="auto"/>
        <w:bottom w:val="none" w:sz="0" w:space="0" w:color="auto"/>
        <w:right w:val="none" w:sz="0" w:space="0" w:color="auto"/>
      </w:divBdr>
    </w:div>
    <w:div w:id="1280916682">
      <w:bodyDiv w:val="1"/>
      <w:marLeft w:val="0"/>
      <w:marRight w:val="0"/>
      <w:marTop w:val="0"/>
      <w:marBottom w:val="0"/>
      <w:divBdr>
        <w:top w:val="none" w:sz="0" w:space="0" w:color="auto"/>
        <w:left w:val="none" w:sz="0" w:space="0" w:color="auto"/>
        <w:bottom w:val="none" w:sz="0" w:space="0" w:color="auto"/>
        <w:right w:val="none" w:sz="0" w:space="0" w:color="auto"/>
      </w:divBdr>
    </w:div>
    <w:div w:id="1294601374">
      <w:bodyDiv w:val="1"/>
      <w:marLeft w:val="0"/>
      <w:marRight w:val="0"/>
      <w:marTop w:val="0"/>
      <w:marBottom w:val="0"/>
      <w:divBdr>
        <w:top w:val="none" w:sz="0" w:space="0" w:color="auto"/>
        <w:left w:val="none" w:sz="0" w:space="0" w:color="auto"/>
        <w:bottom w:val="none" w:sz="0" w:space="0" w:color="auto"/>
        <w:right w:val="none" w:sz="0" w:space="0" w:color="auto"/>
      </w:divBdr>
    </w:div>
    <w:div w:id="1357198588">
      <w:bodyDiv w:val="1"/>
      <w:marLeft w:val="0"/>
      <w:marRight w:val="0"/>
      <w:marTop w:val="0"/>
      <w:marBottom w:val="0"/>
      <w:divBdr>
        <w:top w:val="none" w:sz="0" w:space="0" w:color="auto"/>
        <w:left w:val="none" w:sz="0" w:space="0" w:color="auto"/>
        <w:bottom w:val="none" w:sz="0" w:space="0" w:color="auto"/>
        <w:right w:val="none" w:sz="0" w:space="0" w:color="auto"/>
      </w:divBdr>
    </w:div>
    <w:div w:id="1366560684">
      <w:bodyDiv w:val="1"/>
      <w:marLeft w:val="0"/>
      <w:marRight w:val="0"/>
      <w:marTop w:val="0"/>
      <w:marBottom w:val="0"/>
      <w:divBdr>
        <w:top w:val="none" w:sz="0" w:space="0" w:color="auto"/>
        <w:left w:val="none" w:sz="0" w:space="0" w:color="auto"/>
        <w:bottom w:val="none" w:sz="0" w:space="0" w:color="auto"/>
        <w:right w:val="none" w:sz="0" w:space="0" w:color="auto"/>
      </w:divBdr>
    </w:div>
    <w:div w:id="1369144523">
      <w:bodyDiv w:val="1"/>
      <w:marLeft w:val="0"/>
      <w:marRight w:val="0"/>
      <w:marTop w:val="0"/>
      <w:marBottom w:val="0"/>
      <w:divBdr>
        <w:top w:val="none" w:sz="0" w:space="0" w:color="auto"/>
        <w:left w:val="none" w:sz="0" w:space="0" w:color="auto"/>
        <w:bottom w:val="none" w:sz="0" w:space="0" w:color="auto"/>
        <w:right w:val="none" w:sz="0" w:space="0" w:color="auto"/>
      </w:divBdr>
    </w:div>
    <w:div w:id="1393966267">
      <w:bodyDiv w:val="1"/>
      <w:marLeft w:val="0"/>
      <w:marRight w:val="0"/>
      <w:marTop w:val="0"/>
      <w:marBottom w:val="0"/>
      <w:divBdr>
        <w:top w:val="none" w:sz="0" w:space="0" w:color="auto"/>
        <w:left w:val="none" w:sz="0" w:space="0" w:color="auto"/>
        <w:bottom w:val="none" w:sz="0" w:space="0" w:color="auto"/>
        <w:right w:val="none" w:sz="0" w:space="0" w:color="auto"/>
      </w:divBdr>
    </w:div>
    <w:div w:id="1431198478">
      <w:bodyDiv w:val="1"/>
      <w:marLeft w:val="0"/>
      <w:marRight w:val="0"/>
      <w:marTop w:val="0"/>
      <w:marBottom w:val="0"/>
      <w:divBdr>
        <w:top w:val="none" w:sz="0" w:space="0" w:color="auto"/>
        <w:left w:val="none" w:sz="0" w:space="0" w:color="auto"/>
        <w:bottom w:val="none" w:sz="0" w:space="0" w:color="auto"/>
        <w:right w:val="none" w:sz="0" w:space="0" w:color="auto"/>
      </w:divBdr>
    </w:div>
    <w:div w:id="1437408141">
      <w:bodyDiv w:val="1"/>
      <w:marLeft w:val="0"/>
      <w:marRight w:val="0"/>
      <w:marTop w:val="0"/>
      <w:marBottom w:val="0"/>
      <w:divBdr>
        <w:top w:val="none" w:sz="0" w:space="0" w:color="auto"/>
        <w:left w:val="none" w:sz="0" w:space="0" w:color="auto"/>
        <w:bottom w:val="none" w:sz="0" w:space="0" w:color="auto"/>
        <w:right w:val="none" w:sz="0" w:space="0" w:color="auto"/>
      </w:divBdr>
    </w:div>
    <w:div w:id="1526363935">
      <w:bodyDiv w:val="1"/>
      <w:marLeft w:val="0"/>
      <w:marRight w:val="0"/>
      <w:marTop w:val="0"/>
      <w:marBottom w:val="0"/>
      <w:divBdr>
        <w:top w:val="none" w:sz="0" w:space="0" w:color="auto"/>
        <w:left w:val="none" w:sz="0" w:space="0" w:color="auto"/>
        <w:bottom w:val="none" w:sz="0" w:space="0" w:color="auto"/>
        <w:right w:val="none" w:sz="0" w:space="0" w:color="auto"/>
      </w:divBdr>
    </w:div>
    <w:div w:id="1563059845">
      <w:bodyDiv w:val="1"/>
      <w:marLeft w:val="0"/>
      <w:marRight w:val="0"/>
      <w:marTop w:val="0"/>
      <w:marBottom w:val="0"/>
      <w:divBdr>
        <w:top w:val="none" w:sz="0" w:space="0" w:color="auto"/>
        <w:left w:val="none" w:sz="0" w:space="0" w:color="auto"/>
        <w:bottom w:val="none" w:sz="0" w:space="0" w:color="auto"/>
        <w:right w:val="none" w:sz="0" w:space="0" w:color="auto"/>
      </w:divBdr>
    </w:div>
    <w:div w:id="1606691886">
      <w:bodyDiv w:val="1"/>
      <w:marLeft w:val="0"/>
      <w:marRight w:val="0"/>
      <w:marTop w:val="0"/>
      <w:marBottom w:val="0"/>
      <w:divBdr>
        <w:top w:val="none" w:sz="0" w:space="0" w:color="auto"/>
        <w:left w:val="none" w:sz="0" w:space="0" w:color="auto"/>
        <w:bottom w:val="none" w:sz="0" w:space="0" w:color="auto"/>
        <w:right w:val="none" w:sz="0" w:space="0" w:color="auto"/>
      </w:divBdr>
    </w:div>
    <w:div w:id="1622034639">
      <w:bodyDiv w:val="1"/>
      <w:marLeft w:val="0"/>
      <w:marRight w:val="0"/>
      <w:marTop w:val="0"/>
      <w:marBottom w:val="0"/>
      <w:divBdr>
        <w:top w:val="none" w:sz="0" w:space="0" w:color="auto"/>
        <w:left w:val="none" w:sz="0" w:space="0" w:color="auto"/>
        <w:bottom w:val="none" w:sz="0" w:space="0" w:color="auto"/>
        <w:right w:val="none" w:sz="0" w:space="0" w:color="auto"/>
      </w:divBdr>
    </w:div>
    <w:div w:id="1678269514">
      <w:bodyDiv w:val="1"/>
      <w:marLeft w:val="0"/>
      <w:marRight w:val="0"/>
      <w:marTop w:val="0"/>
      <w:marBottom w:val="0"/>
      <w:divBdr>
        <w:top w:val="none" w:sz="0" w:space="0" w:color="auto"/>
        <w:left w:val="none" w:sz="0" w:space="0" w:color="auto"/>
        <w:bottom w:val="none" w:sz="0" w:space="0" w:color="auto"/>
        <w:right w:val="none" w:sz="0" w:space="0" w:color="auto"/>
      </w:divBdr>
    </w:div>
    <w:div w:id="1685205650">
      <w:bodyDiv w:val="1"/>
      <w:marLeft w:val="0"/>
      <w:marRight w:val="0"/>
      <w:marTop w:val="0"/>
      <w:marBottom w:val="0"/>
      <w:divBdr>
        <w:top w:val="none" w:sz="0" w:space="0" w:color="auto"/>
        <w:left w:val="none" w:sz="0" w:space="0" w:color="auto"/>
        <w:bottom w:val="none" w:sz="0" w:space="0" w:color="auto"/>
        <w:right w:val="none" w:sz="0" w:space="0" w:color="auto"/>
      </w:divBdr>
    </w:div>
    <w:div w:id="1720400471">
      <w:bodyDiv w:val="1"/>
      <w:marLeft w:val="0"/>
      <w:marRight w:val="0"/>
      <w:marTop w:val="0"/>
      <w:marBottom w:val="0"/>
      <w:divBdr>
        <w:top w:val="none" w:sz="0" w:space="0" w:color="auto"/>
        <w:left w:val="none" w:sz="0" w:space="0" w:color="auto"/>
        <w:bottom w:val="none" w:sz="0" w:space="0" w:color="auto"/>
        <w:right w:val="none" w:sz="0" w:space="0" w:color="auto"/>
      </w:divBdr>
    </w:div>
    <w:div w:id="1736122349">
      <w:bodyDiv w:val="1"/>
      <w:marLeft w:val="0"/>
      <w:marRight w:val="0"/>
      <w:marTop w:val="0"/>
      <w:marBottom w:val="0"/>
      <w:divBdr>
        <w:top w:val="none" w:sz="0" w:space="0" w:color="auto"/>
        <w:left w:val="none" w:sz="0" w:space="0" w:color="auto"/>
        <w:bottom w:val="none" w:sz="0" w:space="0" w:color="auto"/>
        <w:right w:val="none" w:sz="0" w:space="0" w:color="auto"/>
      </w:divBdr>
    </w:div>
    <w:div w:id="1811169612">
      <w:bodyDiv w:val="1"/>
      <w:marLeft w:val="0"/>
      <w:marRight w:val="0"/>
      <w:marTop w:val="0"/>
      <w:marBottom w:val="0"/>
      <w:divBdr>
        <w:top w:val="none" w:sz="0" w:space="0" w:color="auto"/>
        <w:left w:val="none" w:sz="0" w:space="0" w:color="auto"/>
        <w:bottom w:val="none" w:sz="0" w:space="0" w:color="auto"/>
        <w:right w:val="none" w:sz="0" w:space="0" w:color="auto"/>
      </w:divBdr>
    </w:div>
    <w:div w:id="1831677259">
      <w:bodyDiv w:val="1"/>
      <w:marLeft w:val="0"/>
      <w:marRight w:val="0"/>
      <w:marTop w:val="0"/>
      <w:marBottom w:val="0"/>
      <w:divBdr>
        <w:top w:val="none" w:sz="0" w:space="0" w:color="auto"/>
        <w:left w:val="none" w:sz="0" w:space="0" w:color="auto"/>
        <w:bottom w:val="none" w:sz="0" w:space="0" w:color="auto"/>
        <w:right w:val="none" w:sz="0" w:space="0" w:color="auto"/>
      </w:divBdr>
    </w:div>
    <w:div w:id="1878616586">
      <w:bodyDiv w:val="1"/>
      <w:marLeft w:val="0"/>
      <w:marRight w:val="0"/>
      <w:marTop w:val="0"/>
      <w:marBottom w:val="0"/>
      <w:divBdr>
        <w:top w:val="none" w:sz="0" w:space="0" w:color="auto"/>
        <w:left w:val="none" w:sz="0" w:space="0" w:color="auto"/>
        <w:bottom w:val="none" w:sz="0" w:space="0" w:color="auto"/>
        <w:right w:val="none" w:sz="0" w:space="0" w:color="auto"/>
      </w:divBdr>
    </w:div>
    <w:div w:id="1882591649">
      <w:bodyDiv w:val="1"/>
      <w:marLeft w:val="0"/>
      <w:marRight w:val="0"/>
      <w:marTop w:val="0"/>
      <w:marBottom w:val="0"/>
      <w:divBdr>
        <w:top w:val="none" w:sz="0" w:space="0" w:color="auto"/>
        <w:left w:val="none" w:sz="0" w:space="0" w:color="auto"/>
        <w:bottom w:val="none" w:sz="0" w:space="0" w:color="auto"/>
        <w:right w:val="none" w:sz="0" w:space="0" w:color="auto"/>
      </w:divBdr>
    </w:div>
    <w:div w:id="1883396537">
      <w:bodyDiv w:val="1"/>
      <w:marLeft w:val="0"/>
      <w:marRight w:val="0"/>
      <w:marTop w:val="0"/>
      <w:marBottom w:val="0"/>
      <w:divBdr>
        <w:top w:val="none" w:sz="0" w:space="0" w:color="auto"/>
        <w:left w:val="none" w:sz="0" w:space="0" w:color="auto"/>
        <w:bottom w:val="none" w:sz="0" w:space="0" w:color="auto"/>
        <w:right w:val="none" w:sz="0" w:space="0" w:color="auto"/>
      </w:divBdr>
    </w:div>
    <w:div w:id="2021077072">
      <w:bodyDiv w:val="1"/>
      <w:marLeft w:val="0"/>
      <w:marRight w:val="0"/>
      <w:marTop w:val="0"/>
      <w:marBottom w:val="0"/>
      <w:divBdr>
        <w:top w:val="none" w:sz="0" w:space="0" w:color="auto"/>
        <w:left w:val="none" w:sz="0" w:space="0" w:color="auto"/>
        <w:bottom w:val="none" w:sz="0" w:space="0" w:color="auto"/>
        <w:right w:val="none" w:sz="0" w:space="0" w:color="auto"/>
      </w:divBdr>
    </w:div>
    <w:div w:id="2037073176">
      <w:bodyDiv w:val="1"/>
      <w:marLeft w:val="0"/>
      <w:marRight w:val="0"/>
      <w:marTop w:val="0"/>
      <w:marBottom w:val="0"/>
      <w:divBdr>
        <w:top w:val="none" w:sz="0" w:space="0" w:color="auto"/>
        <w:left w:val="none" w:sz="0" w:space="0" w:color="auto"/>
        <w:bottom w:val="none" w:sz="0" w:space="0" w:color="auto"/>
        <w:right w:val="none" w:sz="0" w:space="0" w:color="auto"/>
      </w:divBdr>
    </w:div>
    <w:div w:id="2053340703">
      <w:bodyDiv w:val="1"/>
      <w:marLeft w:val="0"/>
      <w:marRight w:val="0"/>
      <w:marTop w:val="0"/>
      <w:marBottom w:val="0"/>
      <w:divBdr>
        <w:top w:val="none" w:sz="0" w:space="0" w:color="auto"/>
        <w:left w:val="none" w:sz="0" w:space="0" w:color="auto"/>
        <w:bottom w:val="none" w:sz="0" w:space="0" w:color="auto"/>
        <w:right w:val="none" w:sz="0" w:space="0" w:color="auto"/>
      </w:divBdr>
    </w:div>
    <w:div w:id="2055999621">
      <w:bodyDiv w:val="1"/>
      <w:marLeft w:val="0"/>
      <w:marRight w:val="0"/>
      <w:marTop w:val="0"/>
      <w:marBottom w:val="0"/>
      <w:divBdr>
        <w:top w:val="none" w:sz="0" w:space="0" w:color="auto"/>
        <w:left w:val="none" w:sz="0" w:space="0" w:color="auto"/>
        <w:bottom w:val="none" w:sz="0" w:space="0" w:color="auto"/>
        <w:right w:val="none" w:sz="0" w:space="0" w:color="auto"/>
      </w:divBdr>
    </w:div>
    <w:div w:id="2093428902">
      <w:bodyDiv w:val="1"/>
      <w:marLeft w:val="0"/>
      <w:marRight w:val="0"/>
      <w:marTop w:val="0"/>
      <w:marBottom w:val="0"/>
      <w:divBdr>
        <w:top w:val="none" w:sz="0" w:space="0" w:color="auto"/>
        <w:left w:val="none" w:sz="0" w:space="0" w:color="auto"/>
        <w:bottom w:val="none" w:sz="0" w:space="0" w:color="auto"/>
        <w:right w:val="none" w:sz="0" w:space="0" w:color="auto"/>
      </w:divBdr>
    </w:div>
    <w:div w:id="2115514065">
      <w:bodyDiv w:val="1"/>
      <w:marLeft w:val="0"/>
      <w:marRight w:val="0"/>
      <w:marTop w:val="0"/>
      <w:marBottom w:val="0"/>
      <w:divBdr>
        <w:top w:val="none" w:sz="0" w:space="0" w:color="auto"/>
        <w:left w:val="none" w:sz="0" w:space="0" w:color="auto"/>
        <w:bottom w:val="none" w:sz="0" w:space="0" w:color="auto"/>
        <w:right w:val="none" w:sz="0" w:space="0" w:color="auto"/>
      </w:divBdr>
    </w:div>
    <w:div w:id="2116364002">
      <w:bodyDiv w:val="1"/>
      <w:marLeft w:val="0"/>
      <w:marRight w:val="0"/>
      <w:marTop w:val="0"/>
      <w:marBottom w:val="0"/>
      <w:divBdr>
        <w:top w:val="none" w:sz="0" w:space="0" w:color="auto"/>
        <w:left w:val="none" w:sz="0" w:space="0" w:color="auto"/>
        <w:bottom w:val="none" w:sz="0" w:space="0" w:color="auto"/>
        <w:right w:val="none" w:sz="0" w:space="0" w:color="auto"/>
      </w:divBdr>
    </w:div>
    <w:div w:id="2134714270">
      <w:bodyDiv w:val="1"/>
      <w:marLeft w:val="0"/>
      <w:marRight w:val="0"/>
      <w:marTop w:val="0"/>
      <w:marBottom w:val="0"/>
      <w:divBdr>
        <w:top w:val="none" w:sz="0" w:space="0" w:color="auto"/>
        <w:left w:val="none" w:sz="0" w:space="0" w:color="auto"/>
        <w:bottom w:val="none" w:sz="0" w:space="0" w:color="auto"/>
        <w:right w:val="none" w:sz="0" w:space="0" w:color="auto"/>
      </w:divBdr>
    </w:div>
    <w:div w:id="21417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73102-955F-4D3C-8BCE-358949AD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523</Words>
  <Characters>3039</Characters>
  <Application>Microsoft Office Word</Application>
  <DocSecurity>0</DocSecurity>
  <Lines>25</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silja.kask</dc:creator>
  <cp:keywords/>
  <dc:description/>
  <cp:lastModifiedBy>Margit Rei</cp:lastModifiedBy>
  <cp:revision>22</cp:revision>
  <cp:lastPrinted>2017-07-19T06:22:00Z</cp:lastPrinted>
  <dcterms:created xsi:type="dcterms:W3CDTF">2024-04-10T11:47:00Z</dcterms:created>
  <dcterms:modified xsi:type="dcterms:W3CDTF">2024-04-22T06:57:00Z</dcterms:modified>
</cp:coreProperties>
</file>