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424B" w14:textId="77777777" w:rsidR="00864829" w:rsidRPr="00E25C9E" w:rsidRDefault="00864829" w:rsidP="00864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et-EE"/>
        </w:rPr>
      </w:pPr>
    </w:p>
    <w:p w14:paraId="4D243979" w14:textId="77777777" w:rsidR="00864829" w:rsidRDefault="00864829" w:rsidP="008648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1BDA51D" w14:textId="77777777" w:rsidR="00864829" w:rsidRPr="00E25C9E" w:rsidRDefault="00864829" w:rsidP="008648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E25C9E">
        <w:rPr>
          <w:rFonts w:ascii="Times New Roman" w:eastAsia="Times New Roman" w:hAnsi="Times New Roman" w:cs="Times New Roman"/>
          <w:b/>
          <w:sz w:val="32"/>
          <w:szCs w:val="32"/>
        </w:rPr>
        <w:t>Perehüvitiste muutmise seaduse eelnõu</w:t>
      </w:r>
    </w:p>
    <w:p w14:paraId="6373E7F4" w14:textId="77777777" w:rsidR="00864829" w:rsidRPr="00E25C9E" w:rsidRDefault="00864829" w:rsidP="00864829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5C9E">
        <w:rPr>
          <w:rFonts w:ascii="Times New Roman" w:eastAsia="Times New Roman" w:hAnsi="Times New Roman" w:cs="Times New Roman"/>
          <w:b/>
          <w:sz w:val="32"/>
          <w:szCs w:val="32"/>
        </w:rPr>
        <w:t>seletuskiri</w:t>
      </w:r>
    </w:p>
    <w:p w14:paraId="7096721A" w14:textId="77777777" w:rsidR="00864829" w:rsidRPr="00E25C9E" w:rsidRDefault="00864829" w:rsidP="00864829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415A15E" w14:textId="77777777" w:rsidR="00595157" w:rsidRPr="00E25C9E" w:rsidRDefault="00595157" w:rsidP="00864829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6A446F4" w14:textId="7C22CB25" w:rsidR="00864829" w:rsidRPr="00E25C9E" w:rsidRDefault="00755608" w:rsidP="00755608">
      <w:p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2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1. </w:t>
      </w:r>
      <w:r w:rsidR="00864829" w:rsidRPr="00E2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Seaduse eesmärk ja sissejuhatus</w:t>
      </w:r>
    </w:p>
    <w:p w14:paraId="7742F40D" w14:textId="77777777" w:rsidR="00864829" w:rsidRPr="00E25C9E" w:rsidRDefault="00864829" w:rsidP="00864829">
      <w:p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E9988C3" w14:textId="59E9CAF2" w:rsidR="00864829" w:rsidRPr="00E25C9E" w:rsidRDefault="00864829" w:rsidP="00864829">
      <w:p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Eelnõu näeb ette tõsta lastega perede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paremaks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toimetuleku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ks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lapsetoetus</w:t>
      </w:r>
      <w:r w:rsidR="00755608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pere esimese ja iga järgmise lapse kohta 150 eurole kuus. 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Täna on 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lapsetoetuse suurus pere esimese ja teise lapse kohta 80 eurot. Kolmanda ja iga järgmise lapse kohta on lapsetoetuse suurus 100 eurot. Eelnõu kohaselt tõstetakse </w:t>
      </w:r>
      <w:bookmarkStart w:id="0" w:name="_Hlk98792688"/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iga lapse toetus </w:t>
      </w:r>
      <w:r w:rsidR="00755608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150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eurole kuus</w:t>
      </w:r>
      <w:bookmarkEnd w:id="0"/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43208C5D" w14:textId="77777777" w:rsidR="00864829" w:rsidRPr="00E25C9E" w:rsidRDefault="00864829" w:rsidP="00864829">
      <w:p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56B80DA" w14:textId="3BA2B359" w:rsidR="00864829" w:rsidRPr="00E25C9E" w:rsidRDefault="00A03717" w:rsidP="00864829">
      <w:p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nflatsioon</w:t>
      </w:r>
      <w:r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 olnud oluliselt suurem valitsus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prognoosi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tust</w:t>
      </w:r>
      <w:r w:rsidR="006E3C04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ja just 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toiduainete hinnatõus</w:t>
      </w:r>
      <w:r w:rsidR="006E3C04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on </w:t>
      </w:r>
      <w:r w:rsidR="006E3C04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raskendanud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paljude perede majanduslikku toimetulekut.</w:t>
      </w:r>
      <w:r w:rsidR="006E3C04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Selline hinnatõus </w:t>
      </w:r>
      <w:r w:rsidR="00C468F7">
        <w:rPr>
          <w:rFonts w:ascii="Times New Roman" w:eastAsia="Times New Roman" w:hAnsi="Times New Roman" w:cs="Times New Roman"/>
          <w:sz w:val="24"/>
          <w:szCs w:val="24"/>
          <w:lang w:eastAsia="ar-SA"/>
        </w:rPr>
        <w:t>mõjutab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eriti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46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 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väiksema sissetulekuga peresid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Rii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peab toetama lastega peresid ja 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toeta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ma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nende toimetulekut</w:t>
      </w:r>
      <w:r w:rsidR="00B122DE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, et lastega pered ei langeks vaesusriski</w:t>
      </w:r>
      <w:r w:rsidR="00864829" w:rsidRPr="00E25C9E">
        <w:rPr>
          <w:rFonts w:ascii="Times New Roman" w:eastAsia="Times New Roman" w:hAnsi="Times New Roman" w:cs="Times New Roman"/>
          <w:sz w:val="24"/>
          <w:szCs w:val="24"/>
          <w:lang w:eastAsia="ar-SA"/>
        </w:rPr>
        <w:t>. Lapsetoetuse eesmärgiks on toetada lastega peresid ja laste kasvatamist.</w:t>
      </w:r>
    </w:p>
    <w:p w14:paraId="183B03D7" w14:textId="77777777" w:rsidR="00864829" w:rsidRPr="00E25C9E" w:rsidRDefault="00864829" w:rsidP="00864829">
      <w:pPr>
        <w:suppressAutoHyphens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8E95988" w14:textId="77777777" w:rsidR="00864829" w:rsidRPr="00E25C9E" w:rsidRDefault="00864829" w:rsidP="00864829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2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Eelnõu sisu ja võrdlev analüüs</w:t>
      </w:r>
    </w:p>
    <w:p w14:paraId="029050B5" w14:textId="146F7A47" w:rsidR="00755608" w:rsidRPr="00E25C9E" w:rsidRDefault="00755608" w:rsidP="00755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" w:name="_Hlk40909881"/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Lapsetoetuse tõstmine 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150 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euro peale iga lapse kohta suurendab ühiskonnas võrdsust ning aitab kaasa kõigi lastega perede toimetulekule. </w:t>
      </w:r>
    </w:p>
    <w:p w14:paraId="42073D14" w14:textId="476F0956" w:rsidR="00A218F7" w:rsidRPr="00E25C9E" w:rsidRDefault="00864829" w:rsidP="00864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Hüppeline inflatsioon ja toiduainete kallinemine on muutnud ja muudab ka edaspidi lastega perede majandusliku toimetuleku varasemast keerulisemaks. Sellega seoses tuleb lapsetoetused üle vaadata ning ajakohastada.</w:t>
      </w:r>
      <w:r w:rsidR="00F8442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Eelnõuga tehtavad muudatused suurendavad Eesti lastega perede majanduslikku heaolu ja kindlustunnet muutuva elatustasemega toimetulekuks.</w:t>
      </w:r>
    </w:p>
    <w:p w14:paraId="51DA8F60" w14:textId="01325AA6" w:rsidR="00864829" w:rsidRPr="00E25C9E" w:rsidRDefault="00A218F7" w:rsidP="00864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Sündimus on Eestis juba teist aastat järjest püstitamas miinusmärgiga rekordeid</w:t>
      </w:r>
      <w:r w:rsidR="00755608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</w:t>
      </w:r>
      <w:r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2022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aastal </w:t>
      </w:r>
      <w:r w:rsidR="00755608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oli summaarne sündimuskordaja 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1,41</w:t>
      </w:r>
      <w:r w:rsidR="00755608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mis on võrreldes eelmise aastaga üle 12% langus</w:t>
      </w:r>
      <w:r w:rsidR="0059515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I</w:t>
      </w:r>
      <w:r w:rsidR="00864829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b</w:t>
      </w:r>
      <w:r w:rsidR="00864829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positiivseks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pööramiseks</w:t>
      </w:r>
      <w:r w:rsidR="00864829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oleks </w:t>
      </w:r>
      <w:r w:rsidR="00A03717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aga </w:t>
      </w:r>
      <w:r w:rsidR="00864829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vaja, et </w:t>
      </w:r>
      <w:r w:rsidR="00F84420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sündimuskordaja</w:t>
      </w:r>
      <w:r w:rsidR="00864829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tõuseks üle kahe. Seega peab sündimuse tõstmine olema üks Eesti riigi prioriteetidest. </w:t>
      </w:r>
      <w:r w:rsidR="00755608" w:rsidRPr="00E25C9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Selleks tuleb toetada perede majanduslikku toimetulekut ja suurendada perede kindlustunnet, et suurendada perede soovi saada rohkem lapsi.</w:t>
      </w:r>
    </w:p>
    <w:bookmarkEnd w:id="1"/>
    <w:p w14:paraId="4F535A77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25C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Eelnõu terminoloogia</w:t>
      </w:r>
    </w:p>
    <w:p w14:paraId="4BC2566E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7A9392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>Eelnõuga ei võeta kasutusele uusi termineid.</w:t>
      </w:r>
    </w:p>
    <w:p w14:paraId="6E7C5188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50B43C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25C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Seaduse mõjud</w:t>
      </w:r>
    </w:p>
    <w:p w14:paraId="5D1F35F1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6537B8" w14:textId="59F983B1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>Eelnõuga tehtavad muudatused</w:t>
      </w:r>
      <w:r w:rsidR="00562A36"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võimaldavad</w:t>
      </w:r>
      <w:r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Eesti lastega perede</w:t>
      </w:r>
      <w:r w:rsidR="00562A36"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>l tulla oma igapäeva</w:t>
      </w:r>
      <w:r w:rsidR="007E5937">
        <w:rPr>
          <w:rFonts w:ascii="Times New Roman" w:eastAsia="Calibri" w:hAnsi="Times New Roman" w:cs="Times New Roman"/>
          <w:color w:val="000000"/>
          <w:sz w:val="24"/>
          <w:szCs w:val="24"/>
        </w:rPr>
        <w:t>eluga</w:t>
      </w:r>
      <w:r w:rsidR="00562A36"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paremini toime ja tõstab perede turvatunnet laste saamisel. Riigi oluliste prioriteetide hulgas peab olema turvatunde tagamine, et noored julgeksid peret luua.</w:t>
      </w:r>
    </w:p>
    <w:p w14:paraId="73174729" w14:textId="77777777" w:rsidR="00864829" w:rsidRDefault="00864829" w:rsidP="0086482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2E39365" w14:textId="77777777" w:rsidR="004C6717" w:rsidRDefault="004C6717" w:rsidP="0086482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1D7BF57" w14:textId="77777777" w:rsidR="004C6717" w:rsidRPr="00E25C9E" w:rsidRDefault="004C6717" w:rsidP="0086482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F11EE5F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25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5. Seaduse rakendamisega seotud eeldatavad kulud </w:t>
      </w:r>
    </w:p>
    <w:p w14:paraId="4DF2A3BA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0C754EF" w14:textId="77777777" w:rsidR="007E5937" w:rsidRDefault="00864829" w:rsidP="00864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2" w:name="_Hlk133667858"/>
      <w:r w:rsidRPr="00E25C9E">
        <w:rPr>
          <w:rFonts w:ascii="Times New Roman" w:eastAsia="Times New Roman" w:hAnsi="Times New Roman" w:cs="Times New Roman"/>
          <w:sz w:val="24"/>
          <w:szCs w:val="24"/>
          <w:lang w:eastAsia="et-EE"/>
        </w:rPr>
        <w:t>Esimese ja teise lapse toetuse saajaid o</w:t>
      </w:r>
      <w:r w:rsidR="007E5937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Pr="00E25C9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kokku 244 245 last ning kolmanda lapse toetuse saajaid </w:t>
      </w:r>
      <w:r w:rsidR="00755608" w:rsidRPr="00E25C9E">
        <w:rPr>
          <w:rFonts w:ascii="Times New Roman" w:eastAsia="Times New Roman" w:hAnsi="Times New Roman" w:cs="Times New Roman"/>
          <w:sz w:val="24"/>
          <w:szCs w:val="24"/>
          <w:lang w:eastAsia="et-EE"/>
        </w:rPr>
        <w:t>23 824</w:t>
      </w:r>
      <w:r w:rsidRPr="00E25C9E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A915E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55608" w:rsidRPr="00E25C9E">
        <w:rPr>
          <w:rFonts w:ascii="Times New Roman" w:eastAsia="Times New Roman" w:hAnsi="Times New Roman" w:cs="Times New Roman"/>
          <w:sz w:val="24"/>
          <w:szCs w:val="24"/>
          <w:lang w:eastAsia="et-EE"/>
        </w:rPr>
        <w:t>Lapsetoetuse tõstmine iga lapse eest 150 euroni läheks maksma ca 223 miljonit eurot aastas.</w:t>
      </w:r>
      <w:r w:rsidR="00EA1F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bookmarkEnd w:id="2"/>
    <w:p w14:paraId="79DA3F6C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14:paraId="44C008B2" w14:textId="1CDC52B1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25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6. Seaduse kooskõla Euroopa Liidu õigusega</w:t>
      </w:r>
    </w:p>
    <w:p w14:paraId="161A7540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1010D0E6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25C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Käesolev eelnõu ei ole vastuolus Euroopa Liidu õigusega.</w:t>
      </w:r>
    </w:p>
    <w:p w14:paraId="702AC751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25C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br/>
        <w:t xml:space="preserve">7. Rakendusaktid </w:t>
      </w:r>
    </w:p>
    <w:p w14:paraId="342D5E5F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4B8A2460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25C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Eelnõu rakendamiseks ei ole vaja vastu võtta rakendusakte.</w:t>
      </w:r>
    </w:p>
    <w:p w14:paraId="0DA243C1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50E0487" w14:textId="77777777" w:rsidR="00864829" w:rsidRPr="00E25C9E" w:rsidRDefault="00864829" w:rsidP="008648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25C9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Seaduse jõustumine</w:t>
      </w:r>
    </w:p>
    <w:p w14:paraId="25D0787A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AA9418" w14:textId="7FDC9314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5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Seadus jõustub 1. jaanuaril 2025. </w:t>
      </w:r>
    </w:p>
    <w:p w14:paraId="30004A44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2DDB9C" w14:textId="77777777" w:rsidR="00864829" w:rsidRPr="00E25C9E" w:rsidRDefault="00864829" w:rsidP="0086482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4EBF64" w14:textId="77777777" w:rsidR="00864829" w:rsidRPr="00E25C9E" w:rsidRDefault="00864829" w:rsidP="008648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</w:pPr>
      <w:r w:rsidRPr="00E25C9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ar-SA"/>
        </w:rPr>
        <w:t>________________________________________________________________________</w:t>
      </w:r>
    </w:p>
    <w:p w14:paraId="001169BA" w14:textId="1BEC7E48" w:rsidR="00864829" w:rsidRPr="00E25C9E" w:rsidRDefault="00864829" w:rsidP="00864829">
      <w:pPr>
        <w:rPr>
          <w:rFonts w:ascii="Times New Roman" w:eastAsia="Calibri" w:hAnsi="Times New Roman" w:cs="Times New Roman"/>
          <w:sz w:val="24"/>
          <w:szCs w:val="24"/>
        </w:rPr>
      </w:pPr>
      <w:r w:rsidRPr="00E25C9E">
        <w:rPr>
          <w:rFonts w:ascii="Times New Roman" w:eastAsia="Calibri" w:hAnsi="Times New Roman" w:cs="Times New Roman"/>
          <w:sz w:val="24"/>
          <w:szCs w:val="24"/>
        </w:rPr>
        <w:t>Algatab Eesti Keskerakonna fraktsioon</w:t>
      </w:r>
      <w:r w:rsidRPr="00E25C9E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E25C9E">
        <w:rPr>
          <w:rFonts w:ascii="Times New Roman" w:eastAsia="Calibri" w:hAnsi="Times New Roman" w:cs="Times New Roman"/>
          <w:sz w:val="24"/>
          <w:szCs w:val="24"/>
        </w:rPr>
        <w:tab/>
      </w:r>
      <w:r w:rsidR="00A915E7">
        <w:rPr>
          <w:rFonts w:ascii="Times New Roman" w:eastAsia="Calibri" w:hAnsi="Times New Roman" w:cs="Times New Roman"/>
          <w:sz w:val="24"/>
          <w:szCs w:val="24"/>
        </w:rPr>
        <w:tab/>
      </w:r>
      <w:r w:rsidR="00A915E7">
        <w:rPr>
          <w:rFonts w:ascii="Times New Roman" w:eastAsia="Calibri" w:hAnsi="Times New Roman" w:cs="Times New Roman"/>
          <w:sz w:val="24"/>
          <w:szCs w:val="24"/>
        </w:rPr>
        <w:tab/>
      </w:r>
      <w:r w:rsidR="004C6717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="00A915E7">
        <w:rPr>
          <w:rFonts w:ascii="Times New Roman" w:eastAsia="Calibri" w:hAnsi="Times New Roman" w:cs="Times New Roman"/>
          <w:sz w:val="24"/>
          <w:szCs w:val="24"/>
        </w:rPr>
        <w:t xml:space="preserve">veebruar </w:t>
      </w:r>
      <w:r w:rsidRPr="00E25C9E">
        <w:rPr>
          <w:rFonts w:ascii="Times New Roman" w:eastAsia="Calibri" w:hAnsi="Times New Roman" w:cs="Times New Roman"/>
          <w:sz w:val="24"/>
          <w:szCs w:val="24"/>
        </w:rPr>
        <w:t xml:space="preserve">2024          </w:t>
      </w:r>
    </w:p>
    <w:p w14:paraId="3711A491" w14:textId="77777777" w:rsidR="00864829" w:rsidRPr="00E25C9E" w:rsidRDefault="00864829" w:rsidP="00864829">
      <w:pPr>
        <w:rPr>
          <w:rFonts w:eastAsia="Times New Roman" w:cs="Times New Roman"/>
        </w:rPr>
      </w:pPr>
    </w:p>
    <w:p w14:paraId="350F6C5C" w14:textId="3C6DD2F3" w:rsidR="00864829" w:rsidRDefault="00864829" w:rsidP="00864829">
      <w:pPr>
        <w:tabs>
          <w:tab w:val="left" w:pos="2100"/>
        </w:tabs>
        <w:rPr>
          <w:rFonts w:eastAsia="Times New Roman" w:cs="Times New Roman"/>
        </w:rPr>
      </w:pPr>
    </w:p>
    <w:p w14:paraId="023E7076" w14:textId="6BE95E51" w:rsidR="00A915E7" w:rsidRPr="00EA1FE6" w:rsidRDefault="004C6717" w:rsidP="00864829">
      <w:pPr>
        <w:tabs>
          <w:tab w:val="left" w:pos="21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Vadim Belobrovtsev</w:t>
      </w:r>
    </w:p>
    <w:p w14:paraId="2BBCE794" w14:textId="651219B9" w:rsidR="00864829" w:rsidRPr="00E053EE" w:rsidRDefault="00864829" w:rsidP="00864829">
      <w:pPr>
        <w:tabs>
          <w:tab w:val="left" w:pos="21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25C9E">
        <w:rPr>
          <w:rFonts w:ascii="Times New Roman" w:eastAsia="Times New Roman" w:hAnsi="Times New Roman" w:cs="Times New Roman"/>
          <w:sz w:val="24"/>
          <w:szCs w:val="24"/>
        </w:rPr>
        <w:t xml:space="preserve">Eesti Keskerakonna fraktsiooni </w:t>
      </w:r>
      <w:r w:rsidR="00A915E7">
        <w:rPr>
          <w:rFonts w:ascii="Times New Roman" w:eastAsia="Times New Roman" w:hAnsi="Times New Roman" w:cs="Times New Roman"/>
          <w:sz w:val="24"/>
          <w:szCs w:val="24"/>
        </w:rPr>
        <w:t>ase</w:t>
      </w:r>
      <w:r w:rsidRPr="00E25C9E">
        <w:rPr>
          <w:rFonts w:ascii="Times New Roman" w:eastAsia="Times New Roman" w:hAnsi="Times New Roman" w:cs="Times New Roman"/>
          <w:sz w:val="24"/>
          <w:szCs w:val="24"/>
        </w:rPr>
        <w:t>esimees</w:t>
      </w:r>
    </w:p>
    <w:p w14:paraId="090CF0A9" w14:textId="77777777" w:rsidR="00864829" w:rsidRPr="00E053EE" w:rsidRDefault="00864829" w:rsidP="00864829"/>
    <w:p w14:paraId="50793958" w14:textId="77777777" w:rsidR="00864829" w:rsidRDefault="00864829" w:rsidP="00864829"/>
    <w:p w14:paraId="09A237BA" w14:textId="77777777" w:rsidR="00366A5F" w:rsidRDefault="00366A5F"/>
    <w:sectPr w:rsidR="00366A5F" w:rsidSect="006034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42A0" w14:textId="77777777" w:rsidR="006034B8" w:rsidRDefault="006034B8">
      <w:pPr>
        <w:spacing w:after="0" w:line="240" w:lineRule="auto"/>
      </w:pPr>
      <w:r>
        <w:separator/>
      </w:r>
    </w:p>
  </w:endnote>
  <w:endnote w:type="continuationSeparator" w:id="0">
    <w:p w14:paraId="1B03B1E6" w14:textId="77777777" w:rsidR="006034B8" w:rsidRDefault="0060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B66A" w14:textId="77777777" w:rsidR="004B05DB" w:rsidRDefault="004B05DB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4F7EB5C" w14:textId="77777777" w:rsidR="004B05DB" w:rsidRDefault="004B05D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B36B" w14:textId="77777777" w:rsidR="006034B8" w:rsidRDefault="006034B8">
      <w:pPr>
        <w:spacing w:after="0" w:line="240" w:lineRule="auto"/>
      </w:pPr>
      <w:r>
        <w:separator/>
      </w:r>
    </w:p>
  </w:footnote>
  <w:footnote w:type="continuationSeparator" w:id="0">
    <w:p w14:paraId="15CBA2DF" w14:textId="77777777" w:rsidR="006034B8" w:rsidRDefault="0060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10E"/>
    <w:multiLevelType w:val="hybridMultilevel"/>
    <w:tmpl w:val="AF42213C"/>
    <w:lvl w:ilvl="0" w:tplc="423417C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7565"/>
    <w:multiLevelType w:val="hybridMultilevel"/>
    <w:tmpl w:val="F702D0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840716">
    <w:abstractNumId w:val="0"/>
  </w:num>
  <w:num w:numId="2" w16cid:durableId="166377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9"/>
    <w:rsid w:val="000E4182"/>
    <w:rsid w:val="00354E74"/>
    <w:rsid w:val="00366A5F"/>
    <w:rsid w:val="004B05DB"/>
    <w:rsid w:val="004C6717"/>
    <w:rsid w:val="004D1F84"/>
    <w:rsid w:val="0055791B"/>
    <w:rsid w:val="00562A36"/>
    <w:rsid w:val="00595157"/>
    <w:rsid w:val="006034B8"/>
    <w:rsid w:val="006E3C04"/>
    <w:rsid w:val="00755608"/>
    <w:rsid w:val="007E5937"/>
    <w:rsid w:val="00845064"/>
    <w:rsid w:val="00864829"/>
    <w:rsid w:val="00977035"/>
    <w:rsid w:val="00A03717"/>
    <w:rsid w:val="00A218F7"/>
    <w:rsid w:val="00A915E7"/>
    <w:rsid w:val="00B122DE"/>
    <w:rsid w:val="00B61FFB"/>
    <w:rsid w:val="00BB0236"/>
    <w:rsid w:val="00C468F7"/>
    <w:rsid w:val="00E25C9E"/>
    <w:rsid w:val="00E54448"/>
    <w:rsid w:val="00EA1FE6"/>
    <w:rsid w:val="00F452F6"/>
    <w:rsid w:val="00F84420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FF5B"/>
  <w15:docId w15:val="{EAD4964B-3B61-426A-AAA6-346DE97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4829"/>
    <w:rPr>
      <w:rFonts w:asciiTheme="minorHAnsi" w:hAnsiTheme="minorHAnsi"/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86482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JalusMrk">
    <w:name w:val="Jalus Märk"/>
    <w:basedOn w:val="Liguvaikefont"/>
    <w:link w:val="Jalus"/>
    <w:uiPriority w:val="99"/>
    <w:rsid w:val="00864829"/>
    <w:rPr>
      <w:rFonts w:asciiTheme="minorHAnsi" w:eastAsia="Times New Roman" w:hAnsiTheme="minorHAnsi" w:cs="Times New Roman"/>
      <w:kern w:val="0"/>
      <w14:ligatures w14:val="none"/>
    </w:rPr>
  </w:style>
  <w:style w:type="paragraph" w:styleId="Loendilik">
    <w:name w:val="List Paragraph"/>
    <w:basedOn w:val="Normaallaad"/>
    <w:uiPriority w:val="34"/>
    <w:qFormat/>
    <w:rsid w:val="0075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2024-02-21T11:36:00Z</cp:lastPrinted>
  <dcterms:created xsi:type="dcterms:W3CDTF">2024-02-21T13:59:00Z</dcterms:created>
  <dcterms:modified xsi:type="dcterms:W3CDTF">2024-02-21T14:00:00Z</dcterms:modified>
</cp:coreProperties>
</file>