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7942" w14:textId="77777777" w:rsidR="00D90938" w:rsidRPr="00D90938" w:rsidRDefault="00F05CF5" w:rsidP="00D90938">
      <w:pPr>
        <w:spacing w:line="276" w:lineRule="auto"/>
        <w:jc w:val="right"/>
        <w:rPr>
          <w:rFonts w:ascii="Times New Roman" w:hAnsi="Times New Roman" w:cs="Times New Roman"/>
          <w:szCs w:val="24"/>
        </w:rPr>
      </w:pPr>
      <w:r w:rsidRPr="00D90938">
        <w:rPr>
          <w:rFonts w:ascii="Times New Roman" w:hAnsi="Times New Roman" w:cs="Times New Roman"/>
          <w:szCs w:val="24"/>
        </w:rPr>
        <w:t>EELNÕU</w:t>
      </w:r>
    </w:p>
    <w:p w14:paraId="3DFFA913" w14:textId="2257B69D" w:rsidR="00F7129B" w:rsidRPr="00D90938" w:rsidRDefault="00F05CF5" w:rsidP="00D90938">
      <w:pPr>
        <w:spacing w:line="276" w:lineRule="auto"/>
        <w:jc w:val="center"/>
        <w:rPr>
          <w:rFonts w:ascii="Times New Roman" w:hAnsi="Times New Roman" w:cs="Times New Roman"/>
          <w:sz w:val="28"/>
          <w:szCs w:val="22"/>
        </w:rPr>
      </w:pPr>
      <w:r w:rsidRPr="00D90938">
        <w:rPr>
          <w:rFonts w:ascii="Times New Roman" w:hAnsi="Times New Roman" w:cs="Times New Roman"/>
          <w:sz w:val="16"/>
          <w:szCs w:val="16"/>
        </w:rPr>
        <w:br/>
      </w:r>
      <w:r w:rsidRPr="00F92CB3">
        <w:rPr>
          <w:rFonts w:ascii="Times New Roman" w:hAnsi="Times New Roman" w:cs="Times New Roman"/>
          <w:b/>
          <w:sz w:val="32"/>
        </w:rPr>
        <w:t>Karistusseadustiku</w:t>
      </w:r>
      <w:r w:rsidR="00017190" w:rsidRPr="00F92CB3">
        <w:rPr>
          <w:rFonts w:ascii="Times New Roman" w:hAnsi="Times New Roman" w:cs="Times New Roman"/>
          <w:b/>
          <w:sz w:val="32"/>
        </w:rPr>
        <w:t xml:space="preserve">, </w:t>
      </w:r>
      <w:r w:rsidRPr="00F92CB3">
        <w:rPr>
          <w:rFonts w:ascii="Times New Roman" w:hAnsi="Times New Roman" w:cs="Times New Roman"/>
          <w:b/>
          <w:sz w:val="32"/>
        </w:rPr>
        <w:t>kriminaalmenetluse seadustiku</w:t>
      </w:r>
      <w:r w:rsidR="00017190" w:rsidRPr="00F92CB3">
        <w:rPr>
          <w:rFonts w:ascii="Times New Roman" w:hAnsi="Times New Roman" w:cs="Times New Roman"/>
          <w:b/>
          <w:sz w:val="32"/>
        </w:rPr>
        <w:t xml:space="preserve"> ja väärteomenetluse seadustiku</w:t>
      </w:r>
      <w:r w:rsidRPr="00F92CB3">
        <w:rPr>
          <w:rFonts w:ascii="Times New Roman" w:hAnsi="Times New Roman" w:cs="Times New Roman"/>
          <w:b/>
          <w:sz w:val="32"/>
        </w:rPr>
        <w:t xml:space="preserve"> muutmise seadus</w:t>
      </w:r>
    </w:p>
    <w:p w14:paraId="387D0ECE" w14:textId="77777777" w:rsidR="00B20FAC" w:rsidRPr="00D90938" w:rsidRDefault="00B20FAC" w:rsidP="00443C94">
      <w:pPr>
        <w:spacing w:line="276" w:lineRule="auto"/>
        <w:jc w:val="center"/>
        <w:rPr>
          <w:rFonts w:ascii="Times New Roman" w:hAnsi="Times New Roman" w:cs="Times New Roman"/>
          <w:sz w:val="16"/>
          <w:szCs w:val="16"/>
        </w:rPr>
      </w:pPr>
    </w:p>
    <w:p w14:paraId="1406090F" w14:textId="77777777" w:rsidR="00F7129B" w:rsidRPr="00F92CB3" w:rsidRDefault="00F05CF5" w:rsidP="00945058">
      <w:pPr>
        <w:spacing w:before="240" w:after="0" w:line="276" w:lineRule="auto"/>
        <w:jc w:val="both"/>
        <w:rPr>
          <w:rFonts w:ascii="Times New Roman" w:hAnsi="Times New Roman" w:cs="Times New Roman"/>
        </w:rPr>
      </w:pPr>
      <w:r w:rsidRPr="00F92CB3">
        <w:rPr>
          <w:rFonts w:ascii="Times New Roman" w:hAnsi="Times New Roman" w:cs="Times New Roman"/>
          <w:b/>
        </w:rPr>
        <w:t>§ 1. Karistusseadustiku muutmine</w:t>
      </w:r>
    </w:p>
    <w:p w14:paraId="46963F0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Karistusseadustikus tehakse järgmised muudatused:</w:t>
      </w:r>
    </w:p>
    <w:p w14:paraId="22B6D4AB" w14:textId="77777777" w:rsidR="00B20FAC" w:rsidRPr="00F92CB3" w:rsidRDefault="00B20FAC" w:rsidP="00443C94">
      <w:pPr>
        <w:spacing w:after="0" w:line="276" w:lineRule="auto"/>
        <w:jc w:val="both"/>
        <w:rPr>
          <w:rFonts w:ascii="Times New Roman" w:hAnsi="Times New Roman" w:cs="Times New Roman"/>
          <w:b/>
        </w:rPr>
      </w:pPr>
    </w:p>
    <w:p w14:paraId="0CFD647D" w14:textId="177EAF91"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xml:space="preserve">1) </w:t>
      </w:r>
      <w:r w:rsidRPr="00F92CB3">
        <w:rPr>
          <w:rFonts w:ascii="Times New Roman" w:hAnsi="Times New Roman" w:cs="Times New Roman"/>
        </w:rPr>
        <w:t>paragrahvi 1 lõi</w:t>
      </w:r>
      <w:r w:rsidR="00081603" w:rsidRPr="00F92CB3">
        <w:rPr>
          <w:rFonts w:ascii="Times New Roman" w:hAnsi="Times New Roman" w:cs="Times New Roman"/>
        </w:rPr>
        <w:t>ke</w:t>
      </w:r>
      <w:r w:rsidRPr="00F92CB3">
        <w:rPr>
          <w:rFonts w:ascii="Times New Roman" w:hAnsi="Times New Roman" w:cs="Times New Roman"/>
        </w:rPr>
        <w:t xml:space="preserve"> 1 </w:t>
      </w:r>
      <w:r w:rsidR="00081603" w:rsidRPr="00F92CB3">
        <w:rPr>
          <w:rFonts w:ascii="Times New Roman" w:hAnsi="Times New Roman" w:cs="Times New Roman"/>
        </w:rPr>
        <w:t xml:space="preserve">teine lause </w:t>
      </w:r>
      <w:r w:rsidRPr="00F92CB3">
        <w:rPr>
          <w:rFonts w:ascii="Times New Roman" w:hAnsi="Times New Roman" w:cs="Times New Roman"/>
        </w:rPr>
        <w:t>muudetakse ja sõnastatakse järgmiselt:</w:t>
      </w:r>
    </w:p>
    <w:p w14:paraId="7004BA91" w14:textId="4911823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„Väärtegude eest karistamiseks võib sätestada käesoleva seadustiku üldosast erisusi, kui seda nõuab reguleeritava valdkonna eripära.“;</w:t>
      </w:r>
    </w:p>
    <w:p w14:paraId="13FBD185" w14:textId="77777777" w:rsidR="00B20FAC" w:rsidRPr="00F92CB3" w:rsidRDefault="00B20FAC" w:rsidP="00443C94">
      <w:pPr>
        <w:spacing w:after="0" w:line="276" w:lineRule="auto"/>
        <w:jc w:val="both"/>
        <w:rPr>
          <w:rFonts w:ascii="Times New Roman" w:hAnsi="Times New Roman" w:cs="Times New Roman"/>
          <w:b/>
        </w:rPr>
      </w:pPr>
    </w:p>
    <w:p w14:paraId="00763E7F" w14:textId="123BF189"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xml:space="preserve">2) </w:t>
      </w:r>
      <w:r w:rsidRPr="00F92CB3">
        <w:rPr>
          <w:rFonts w:ascii="Times New Roman" w:hAnsi="Times New Roman" w:cs="Times New Roman"/>
        </w:rPr>
        <w:t>paragrahvi 49 tekst muudetakse ja sõnastatakse järgmiselt:</w:t>
      </w:r>
    </w:p>
    <w:p w14:paraId="53483E51" w14:textId="1727AA0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„Kutse- või ametiõiguste kuritarvitamise, ametikohustuste rikkumisega seotud kuriteo, keskkonnavastase süüteo või ioniseeriva kiirgusega seotud süüteo eest võib kohus lisakaristusena kohaldada teataval ametikohal töötamise või teataval teg</w:t>
      </w:r>
      <w:r w:rsidR="0042259A" w:rsidRPr="00F92CB3">
        <w:rPr>
          <w:rFonts w:ascii="Times New Roman" w:hAnsi="Times New Roman" w:cs="Times New Roman"/>
        </w:rPr>
        <w:t>evu</w:t>
      </w:r>
      <w:r w:rsidRPr="00F92CB3">
        <w:rPr>
          <w:rFonts w:ascii="Times New Roman" w:hAnsi="Times New Roman" w:cs="Times New Roman"/>
        </w:rPr>
        <w:t>salal tegutsemise keeldu kuni kolmeks aastaks.“;</w:t>
      </w:r>
    </w:p>
    <w:p w14:paraId="57CD2975" w14:textId="77777777" w:rsidR="00B20FAC" w:rsidRPr="00F92CB3" w:rsidRDefault="00B20FAC" w:rsidP="00443C94">
      <w:pPr>
        <w:spacing w:after="0" w:line="276" w:lineRule="auto"/>
        <w:jc w:val="both"/>
        <w:rPr>
          <w:rFonts w:ascii="Times New Roman" w:hAnsi="Times New Roman" w:cs="Times New Roman"/>
          <w:b/>
        </w:rPr>
      </w:pPr>
    </w:p>
    <w:p w14:paraId="158B7B67" w14:textId="05AD57DE"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b/>
        </w:rPr>
        <w:t xml:space="preserve">3) </w:t>
      </w:r>
      <w:r w:rsidRPr="00F92CB3">
        <w:rPr>
          <w:rFonts w:ascii="Times New Roman" w:hAnsi="Times New Roman" w:cs="Times New Roman"/>
        </w:rPr>
        <w:t>paragrahvi 49</w:t>
      </w:r>
      <w:r w:rsidRPr="00F92CB3">
        <w:rPr>
          <w:rFonts w:ascii="Times New Roman" w:hAnsi="Times New Roman" w:cs="Times New Roman"/>
          <w:vertAlign w:val="superscript"/>
        </w:rPr>
        <w:t>1</w:t>
      </w:r>
      <w:r w:rsidRPr="00F92CB3">
        <w:rPr>
          <w:rFonts w:ascii="Times New Roman" w:hAnsi="Times New Roman" w:cs="Times New Roman"/>
        </w:rPr>
        <w:t xml:space="preserve"> lõi</w:t>
      </w:r>
      <w:r w:rsidR="00E17251" w:rsidRPr="00F92CB3">
        <w:rPr>
          <w:rFonts w:ascii="Times New Roman" w:hAnsi="Times New Roman" w:cs="Times New Roman"/>
        </w:rPr>
        <w:t>kes</w:t>
      </w:r>
      <w:r w:rsidRPr="00F92CB3">
        <w:rPr>
          <w:rFonts w:ascii="Times New Roman" w:hAnsi="Times New Roman" w:cs="Times New Roman"/>
        </w:rPr>
        <w:t xml:space="preserve"> 1 </w:t>
      </w:r>
      <w:r w:rsidR="00E17251" w:rsidRPr="00F92CB3">
        <w:rPr>
          <w:rFonts w:ascii="Times New Roman" w:hAnsi="Times New Roman" w:cs="Times New Roman"/>
        </w:rPr>
        <w:t xml:space="preserve">asendatakse </w:t>
      </w:r>
      <w:r w:rsidR="00F60EF7">
        <w:rPr>
          <w:rFonts w:ascii="Times New Roman" w:hAnsi="Times New Roman" w:cs="Times New Roman"/>
        </w:rPr>
        <w:t>sõnad</w:t>
      </w:r>
      <w:r w:rsidR="00E17251" w:rsidRPr="00F92CB3">
        <w:rPr>
          <w:rFonts w:ascii="Times New Roman" w:hAnsi="Times New Roman" w:cs="Times New Roman"/>
        </w:rPr>
        <w:t xml:space="preserve"> </w:t>
      </w:r>
      <w:r w:rsidR="009D32CE">
        <w:rPr>
          <w:rFonts w:ascii="Times New Roman" w:hAnsi="Times New Roman" w:cs="Times New Roman"/>
        </w:rPr>
        <w:t>„</w:t>
      </w:r>
      <w:r w:rsidR="00E17251" w:rsidRPr="00F92CB3">
        <w:rPr>
          <w:rFonts w:ascii="Times New Roman" w:hAnsi="Times New Roman" w:cs="Times New Roman"/>
        </w:rPr>
        <w:t>võimaldamise või majandusalase kuriteo</w:t>
      </w:r>
      <w:r w:rsidR="009D32CE">
        <w:rPr>
          <w:rFonts w:ascii="Times New Roman" w:hAnsi="Times New Roman" w:cs="Times New Roman"/>
        </w:rPr>
        <w:t>“</w:t>
      </w:r>
      <w:r w:rsidR="00E17251" w:rsidRPr="00F92CB3">
        <w:rPr>
          <w:rFonts w:ascii="Times New Roman" w:hAnsi="Times New Roman" w:cs="Times New Roman"/>
        </w:rPr>
        <w:t xml:space="preserve"> </w:t>
      </w:r>
      <w:r w:rsidR="00F60EF7">
        <w:rPr>
          <w:rFonts w:ascii="Times New Roman" w:hAnsi="Times New Roman" w:cs="Times New Roman"/>
        </w:rPr>
        <w:t>sõnadega</w:t>
      </w:r>
      <w:r w:rsidR="00E17251" w:rsidRPr="00F92CB3">
        <w:rPr>
          <w:rFonts w:ascii="Times New Roman" w:hAnsi="Times New Roman" w:cs="Times New Roman"/>
        </w:rPr>
        <w:t xml:space="preserve"> </w:t>
      </w:r>
      <w:r w:rsidR="009D32CE">
        <w:rPr>
          <w:rFonts w:ascii="Times New Roman" w:hAnsi="Times New Roman" w:cs="Times New Roman"/>
        </w:rPr>
        <w:t>„</w:t>
      </w:r>
      <w:r w:rsidR="00E17251" w:rsidRPr="00F92CB3">
        <w:rPr>
          <w:rFonts w:ascii="Times New Roman" w:hAnsi="Times New Roman" w:cs="Times New Roman"/>
        </w:rPr>
        <w:t>võimaldamise, majandusalase kuriteo, keskkonnavastase süüteo või ioniseeriva kiirgusega seotud süüteo</w:t>
      </w:r>
      <w:r w:rsidR="009D32CE">
        <w:rPr>
          <w:rFonts w:ascii="Times New Roman" w:hAnsi="Times New Roman" w:cs="Times New Roman"/>
        </w:rPr>
        <w:t>“</w:t>
      </w:r>
      <w:r w:rsidR="00331942" w:rsidRPr="00F92CB3">
        <w:rPr>
          <w:rFonts w:ascii="Times New Roman" w:hAnsi="Times New Roman" w:cs="Times New Roman"/>
        </w:rPr>
        <w:t>;</w:t>
      </w:r>
    </w:p>
    <w:p w14:paraId="7A28BD2D" w14:textId="77777777" w:rsidR="00B20FAC" w:rsidRPr="00F92CB3" w:rsidRDefault="00B20FAC" w:rsidP="00443C94">
      <w:pPr>
        <w:spacing w:after="0" w:line="276" w:lineRule="auto"/>
        <w:jc w:val="both"/>
        <w:rPr>
          <w:rFonts w:ascii="Times New Roman" w:hAnsi="Times New Roman" w:cs="Times New Roman"/>
          <w:b/>
        </w:rPr>
      </w:pPr>
    </w:p>
    <w:p w14:paraId="4ADA2EF5" w14:textId="74BC62D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xml:space="preserve">4) </w:t>
      </w:r>
      <w:r w:rsidRPr="00F92CB3">
        <w:rPr>
          <w:rFonts w:ascii="Times New Roman" w:hAnsi="Times New Roman" w:cs="Times New Roman"/>
        </w:rPr>
        <w:t>paragrahvi 55</w:t>
      </w:r>
      <w:r w:rsidRPr="00F92CB3">
        <w:rPr>
          <w:rFonts w:ascii="Times New Roman" w:hAnsi="Times New Roman" w:cs="Times New Roman"/>
          <w:vertAlign w:val="superscript"/>
        </w:rPr>
        <w:t>1</w:t>
      </w:r>
      <w:r w:rsidRPr="00F92CB3">
        <w:rPr>
          <w:rFonts w:ascii="Times New Roman" w:hAnsi="Times New Roman" w:cs="Times New Roman"/>
        </w:rPr>
        <w:t xml:space="preserve"> teksti täiendatakse punktiga 3 järgmises sõnastuses:</w:t>
      </w:r>
    </w:p>
    <w:p w14:paraId="2F484FE9" w14:textId="19E38FD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„3) teataval tegevusalal tegutsemise keeldu käesoleva </w:t>
      </w:r>
      <w:r w:rsidR="003F5B29" w:rsidRPr="00F92CB3">
        <w:rPr>
          <w:rFonts w:ascii="Times New Roman" w:hAnsi="Times New Roman" w:cs="Times New Roman"/>
        </w:rPr>
        <w:t xml:space="preserve">seadustiku </w:t>
      </w:r>
      <w:r w:rsidRPr="00F92CB3">
        <w:rPr>
          <w:rFonts w:ascii="Times New Roman" w:hAnsi="Times New Roman" w:cs="Times New Roman"/>
        </w:rPr>
        <w:t>§-s 49 sätestatud tingimustel.“;</w:t>
      </w:r>
    </w:p>
    <w:p w14:paraId="5D893AAE" w14:textId="77777777" w:rsidR="00B20FAC" w:rsidRPr="00F92CB3" w:rsidRDefault="00B20FAC" w:rsidP="00443C94">
      <w:pPr>
        <w:spacing w:after="0" w:line="276" w:lineRule="auto"/>
        <w:jc w:val="both"/>
        <w:rPr>
          <w:rFonts w:ascii="Times New Roman" w:hAnsi="Times New Roman" w:cs="Times New Roman"/>
          <w:b/>
        </w:rPr>
      </w:pPr>
    </w:p>
    <w:p w14:paraId="0AF91E40" w14:textId="77777777" w:rsidR="0079487F"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xml:space="preserve">5) </w:t>
      </w:r>
      <w:r w:rsidRPr="00F92CB3">
        <w:rPr>
          <w:rFonts w:ascii="Times New Roman" w:hAnsi="Times New Roman" w:cs="Times New Roman"/>
        </w:rPr>
        <w:t>paragrahvi 82 lõi</w:t>
      </w:r>
      <w:r w:rsidR="00512E77" w:rsidRPr="00F92CB3">
        <w:rPr>
          <w:rFonts w:ascii="Times New Roman" w:hAnsi="Times New Roman" w:cs="Times New Roman"/>
        </w:rPr>
        <w:t>get</w:t>
      </w:r>
      <w:r w:rsidRPr="00F92CB3">
        <w:rPr>
          <w:rFonts w:ascii="Times New Roman" w:hAnsi="Times New Roman" w:cs="Times New Roman"/>
        </w:rPr>
        <w:t xml:space="preserve"> 1 </w:t>
      </w:r>
      <w:r w:rsidR="00512E77" w:rsidRPr="00F92CB3">
        <w:rPr>
          <w:rFonts w:ascii="Times New Roman" w:hAnsi="Times New Roman" w:cs="Times New Roman"/>
        </w:rPr>
        <w:t>täiendatakse punktiga 1</w:t>
      </w:r>
      <w:r w:rsidR="00512E77" w:rsidRPr="00F92CB3">
        <w:rPr>
          <w:rFonts w:ascii="Times New Roman" w:hAnsi="Times New Roman" w:cs="Times New Roman"/>
          <w:vertAlign w:val="superscript"/>
        </w:rPr>
        <w:t>1</w:t>
      </w:r>
      <w:r w:rsidR="00512E77" w:rsidRPr="00F92CB3">
        <w:rPr>
          <w:rFonts w:ascii="Times New Roman" w:hAnsi="Times New Roman" w:cs="Times New Roman"/>
        </w:rPr>
        <w:t xml:space="preserve"> järgmises sõnastuses</w:t>
      </w:r>
      <w:r w:rsidR="0079487F" w:rsidRPr="00F92CB3">
        <w:rPr>
          <w:rFonts w:ascii="Times New Roman" w:hAnsi="Times New Roman" w:cs="Times New Roman"/>
        </w:rPr>
        <w:t>:</w:t>
      </w:r>
      <w:r w:rsidRPr="00F92CB3">
        <w:rPr>
          <w:rFonts w:ascii="Times New Roman" w:hAnsi="Times New Roman" w:cs="Times New Roman"/>
        </w:rPr>
        <w:t xml:space="preserve"> </w:t>
      </w:r>
    </w:p>
    <w:p w14:paraId="35E9108D" w14:textId="01A47338" w:rsidR="00B20FAC" w:rsidRPr="00F92CB3" w:rsidRDefault="0079487F" w:rsidP="00443C94">
      <w:pPr>
        <w:spacing w:line="276" w:lineRule="auto"/>
        <w:jc w:val="both"/>
        <w:rPr>
          <w:rFonts w:ascii="Times New Roman" w:hAnsi="Times New Roman" w:cs="Times New Roman"/>
          <w:b/>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viis aastat käesoleva seadustiku 20. peatükis ning 22. peatüki kolmandas jaos sätestatud teise astme kuriteo asjas tehtud kohtuotsuse jõustumisest</w:t>
      </w:r>
      <w:r w:rsidR="00705CC3">
        <w:rPr>
          <w:rFonts w:ascii="Times New Roman" w:hAnsi="Times New Roman" w:cs="Times New Roman"/>
        </w:rPr>
        <w:t>;</w:t>
      </w:r>
      <w:r w:rsidRPr="00F92CB3">
        <w:rPr>
          <w:rFonts w:ascii="Times New Roman" w:hAnsi="Times New Roman" w:cs="Times New Roman"/>
        </w:rPr>
        <w:t>“</w:t>
      </w:r>
      <w:r w:rsidR="009D32CE" w:rsidRPr="00F92CB3">
        <w:rPr>
          <w:rFonts w:ascii="Times New Roman" w:hAnsi="Times New Roman" w:cs="Times New Roman"/>
        </w:rPr>
        <w:t>;</w:t>
      </w:r>
    </w:p>
    <w:p w14:paraId="4D09465A" w14:textId="47A9CE9B" w:rsidR="00F7129B" w:rsidRPr="00F92CB3" w:rsidRDefault="008C7462" w:rsidP="00461E33">
      <w:pPr>
        <w:spacing w:before="240" w:after="0" w:line="276" w:lineRule="auto"/>
        <w:jc w:val="both"/>
        <w:rPr>
          <w:rFonts w:ascii="Times New Roman" w:hAnsi="Times New Roman" w:cs="Times New Roman"/>
        </w:rPr>
      </w:pPr>
      <w:r w:rsidRPr="00F92CB3">
        <w:rPr>
          <w:rFonts w:ascii="Times New Roman" w:hAnsi="Times New Roman" w:cs="Times New Roman"/>
          <w:b/>
        </w:rPr>
        <w:t>6</w:t>
      </w:r>
      <w:r w:rsidR="00F05CF5" w:rsidRPr="00F92CB3">
        <w:rPr>
          <w:rFonts w:ascii="Times New Roman" w:hAnsi="Times New Roman" w:cs="Times New Roman"/>
          <w:b/>
        </w:rPr>
        <w:t xml:space="preserve">) </w:t>
      </w:r>
      <w:r w:rsidR="00F05CF5" w:rsidRPr="00F92CB3">
        <w:rPr>
          <w:rFonts w:ascii="Times New Roman" w:hAnsi="Times New Roman" w:cs="Times New Roman"/>
        </w:rPr>
        <w:t>seadus</w:t>
      </w:r>
      <w:r w:rsidR="003A5A19" w:rsidRPr="00F92CB3">
        <w:rPr>
          <w:rFonts w:ascii="Times New Roman" w:hAnsi="Times New Roman" w:cs="Times New Roman"/>
        </w:rPr>
        <w:t>tiku</w:t>
      </w:r>
      <w:r w:rsidR="007849A0" w:rsidRPr="00F92CB3">
        <w:rPr>
          <w:rFonts w:ascii="Times New Roman" w:hAnsi="Times New Roman" w:cs="Times New Roman"/>
        </w:rPr>
        <w:t xml:space="preserve"> </w:t>
      </w:r>
      <w:r w:rsidR="00F05CF5" w:rsidRPr="00F92CB3">
        <w:rPr>
          <w:rFonts w:ascii="Times New Roman" w:hAnsi="Times New Roman" w:cs="Times New Roman"/>
        </w:rPr>
        <w:t>20. peatükki täiendatakse 1. jaoga järgmises sõnastuses:</w:t>
      </w:r>
    </w:p>
    <w:p w14:paraId="77DCD8B0" w14:textId="77777777" w:rsidR="00F7129B" w:rsidRPr="00F92CB3" w:rsidRDefault="00F7129B" w:rsidP="00443C94">
      <w:pPr>
        <w:spacing w:after="0" w:line="276" w:lineRule="auto"/>
        <w:rPr>
          <w:rFonts w:ascii="Times New Roman" w:hAnsi="Times New Roman" w:cs="Times New Roman"/>
        </w:rPr>
      </w:pPr>
    </w:p>
    <w:p w14:paraId="6E71CAA6" w14:textId="77777777" w:rsidR="00F7129B" w:rsidRPr="00F92CB3" w:rsidRDefault="00F05CF5" w:rsidP="00443C94">
      <w:pPr>
        <w:spacing w:after="0" w:line="276" w:lineRule="auto"/>
        <w:jc w:val="center"/>
        <w:rPr>
          <w:rFonts w:ascii="Times New Roman" w:hAnsi="Times New Roman" w:cs="Times New Roman"/>
        </w:rPr>
      </w:pPr>
      <w:r w:rsidRPr="00F92CB3">
        <w:rPr>
          <w:rFonts w:ascii="Times New Roman" w:hAnsi="Times New Roman" w:cs="Times New Roman"/>
          <w:b/>
        </w:rPr>
        <w:t>„1. jagu</w:t>
      </w:r>
    </w:p>
    <w:p w14:paraId="1E78461B" w14:textId="77777777" w:rsidR="00F7129B" w:rsidRPr="00F92CB3" w:rsidRDefault="00F05CF5" w:rsidP="00443C94">
      <w:pPr>
        <w:spacing w:after="0" w:line="276" w:lineRule="auto"/>
        <w:jc w:val="center"/>
        <w:rPr>
          <w:rFonts w:ascii="Times New Roman" w:hAnsi="Times New Roman" w:cs="Times New Roman"/>
        </w:rPr>
      </w:pPr>
      <w:r w:rsidRPr="00F92CB3">
        <w:rPr>
          <w:rFonts w:ascii="Times New Roman" w:hAnsi="Times New Roman" w:cs="Times New Roman"/>
          <w:b/>
        </w:rPr>
        <w:t>Üldsätted</w:t>
      </w:r>
    </w:p>
    <w:p w14:paraId="072640C5" w14:textId="77777777" w:rsidR="00F7129B" w:rsidRPr="00F92CB3" w:rsidRDefault="00F7129B" w:rsidP="00443C94">
      <w:pPr>
        <w:spacing w:after="0" w:line="276" w:lineRule="auto"/>
        <w:rPr>
          <w:rFonts w:ascii="Times New Roman" w:hAnsi="Times New Roman" w:cs="Times New Roman"/>
        </w:rPr>
      </w:pPr>
    </w:p>
    <w:p w14:paraId="618F7991" w14:textId="36DBC5DA" w:rsidR="00F7129B" w:rsidRPr="00F92CB3" w:rsidRDefault="00F05CF5" w:rsidP="00443C94">
      <w:pPr>
        <w:spacing w:after="0" w:line="276" w:lineRule="auto"/>
        <w:jc w:val="both"/>
        <w:rPr>
          <w:rFonts w:ascii="Times New Roman" w:hAnsi="Times New Roman" w:cs="Times New Roman"/>
          <w:b/>
        </w:rPr>
      </w:pPr>
      <w:r w:rsidRPr="00F92CB3">
        <w:rPr>
          <w:rFonts w:ascii="Times New Roman" w:hAnsi="Times New Roman" w:cs="Times New Roman"/>
          <w:b/>
        </w:rPr>
        <w:t>§ 351</w:t>
      </w:r>
      <w:r w:rsidRPr="00F92CB3">
        <w:rPr>
          <w:rFonts w:ascii="Times New Roman" w:hAnsi="Times New Roman" w:cs="Times New Roman"/>
          <w:b/>
          <w:vertAlign w:val="superscript"/>
        </w:rPr>
        <w:t>1</w:t>
      </w:r>
      <w:r w:rsidRPr="00F92CB3">
        <w:rPr>
          <w:rFonts w:ascii="Times New Roman" w:hAnsi="Times New Roman" w:cs="Times New Roman"/>
          <w:b/>
        </w:rPr>
        <w:t>. Keskkonna</w:t>
      </w:r>
      <w:r w:rsidR="00864D2B" w:rsidRPr="00F92CB3">
        <w:rPr>
          <w:rFonts w:ascii="Times New Roman" w:hAnsi="Times New Roman" w:cs="Times New Roman"/>
          <w:b/>
        </w:rPr>
        <w:t xml:space="preserve">vastase </w:t>
      </w:r>
      <w:r w:rsidR="00CA53FC" w:rsidRPr="00F92CB3">
        <w:rPr>
          <w:rFonts w:ascii="Times New Roman" w:hAnsi="Times New Roman" w:cs="Times New Roman"/>
          <w:b/>
        </w:rPr>
        <w:t>kuri</w:t>
      </w:r>
      <w:r w:rsidRPr="00F92CB3">
        <w:rPr>
          <w:rFonts w:ascii="Times New Roman" w:hAnsi="Times New Roman" w:cs="Times New Roman"/>
          <w:b/>
        </w:rPr>
        <w:t>teo koosseisu</w:t>
      </w:r>
      <w:r w:rsidR="00566A83" w:rsidRPr="00F92CB3">
        <w:rPr>
          <w:rFonts w:ascii="Times New Roman" w:hAnsi="Times New Roman" w:cs="Times New Roman"/>
          <w:b/>
        </w:rPr>
        <w:t xml:space="preserve"> </w:t>
      </w:r>
      <w:r w:rsidRPr="00F92CB3">
        <w:rPr>
          <w:rFonts w:ascii="Times New Roman" w:hAnsi="Times New Roman" w:cs="Times New Roman"/>
          <w:b/>
        </w:rPr>
        <w:t>tunnus</w:t>
      </w:r>
      <w:r w:rsidR="00C137B7" w:rsidRPr="00F92CB3">
        <w:rPr>
          <w:rFonts w:ascii="Times New Roman" w:hAnsi="Times New Roman" w:cs="Times New Roman"/>
          <w:b/>
        </w:rPr>
        <w:t>ed</w:t>
      </w:r>
    </w:p>
    <w:p w14:paraId="37015ADC" w14:textId="77777777" w:rsidR="006F7693" w:rsidRPr="00F92CB3" w:rsidRDefault="006F7693" w:rsidP="00443C94">
      <w:pPr>
        <w:spacing w:after="0" w:line="276" w:lineRule="auto"/>
        <w:jc w:val="both"/>
        <w:rPr>
          <w:rFonts w:ascii="Times New Roman" w:hAnsi="Times New Roman" w:cs="Times New Roman"/>
        </w:rPr>
      </w:pPr>
    </w:p>
    <w:p w14:paraId="58378BC3" w14:textId="579C9EB6"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Kui käesolevas peatükis sätestatud </w:t>
      </w:r>
      <w:r w:rsidR="00CA53FC" w:rsidRPr="00F92CB3">
        <w:rPr>
          <w:rFonts w:ascii="Times New Roman" w:hAnsi="Times New Roman" w:cs="Times New Roman"/>
        </w:rPr>
        <w:t>kuriteo</w:t>
      </w:r>
      <w:r w:rsidRPr="00F92CB3">
        <w:rPr>
          <w:rFonts w:ascii="Times New Roman" w:hAnsi="Times New Roman" w:cs="Times New Roman"/>
        </w:rPr>
        <w:t xml:space="preserve">koosseisu tunnuseks on tagajärje põhjustamise oht, </w:t>
      </w:r>
      <w:r w:rsidR="00004C3E" w:rsidRPr="00F92CB3">
        <w:rPr>
          <w:rFonts w:ascii="Times New Roman" w:hAnsi="Times New Roman" w:cs="Times New Roman"/>
        </w:rPr>
        <w:t>lähtutakse</w:t>
      </w:r>
      <w:r w:rsidRPr="00F92CB3">
        <w:rPr>
          <w:rFonts w:ascii="Times New Roman" w:hAnsi="Times New Roman" w:cs="Times New Roman"/>
        </w:rPr>
        <w:t xml:space="preserve"> selle koosseisutunnuse sisustamisel</w:t>
      </w:r>
      <w:r w:rsidR="00004C3E" w:rsidRPr="00F92CB3">
        <w:rPr>
          <w:rFonts w:ascii="Times New Roman" w:hAnsi="Times New Roman" w:cs="Times New Roman"/>
        </w:rPr>
        <w:t xml:space="preserve"> sellest</w:t>
      </w:r>
      <w:r w:rsidRPr="00F92CB3">
        <w:rPr>
          <w:rFonts w:ascii="Times New Roman" w:hAnsi="Times New Roman" w:cs="Times New Roman"/>
        </w:rPr>
        <w:t>, kas:</w:t>
      </w:r>
    </w:p>
    <w:p w14:paraId="65F99ABE" w14:textId="22C8F0AC"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te</w:t>
      </w:r>
      <w:r w:rsidR="008234CF" w:rsidRPr="00F92CB3">
        <w:rPr>
          <w:rFonts w:ascii="Times New Roman" w:hAnsi="Times New Roman" w:cs="Times New Roman"/>
        </w:rPr>
        <w:t>gu</w:t>
      </w:r>
      <w:r w:rsidRPr="00F92CB3">
        <w:rPr>
          <w:rFonts w:ascii="Times New Roman" w:hAnsi="Times New Roman" w:cs="Times New Roman"/>
        </w:rPr>
        <w:t xml:space="preserve"> on ohtlik keskkonnale, inimese elule või tervisele;</w:t>
      </w:r>
    </w:p>
    <w:p w14:paraId="33B2623C" w14:textId="1B7A60E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lastRenderedPageBreak/>
        <w:t xml:space="preserve">2) </w:t>
      </w:r>
      <w:r w:rsidR="00136B10" w:rsidRPr="00F92CB3">
        <w:rPr>
          <w:rFonts w:ascii="Times New Roman" w:hAnsi="Times New Roman" w:cs="Times New Roman"/>
        </w:rPr>
        <w:t>teo vahetu</w:t>
      </w:r>
      <w:r w:rsidR="00BA67E5" w:rsidRPr="00F92CB3">
        <w:rPr>
          <w:rFonts w:ascii="Times New Roman" w:hAnsi="Times New Roman" w:cs="Times New Roman"/>
        </w:rPr>
        <w:t>ks</w:t>
      </w:r>
      <w:r w:rsidR="00136B10" w:rsidRPr="00F92CB3">
        <w:rPr>
          <w:rFonts w:ascii="Times New Roman" w:hAnsi="Times New Roman" w:cs="Times New Roman"/>
        </w:rPr>
        <w:t xml:space="preserve"> objekt</w:t>
      </w:r>
      <w:r w:rsidR="00BA67E5" w:rsidRPr="00F92CB3">
        <w:rPr>
          <w:rFonts w:ascii="Times New Roman" w:hAnsi="Times New Roman" w:cs="Times New Roman"/>
        </w:rPr>
        <w:t>iks olev aine või materjal</w:t>
      </w:r>
      <w:r w:rsidR="00136B10" w:rsidRPr="00F92CB3">
        <w:rPr>
          <w:rFonts w:ascii="Times New Roman" w:hAnsi="Times New Roman" w:cs="Times New Roman"/>
        </w:rPr>
        <w:t xml:space="preserve"> on</w:t>
      </w:r>
      <w:r w:rsidRPr="00F92CB3">
        <w:rPr>
          <w:rFonts w:ascii="Times New Roman" w:hAnsi="Times New Roman" w:cs="Times New Roman"/>
        </w:rPr>
        <w:t xml:space="preserve"> ohtlik keskkonnale, inimese elule või tervisele;</w:t>
      </w:r>
    </w:p>
    <w:p w14:paraId="5D6F7143" w14:textId="2199038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tegu on toime</w:t>
      </w:r>
      <w:r w:rsidR="00D06708" w:rsidRPr="00F92CB3">
        <w:rPr>
          <w:rFonts w:ascii="Times New Roman" w:hAnsi="Times New Roman" w:cs="Times New Roman"/>
        </w:rPr>
        <w:t xml:space="preserve"> </w:t>
      </w:r>
      <w:r w:rsidRPr="00F92CB3">
        <w:rPr>
          <w:rFonts w:ascii="Times New Roman" w:hAnsi="Times New Roman" w:cs="Times New Roman"/>
        </w:rPr>
        <w:t>pandud ilma vajaliku loata</w:t>
      </w:r>
      <w:r w:rsidR="00126362" w:rsidRPr="00F92CB3">
        <w:rPr>
          <w:rFonts w:ascii="Times New Roman" w:hAnsi="Times New Roman" w:cs="Times New Roman"/>
        </w:rPr>
        <w:t xml:space="preserve"> või</w:t>
      </w:r>
    </w:p>
    <w:p w14:paraId="6CB3701F" w14:textId="04E947AD" w:rsidR="006F7693"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4) tegu on toime</w:t>
      </w:r>
      <w:r w:rsidR="00D06708" w:rsidRPr="00F92CB3">
        <w:rPr>
          <w:rFonts w:ascii="Times New Roman" w:hAnsi="Times New Roman" w:cs="Times New Roman"/>
        </w:rPr>
        <w:t xml:space="preserve"> </w:t>
      </w:r>
      <w:r w:rsidRPr="00F92CB3">
        <w:rPr>
          <w:rFonts w:ascii="Times New Roman" w:hAnsi="Times New Roman" w:cs="Times New Roman"/>
        </w:rPr>
        <w:t xml:space="preserve">pandud selleks väljastatud loa nõudeid rikkudes ja </w:t>
      </w:r>
      <w:r w:rsidR="00E97748" w:rsidRPr="00F92CB3">
        <w:rPr>
          <w:rFonts w:ascii="Times New Roman" w:hAnsi="Times New Roman" w:cs="Times New Roman"/>
        </w:rPr>
        <w:t>mil määral on</w:t>
      </w:r>
      <w:r w:rsidRPr="00F92CB3">
        <w:rPr>
          <w:rFonts w:ascii="Times New Roman" w:hAnsi="Times New Roman" w:cs="Times New Roman"/>
        </w:rPr>
        <w:t xml:space="preserve"> ületatud seaduses</w:t>
      </w:r>
      <w:r w:rsidR="00B04519" w:rsidRPr="00F92CB3">
        <w:rPr>
          <w:rFonts w:ascii="Times New Roman" w:hAnsi="Times New Roman" w:cs="Times New Roman"/>
        </w:rPr>
        <w:t>, selle alusel kehtestatud õigusaktis, Euroopa Liidu õigusaktis</w:t>
      </w:r>
      <w:r w:rsidRPr="00F92CB3">
        <w:rPr>
          <w:rFonts w:ascii="Times New Roman" w:hAnsi="Times New Roman" w:cs="Times New Roman"/>
        </w:rPr>
        <w:t xml:space="preserve"> või loas kehtestatud piirväärtust.</w:t>
      </w:r>
    </w:p>
    <w:p w14:paraId="49770B67" w14:textId="3E1CCF19"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Kui käesolevas peatükis sätestatud </w:t>
      </w:r>
      <w:r w:rsidR="00CA53FC" w:rsidRPr="00F92CB3">
        <w:rPr>
          <w:rFonts w:ascii="Times New Roman" w:hAnsi="Times New Roman" w:cs="Times New Roman"/>
        </w:rPr>
        <w:t>kuri</w:t>
      </w:r>
      <w:r w:rsidRPr="00F92CB3">
        <w:rPr>
          <w:rFonts w:ascii="Times New Roman" w:hAnsi="Times New Roman" w:cs="Times New Roman"/>
        </w:rPr>
        <w:t>teokoosseisu tunnuseks on olulise kahju tekkimine</w:t>
      </w:r>
      <w:r w:rsidR="00362544" w:rsidRPr="00F92CB3">
        <w:rPr>
          <w:rFonts w:ascii="Times New Roman" w:hAnsi="Times New Roman" w:cs="Times New Roman"/>
        </w:rPr>
        <w:t xml:space="preserve"> </w:t>
      </w:r>
      <w:r w:rsidR="00E87CD4" w:rsidRPr="00F92CB3">
        <w:rPr>
          <w:rFonts w:ascii="Times New Roman" w:hAnsi="Times New Roman" w:cs="Times New Roman"/>
        </w:rPr>
        <w:t>vee, pinnase või välisõhu kvaliteedile, vee seisundile, ökosüsteemile, looma- või taimeliikide isenditele</w:t>
      </w:r>
      <w:r w:rsidRPr="00F92CB3">
        <w:rPr>
          <w:rFonts w:ascii="Times New Roman" w:hAnsi="Times New Roman" w:cs="Times New Roman"/>
        </w:rPr>
        <w:t xml:space="preserve">, </w:t>
      </w:r>
      <w:r w:rsidR="00F6601A" w:rsidRPr="00F92CB3">
        <w:rPr>
          <w:rFonts w:ascii="Times New Roman" w:hAnsi="Times New Roman" w:cs="Times New Roman"/>
        </w:rPr>
        <w:t>lähtutakse</w:t>
      </w:r>
      <w:r w:rsidRPr="00F92CB3">
        <w:rPr>
          <w:rFonts w:ascii="Times New Roman" w:hAnsi="Times New Roman" w:cs="Times New Roman"/>
        </w:rPr>
        <w:t xml:space="preserve"> selle koosseisutunnuse sisustamisel järgmis</w:t>
      </w:r>
      <w:r w:rsidR="00F6601A" w:rsidRPr="00F92CB3">
        <w:rPr>
          <w:rFonts w:ascii="Times New Roman" w:hAnsi="Times New Roman" w:cs="Times New Roman"/>
        </w:rPr>
        <w:t>es</w:t>
      </w:r>
      <w:r w:rsidRPr="00F92CB3">
        <w:rPr>
          <w:rFonts w:ascii="Times New Roman" w:hAnsi="Times New Roman" w:cs="Times New Roman"/>
        </w:rPr>
        <w:t>t:</w:t>
      </w:r>
    </w:p>
    <w:p w14:paraId="76FD3AC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keskkonna algne olukord;</w:t>
      </w:r>
    </w:p>
    <w:p w14:paraId="6BC474ED" w14:textId="3F6B88C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keskkonnakahju </w:t>
      </w:r>
      <w:r w:rsidR="0004077B" w:rsidRPr="00F92CB3">
        <w:rPr>
          <w:rFonts w:ascii="Times New Roman" w:hAnsi="Times New Roman" w:cs="Times New Roman"/>
        </w:rPr>
        <w:t>laad</w:t>
      </w:r>
      <w:r w:rsidRPr="00F92CB3">
        <w:rPr>
          <w:rFonts w:ascii="Times New Roman" w:hAnsi="Times New Roman" w:cs="Times New Roman"/>
        </w:rPr>
        <w:t xml:space="preserve">, sealhulgas selle kestus, ulatus </w:t>
      </w:r>
      <w:r w:rsidR="001B172F" w:rsidRPr="00F92CB3">
        <w:rPr>
          <w:rFonts w:ascii="Times New Roman" w:hAnsi="Times New Roman" w:cs="Times New Roman"/>
        </w:rPr>
        <w:t>ja</w:t>
      </w:r>
      <w:r w:rsidRPr="00F92CB3">
        <w:rPr>
          <w:rFonts w:ascii="Times New Roman" w:hAnsi="Times New Roman" w:cs="Times New Roman"/>
        </w:rPr>
        <w:t xml:space="preserve"> </w:t>
      </w:r>
      <w:proofErr w:type="spellStart"/>
      <w:r w:rsidR="001B172F" w:rsidRPr="00F92CB3">
        <w:rPr>
          <w:rFonts w:ascii="Times New Roman" w:hAnsi="Times New Roman" w:cs="Times New Roman"/>
        </w:rPr>
        <w:t>pöörduvus</w:t>
      </w:r>
      <w:proofErr w:type="spellEnd"/>
      <w:r w:rsidR="001B172F" w:rsidRPr="00F92CB3">
        <w:rPr>
          <w:rFonts w:ascii="Times New Roman" w:hAnsi="Times New Roman" w:cs="Times New Roman"/>
        </w:rPr>
        <w:t xml:space="preserve">, sh </w:t>
      </w:r>
      <w:r w:rsidR="00F155A9" w:rsidRPr="00F92CB3">
        <w:rPr>
          <w:rFonts w:ascii="Times New Roman" w:hAnsi="Times New Roman" w:cs="Times New Roman"/>
        </w:rPr>
        <w:t>heastamise</w:t>
      </w:r>
      <w:r w:rsidR="002D33C4" w:rsidRPr="00F92CB3">
        <w:rPr>
          <w:rFonts w:ascii="Times New Roman" w:hAnsi="Times New Roman" w:cs="Times New Roman"/>
        </w:rPr>
        <w:t xml:space="preserve"> võimalikkus</w:t>
      </w:r>
      <w:r w:rsidR="00F155A9" w:rsidRPr="00F92CB3">
        <w:rPr>
          <w:rFonts w:ascii="Times New Roman" w:hAnsi="Times New Roman" w:cs="Times New Roman"/>
        </w:rPr>
        <w:t>;</w:t>
      </w:r>
    </w:p>
    <w:p w14:paraId="6AC68E86" w14:textId="133D505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3) elupaiga, liigi, kaitstava ala või veekogu kaitserežiim </w:t>
      </w:r>
      <w:r w:rsidR="00D1280D" w:rsidRPr="00F92CB3">
        <w:rPr>
          <w:rFonts w:ascii="Times New Roman" w:hAnsi="Times New Roman" w:cs="Times New Roman"/>
        </w:rPr>
        <w:t>ja selle</w:t>
      </w:r>
      <w:r w:rsidR="00542361" w:rsidRPr="00F92CB3">
        <w:rPr>
          <w:rFonts w:ascii="Times New Roman" w:hAnsi="Times New Roman" w:cs="Times New Roman"/>
        </w:rPr>
        <w:t xml:space="preserve"> eesmärk</w:t>
      </w:r>
      <w:r w:rsidR="00CC5B8C" w:rsidRPr="00F92CB3">
        <w:rPr>
          <w:rFonts w:ascii="Times New Roman" w:hAnsi="Times New Roman" w:cs="Times New Roman"/>
        </w:rPr>
        <w:t xml:space="preserve"> või</w:t>
      </w:r>
    </w:p>
    <w:p w14:paraId="09AC0E4E" w14:textId="590091AD" w:rsidR="006F7693"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4) keskkonnakahju </w:t>
      </w:r>
      <w:r w:rsidR="00E97748" w:rsidRPr="00F92CB3">
        <w:rPr>
          <w:rFonts w:ascii="Times New Roman" w:hAnsi="Times New Roman" w:cs="Times New Roman"/>
        </w:rPr>
        <w:t>rahaline suurus</w:t>
      </w:r>
      <w:r w:rsidRPr="00F92CB3">
        <w:rPr>
          <w:rFonts w:ascii="Times New Roman" w:hAnsi="Times New Roman" w:cs="Times New Roman"/>
        </w:rPr>
        <w:t>, kui see on määratav.</w:t>
      </w:r>
    </w:p>
    <w:p w14:paraId="39E71FE4" w14:textId="48C638D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(3) Kui käesolevas peatükis sätestatud </w:t>
      </w:r>
      <w:r w:rsidR="00CA53FC" w:rsidRPr="00F92CB3">
        <w:rPr>
          <w:rFonts w:ascii="Times New Roman" w:hAnsi="Times New Roman" w:cs="Times New Roman"/>
        </w:rPr>
        <w:t>kuri</w:t>
      </w:r>
      <w:r w:rsidRPr="00F92CB3">
        <w:rPr>
          <w:rFonts w:ascii="Times New Roman" w:hAnsi="Times New Roman" w:cs="Times New Roman"/>
        </w:rPr>
        <w:t xml:space="preserve">teokoosseisu tunnuseks on </w:t>
      </w:r>
      <w:r w:rsidR="00FC6D69" w:rsidRPr="00F92CB3">
        <w:rPr>
          <w:rFonts w:ascii="Times New Roman" w:hAnsi="Times New Roman" w:cs="Times New Roman"/>
        </w:rPr>
        <w:t>kuri</w:t>
      </w:r>
      <w:r w:rsidRPr="00F92CB3">
        <w:rPr>
          <w:rFonts w:ascii="Times New Roman" w:hAnsi="Times New Roman" w:cs="Times New Roman"/>
        </w:rPr>
        <w:t xml:space="preserve">teo toimepanemise vahetu objekti oluline kogus, </w:t>
      </w:r>
      <w:r w:rsidR="00F81567" w:rsidRPr="00F92CB3">
        <w:rPr>
          <w:rFonts w:ascii="Times New Roman" w:hAnsi="Times New Roman" w:cs="Times New Roman"/>
        </w:rPr>
        <w:t>lähtutaks</w:t>
      </w:r>
      <w:r w:rsidRPr="00F92CB3">
        <w:rPr>
          <w:rFonts w:ascii="Times New Roman" w:hAnsi="Times New Roman" w:cs="Times New Roman"/>
        </w:rPr>
        <w:t>e selle koosseisutunnuse sisustamisel järgmis</w:t>
      </w:r>
      <w:r w:rsidR="00F81567" w:rsidRPr="00F92CB3">
        <w:rPr>
          <w:rFonts w:ascii="Times New Roman" w:hAnsi="Times New Roman" w:cs="Times New Roman"/>
        </w:rPr>
        <w:t>es</w:t>
      </w:r>
      <w:r w:rsidRPr="00F92CB3">
        <w:rPr>
          <w:rFonts w:ascii="Times New Roman" w:hAnsi="Times New Roman" w:cs="Times New Roman"/>
        </w:rPr>
        <w:t>t:</w:t>
      </w:r>
    </w:p>
    <w:p w14:paraId="72BF311C" w14:textId="61FD149D"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teo vahetuks objektiks oleva aine või materjali ühikute või liigi isendite arv ja </w:t>
      </w:r>
      <w:r w:rsidR="00E97748" w:rsidRPr="00F92CB3">
        <w:rPr>
          <w:rFonts w:ascii="Times New Roman" w:hAnsi="Times New Roman" w:cs="Times New Roman"/>
        </w:rPr>
        <w:t xml:space="preserve">mil määral </w:t>
      </w:r>
      <w:r w:rsidRPr="00F92CB3">
        <w:rPr>
          <w:rFonts w:ascii="Times New Roman" w:hAnsi="Times New Roman" w:cs="Times New Roman"/>
        </w:rPr>
        <w:t>on ületatud seaduses</w:t>
      </w:r>
      <w:r w:rsidR="00451CB4" w:rsidRPr="00F92CB3">
        <w:rPr>
          <w:rFonts w:ascii="Times New Roman" w:hAnsi="Times New Roman" w:cs="Times New Roman"/>
        </w:rPr>
        <w:t>, selle alusel kehtestatud õigusaktis, Euroopa Liidu õigusaktis</w:t>
      </w:r>
      <w:r w:rsidRPr="00F92CB3">
        <w:rPr>
          <w:rFonts w:ascii="Times New Roman" w:hAnsi="Times New Roman" w:cs="Times New Roman"/>
        </w:rPr>
        <w:t xml:space="preserve"> või loas kehtestatud piirväärtust;</w:t>
      </w:r>
    </w:p>
    <w:p w14:paraId="2BCC03B9" w14:textId="2ED7E27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teo vahetuks objektiks oleva liigi </w:t>
      </w:r>
      <w:r w:rsidR="009325DD" w:rsidRPr="00F92CB3">
        <w:rPr>
          <w:rFonts w:ascii="Times New Roman" w:hAnsi="Times New Roman" w:cs="Times New Roman"/>
        </w:rPr>
        <w:t>kaitserežiim ja selle eesmärk</w:t>
      </w:r>
      <w:r w:rsidRPr="00F92CB3">
        <w:rPr>
          <w:rFonts w:ascii="Times New Roman" w:hAnsi="Times New Roman" w:cs="Times New Roman"/>
        </w:rPr>
        <w:t>;</w:t>
      </w:r>
    </w:p>
    <w:p w14:paraId="4CB7901F" w14:textId="4A287C2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w:t>
      </w:r>
      <w:r w:rsidR="003415E8" w:rsidRPr="00F92CB3">
        <w:rPr>
          <w:rFonts w:ascii="Times New Roman" w:hAnsi="Times New Roman" w:cs="Times New Roman"/>
        </w:rPr>
        <w:t> </w:t>
      </w:r>
      <w:r w:rsidRPr="00F92CB3">
        <w:rPr>
          <w:rFonts w:ascii="Times New Roman" w:hAnsi="Times New Roman" w:cs="Times New Roman"/>
        </w:rPr>
        <w:t xml:space="preserve">keskkonnakahju </w:t>
      </w:r>
      <w:r w:rsidR="003415E8" w:rsidRPr="00F92CB3">
        <w:rPr>
          <w:rFonts w:ascii="Times New Roman" w:hAnsi="Times New Roman" w:cs="Times New Roman"/>
        </w:rPr>
        <w:t>heastamise</w:t>
      </w:r>
      <w:r w:rsidR="008E4578" w:rsidRPr="00F92CB3">
        <w:rPr>
          <w:rFonts w:ascii="Times New Roman" w:hAnsi="Times New Roman" w:cs="Times New Roman"/>
        </w:rPr>
        <w:t xml:space="preserve"> </w:t>
      </w:r>
      <w:r w:rsidRPr="00F92CB3">
        <w:rPr>
          <w:rFonts w:ascii="Times New Roman" w:hAnsi="Times New Roman" w:cs="Times New Roman"/>
        </w:rPr>
        <w:t xml:space="preserve">võimalikkus, selleks kuluv aeg ja </w:t>
      </w:r>
      <w:r w:rsidR="00D45906" w:rsidRPr="00F92CB3">
        <w:rPr>
          <w:rFonts w:ascii="Times New Roman" w:hAnsi="Times New Roman" w:cs="Times New Roman"/>
        </w:rPr>
        <w:t>maksumu</w:t>
      </w:r>
      <w:r w:rsidRPr="00F92CB3">
        <w:rPr>
          <w:rFonts w:ascii="Times New Roman" w:hAnsi="Times New Roman" w:cs="Times New Roman"/>
        </w:rPr>
        <w:t>s</w:t>
      </w:r>
      <w:r w:rsidR="00CC5B8C" w:rsidRPr="00F92CB3">
        <w:rPr>
          <w:rFonts w:ascii="Times New Roman" w:hAnsi="Times New Roman" w:cs="Times New Roman"/>
        </w:rPr>
        <w:t xml:space="preserve"> või</w:t>
      </w:r>
    </w:p>
    <w:p w14:paraId="412E6B48" w14:textId="3C42D935" w:rsidR="006F7693" w:rsidRPr="00F92CB3" w:rsidRDefault="00627B5B" w:rsidP="00443C94">
      <w:pPr>
        <w:spacing w:line="276" w:lineRule="auto"/>
        <w:jc w:val="both"/>
        <w:rPr>
          <w:rFonts w:ascii="Times New Roman" w:hAnsi="Times New Roman" w:cs="Times New Roman"/>
        </w:rPr>
      </w:pPr>
      <w:r w:rsidRPr="00F92CB3">
        <w:rPr>
          <w:rFonts w:ascii="Times New Roman" w:hAnsi="Times New Roman" w:cs="Times New Roman"/>
        </w:rPr>
        <w:t xml:space="preserve">4) </w:t>
      </w:r>
      <w:r w:rsidR="00981085" w:rsidRPr="00F92CB3">
        <w:rPr>
          <w:rFonts w:ascii="Times New Roman" w:hAnsi="Times New Roman" w:cs="Times New Roman"/>
        </w:rPr>
        <w:t>t</w:t>
      </w:r>
      <w:r w:rsidRPr="00F92CB3">
        <w:rPr>
          <w:rFonts w:ascii="Times New Roman" w:hAnsi="Times New Roman" w:cs="Times New Roman"/>
        </w:rPr>
        <w:t xml:space="preserve">eo vahetu objekti </w:t>
      </w:r>
      <w:r w:rsidR="00E97748" w:rsidRPr="00F92CB3">
        <w:rPr>
          <w:rFonts w:ascii="Times New Roman" w:hAnsi="Times New Roman" w:cs="Times New Roman"/>
        </w:rPr>
        <w:t>rahaline suurus</w:t>
      </w:r>
      <w:r w:rsidRPr="00F92CB3">
        <w:rPr>
          <w:rFonts w:ascii="Times New Roman" w:hAnsi="Times New Roman" w:cs="Times New Roman"/>
        </w:rPr>
        <w:t>, kui see on määratav</w:t>
      </w:r>
      <w:r w:rsidR="00320CC7" w:rsidRPr="00F92CB3">
        <w:rPr>
          <w:rFonts w:ascii="Times New Roman" w:hAnsi="Times New Roman" w:cs="Times New Roman"/>
        </w:rPr>
        <w:t>.</w:t>
      </w:r>
    </w:p>
    <w:p w14:paraId="64F973AF" w14:textId="77777777" w:rsidR="00B20FAC" w:rsidRPr="00F92CB3" w:rsidRDefault="00B20FAC" w:rsidP="00443C94">
      <w:pPr>
        <w:spacing w:after="0" w:line="276" w:lineRule="auto"/>
        <w:jc w:val="both"/>
        <w:rPr>
          <w:rFonts w:ascii="Times New Roman" w:hAnsi="Times New Roman" w:cs="Times New Roman"/>
          <w:b/>
        </w:rPr>
      </w:pPr>
    </w:p>
    <w:p w14:paraId="51C48D5E" w14:textId="54A6E7D0" w:rsidR="000A552F" w:rsidRPr="00F92CB3" w:rsidRDefault="00F05CF5" w:rsidP="00443C94">
      <w:pPr>
        <w:spacing w:line="276" w:lineRule="auto"/>
        <w:jc w:val="both"/>
        <w:rPr>
          <w:rFonts w:ascii="Times New Roman" w:hAnsi="Times New Roman" w:cs="Times New Roman"/>
          <w:b/>
        </w:rPr>
      </w:pPr>
      <w:r w:rsidRPr="00F92CB3">
        <w:rPr>
          <w:rFonts w:ascii="Times New Roman" w:hAnsi="Times New Roman" w:cs="Times New Roman"/>
          <w:b/>
        </w:rPr>
        <w:t>§ 351</w:t>
      </w:r>
      <w:r w:rsidRPr="00F92CB3">
        <w:rPr>
          <w:rFonts w:ascii="Times New Roman" w:hAnsi="Times New Roman" w:cs="Times New Roman"/>
          <w:b/>
          <w:vertAlign w:val="superscript"/>
        </w:rPr>
        <w:t>2</w:t>
      </w:r>
      <w:r w:rsidRPr="00F92CB3">
        <w:rPr>
          <w:rFonts w:ascii="Times New Roman" w:hAnsi="Times New Roman" w:cs="Times New Roman"/>
          <w:b/>
        </w:rPr>
        <w:t>. Keskkonnakaitseloa mõju isiku vastutusele</w:t>
      </w:r>
    </w:p>
    <w:p w14:paraId="155C87AE" w14:textId="5BCA550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Kui käesolevas peatükis sätestatud kuriteokoosseisu tunnuseks on teo toimepanemine ebaseaduslikult, lubamatult, ilma vastava loata või loanõudeid rikkudes, ei vabane teo toime pannud isik vastutusest, kui:</w:t>
      </w:r>
    </w:p>
    <w:p w14:paraId="19CDE0D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isik tegutses keskkonnakaitseloa alusel, mis oli saadud pettuse, sunni või vägivallaga või käesoleva seadustiku §-des 294, 296, 298, 298</w:t>
      </w:r>
      <w:r w:rsidRPr="00F92CB3">
        <w:rPr>
          <w:rFonts w:ascii="Times New Roman" w:hAnsi="Times New Roman" w:cs="Times New Roman"/>
          <w:vertAlign w:val="superscript"/>
        </w:rPr>
        <w:t>1</w:t>
      </w:r>
      <w:r w:rsidRPr="00F92CB3">
        <w:rPr>
          <w:rFonts w:ascii="Times New Roman" w:hAnsi="Times New Roman" w:cs="Times New Roman"/>
        </w:rPr>
        <w:t>, 299 ja 300</w:t>
      </w:r>
      <w:r w:rsidRPr="00F92CB3">
        <w:rPr>
          <w:rFonts w:ascii="Times New Roman" w:hAnsi="Times New Roman" w:cs="Times New Roman"/>
          <w:vertAlign w:val="superscript"/>
        </w:rPr>
        <w:t>1</w:t>
      </w:r>
      <w:r w:rsidRPr="00F92CB3">
        <w:rPr>
          <w:rFonts w:ascii="Times New Roman" w:hAnsi="Times New Roman" w:cs="Times New Roman"/>
        </w:rPr>
        <w:t xml:space="preserve"> sätestatud kuriteoga või</w:t>
      </w:r>
    </w:p>
    <w:p w14:paraId="0A36C47D" w14:textId="63A2DBC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isiku tegevuse aluseks olev keskkonnakaitseluba või selle väljastamine </w:t>
      </w:r>
      <w:r w:rsidR="00F87B87" w:rsidRPr="00F92CB3">
        <w:rPr>
          <w:rFonts w:ascii="Times New Roman" w:hAnsi="Times New Roman" w:cs="Times New Roman"/>
        </w:rPr>
        <w:t>on</w:t>
      </w:r>
      <w:r w:rsidRPr="00F92CB3">
        <w:rPr>
          <w:rFonts w:ascii="Times New Roman" w:hAnsi="Times New Roman" w:cs="Times New Roman"/>
        </w:rPr>
        <w:t xml:space="preserve"> ilmselgelt </w:t>
      </w:r>
      <w:r w:rsidR="00F87B87" w:rsidRPr="00F92CB3">
        <w:rPr>
          <w:rFonts w:ascii="Times New Roman" w:hAnsi="Times New Roman" w:cs="Times New Roman"/>
        </w:rPr>
        <w:t xml:space="preserve">vastuolus </w:t>
      </w:r>
      <w:r w:rsidRPr="00F92CB3">
        <w:rPr>
          <w:rFonts w:ascii="Times New Roman" w:hAnsi="Times New Roman" w:cs="Times New Roman"/>
        </w:rPr>
        <w:t>olulis</w:t>
      </w:r>
      <w:r w:rsidR="00F87B87" w:rsidRPr="00F92CB3">
        <w:rPr>
          <w:rFonts w:ascii="Times New Roman" w:hAnsi="Times New Roman" w:cs="Times New Roman"/>
        </w:rPr>
        <w:t>te</w:t>
      </w:r>
      <w:r w:rsidRPr="00F92CB3">
        <w:rPr>
          <w:rFonts w:ascii="Times New Roman" w:hAnsi="Times New Roman" w:cs="Times New Roman"/>
        </w:rPr>
        <w:t xml:space="preserve"> keskkonnakaitse põhimõt</w:t>
      </w:r>
      <w:r w:rsidR="00F87B87" w:rsidRPr="00F92CB3">
        <w:rPr>
          <w:rFonts w:ascii="Times New Roman" w:hAnsi="Times New Roman" w:cs="Times New Roman"/>
        </w:rPr>
        <w:t>ete</w:t>
      </w:r>
      <w:r w:rsidRPr="00F92CB3">
        <w:rPr>
          <w:rFonts w:ascii="Times New Roman" w:hAnsi="Times New Roman" w:cs="Times New Roman"/>
        </w:rPr>
        <w:t xml:space="preserve"> ja põhikohustus</w:t>
      </w:r>
      <w:r w:rsidR="00F87B87" w:rsidRPr="00F92CB3">
        <w:rPr>
          <w:rFonts w:ascii="Times New Roman" w:hAnsi="Times New Roman" w:cs="Times New Roman"/>
        </w:rPr>
        <w:t>tega</w:t>
      </w:r>
      <w:r w:rsidRPr="00F92CB3">
        <w:rPr>
          <w:rFonts w:ascii="Times New Roman" w:hAnsi="Times New Roman" w:cs="Times New Roman"/>
        </w:rPr>
        <w:t>.“;</w:t>
      </w:r>
    </w:p>
    <w:p w14:paraId="721CADF9" w14:textId="25802620"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br/>
      </w:r>
      <w:r w:rsidR="008C7462" w:rsidRPr="00F92CB3">
        <w:rPr>
          <w:rFonts w:ascii="Times New Roman" w:hAnsi="Times New Roman" w:cs="Times New Roman"/>
          <w:b/>
        </w:rPr>
        <w:t>7</w:t>
      </w:r>
      <w:r w:rsidRPr="00F92CB3">
        <w:rPr>
          <w:rFonts w:ascii="Times New Roman" w:hAnsi="Times New Roman" w:cs="Times New Roman"/>
          <w:b/>
        </w:rPr>
        <w:t xml:space="preserve">) </w:t>
      </w:r>
      <w:r w:rsidRPr="00F92CB3">
        <w:rPr>
          <w:rFonts w:ascii="Times New Roman" w:hAnsi="Times New Roman" w:cs="Times New Roman"/>
        </w:rPr>
        <w:t>paragrahvidest 352–371 moodustatakse seadus</w:t>
      </w:r>
      <w:r w:rsidR="00C269D8" w:rsidRPr="00F92CB3">
        <w:rPr>
          <w:rFonts w:ascii="Times New Roman" w:hAnsi="Times New Roman" w:cs="Times New Roman"/>
        </w:rPr>
        <w:t>tiku</w:t>
      </w:r>
      <w:r w:rsidRPr="00F92CB3">
        <w:rPr>
          <w:rFonts w:ascii="Times New Roman" w:hAnsi="Times New Roman" w:cs="Times New Roman"/>
        </w:rPr>
        <w:t xml:space="preserve"> 20. peatüki 2. jagu ja selle pealkiri sõnastatakse järgmiselt:</w:t>
      </w:r>
    </w:p>
    <w:p w14:paraId="514B1CFF" w14:textId="77777777" w:rsidR="00F7129B" w:rsidRPr="00F92CB3" w:rsidRDefault="00F7129B" w:rsidP="00443C94">
      <w:pPr>
        <w:spacing w:after="0" w:line="276" w:lineRule="auto"/>
        <w:jc w:val="both"/>
        <w:rPr>
          <w:rFonts w:ascii="Times New Roman" w:hAnsi="Times New Roman" w:cs="Times New Roman"/>
        </w:rPr>
      </w:pPr>
    </w:p>
    <w:p w14:paraId="49A44012" w14:textId="77777777" w:rsidR="00F7129B" w:rsidRPr="00F92CB3" w:rsidRDefault="00F05CF5" w:rsidP="00443C94">
      <w:pPr>
        <w:spacing w:after="0" w:line="276" w:lineRule="auto"/>
        <w:jc w:val="center"/>
        <w:rPr>
          <w:rFonts w:ascii="Times New Roman" w:hAnsi="Times New Roman" w:cs="Times New Roman"/>
        </w:rPr>
      </w:pPr>
      <w:r w:rsidRPr="00F92CB3">
        <w:rPr>
          <w:rFonts w:ascii="Times New Roman" w:hAnsi="Times New Roman" w:cs="Times New Roman"/>
          <w:b/>
        </w:rPr>
        <w:t>„2. jagu</w:t>
      </w:r>
    </w:p>
    <w:p w14:paraId="3D3ADFC9" w14:textId="77777777" w:rsidR="00F7129B" w:rsidRPr="00F92CB3" w:rsidRDefault="00F05CF5" w:rsidP="00443C94">
      <w:pPr>
        <w:spacing w:after="0" w:line="276" w:lineRule="auto"/>
        <w:jc w:val="center"/>
        <w:rPr>
          <w:rFonts w:ascii="Times New Roman" w:hAnsi="Times New Roman" w:cs="Times New Roman"/>
        </w:rPr>
      </w:pPr>
      <w:r w:rsidRPr="00F92CB3">
        <w:rPr>
          <w:rFonts w:ascii="Times New Roman" w:hAnsi="Times New Roman" w:cs="Times New Roman"/>
          <w:b/>
        </w:rPr>
        <w:t>Süüteod keskkonna vastu“;</w:t>
      </w:r>
    </w:p>
    <w:p w14:paraId="16A7F56B" w14:textId="77777777" w:rsidR="00F7129B" w:rsidRPr="00F92CB3" w:rsidRDefault="00F7129B" w:rsidP="00443C94">
      <w:pPr>
        <w:spacing w:after="0" w:line="276" w:lineRule="auto"/>
        <w:rPr>
          <w:rFonts w:ascii="Times New Roman" w:hAnsi="Times New Roman" w:cs="Times New Roman"/>
        </w:rPr>
      </w:pPr>
    </w:p>
    <w:p w14:paraId="46E0FAC2" w14:textId="1DA273E5" w:rsidR="000A7111" w:rsidRPr="00E25F01" w:rsidRDefault="000A7111"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8) </w:t>
      </w:r>
      <w:r w:rsidRPr="00F92CB3">
        <w:rPr>
          <w:rFonts w:ascii="Times New Roman" w:hAnsi="Times New Roman" w:cs="Times New Roman"/>
        </w:rPr>
        <w:t xml:space="preserve">paragrahvi 352 lõikes 2 asendatakse </w:t>
      </w:r>
      <w:r w:rsidR="00AE2FCA">
        <w:rPr>
          <w:rFonts w:ascii="Times New Roman" w:hAnsi="Times New Roman" w:cs="Times New Roman"/>
        </w:rPr>
        <w:t xml:space="preserve">arv </w:t>
      </w:r>
      <w:r w:rsidRPr="00F92CB3">
        <w:rPr>
          <w:rFonts w:ascii="Times New Roman" w:hAnsi="Times New Roman" w:cs="Times New Roman"/>
        </w:rPr>
        <w:t xml:space="preserve">„3200“ </w:t>
      </w:r>
      <w:r w:rsidR="00443C94">
        <w:rPr>
          <w:rFonts w:ascii="Times New Roman" w:hAnsi="Times New Roman" w:cs="Times New Roman"/>
        </w:rPr>
        <w:t>arvuga</w:t>
      </w:r>
      <w:r w:rsidRPr="00F92CB3">
        <w:rPr>
          <w:rFonts w:ascii="Times New Roman" w:hAnsi="Times New Roman" w:cs="Times New Roman"/>
        </w:rPr>
        <w:t xml:space="preserve"> „200 000“;</w:t>
      </w:r>
    </w:p>
    <w:p w14:paraId="1BC20098" w14:textId="77777777" w:rsidR="00EF00C4" w:rsidRPr="00F92CB3" w:rsidRDefault="00EF00C4" w:rsidP="00443C94">
      <w:pPr>
        <w:spacing w:after="0" w:line="276" w:lineRule="auto"/>
        <w:jc w:val="both"/>
        <w:rPr>
          <w:rFonts w:ascii="Times New Roman" w:hAnsi="Times New Roman" w:cs="Times New Roman"/>
        </w:rPr>
      </w:pPr>
    </w:p>
    <w:p w14:paraId="31ADB991" w14:textId="759E76A4" w:rsidR="000A7111" w:rsidRPr="00E25F01" w:rsidRDefault="000A7111"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9) </w:t>
      </w:r>
      <w:r w:rsidRPr="00F92CB3">
        <w:rPr>
          <w:rFonts w:ascii="Times New Roman" w:hAnsi="Times New Roman" w:cs="Times New Roman"/>
        </w:rPr>
        <w:t xml:space="preserve">paragrahvi 353 lõikes 3 asendatakse </w:t>
      </w:r>
      <w:r w:rsidR="00AE2FCA">
        <w:rPr>
          <w:rFonts w:ascii="Times New Roman" w:hAnsi="Times New Roman" w:cs="Times New Roman"/>
        </w:rPr>
        <w:t>arv</w:t>
      </w:r>
      <w:r w:rsidRPr="00F92CB3">
        <w:rPr>
          <w:rFonts w:ascii="Times New Roman" w:hAnsi="Times New Roman" w:cs="Times New Roman"/>
        </w:rPr>
        <w:t xml:space="preserve"> „2000“ </w:t>
      </w:r>
      <w:r w:rsidR="00443C94">
        <w:rPr>
          <w:rFonts w:ascii="Times New Roman" w:hAnsi="Times New Roman" w:cs="Times New Roman"/>
        </w:rPr>
        <w:t>arvuga</w:t>
      </w:r>
      <w:r w:rsidRPr="00F92CB3">
        <w:rPr>
          <w:rFonts w:ascii="Times New Roman" w:hAnsi="Times New Roman" w:cs="Times New Roman"/>
        </w:rPr>
        <w:t xml:space="preserve"> „200 000“;</w:t>
      </w:r>
    </w:p>
    <w:p w14:paraId="6B6AC534" w14:textId="77777777" w:rsidR="00002AD5" w:rsidRPr="00F92CB3" w:rsidRDefault="00002AD5" w:rsidP="00443C94">
      <w:pPr>
        <w:spacing w:after="0" w:line="276" w:lineRule="auto"/>
        <w:jc w:val="both"/>
        <w:rPr>
          <w:rFonts w:ascii="Times New Roman" w:hAnsi="Times New Roman" w:cs="Times New Roman"/>
          <w:b/>
        </w:rPr>
      </w:pPr>
    </w:p>
    <w:p w14:paraId="447EC3B7" w14:textId="2FA1C0B6" w:rsidR="00F7129B" w:rsidRPr="00F92CB3" w:rsidRDefault="008C7462" w:rsidP="00443C94">
      <w:pPr>
        <w:spacing w:line="276" w:lineRule="auto"/>
        <w:jc w:val="both"/>
        <w:rPr>
          <w:rFonts w:ascii="Times New Roman" w:hAnsi="Times New Roman" w:cs="Times New Roman"/>
          <w:b/>
        </w:rPr>
      </w:pPr>
      <w:r w:rsidRPr="00F92CB3">
        <w:rPr>
          <w:rFonts w:ascii="Times New Roman" w:hAnsi="Times New Roman" w:cs="Times New Roman"/>
          <w:b/>
        </w:rPr>
        <w:lastRenderedPageBreak/>
        <w:t>10</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356 täiendatakse lõikega 4 järgmises sõnastuses:</w:t>
      </w:r>
    </w:p>
    <w:p w14:paraId="4E27260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 paragrahvi lõikes 1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084F733B" w14:textId="77777777" w:rsidR="00B20FAC" w:rsidRPr="00F92CB3" w:rsidRDefault="00B20FAC" w:rsidP="00443C94">
      <w:pPr>
        <w:spacing w:after="0" w:line="276" w:lineRule="auto"/>
        <w:jc w:val="both"/>
        <w:rPr>
          <w:rFonts w:ascii="Times New Roman" w:hAnsi="Times New Roman" w:cs="Times New Roman"/>
          <w:b/>
        </w:rPr>
      </w:pPr>
    </w:p>
    <w:p w14:paraId="4EEA1575" w14:textId="3FE02F34"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1</w:t>
      </w:r>
      <w:r w:rsidRPr="00F92CB3">
        <w:rPr>
          <w:rFonts w:ascii="Times New Roman" w:hAnsi="Times New Roman" w:cs="Times New Roman"/>
          <w:b/>
        </w:rPr>
        <w:t xml:space="preserve">) </w:t>
      </w:r>
      <w:r w:rsidRPr="00F92CB3">
        <w:rPr>
          <w:rFonts w:ascii="Times New Roman" w:hAnsi="Times New Roman" w:cs="Times New Roman"/>
        </w:rPr>
        <w:t>paragrahvi 357 täiendatakse lõikega 4 järgmises sõnastuses:</w:t>
      </w:r>
    </w:p>
    <w:p w14:paraId="0546179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 paragrahvi lõikes 1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1DD8BF90" w14:textId="77777777" w:rsidR="00B20FAC" w:rsidRPr="00F92CB3" w:rsidRDefault="00B20FAC" w:rsidP="00443C94">
      <w:pPr>
        <w:spacing w:after="0" w:line="276" w:lineRule="auto"/>
        <w:jc w:val="both"/>
        <w:rPr>
          <w:rFonts w:ascii="Times New Roman" w:hAnsi="Times New Roman" w:cs="Times New Roman"/>
          <w:b/>
        </w:rPr>
      </w:pPr>
    </w:p>
    <w:p w14:paraId="6D0335B8" w14:textId="3EF17900"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2</w:t>
      </w:r>
      <w:r w:rsidRPr="00F92CB3">
        <w:rPr>
          <w:rFonts w:ascii="Times New Roman" w:hAnsi="Times New Roman" w:cs="Times New Roman"/>
          <w:b/>
        </w:rPr>
        <w:t xml:space="preserve">) </w:t>
      </w:r>
      <w:r w:rsidRPr="00F92CB3">
        <w:rPr>
          <w:rFonts w:ascii="Times New Roman" w:hAnsi="Times New Roman" w:cs="Times New Roman"/>
        </w:rPr>
        <w:t>seadust</w:t>
      </w:r>
      <w:r w:rsidR="00737032" w:rsidRPr="00F92CB3">
        <w:rPr>
          <w:rFonts w:ascii="Times New Roman" w:hAnsi="Times New Roman" w:cs="Times New Roman"/>
        </w:rPr>
        <w:t>ikku</w:t>
      </w:r>
      <w:r w:rsidRPr="00F92CB3">
        <w:rPr>
          <w:rFonts w:ascii="Times New Roman" w:hAnsi="Times New Roman" w:cs="Times New Roman"/>
        </w:rPr>
        <w:t xml:space="preserve"> täiendatakse §-ga 357</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034494CE" w14:textId="0B5509CC" w:rsidR="000A552F" w:rsidRPr="00F92CB3" w:rsidRDefault="00F05CF5" w:rsidP="00443C94">
      <w:pPr>
        <w:spacing w:line="276" w:lineRule="auto"/>
        <w:jc w:val="both"/>
        <w:rPr>
          <w:rFonts w:ascii="Times New Roman" w:hAnsi="Times New Roman" w:cs="Times New Roman"/>
          <w:b/>
        </w:rPr>
      </w:pPr>
      <w:r w:rsidRPr="00F92CB3">
        <w:rPr>
          <w:rFonts w:ascii="Times New Roman" w:hAnsi="Times New Roman" w:cs="Times New Roman"/>
        </w:rPr>
        <w:t>„</w:t>
      </w:r>
      <w:r w:rsidRPr="00F92CB3">
        <w:rPr>
          <w:rFonts w:ascii="Times New Roman" w:hAnsi="Times New Roman" w:cs="Times New Roman"/>
          <w:b/>
        </w:rPr>
        <w:t>§ 357</w:t>
      </w:r>
      <w:r w:rsidRPr="00F92CB3">
        <w:rPr>
          <w:rFonts w:ascii="Times New Roman" w:hAnsi="Times New Roman" w:cs="Times New Roman"/>
          <w:b/>
          <w:vertAlign w:val="superscript"/>
        </w:rPr>
        <w:t>1</w:t>
      </w:r>
      <w:r w:rsidRPr="00F92CB3">
        <w:rPr>
          <w:rFonts w:ascii="Times New Roman" w:hAnsi="Times New Roman" w:cs="Times New Roman"/>
          <w:b/>
        </w:rPr>
        <w:t xml:space="preserve">. Euroopa Liidu </w:t>
      </w:r>
      <w:r w:rsidR="0078101A" w:rsidRPr="00F92CB3">
        <w:rPr>
          <w:rFonts w:ascii="Times New Roman" w:hAnsi="Times New Roman" w:cs="Times New Roman"/>
          <w:b/>
        </w:rPr>
        <w:t>kaitsealuse liigi</w:t>
      </w:r>
      <w:r w:rsidRPr="00F92CB3">
        <w:rPr>
          <w:rFonts w:ascii="Times New Roman" w:hAnsi="Times New Roman" w:cs="Times New Roman"/>
          <w:b/>
        </w:rPr>
        <w:t xml:space="preserve"> isendite </w:t>
      </w:r>
      <w:r w:rsidR="00684E6E" w:rsidRPr="00F92CB3">
        <w:rPr>
          <w:rFonts w:ascii="Times New Roman" w:hAnsi="Times New Roman" w:cs="Times New Roman"/>
          <w:b/>
        </w:rPr>
        <w:t xml:space="preserve">surmamine, </w:t>
      </w:r>
      <w:r w:rsidR="000A086E" w:rsidRPr="00F92CB3">
        <w:rPr>
          <w:rFonts w:ascii="Times New Roman" w:hAnsi="Times New Roman" w:cs="Times New Roman"/>
          <w:b/>
        </w:rPr>
        <w:t>hävitamine</w:t>
      </w:r>
      <w:r w:rsidR="00EF5193" w:rsidRPr="00F92CB3">
        <w:rPr>
          <w:rFonts w:ascii="Times New Roman" w:hAnsi="Times New Roman" w:cs="Times New Roman"/>
          <w:b/>
        </w:rPr>
        <w:t>,</w:t>
      </w:r>
      <w:r w:rsidRPr="00F92CB3">
        <w:rPr>
          <w:rFonts w:ascii="Times New Roman" w:hAnsi="Times New Roman" w:cs="Times New Roman"/>
          <w:b/>
        </w:rPr>
        <w:t xml:space="preserve"> häirimine</w:t>
      </w:r>
      <w:r w:rsidR="003B7768" w:rsidRPr="00F92CB3">
        <w:rPr>
          <w:rFonts w:ascii="Times New Roman" w:hAnsi="Times New Roman" w:cs="Times New Roman"/>
          <w:b/>
        </w:rPr>
        <w:t xml:space="preserve"> ja </w:t>
      </w:r>
      <w:r w:rsidR="00694466" w:rsidRPr="00F92CB3">
        <w:rPr>
          <w:rFonts w:ascii="Times New Roman" w:hAnsi="Times New Roman" w:cs="Times New Roman"/>
          <w:b/>
        </w:rPr>
        <w:t>nendega seotud</w:t>
      </w:r>
      <w:r w:rsidR="00C32F61" w:rsidRPr="00F92CB3">
        <w:rPr>
          <w:rFonts w:ascii="Times New Roman" w:hAnsi="Times New Roman" w:cs="Times New Roman"/>
          <w:b/>
        </w:rPr>
        <w:t xml:space="preserve"> kauplemise</w:t>
      </w:r>
      <w:r w:rsidR="00694466" w:rsidRPr="00F92CB3">
        <w:rPr>
          <w:rFonts w:ascii="Times New Roman" w:hAnsi="Times New Roman" w:cs="Times New Roman"/>
          <w:b/>
        </w:rPr>
        <w:t xml:space="preserve"> nõuete rikkumine </w:t>
      </w:r>
      <w:r w:rsidR="00FE0090" w:rsidRPr="00F92CB3">
        <w:rPr>
          <w:rFonts w:ascii="Times New Roman" w:hAnsi="Times New Roman" w:cs="Times New Roman"/>
          <w:b/>
        </w:rPr>
        <w:t>ning</w:t>
      </w:r>
      <w:r w:rsidR="00694466" w:rsidRPr="00F92CB3">
        <w:rPr>
          <w:rFonts w:ascii="Times New Roman" w:hAnsi="Times New Roman" w:cs="Times New Roman"/>
          <w:b/>
        </w:rPr>
        <w:t xml:space="preserve"> </w:t>
      </w:r>
      <w:r w:rsidRPr="00F92CB3">
        <w:rPr>
          <w:rFonts w:ascii="Times New Roman" w:hAnsi="Times New Roman" w:cs="Times New Roman"/>
          <w:b/>
        </w:rPr>
        <w:t>kaitsealuse elupaiga seisundi kahjustamine</w:t>
      </w:r>
    </w:p>
    <w:p w14:paraId="7F2CA323" w14:textId="1436A44A"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Nõukogu direktiivi 92/43/EMÜ looduslike elupaikade ning loodusliku loomastiku ja taimestiku kaitse kohta (EÜT L 206, 22.07.1992, lk 7–50) lisas </w:t>
      </w:r>
      <w:r w:rsidR="00A2596F" w:rsidRPr="00F92CB3">
        <w:rPr>
          <w:rFonts w:ascii="Times New Roman" w:hAnsi="Times New Roman" w:cs="Times New Roman"/>
        </w:rPr>
        <w:t xml:space="preserve">IV </w:t>
      </w:r>
      <w:r w:rsidR="00844FD2" w:rsidRPr="00F92CB3">
        <w:rPr>
          <w:rFonts w:ascii="Times New Roman" w:hAnsi="Times New Roman" w:cs="Times New Roman"/>
        </w:rPr>
        <w:t xml:space="preserve">nimetatud </w:t>
      </w:r>
      <w:r w:rsidRPr="00F92CB3">
        <w:rPr>
          <w:rFonts w:ascii="Times New Roman" w:hAnsi="Times New Roman" w:cs="Times New Roman"/>
        </w:rPr>
        <w:t>looma- või taimeliigi</w:t>
      </w:r>
      <w:r w:rsidR="005E04C4" w:rsidRPr="00F92CB3">
        <w:rPr>
          <w:rFonts w:ascii="Times New Roman" w:hAnsi="Times New Roman" w:cs="Times New Roman"/>
        </w:rPr>
        <w:t>,</w:t>
      </w:r>
      <w:r w:rsidRPr="00F92CB3">
        <w:rPr>
          <w:rFonts w:ascii="Times New Roman" w:hAnsi="Times New Roman" w:cs="Times New Roman"/>
        </w:rPr>
        <w:t xml:space="preserve"> lisas</w:t>
      </w:r>
      <w:r w:rsidR="005E04C4" w:rsidRPr="00F92CB3">
        <w:rPr>
          <w:rFonts w:ascii="Times New Roman" w:hAnsi="Times New Roman" w:cs="Times New Roman"/>
        </w:rPr>
        <w:t xml:space="preserve"> V</w:t>
      </w:r>
      <w:r w:rsidRPr="00F92CB3">
        <w:rPr>
          <w:rFonts w:ascii="Times New Roman" w:hAnsi="Times New Roman" w:cs="Times New Roman"/>
        </w:rPr>
        <w:t xml:space="preserve"> </w:t>
      </w:r>
      <w:r w:rsidR="00844FD2" w:rsidRPr="00F92CB3">
        <w:rPr>
          <w:rFonts w:ascii="Times New Roman" w:hAnsi="Times New Roman" w:cs="Times New Roman"/>
        </w:rPr>
        <w:t xml:space="preserve">nimetatud </w:t>
      </w:r>
      <w:r w:rsidRPr="00F92CB3">
        <w:rPr>
          <w:rFonts w:ascii="Times New Roman" w:hAnsi="Times New Roman" w:cs="Times New Roman"/>
        </w:rPr>
        <w:t xml:space="preserve">ja looduskaitseseaduse § 10 lõike 3 või 4 kohaselt kaitstava looma- või taimeliigi või Euroopa Parlamendi ja nõukogu direktiivis 2009/147/EÜ loodusliku linnustiku kaitse kohta (ELT L 20, 26.01.2010, lk 7–25) </w:t>
      </w:r>
      <w:r w:rsidR="00844FD2" w:rsidRPr="00F92CB3">
        <w:rPr>
          <w:rFonts w:ascii="Times New Roman" w:hAnsi="Times New Roman" w:cs="Times New Roman"/>
        </w:rPr>
        <w:t>nimeta</w:t>
      </w:r>
      <w:r w:rsidRPr="00F92CB3">
        <w:rPr>
          <w:rFonts w:ascii="Times New Roman" w:hAnsi="Times New Roman" w:cs="Times New Roman"/>
        </w:rPr>
        <w:t>tud linnuliigi isendi</w:t>
      </w:r>
      <w:r w:rsidR="00490BA5" w:rsidRPr="00F92CB3">
        <w:rPr>
          <w:rFonts w:ascii="Times New Roman" w:hAnsi="Times New Roman" w:cs="Times New Roman"/>
        </w:rPr>
        <w:t>te</w:t>
      </w:r>
      <w:r w:rsidRPr="00F92CB3">
        <w:rPr>
          <w:rFonts w:ascii="Times New Roman" w:hAnsi="Times New Roman" w:cs="Times New Roman"/>
        </w:rPr>
        <w:t xml:space="preserve"> </w:t>
      </w:r>
      <w:r w:rsidR="00684E6E" w:rsidRPr="00F92CB3">
        <w:rPr>
          <w:rFonts w:ascii="Times New Roman" w:hAnsi="Times New Roman" w:cs="Times New Roman"/>
        </w:rPr>
        <w:t xml:space="preserve">surmamise, </w:t>
      </w:r>
      <w:r w:rsidRPr="00F92CB3">
        <w:rPr>
          <w:rFonts w:ascii="Times New Roman" w:hAnsi="Times New Roman" w:cs="Times New Roman"/>
        </w:rPr>
        <w:t>hävitamise, müügi</w:t>
      </w:r>
      <w:r w:rsidR="00490BA5" w:rsidRPr="00F92CB3">
        <w:rPr>
          <w:rFonts w:ascii="Times New Roman" w:hAnsi="Times New Roman" w:cs="Times New Roman"/>
        </w:rPr>
        <w:t xml:space="preserve"> või</w:t>
      </w:r>
      <w:r w:rsidRPr="00F92CB3">
        <w:rPr>
          <w:rFonts w:ascii="Times New Roman" w:hAnsi="Times New Roman" w:cs="Times New Roman"/>
        </w:rPr>
        <w:t xml:space="preserve"> müügiks pakkumise </w:t>
      </w:r>
      <w:r w:rsidR="00490BA5" w:rsidRPr="00F92CB3">
        <w:rPr>
          <w:rFonts w:ascii="Times New Roman" w:hAnsi="Times New Roman" w:cs="Times New Roman"/>
        </w:rPr>
        <w:t xml:space="preserve">eest </w:t>
      </w:r>
      <w:r w:rsidRPr="00F92CB3">
        <w:rPr>
          <w:rFonts w:ascii="Times New Roman" w:hAnsi="Times New Roman" w:cs="Times New Roman"/>
        </w:rPr>
        <w:t xml:space="preserve">või </w:t>
      </w:r>
      <w:r w:rsidR="006A0E61" w:rsidRPr="00F92CB3">
        <w:rPr>
          <w:rFonts w:ascii="Times New Roman" w:hAnsi="Times New Roman" w:cs="Times New Roman"/>
        </w:rPr>
        <w:t>nende</w:t>
      </w:r>
      <w:r w:rsidR="00A57790" w:rsidRPr="00F92CB3">
        <w:rPr>
          <w:rFonts w:ascii="Times New Roman" w:hAnsi="Times New Roman" w:cs="Times New Roman"/>
        </w:rPr>
        <w:t xml:space="preserve"> </w:t>
      </w:r>
      <w:r w:rsidRPr="00F92CB3">
        <w:rPr>
          <w:rFonts w:ascii="Times New Roman" w:hAnsi="Times New Roman" w:cs="Times New Roman"/>
        </w:rPr>
        <w:t>loodusest eemaldamise nõuete rikkumise eest</w:t>
      </w:r>
      <w:r w:rsidR="00AE194C" w:rsidRPr="00F92CB3">
        <w:rPr>
          <w:rFonts w:ascii="Times New Roman" w:hAnsi="Times New Roman" w:cs="Times New Roman"/>
        </w:rPr>
        <w:t xml:space="preserve">, kui </w:t>
      </w:r>
      <w:r w:rsidR="00DE5520" w:rsidRPr="00F92CB3">
        <w:rPr>
          <w:rFonts w:ascii="Times New Roman" w:hAnsi="Times New Roman" w:cs="Times New Roman"/>
        </w:rPr>
        <w:t>ne</w:t>
      </w:r>
      <w:r w:rsidR="00725AC2" w:rsidRPr="00F92CB3">
        <w:rPr>
          <w:rFonts w:ascii="Times New Roman" w:hAnsi="Times New Roman" w:cs="Times New Roman"/>
        </w:rPr>
        <w:t>i</w:t>
      </w:r>
      <w:r w:rsidR="0070372F" w:rsidRPr="00F92CB3">
        <w:rPr>
          <w:rFonts w:ascii="Times New Roman" w:hAnsi="Times New Roman" w:cs="Times New Roman"/>
        </w:rPr>
        <w:t>d isendeid oli</w:t>
      </w:r>
      <w:r w:rsidR="00AE194C" w:rsidRPr="00F92CB3">
        <w:rPr>
          <w:rFonts w:ascii="Times New Roman" w:hAnsi="Times New Roman" w:cs="Times New Roman"/>
        </w:rPr>
        <w:t xml:space="preserve"> </w:t>
      </w:r>
      <w:r w:rsidRPr="00F92CB3">
        <w:rPr>
          <w:rFonts w:ascii="Times New Roman" w:hAnsi="Times New Roman" w:cs="Times New Roman"/>
        </w:rPr>
        <w:t>olulises koguses</w:t>
      </w:r>
      <w:r w:rsidR="0025650C" w:rsidRPr="00F92CB3">
        <w:rPr>
          <w:rFonts w:ascii="Times New Roman" w:hAnsi="Times New Roman" w:cs="Times New Roman"/>
        </w:rPr>
        <w:t>,</w:t>
      </w:r>
      <w:r w:rsidRPr="00F92CB3">
        <w:rPr>
          <w:rFonts w:ascii="Times New Roman" w:hAnsi="Times New Roman" w:cs="Times New Roman"/>
        </w:rPr>
        <w:t xml:space="preserve"> –</w:t>
      </w:r>
    </w:p>
    <w:p w14:paraId="3B08C693" w14:textId="7E6B9CE8" w:rsidR="000A552F"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1192A842" w14:textId="4DE726D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Nõukogu määruse (EÜ) 338/97 looduslike looma- ja taimeliikide kaitse kohta nendega kauplemise reguleerimise teel (EÜT L 61, 03.03.1997, lk 1–69) lisa</w:t>
      </w:r>
      <w:r w:rsidR="00B90365" w:rsidRPr="00F92CB3">
        <w:rPr>
          <w:rFonts w:ascii="Times New Roman" w:hAnsi="Times New Roman" w:cs="Times New Roman"/>
        </w:rPr>
        <w:t>de</w:t>
      </w:r>
      <w:r w:rsidRPr="00F92CB3">
        <w:rPr>
          <w:rFonts w:ascii="Times New Roman" w:hAnsi="Times New Roman" w:cs="Times New Roman"/>
        </w:rPr>
        <w:t>s</w:t>
      </w:r>
      <w:r w:rsidR="00B90365" w:rsidRPr="00F92CB3">
        <w:rPr>
          <w:rFonts w:ascii="Times New Roman" w:hAnsi="Times New Roman" w:cs="Times New Roman"/>
        </w:rPr>
        <w:t xml:space="preserve"> A ja B</w:t>
      </w:r>
      <w:r w:rsidRPr="00F92CB3">
        <w:rPr>
          <w:rFonts w:ascii="Times New Roman" w:hAnsi="Times New Roman" w:cs="Times New Roman"/>
        </w:rPr>
        <w:t xml:space="preserve"> </w:t>
      </w:r>
      <w:r w:rsidR="00941E63" w:rsidRPr="00F92CB3">
        <w:rPr>
          <w:rFonts w:ascii="Times New Roman" w:hAnsi="Times New Roman" w:cs="Times New Roman"/>
        </w:rPr>
        <w:t>nimeta</w:t>
      </w:r>
      <w:r w:rsidRPr="00F92CB3">
        <w:rPr>
          <w:rFonts w:ascii="Times New Roman" w:hAnsi="Times New Roman" w:cs="Times New Roman"/>
        </w:rPr>
        <w:t>tud kaitsealuse liigi isendi</w:t>
      </w:r>
      <w:r w:rsidR="00453A7F" w:rsidRPr="00F92CB3">
        <w:rPr>
          <w:rFonts w:ascii="Times New Roman" w:hAnsi="Times New Roman" w:cs="Times New Roman"/>
        </w:rPr>
        <w:t>te</w:t>
      </w:r>
      <w:r w:rsidRPr="00F92CB3">
        <w:rPr>
          <w:rFonts w:ascii="Times New Roman" w:hAnsi="Times New Roman" w:cs="Times New Roman"/>
        </w:rPr>
        <w:t xml:space="preserve">, </w:t>
      </w:r>
      <w:r w:rsidR="00453A7F" w:rsidRPr="00F92CB3">
        <w:rPr>
          <w:rFonts w:ascii="Times New Roman" w:hAnsi="Times New Roman" w:cs="Times New Roman"/>
        </w:rPr>
        <w:t>nende osade</w:t>
      </w:r>
      <w:r w:rsidRPr="00F92CB3">
        <w:rPr>
          <w:rFonts w:ascii="Times New Roman" w:hAnsi="Times New Roman" w:cs="Times New Roman"/>
        </w:rPr>
        <w:t xml:space="preserve"> või </w:t>
      </w:r>
      <w:r w:rsidR="00453A7F" w:rsidRPr="00F92CB3">
        <w:rPr>
          <w:rFonts w:ascii="Times New Roman" w:hAnsi="Times New Roman" w:cs="Times New Roman"/>
        </w:rPr>
        <w:t>nendest</w:t>
      </w:r>
      <w:r w:rsidRPr="00F92CB3">
        <w:rPr>
          <w:rFonts w:ascii="Times New Roman" w:hAnsi="Times New Roman" w:cs="Times New Roman"/>
        </w:rPr>
        <w:t xml:space="preserve"> saaduga kauplemise või lisas</w:t>
      </w:r>
      <w:r w:rsidR="00DD0305" w:rsidRPr="00F92CB3">
        <w:rPr>
          <w:rFonts w:ascii="Times New Roman" w:hAnsi="Times New Roman" w:cs="Times New Roman"/>
        </w:rPr>
        <w:t xml:space="preserve"> C</w:t>
      </w:r>
      <w:r w:rsidRPr="00F92CB3">
        <w:rPr>
          <w:rFonts w:ascii="Times New Roman" w:hAnsi="Times New Roman" w:cs="Times New Roman"/>
        </w:rPr>
        <w:t xml:space="preserve"> </w:t>
      </w:r>
      <w:r w:rsidR="00941E63" w:rsidRPr="00F92CB3">
        <w:rPr>
          <w:rFonts w:ascii="Times New Roman" w:hAnsi="Times New Roman" w:cs="Times New Roman"/>
        </w:rPr>
        <w:t>nimeta</w:t>
      </w:r>
      <w:r w:rsidRPr="00F92CB3">
        <w:rPr>
          <w:rFonts w:ascii="Times New Roman" w:hAnsi="Times New Roman" w:cs="Times New Roman"/>
        </w:rPr>
        <w:t>tud kaitsealuse liigi isendi</w:t>
      </w:r>
      <w:r w:rsidR="00453A7F" w:rsidRPr="00F92CB3">
        <w:rPr>
          <w:rFonts w:ascii="Times New Roman" w:hAnsi="Times New Roman" w:cs="Times New Roman"/>
        </w:rPr>
        <w:t>te</w:t>
      </w:r>
      <w:r w:rsidRPr="00F92CB3">
        <w:rPr>
          <w:rFonts w:ascii="Times New Roman" w:hAnsi="Times New Roman" w:cs="Times New Roman"/>
        </w:rPr>
        <w:t xml:space="preserve">, </w:t>
      </w:r>
      <w:r w:rsidR="00453A7F" w:rsidRPr="00F92CB3">
        <w:rPr>
          <w:rFonts w:ascii="Times New Roman" w:hAnsi="Times New Roman" w:cs="Times New Roman"/>
        </w:rPr>
        <w:t>nende</w:t>
      </w:r>
      <w:r w:rsidRPr="00F92CB3">
        <w:rPr>
          <w:rFonts w:ascii="Times New Roman" w:hAnsi="Times New Roman" w:cs="Times New Roman"/>
        </w:rPr>
        <w:t xml:space="preserve"> osa</w:t>
      </w:r>
      <w:r w:rsidR="00453A7F" w:rsidRPr="00F92CB3">
        <w:rPr>
          <w:rFonts w:ascii="Times New Roman" w:hAnsi="Times New Roman" w:cs="Times New Roman"/>
        </w:rPr>
        <w:t>de</w:t>
      </w:r>
      <w:r w:rsidRPr="00F92CB3">
        <w:rPr>
          <w:rFonts w:ascii="Times New Roman" w:hAnsi="Times New Roman" w:cs="Times New Roman"/>
        </w:rPr>
        <w:t xml:space="preserve"> või </w:t>
      </w:r>
      <w:r w:rsidR="00453A7F" w:rsidRPr="00F92CB3">
        <w:rPr>
          <w:rFonts w:ascii="Times New Roman" w:hAnsi="Times New Roman" w:cs="Times New Roman"/>
        </w:rPr>
        <w:t>nendes</w:t>
      </w:r>
      <w:r w:rsidRPr="00F92CB3">
        <w:rPr>
          <w:rFonts w:ascii="Times New Roman" w:hAnsi="Times New Roman" w:cs="Times New Roman"/>
        </w:rPr>
        <w:t xml:space="preserve">t saadu impordi </w:t>
      </w:r>
      <w:r w:rsidR="00466B4A" w:rsidRPr="00F92CB3">
        <w:rPr>
          <w:rFonts w:ascii="Times New Roman" w:hAnsi="Times New Roman" w:cs="Times New Roman"/>
        </w:rPr>
        <w:t xml:space="preserve">nõuete rikkumise </w:t>
      </w:r>
      <w:r w:rsidRPr="00F92CB3">
        <w:rPr>
          <w:rFonts w:ascii="Times New Roman" w:hAnsi="Times New Roman" w:cs="Times New Roman"/>
        </w:rPr>
        <w:t>eest</w:t>
      </w:r>
      <w:r w:rsidR="00334F52" w:rsidRPr="00F92CB3">
        <w:rPr>
          <w:rFonts w:ascii="Times New Roman" w:hAnsi="Times New Roman" w:cs="Times New Roman"/>
        </w:rPr>
        <w:t>, kui s</w:t>
      </w:r>
      <w:r w:rsidR="005C0644" w:rsidRPr="00F92CB3">
        <w:rPr>
          <w:rFonts w:ascii="Times New Roman" w:hAnsi="Times New Roman" w:cs="Times New Roman"/>
        </w:rPr>
        <w:t>ee toimus</w:t>
      </w:r>
      <w:r w:rsidRPr="00F92CB3">
        <w:rPr>
          <w:rFonts w:ascii="Times New Roman" w:hAnsi="Times New Roman" w:cs="Times New Roman"/>
        </w:rPr>
        <w:t xml:space="preserve"> olulises koguses</w:t>
      </w:r>
      <w:r w:rsidR="00D808EC" w:rsidRPr="00F92CB3">
        <w:rPr>
          <w:rFonts w:ascii="Times New Roman" w:hAnsi="Times New Roman" w:cs="Times New Roman"/>
        </w:rPr>
        <w:t>,</w:t>
      </w:r>
      <w:r w:rsidRPr="00F92CB3">
        <w:rPr>
          <w:rFonts w:ascii="Times New Roman" w:hAnsi="Times New Roman" w:cs="Times New Roman"/>
        </w:rPr>
        <w:t xml:space="preserve"> –</w:t>
      </w:r>
    </w:p>
    <w:p w14:paraId="29AE3FEC" w14:textId="10E93D8E" w:rsidR="000A552F"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356F87E2" w14:textId="5A089F2C"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(3) </w:t>
      </w:r>
      <w:r w:rsidR="006D01A8" w:rsidRPr="00F92CB3">
        <w:rPr>
          <w:rFonts w:ascii="Times New Roman" w:hAnsi="Times New Roman" w:cs="Times New Roman"/>
        </w:rPr>
        <w:t>K</w:t>
      </w:r>
      <w:r w:rsidRPr="00F92CB3">
        <w:rPr>
          <w:rFonts w:ascii="Times New Roman" w:hAnsi="Times New Roman" w:cs="Times New Roman"/>
        </w:rPr>
        <w:t xml:space="preserve">aitstava </w:t>
      </w:r>
      <w:r w:rsidR="00FB3234" w:rsidRPr="00F92CB3">
        <w:rPr>
          <w:rFonts w:ascii="Times New Roman" w:hAnsi="Times New Roman" w:cs="Times New Roman"/>
        </w:rPr>
        <w:t>loodusobjekti</w:t>
      </w:r>
      <w:r w:rsidR="00E66857" w:rsidRPr="00F92CB3">
        <w:rPr>
          <w:rFonts w:ascii="Times New Roman" w:hAnsi="Times New Roman" w:cs="Times New Roman"/>
        </w:rPr>
        <w:t>, sealhulgas Natura 2000 võrgustiku ala</w:t>
      </w:r>
      <w:r w:rsidR="00FB3234" w:rsidRPr="00F92CB3">
        <w:rPr>
          <w:rFonts w:ascii="Times New Roman" w:hAnsi="Times New Roman" w:cs="Times New Roman"/>
        </w:rPr>
        <w:t xml:space="preserve"> </w:t>
      </w:r>
      <w:r w:rsidRPr="00F92CB3">
        <w:rPr>
          <w:rFonts w:ascii="Times New Roman" w:hAnsi="Times New Roman" w:cs="Times New Roman"/>
        </w:rPr>
        <w:t>seisundi olulise kahjustamise eest</w:t>
      </w:r>
      <w:r w:rsidR="00956963" w:rsidRPr="00F92CB3">
        <w:rPr>
          <w:rFonts w:ascii="Times New Roman" w:hAnsi="Times New Roman" w:cs="Times New Roman"/>
        </w:rPr>
        <w:t xml:space="preserve"> või</w:t>
      </w:r>
      <w:r w:rsidR="00466E4C" w:rsidRPr="00F92CB3">
        <w:rPr>
          <w:rFonts w:ascii="Times New Roman" w:hAnsi="Times New Roman" w:cs="Times New Roman"/>
        </w:rPr>
        <w:t xml:space="preserve"> </w:t>
      </w:r>
      <w:r w:rsidRPr="00F92CB3">
        <w:rPr>
          <w:rFonts w:ascii="Times New Roman" w:hAnsi="Times New Roman" w:cs="Times New Roman"/>
        </w:rPr>
        <w:t>sellel alal paikneva</w:t>
      </w:r>
      <w:r w:rsidR="00B80B3D" w:rsidRPr="00F92CB3">
        <w:rPr>
          <w:rFonts w:ascii="Times New Roman" w:hAnsi="Times New Roman" w:cs="Times New Roman"/>
        </w:rPr>
        <w:t>,</w:t>
      </w:r>
      <w:r w:rsidRPr="00F92CB3">
        <w:rPr>
          <w:rFonts w:ascii="Times New Roman" w:hAnsi="Times New Roman" w:cs="Times New Roman"/>
        </w:rPr>
        <w:t xml:space="preserve"> nõukogu direktiivi 92/43/EMÜ II lisa punktis a loetletud loomaliigi isendi olulise häirimise eest –</w:t>
      </w:r>
    </w:p>
    <w:p w14:paraId="7C56546A" w14:textId="07A8B781" w:rsidR="000A552F"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6F869E19"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Käesoleva paragrahvi lõikes 1, 2 või 3 sätestatud teo eest, kui sellega on põhjustatud:</w:t>
      </w:r>
    </w:p>
    <w:p w14:paraId="1A6C1BB2" w14:textId="5052D41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ulatusliku ja pöördumatu või pikaajalise mõjuga kahju</w:t>
      </w:r>
      <w:r w:rsidR="00B50932" w:rsidRPr="00F92CB3">
        <w:rPr>
          <w:rFonts w:ascii="Times New Roman" w:hAnsi="Times New Roman" w:cs="Times New Roman"/>
        </w:rPr>
        <w:t xml:space="preserve"> õhu, pinnase või vee kvaliteedile</w:t>
      </w:r>
      <w:r w:rsidRPr="00F92CB3">
        <w:rPr>
          <w:rFonts w:ascii="Times New Roman" w:hAnsi="Times New Roman" w:cs="Times New Roman"/>
        </w:rPr>
        <w:t xml:space="preserve"> või</w:t>
      </w:r>
    </w:p>
    <w:p w14:paraId="406F43D2" w14:textId="1859319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kaitstaval loodusobjektil</w:t>
      </w:r>
      <w:r w:rsidRPr="00F92CB3">
        <w:rPr>
          <w:rFonts w:ascii="Times New Roman" w:hAnsi="Times New Roman" w:cs="Times New Roman"/>
        </w:rPr>
        <w:t xml:space="preserve"> või pöördumatu või pikaajalise mõjuga kahju</w:t>
      </w:r>
      <w:r w:rsidR="00B50932"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0789A60F" w14:textId="63386D72"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46B44DF6"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(5) Käesoleva paragrahvi lõikes 1, 2, 3 või 4</w:t>
      </w:r>
      <w:r w:rsidRPr="00F92CB3">
        <w:rPr>
          <w:rFonts w:ascii="Times New Roman" w:hAnsi="Times New Roman" w:cs="Times New Roman"/>
          <w:b/>
        </w:rPr>
        <w:t xml:space="preserve"> </w:t>
      </w:r>
      <w:r w:rsidRPr="00F92CB3">
        <w:rPr>
          <w:rFonts w:ascii="Times New Roman" w:hAnsi="Times New Roman" w:cs="Times New Roman"/>
        </w:rPr>
        <w:t>sätestatud teo eest, kui selle on toime pannud juriidiline isik, –</w:t>
      </w:r>
    </w:p>
    <w:p w14:paraId="61203808" w14:textId="10DC1348" w:rsidR="000A552F"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lastRenderedPageBreak/>
        <w:t>karistatakse rahalise karistusega.</w:t>
      </w:r>
    </w:p>
    <w:p w14:paraId="72F978EE"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(6)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050BBA05" w14:textId="77777777" w:rsidR="00B20FAC" w:rsidRPr="00F92CB3" w:rsidRDefault="00B20FAC" w:rsidP="00443C94">
      <w:pPr>
        <w:spacing w:after="0" w:line="276" w:lineRule="auto"/>
        <w:jc w:val="both"/>
        <w:rPr>
          <w:rFonts w:ascii="Times New Roman" w:hAnsi="Times New Roman" w:cs="Times New Roman"/>
          <w:b/>
        </w:rPr>
      </w:pPr>
    </w:p>
    <w:p w14:paraId="67A12B82" w14:textId="4E5CF266"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3</w:t>
      </w:r>
      <w:r w:rsidRPr="00F92CB3">
        <w:rPr>
          <w:rFonts w:ascii="Times New Roman" w:hAnsi="Times New Roman" w:cs="Times New Roman"/>
          <w:b/>
        </w:rPr>
        <w:t xml:space="preserve">) </w:t>
      </w:r>
      <w:r w:rsidRPr="00F92CB3">
        <w:rPr>
          <w:rFonts w:ascii="Times New Roman" w:hAnsi="Times New Roman" w:cs="Times New Roman"/>
        </w:rPr>
        <w:t>seadust</w:t>
      </w:r>
      <w:r w:rsidR="00737032" w:rsidRPr="00F92CB3">
        <w:rPr>
          <w:rFonts w:ascii="Times New Roman" w:hAnsi="Times New Roman" w:cs="Times New Roman"/>
        </w:rPr>
        <w:t>ikku</w:t>
      </w:r>
      <w:r w:rsidRPr="00F92CB3">
        <w:rPr>
          <w:rFonts w:ascii="Times New Roman" w:hAnsi="Times New Roman" w:cs="Times New Roman"/>
        </w:rPr>
        <w:t xml:space="preserve"> täiendatakse §-ga 358</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5235EC01" w14:textId="2E7B91D3" w:rsidR="008E3458" w:rsidRPr="00F92CB3" w:rsidRDefault="00F05CF5" w:rsidP="00443C94">
      <w:pPr>
        <w:spacing w:line="276" w:lineRule="auto"/>
        <w:jc w:val="both"/>
        <w:rPr>
          <w:rFonts w:ascii="Times New Roman" w:hAnsi="Times New Roman" w:cs="Times New Roman"/>
          <w:b/>
        </w:rPr>
      </w:pPr>
      <w:r w:rsidRPr="00F92CB3">
        <w:rPr>
          <w:rFonts w:ascii="Times New Roman" w:hAnsi="Times New Roman" w:cs="Times New Roman"/>
        </w:rPr>
        <w:t>„</w:t>
      </w:r>
      <w:r w:rsidRPr="00F92CB3">
        <w:rPr>
          <w:rFonts w:ascii="Times New Roman" w:hAnsi="Times New Roman" w:cs="Times New Roman"/>
          <w:b/>
        </w:rPr>
        <w:t>§ 358</w:t>
      </w:r>
      <w:r w:rsidRPr="00F92CB3">
        <w:rPr>
          <w:rFonts w:ascii="Times New Roman" w:hAnsi="Times New Roman" w:cs="Times New Roman"/>
          <w:b/>
          <w:vertAlign w:val="superscript"/>
        </w:rPr>
        <w:t>1</w:t>
      </w:r>
      <w:r w:rsidRPr="00F92CB3">
        <w:rPr>
          <w:rFonts w:ascii="Times New Roman" w:hAnsi="Times New Roman" w:cs="Times New Roman"/>
          <w:b/>
        </w:rPr>
        <w:t xml:space="preserve">. </w:t>
      </w:r>
      <w:r w:rsidR="002C18CB" w:rsidRPr="00F92CB3">
        <w:rPr>
          <w:rFonts w:ascii="Times New Roman" w:hAnsi="Times New Roman" w:cs="Times New Roman"/>
          <w:b/>
        </w:rPr>
        <w:t>Euroopa Liidu kaitsealuse liigi</w:t>
      </w:r>
      <w:r w:rsidR="00A075B5" w:rsidRPr="00F92CB3">
        <w:rPr>
          <w:rFonts w:ascii="Times New Roman" w:hAnsi="Times New Roman" w:cs="Times New Roman"/>
          <w:b/>
        </w:rPr>
        <w:t xml:space="preserve"> isendite</w:t>
      </w:r>
      <w:r w:rsidR="002C18CB" w:rsidRPr="00F92CB3">
        <w:rPr>
          <w:rFonts w:ascii="Times New Roman" w:hAnsi="Times New Roman" w:cs="Times New Roman"/>
          <w:b/>
        </w:rPr>
        <w:t xml:space="preserve"> surmamine, hävitamine, häirimine ja nendega seotud </w:t>
      </w:r>
      <w:r w:rsidR="00C32F61" w:rsidRPr="00F92CB3">
        <w:rPr>
          <w:rFonts w:ascii="Times New Roman" w:hAnsi="Times New Roman" w:cs="Times New Roman"/>
          <w:b/>
        </w:rPr>
        <w:t xml:space="preserve">kauplemise </w:t>
      </w:r>
      <w:r w:rsidR="002C18CB" w:rsidRPr="00F92CB3">
        <w:rPr>
          <w:rFonts w:ascii="Times New Roman" w:hAnsi="Times New Roman" w:cs="Times New Roman"/>
          <w:b/>
        </w:rPr>
        <w:t>nõuete rikkumine ning kaitsealuse elupaiga seisundi kahjustamine ettevaatamatusest</w:t>
      </w:r>
    </w:p>
    <w:p w14:paraId="358755E1" w14:textId="12A54760"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Nõukogu direktiivi 92/43/EMÜ lisas</w:t>
      </w:r>
      <w:r w:rsidR="00BA2858" w:rsidRPr="00F92CB3">
        <w:rPr>
          <w:rFonts w:ascii="Times New Roman" w:hAnsi="Times New Roman" w:cs="Times New Roman"/>
        </w:rPr>
        <w:t xml:space="preserve"> IV</w:t>
      </w:r>
      <w:r w:rsidRPr="00F92CB3">
        <w:rPr>
          <w:rFonts w:ascii="Times New Roman" w:hAnsi="Times New Roman" w:cs="Times New Roman"/>
        </w:rPr>
        <w:t xml:space="preserve"> </w:t>
      </w:r>
      <w:r w:rsidR="00844FD2" w:rsidRPr="00F92CB3">
        <w:rPr>
          <w:rFonts w:ascii="Times New Roman" w:hAnsi="Times New Roman" w:cs="Times New Roman"/>
        </w:rPr>
        <w:t xml:space="preserve">nimetatud </w:t>
      </w:r>
      <w:r w:rsidRPr="00F92CB3">
        <w:rPr>
          <w:rFonts w:ascii="Times New Roman" w:hAnsi="Times New Roman" w:cs="Times New Roman"/>
        </w:rPr>
        <w:t>looma- või taimeliigi, lisas</w:t>
      </w:r>
      <w:r w:rsidR="00BA2858" w:rsidRPr="00F92CB3">
        <w:rPr>
          <w:rFonts w:ascii="Times New Roman" w:hAnsi="Times New Roman" w:cs="Times New Roman"/>
        </w:rPr>
        <w:t xml:space="preserve"> V</w:t>
      </w:r>
      <w:r w:rsidRPr="00F92CB3">
        <w:rPr>
          <w:rFonts w:ascii="Times New Roman" w:hAnsi="Times New Roman" w:cs="Times New Roman"/>
        </w:rPr>
        <w:t xml:space="preserve"> </w:t>
      </w:r>
      <w:r w:rsidR="00844FD2" w:rsidRPr="00F92CB3">
        <w:rPr>
          <w:rFonts w:ascii="Times New Roman" w:hAnsi="Times New Roman" w:cs="Times New Roman"/>
        </w:rPr>
        <w:t>nimeta</w:t>
      </w:r>
      <w:r w:rsidRPr="00F92CB3">
        <w:rPr>
          <w:rFonts w:ascii="Times New Roman" w:hAnsi="Times New Roman" w:cs="Times New Roman"/>
        </w:rPr>
        <w:t xml:space="preserve">tud ja looduskaitseseaduse § 10 lõike 3 või 4 kohaselt kaitstava looma- või taimeliigi või Euroopa Parlamendi ja nõukogu direktiivis 2009/147/EÜ </w:t>
      </w:r>
      <w:r w:rsidR="00844FD2" w:rsidRPr="00F92CB3">
        <w:rPr>
          <w:rFonts w:ascii="Times New Roman" w:hAnsi="Times New Roman" w:cs="Times New Roman"/>
        </w:rPr>
        <w:t xml:space="preserve">nimetatud </w:t>
      </w:r>
      <w:r w:rsidRPr="00F92CB3">
        <w:rPr>
          <w:rFonts w:ascii="Times New Roman" w:hAnsi="Times New Roman" w:cs="Times New Roman"/>
        </w:rPr>
        <w:t>linnuliigi isendi</w:t>
      </w:r>
      <w:r w:rsidR="00113234" w:rsidRPr="00F92CB3">
        <w:rPr>
          <w:rFonts w:ascii="Times New Roman" w:hAnsi="Times New Roman" w:cs="Times New Roman"/>
        </w:rPr>
        <w:t>te</w:t>
      </w:r>
      <w:r w:rsidRPr="00F92CB3">
        <w:rPr>
          <w:rFonts w:ascii="Times New Roman" w:hAnsi="Times New Roman" w:cs="Times New Roman"/>
        </w:rPr>
        <w:t xml:space="preserve"> </w:t>
      </w:r>
      <w:r w:rsidR="002C18CB" w:rsidRPr="00F92CB3">
        <w:rPr>
          <w:rFonts w:ascii="Times New Roman" w:hAnsi="Times New Roman" w:cs="Times New Roman"/>
        </w:rPr>
        <w:t>surmamise</w:t>
      </w:r>
      <w:r w:rsidRPr="00F92CB3">
        <w:rPr>
          <w:rFonts w:ascii="Times New Roman" w:hAnsi="Times New Roman" w:cs="Times New Roman"/>
        </w:rPr>
        <w:t>, hävitamise, müügi</w:t>
      </w:r>
      <w:r w:rsidR="00113234" w:rsidRPr="00F92CB3">
        <w:rPr>
          <w:rFonts w:ascii="Times New Roman" w:hAnsi="Times New Roman" w:cs="Times New Roman"/>
        </w:rPr>
        <w:t xml:space="preserve"> või</w:t>
      </w:r>
      <w:r w:rsidRPr="00F92CB3">
        <w:rPr>
          <w:rFonts w:ascii="Times New Roman" w:hAnsi="Times New Roman" w:cs="Times New Roman"/>
        </w:rPr>
        <w:t xml:space="preserve"> müügiks pakkumise </w:t>
      </w:r>
      <w:r w:rsidR="00854E32" w:rsidRPr="00F92CB3">
        <w:rPr>
          <w:rFonts w:ascii="Times New Roman" w:hAnsi="Times New Roman" w:cs="Times New Roman"/>
        </w:rPr>
        <w:t xml:space="preserve">eest </w:t>
      </w:r>
      <w:r w:rsidRPr="00F92CB3">
        <w:rPr>
          <w:rFonts w:ascii="Times New Roman" w:hAnsi="Times New Roman" w:cs="Times New Roman"/>
        </w:rPr>
        <w:t xml:space="preserve">või </w:t>
      </w:r>
      <w:r w:rsidR="00C834BA" w:rsidRPr="00F92CB3">
        <w:rPr>
          <w:rFonts w:ascii="Times New Roman" w:hAnsi="Times New Roman" w:cs="Times New Roman"/>
        </w:rPr>
        <w:t>nende</w:t>
      </w:r>
      <w:r w:rsidR="00113234" w:rsidRPr="00F92CB3">
        <w:rPr>
          <w:rFonts w:ascii="Times New Roman" w:hAnsi="Times New Roman" w:cs="Times New Roman"/>
        </w:rPr>
        <w:t xml:space="preserve"> isendite </w:t>
      </w:r>
      <w:r w:rsidRPr="00F92CB3">
        <w:rPr>
          <w:rFonts w:ascii="Times New Roman" w:hAnsi="Times New Roman" w:cs="Times New Roman"/>
        </w:rPr>
        <w:t>loodusest eemaldamise nõuete rikkumise eest ettevaatamatusest</w:t>
      </w:r>
      <w:r w:rsidR="00B0310B" w:rsidRPr="00F92CB3">
        <w:rPr>
          <w:rFonts w:ascii="Times New Roman" w:hAnsi="Times New Roman" w:cs="Times New Roman"/>
        </w:rPr>
        <w:t xml:space="preserve">, kui </w:t>
      </w:r>
      <w:r w:rsidR="00C834BA" w:rsidRPr="00F92CB3">
        <w:rPr>
          <w:rFonts w:ascii="Times New Roman" w:hAnsi="Times New Roman" w:cs="Times New Roman"/>
        </w:rPr>
        <w:t>ne</w:t>
      </w:r>
      <w:r w:rsidR="009C7C05" w:rsidRPr="00F92CB3">
        <w:rPr>
          <w:rFonts w:ascii="Times New Roman" w:hAnsi="Times New Roman" w:cs="Times New Roman"/>
        </w:rPr>
        <w:t>id isendeid oli olulises koguses</w:t>
      </w:r>
      <w:r w:rsidR="00C834BA" w:rsidRPr="00F92CB3">
        <w:rPr>
          <w:rFonts w:ascii="Times New Roman" w:hAnsi="Times New Roman" w:cs="Times New Roman"/>
        </w:rPr>
        <w:t>,</w:t>
      </w:r>
      <w:r w:rsidRPr="00F92CB3">
        <w:rPr>
          <w:rFonts w:ascii="Times New Roman" w:hAnsi="Times New Roman" w:cs="Times New Roman"/>
        </w:rPr>
        <w:t xml:space="preserve"> –</w:t>
      </w:r>
    </w:p>
    <w:p w14:paraId="1482D1CA" w14:textId="0AA67831"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3D82CCE0" w14:textId="1AC11606"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Nõukogu määruse (EÜ) 338/97 lisa</w:t>
      </w:r>
      <w:r w:rsidR="00E77F73" w:rsidRPr="00F92CB3">
        <w:rPr>
          <w:rFonts w:ascii="Times New Roman" w:hAnsi="Times New Roman" w:cs="Times New Roman"/>
        </w:rPr>
        <w:t>de</w:t>
      </w:r>
      <w:r w:rsidRPr="00F92CB3">
        <w:rPr>
          <w:rFonts w:ascii="Times New Roman" w:hAnsi="Times New Roman" w:cs="Times New Roman"/>
        </w:rPr>
        <w:t>s</w:t>
      </w:r>
      <w:r w:rsidR="00E77F73" w:rsidRPr="00F92CB3">
        <w:rPr>
          <w:rFonts w:ascii="Times New Roman" w:hAnsi="Times New Roman" w:cs="Times New Roman"/>
        </w:rPr>
        <w:t xml:space="preserve"> A ja B</w:t>
      </w:r>
      <w:r w:rsidRPr="00F92CB3">
        <w:rPr>
          <w:rFonts w:ascii="Times New Roman" w:hAnsi="Times New Roman" w:cs="Times New Roman"/>
        </w:rPr>
        <w:t xml:space="preserve"> </w:t>
      </w:r>
      <w:r w:rsidR="00851F48" w:rsidRPr="00F92CB3">
        <w:rPr>
          <w:rFonts w:ascii="Times New Roman" w:hAnsi="Times New Roman" w:cs="Times New Roman"/>
        </w:rPr>
        <w:t>nimeta</w:t>
      </w:r>
      <w:r w:rsidRPr="00F92CB3">
        <w:rPr>
          <w:rFonts w:ascii="Times New Roman" w:hAnsi="Times New Roman" w:cs="Times New Roman"/>
        </w:rPr>
        <w:t>tud kaitsealuse liigi isendi</w:t>
      </w:r>
      <w:r w:rsidR="006F2FEB" w:rsidRPr="00F92CB3">
        <w:rPr>
          <w:rFonts w:ascii="Times New Roman" w:hAnsi="Times New Roman" w:cs="Times New Roman"/>
        </w:rPr>
        <w:t>te</w:t>
      </w:r>
      <w:r w:rsidRPr="00F92CB3">
        <w:rPr>
          <w:rFonts w:ascii="Times New Roman" w:hAnsi="Times New Roman" w:cs="Times New Roman"/>
        </w:rPr>
        <w:t xml:space="preserve">, </w:t>
      </w:r>
      <w:r w:rsidR="006F2FEB" w:rsidRPr="00F92CB3">
        <w:rPr>
          <w:rFonts w:ascii="Times New Roman" w:hAnsi="Times New Roman" w:cs="Times New Roman"/>
        </w:rPr>
        <w:t>nende</w:t>
      </w:r>
      <w:r w:rsidRPr="00F92CB3">
        <w:rPr>
          <w:rFonts w:ascii="Times New Roman" w:hAnsi="Times New Roman" w:cs="Times New Roman"/>
        </w:rPr>
        <w:t xml:space="preserve"> osa</w:t>
      </w:r>
      <w:r w:rsidR="006F2FEB" w:rsidRPr="00F92CB3">
        <w:rPr>
          <w:rFonts w:ascii="Times New Roman" w:hAnsi="Times New Roman" w:cs="Times New Roman"/>
        </w:rPr>
        <w:t>de</w:t>
      </w:r>
      <w:r w:rsidRPr="00F92CB3">
        <w:rPr>
          <w:rFonts w:ascii="Times New Roman" w:hAnsi="Times New Roman" w:cs="Times New Roman"/>
        </w:rPr>
        <w:t xml:space="preserve"> või </w:t>
      </w:r>
      <w:r w:rsidR="006F2FEB" w:rsidRPr="00F92CB3">
        <w:rPr>
          <w:rFonts w:ascii="Times New Roman" w:hAnsi="Times New Roman" w:cs="Times New Roman"/>
        </w:rPr>
        <w:t>nendest</w:t>
      </w:r>
      <w:r w:rsidRPr="00F92CB3">
        <w:rPr>
          <w:rFonts w:ascii="Times New Roman" w:hAnsi="Times New Roman" w:cs="Times New Roman"/>
        </w:rPr>
        <w:t xml:space="preserve"> saaduga kauplemise või lisas </w:t>
      </w:r>
      <w:r w:rsidR="00E77F73" w:rsidRPr="00F92CB3">
        <w:rPr>
          <w:rFonts w:ascii="Times New Roman" w:hAnsi="Times New Roman" w:cs="Times New Roman"/>
        </w:rPr>
        <w:t xml:space="preserve">C </w:t>
      </w:r>
      <w:r w:rsidR="00941E63" w:rsidRPr="00F92CB3">
        <w:rPr>
          <w:rFonts w:ascii="Times New Roman" w:hAnsi="Times New Roman" w:cs="Times New Roman"/>
        </w:rPr>
        <w:t>nimeta</w:t>
      </w:r>
      <w:r w:rsidRPr="00F92CB3">
        <w:rPr>
          <w:rFonts w:ascii="Times New Roman" w:hAnsi="Times New Roman" w:cs="Times New Roman"/>
        </w:rPr>
        <w:t>tud kaitsealuse liigi isendi</w:t>
      </w:r>
      <w:r w:rsidR="00751BA4" w:rsidRPr="00F92CB3">
        <w:rPr>
          <w:rFonts w:ascii="Times New Roman" w:hAnsi="Times New Roman" w:cs="Times New Roman"/>
        </w:rPr>
        <w:t>te</w:t>
      </w:r>
      <w:r w:rsidRPr="00F92CB3">
        <w:rPr>
          <w:rFonts w:ascii="Times New Roman" w:hAnsi="Times New Roman" w:cs="Times New Roman"/>
        </w:rPr>
        <w:t xml:space="preserve">, </w:t>
      </w:r>
      <w:r w:rsidR="00751BA4" w:rsidRPr="00F92CB3">
        <w:rPr>
          <w:rFonts w:ascii="Times New Roman" w:hAnsi="Times New Roman" w:cs="Times New Roman"/>
        </w:rPr>
        <w:t>nende</w:t>
      </w:r>
      <w:r w:rsidRPr="00F92CB3">
        <w:rPr>
          <w:rFonts w:ascii="Times New Roman" w:hAnsi="Times New Roman" w:cs="Times New Roman"/>
        </w:rPr>
        <w:t xml:space="preserve"> osa</w:t>
      </w:r>
      <w:r w:rsidR="00751BA4" w:rsidRPr="00F92CB3">
        <w:rPr>
          <w:rFonts w:ascii="Times New Roman" w:hAnsi="Times New Roman" w:cs="Times New Roman"/>
        </w:rPr>
        <w:t>de</w:t>
      </w:r>
      <w:r w:rsidRPr="00F92CB3">
        <w:rPr>
          <w:rFonts w:ascii="Times New Roman" w:hAnsi="Times New Roman" w:cs="Times New Roman"/>
        </w:rPr>
        <w:t xml:space="preserve"> või </w:t>
      </w:r>
      <w:r w:rsidR="00751BA4" w:rsidRPr="00F92CB3">
        <w:rPr>
          <w:rFonts w:ascii="Times New Roman" w:hAnsi="Times New Roman" w:cs="Times New Roman"/>
        </w:rPr>
        <w:t>nendest</w:t>
      </w:r>
      <w:r w:rsidRPr="00F92CB3">
        <w:rPr>
          <w:rFonts w:ascii="Times New Roman" w:hAnsi="Times New Roman" w:cs="Times New Roman"/>
        </w:rPr>
        <w:t xml:space="preserve"> saadu impordi eest ettevaatamatusest</w:t>
      </w:r>
      <w:r w:rsidR="002B293A" w:rsidRPr="00F92CB3">
        <w:rPr>
          <w:rFonts w:ascii="Times New Roman" w:hAnsi="Times New Roman" w:cs="Times New Roman"/>
        </w:rPr>
        <w:t>, kui see toimus olulises koguses</w:t>
      </w:r>
      <w:r w:rsidR="009F5AD0" w:rsidRPr="00F92CB3">
        <w:rPr>
          <w:rFonts w:ascii="Times New Roman" w:hAnsi="Times New Roman" w:cs="Times New Roman"/>
        </w:rPr>
        <w:t>,</w:t>
      </w:r>
      <w:r w:rsidRPr="00F92CB3">
        <w:rPr>
          <w:rFonts w:ascii="Times New Roman" w:hAnsi="Times New Roman" w:cs="Times New Roman"/>
        </w:rPr>
        <w:t xml:space="preserve"> –</w:t>
      </w:r>
    </w:p>
    <w:p w14:paraId="0BE03273" w14:textId="50A57B67"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6BCF40EE" w14:textId="165DB36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(3) </w:t>
      </w:r>
      <w:r w:rsidR="00D80A3E" w:rsidRPr="00F92CB3">
        <w:rPr>
          <w:rFonts w:ascii="Times New Roman" w:hAnsi="Times New Roman" w:cs="Times New Roman"/>
        </w:rPr>
        <w:t xml:space="preserve">Kaitstava loodusobjekti, sealhulgas Natura 2000 võrgustiku ala </w:t>
      </w:r>
      <w:r w:rsidRPr="00F92CB3">
        <w:rPr>
          <w:rFonts w:ascii="Times New Roman" w:hAnsi="Times New Roman" w:cs="Times New Roman"/>
        </w:rPr>
        <w:t>seisundi olulise kahjustamise eest</w:t>
      </w:r>
      <w:r w:rsidR="0008099F" w:rsidRPr="00F92CB3">
        <w:rPr>
          <w:rFonts w:ascii="Times New Roman" w:hAnsi="Times New Roman" w:cs="Times New Roman"/>
        </w:rPr>
        <w:t xml:space="preserve"> või</w:t>
      </w:r>
      <w:r w:rsidRPr="00F92CB3">
        <w:rPr>
          <w:rFonts w:ascii="Times New Roman" w:hAnsi="Times New Roman" w:cs="Times New Roman"/>
        </w:rPr>
        <w:t xml:space="preserve"> sellel alal paikneva</w:t>
      </w:r>
      <w:r w:rsidR="00B80B3D" w:rsidRPr="00F92CB3">
        <w:rPr>
          <w:rFonts w:ascii="Times New Roman" w:hAnsi="Times New Roman" w:cs="Times New Roman"/>
        </w:rPr>
        <w:t>,</w:t>
      </w:r>
      <w:r w:rsidRPr="00F92CB3">
        <w:rPr>
          <w:rFonts w:ascii="Times New Roman" w:hAnsi="Times New Roman" w:cs="Times New Roman"/>
        </w:rPr>
        <w:t xml:space="preserve"> nõukogu direktiivi 92/43/EMÜ II lisa punktis a loetletud loomaliigi isendi olulise häirimise eest ettevaatamatusest</w:t>
      </w:r>
      <w:r w:rsidR="00B80B3D" w:rsidRPr="00F92CB3">
        <w:rPr>
          <w:rFonts w:ascii="Times New Roman" w:hAnsi="Times New Roman" w:cs="Times New Roman"/>
        </w:rPr>
        <w:t xml:space="preserve"> </w:t>
      </w:r>
      <w:r w:rsidRPr="00F92CB3">
        <w:rPr>
          <w:rFonts w:ascii="Times New Roman" w:hAnsi="Times New Roman" w:cs="Times New Roman"/>
        </w:rPr>
        <w:t>–</w:t>
      </w:r>
    </w:p>
    <w:p w14:paraId="2F2139D1" w14:textId="27152D1E"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1BCD1BBC"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Käesoleva paragrahvi lõikes 1, 2 või 3 sätestatud teo eest, kui selle on toime pannud juriidiline isik, –</w:t>
      </w:r>
    </w:p>
    <w:p w14:paraId="08C50C8A" w14:textId="77777777" w:rsidR="000A7111" w:rsidRPr="00E25F01" w:rsidRDefault="000A7111"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rPr>
        <w:t>karistatakse rahalise karistusega.“;</w:t>
      </w:r>
    </w:p>
    <w:p w14:paraId="53C49235" w14:textId="77777777" w:rsidR="00B20FAC" w:rsidRPr="00F92CB3" w:rsidRDefault="00B20FAC" w:rsidP="00443C94">
      <w:pPr>
        <w:spacing w:after="0" w:line="276" w:lineRule="auto"/>
        <w:jc w:val="both"/>
        <w:rPr>
          <w:rFonts w:ascii="Times New Roman" w:hAnsi="Times New Roman" w:cs="Times New Roman"/>
          <w:b/>
        </w:rPr>
      </w:pPr>
    </w:p>
    <w:p w14:paraId="70029481" w14:textId="57B8209A"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4</w:t>
      </w:r>
      <w:r w:rsidRPr="00F92CB3">
        <w:rPr>
          <w:rFonts w:ascii="Times New Roman" w:hAnsi="Times New Roman" w:cs="Times New Roman"/>
          <w:b/>
        </w:rPr>
        <w:t xml:space="preserve">) </w:t>
      </w:r>
      <w:r w:rsidRPr="00F92CB3">
        <w:rPr>
          <w:rFonts w:ascii="Times New Roman" w:hAnsi="Times New Roman" w:cs="Times New Roman"/>
        </w:rPr>
        <w:t>paragrahvi 361 täiendatakse lõikega 4 järgmises sõnastuses:</w:t>
      </w:r>
    </w:p>
    <w:p w14:paraId="2E080F1A"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 paragrahvi lõikes 1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5F4FECD8" w14:textId="77777777" w:rsidR="00CB0F5B" w:rsidRPr="00F92CB3" w:rsidRDefault="00CB0F5B" w:rsidP="00443C94">
      <w:pPr>
        <w:spacing w:after="0" w:line="276" w:lineRule="auto"/>
        <w:jc w:val="both"/>
        <w:rPr>
          <w:rFonts w:ascii="Times New Roman" w:hAnsi="Times New Roman" w:cs="Times New Roman"/>
        </w:rPr>
      </w:pPr>
    </w:p>
    <w:p w14:paraId="729B926A" w14:textId="6AE3A9C3" w:rsidR="00CB0F5B" w:rsidRPr="00F92CB3" w:rsidRDefault="00914748" w:rsidP="00443C94">
      <w:pPr>
        <w:spacing w:after="0" w:line="276" w:lineRule="auto"/>
        <w:jc w:val="both"/>
        <w:rPr>
          <w:rFonts w:ascii="Times New Roman" w:hAnsi="Times New Roman" w:cs="Times New Roman"/>
        </w:rPr>
      </w:pPr>
      <w:r w:rsidRPr="00F92CB3">
        <w:rPr>
          <w:rFonts w:ascii="Times New Roman" w:hAnsi="Times New Roman" w:cs="Times New Roman"/>
          <w:b/>
          <w:bCs/>
        </w:rPr>
        <w:t>1</w:t>
      </w:r>
      <w:r w:rsidR="008C7462" w:rsidRPr="00F92CB3">
        <w:rPr>
          <w:rFonts w:ascii="Times New Roman" w:hAnsi="Times New Roman" w:cs="Times New Roman"/>
          <w:b/>
          <w:bCs/>
        </w:rPr>
        <w:t>5</w:t>
      </w:r>
      <w:r w:rsidRPr="00F92CB3">
        <w:rPr>
          <w:rFonts w:ascii="Times New Roman" w:hAnsi="Times New Roman" w:cs="Times New Roman"/>
          <w:b/>
          <w:bCs/>
        </w:rPr>
        <w:t xml:space="preserve">) </w:t>
      </w:r>
      <w:r w:rsidRPr="00F92CB3">
        <w:rPr>
          <w:rFonts w:ascii="Times New Roman" w:hAnsi="Times New Roman" w:cs="Times New Roman"/>
        </w:rPr>
        <w:t>paragrahv</w:t>
      </w:r>
      <w:r w:rsidR="00737032" w:rsidRPr="00F92CB3">
        <w:rPr>
          <w:rFonts w:ascii="Times New Roman" w:hAnsi="Times New Roman" w:cs="Times New Roman"/>
        </w:rPr>
        <w:t>i</w:t>
      </w:r>
      <w:r w:rsidRPr="00F92CB3">
        <w:rPr>
          <w:rFonts w:ascii="Times New Roman" w:hAnsi="Times New Roman" w:cs="Times New Roman"/>
        </w:rPr>
        <w:t xml:space="preserve"> 362 lõikes 2 asendatakse </w:t>
      </w:r>
      <w:r w:rsidR="00AE2FCA">
        <w:rPr>
          <w:rFonts w:ascii="Times New Roman" w:hAnsi="Times New Roman" w:cs="Times New Roman"/>
        </w:rPr>
        <w:t>arv</w:t>
      </w:r>
      <w:r w:rsidR="00E75028" w:rsidRPr="00F92CB3">
        <w:rPr>
          <w:rFonts w:ascii="Times New Roman" w:hAnsi="Times New Roman" w:cs="Times New Roman"/>
        </w:rPr>
        <w:t xml:space="preserve"> „3200“</w:t>
      </w:r>
      <w:r w:rsidRPr="00F92CB3">
        <w:rPr>
          <w:rFonts w:ascii="Times New Roman" w:hAnsi="Times New Roman" w:cs="Times New Roman"/>
        </w:rPr>
        <w:t xml:space="preserve"> </w:t>
      </w:r>
      <w:r w:rsidR="00F718A2">
        <w:rPr>
          <w:rFonts w:ascii="Times New Roman" w:hAnsi="Times New Roman" w:cs="Times New Roman"/>
        </w:rPr>
        <w:t>arvuga</w:t>
      </w:r>
      <w:r w:rsidRPr="00F92CB3">
        <w:rPr>
          <w:rFonts w:ascii="Times New Roman" w:hAnsi="Times New Roman" w:cs="Times New Roman"/>
        </w:rPr>
        <w:t xml:space="preserve"> „400 000“;</w:t>
      </w:r>
    </w:p>
    <w:p w14:paraId="5E56238F" w14:textId="77777777" w:rsidR="00B20FAC" w:rsidRPr="00F92CB3" w:rsidRDefault="00B20FAC" w:rsidP="00443C94">
      <w:pPr>
        <w:spacing w:after="0" w:line="276" w:lineRule="auto"/>
        <w:jc w:val="both"/>
        <w:rPr>
          <w:rFonts w:ascii="Times New Roman" w:hAnsi="Times New Roman" w:cs="Times New Roman"/>
          <w:b/>
        </w:rPr>
      </w:pPr>
    </w:p>
    <w:p w14:paraId="06382434" w14:textId="0FDB3932"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6</w:t>
      </w:r>
      <w:r w:rsidRPr="00F92CB3">
        <w:rPr>
          <w:rFonts w:ascii="Times New Roman" w:hAnsi="Times New Roman" w:cs="Times New Roman"/>
          <w:b/>
        </w:rPr>
        <w:t xml:space="preserve">) </w:t>
      </w:r>
      <w:r w:rsidRPr="00F92CB3">
        <w:rPr>
          <w:rFonts w:ascii="Times New Roman" w:hAnsi="Times New Roman" w:cs="Times New Roman"/>
        </w:rPr>
        <w:t>paragrahvi 363 täiendatakse lõikega 4 järgmises sõnastuses:</w:t>
      </w:r>
    </w:p>
    <w:p w14:paraId="32D18481"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5311A385" w14:textId="77777777" w:rsidR="00B20FAC" w:rsidRPr="00F92CB3" w:rsidRDefault="00B20FAC" w:rsidP="00443C94">
      <w:pPr>
        <w:spacing w:after="0" w:line="276" w:lineRule="auto"/>
        <w:jc w:val="both"/>
        <w:rPr>
          <w:rFonts w:ascii="Times New Roman" w:hAnsi="Times New Roman" w:cs="Times New Roman"/>
          <w:b/>
        </w:rPr>
      </w:pPr>
    </w:p>
    <w:p w14:paraId="2AD529BF" w14:textId="42C2611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7</w:t>
      </w:r>
      <w:r w:rsidRPr="00F92CB3">
        <w:rPr>
          <w:rFonts w:ascii="Times New Roman" w:hAnsi="Times New Roman" w:cs="Times New Roman"/>
          <w:b/>
        </w:rPr>
        <w:t xml:space="preserve">) </w:t>
      </w:r>
      <w:r w:rsidRPr="00F92CB3">
        <w:rPr>
          <w:rFonts w:ascii="Times New Roman" w:hAnsi="Times New Roman" w:cs="Times New Roman"/>
        </w:rPr>
        <w:t>seadust</w:t>
      </w:r>
      <w:r w:rsidR="00737032" w:rsidRPr="00F92CB3">
        <w:rPr>
          <w:rFonts w:ascii="Times New Roman" w:hAnsi="Times New Roman" w:cs="Times New Roman"/>
        </w:rPr>
        <w:t>ikku</w:t>
      </w:r>
      <w:r w:rsidRPr="00F92CB3">
        <w:rPr>
          <w:rFonts w:ascii="Times New Roman" w:hAnsi="Times New Roman" w:cs="Times New Roman"/>
        </w:rPr>
        <w:t xml:space="preserve"> täiendatakse §-ga 363</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4EAF58E8" w14:textId="77777777" w:rsidR="00F7129B" w:rsidRPr="00F92CB3" w:rsidRDefault="00F05CF5" w:rsidP="00443C94">
      <w:pPr>
        <w:spacing w:after="0" w:line="276" w:lineRule="auto"/>
        <w:jc w:val="both"/>
        <w:rPr>
          <w:rFonts w:ascii="Times New Roman" w:hAnsi="Times New Roman" w:cs="Times New Roman"/>
          <w:b/>
        </w:rPr>
      </w:pPr>
      <w:r w:rsidRPr="00F92CB3">
        <w:rPr>
          <w:rFonts w:ascii="Times New Roman" w:hAnsi="Times New Roman" w:cs="Times New Roman"/>
        </w:rPr>
        <w:t>„</w:t>
      </w:r>
      <w:r w:rsidRPr="00F92CB3">
        <w:rPr>
          <w:rFonts w:ascii="Times New Roman" w:hAnsi="Times New Roman" w:cs="Times New Roman"/>
          <w:b/>
        </w:rPr>
        <w:t>§ 363</w:t>
      </w:r>
      <w:r w:rsidRPr="00F92CB3">
        <w:rPr>
          <w:rFonts w:ascii="Times New Roman" w:hAnsi="Times New Roman" w:cs="Times New Roman"/>
          <w:b/>
          <w:vertAlign w:val="superscript"/>
        </w:rPr>
        <w:t>1</w:t>
      </w:r>
      <w:r w:rsidRPr="00F92CB3">
        <w:rPr>
          <w:rFonts w:ascii="Times New Roman" w:hAnsi="Times New Roman" w:cs="Times New Roman"/>
          <w:b/>
        </w:rPr>
        <w:t>. Tegevusloata tegutsemine olulise keskkonnamõjuga tegevusvaldkonnas</w:t>
      </w:r>
    </w:p>
    <w:p w14:paraId="2445B0CB" w14:textId="77777777" w:rsidR="008E3458" w:rsidRPr="00F92CB3" w:rsidRDefault="008E3458" w:rsidP="00443C94">
      <w:pPr>
        <w:spacing w:after="0" w:line="276" w:lineRule="auto"/>
        <w:jc w:val="both"/>
        <w:rPr>
          <w:rFonts w:ascii="Times New Roman" w:hAnsi="Times New Roman" w:cs="Times New Roman"/>
        </w:rPr>
      </w:pPr>
    </w:p>
    <w:p w14:paraId="37F291ED" w14:textId="05B33EB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Tegevusloata tegutsemise eest</w:t>
      </w:r>
      <w:r w:rsidR="007533EB" w:rsidRPr="00F92CB3">
        <w:rPr>
          <w:rFonts w:ascii="Times New Roman" w:hAnsi="Times New Roman" w:cs="Times New Roman"/>
        </w:rPr>
        <w:t xml:space="preserve">, kui tegevusega </w:t>
      </w:r>
      <w:r w:rsidRPr="00F92CB3">
        <w:rPr>
          <w:rFonts w:ascii="Times New Roman" w:hAnsi="Times New Roman" w:cs="Times New Roman"/>
        </w:rPr>
        <w:t>kaasneb või võib kaasneda oluline keskkonnamõju, kui seaduse alusel oli tegevusluba nõutav, samuti loanõuete rikkumise eest, kui sellega on põhjustatud oluline kahju või olulise kahju oht vee, pinnase või välisõhu kvaliteedile, vee seisundile, ökosüsteemile, looma- või taimeliikide isenditele, –</w:t>
      </w:r>
    </w:p>
    <w:p w14:paraId="08F8BD2D" w14:textId="19259ECA"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58DB2456"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Sama teo eest, kui sellega on põhjustatud:</w:t>
      </w:r>
    </w:p>
    <w:p w14:paraId="6A0DD6EC" w14:textId="359FF97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ulatusliku ja pöördumatu või pikaajalise mõjuga kahju</w:t>
      </w:r>
      <w:r w:rsidR="00307B57" w:rsidRPr="00F92CB3">
        <w:rPr>
          <w:rFonts w:ascii="Times New Roman" w:hAnsi="Times New Roman" w:cs="Times New Roman"/>
        </w:rPr>
        <w:t xml:space="preserve"> õhu, pinnase või vee kvaliteedile</w:t>
      </w:r>
      <w:r w:rsidRPr="00F92CB3">
        <w:rPr>
          <w:rFonts w:ascii="Times New Roman" w:hAnsi="Times New Roman" w:cs="Times New Roman"/>
        </w:rPr>
        <w:t xml:space="preserve"> või</w:t>
      </w:r>
    </w:p>
    <w:p w14:paraId="2FFB1A37" w14:textId="38061893"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märkimisväärse suuruse või keskkonnaväärtusega ökosüsteemi või elupaiga hävimi</w:t>
      </w:r>
      <w:r w:rsidR="00FC709C" w:rsidRPr="00F92CB3">
        <w:rPr>
          <w:rFonts w:ascii="Times New Roman" w:hAnsi="Times New Roman" w:cs="Times New Roman"/>
        </w:rPr>
        <w:t>n</w:t>
      </w:r>
      <w:r w:rsidRPr="00F92CB3">
        <w:rPr>
          <w:rFonts w:ascii="Times New Roman" w:hAnsi="Times New Roman" w:cs="Times New Roman"/>
        </w:rPr>
        <w:t xml:space="preserve">e </w:t>
      </w:r>
      <w:r w:rsidR="00313944" w:rsidRPr="00F92CB3">
        <w:rPr>
          <w:rFonts w:ascii="Times New Roman" w:hAnsi="Times New Roman" w:cs="Times New Roman"/>
        </w:rPr>
        <w:t>kaitstaval loodusobjektil</w:t>
      </w:r>
      <w:r w:rsidRPr="00F92CB3">
        <w:rPr>
          <w:rFonts w:ascii="Times New Roman" w:hAnsi="Times New Roman" w:cs="Times New Roman"/>
        </w:rPr>
        <w:t xml:space="preserve"> või pöördumatu või pikaajalise mõjuga kahju sellisele ökosüsteemile või elupaigale, –</w:t>
      </w:r>
    </w:p>
    <w:p w14:paraId="6E540CB4" w14:textId="06CBA195"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055A28D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Käesoleva paragrahvi lõikes 1 või 2 sätestatud teo eest, kui selle on toime pannud juriidiline isik, –</w:t>
      </w:r>
    </w:p>
    <w:p w14:paraId="56BDF2AD" w14:textId="1FDFB68F"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44ABE891" w14:textId="053BA916"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(4) Tegevus</w:t>
      </w:r>
      <w:r w:rsidR="008A3B4B" w:rsidRPr="00F92CB3">
        <w:rPr>
          <w:rFonts w:ascii="Times New Roman" w:hAnsi="Times New Roman" w:cs="Times New Roman"/>
        </w:rPr>
        <w:t>eks</w:t>
      </w:r>
      <w:r w:rsidRPr="00F92CB3">
        <w:rPr>
          <w:rFonts w:ascii="Times New Roman" w:hAnsi="Times New Roman" w:cs="Times New Roman"/>
        </w:rPr>
        <w:t>, millega kaasneb oluline keskkonnamõju, loetakse käesoleva paragrahvi tähenduses keskkonnamõju hindamise ja keskkonnajuhtimissüsteemi seaduse §</w:t>
      </w:r>
      <w:r w:rsidR="003655B0">
        <w:rPr>
          <w:rFonts w:ascii="Times New Roman" w:hAnsi="Times New Roman" w:cs="Times New Roman"/>
        </w:rPr>
        <w:t xml:space="preserve"> </w:t>
      </w:r>
      <w:r w:rsidRPr="00F92CB3">
        <w:rPr>
          <w:rFonts w:ascii="Times New Roman" w:hAnsi="Times New Roman" w:cs="Times New Roman"/>
        </w:rPr>
        <w:t>6</w:t>
      </w:r>
      <w:r w:rsidR="003655B0">
        <w:rPr>
          <w:rFonts w:ascii="Times New Roman" w:hAnsi="Times New Roman" w:cs="Times New Roman"/>
        </w:rPr>
        <w:t xml:space="preserve"> lõikes 1</w:t>
      </w:r>
      <w:r w:rsidRPr="00F92CB3">
        <w:rPr>
          <w:rFonts w:ascii="Times New Roman" w:hAnsi="Times New Roman" w:cs="Times New Roman"/>
        </w:rPr>
        <w:t xml:space="preserve"> sätestatud tegevusvaldkondi.</w:t>
      </w:r>
    </w:p>
    <w:p w14:paraId="4EF4BB3B" w14:textId="4C96BBC0"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(5) Tegevus</w:t>
      </w:r>
      <w:r w:rsidR="008A3B4B" w:rsidRPr="00F92CB3">
        <w:rPr>
          <w:rFonts w:ascii="Times New Roman" w:hAnsi="Times New Roman" w:cs="Times New Roman"/>
        </w:rPr>
        <w:t>ek</w:t>
      </w:r>
      <w:r w:rsidRPr="00F92CB3">
        <w:rPr>
          <w:rFonts w:ascii="Times New Roman" w:hAnsi="Times New Roman" w:cs="Times New Roman"/>
        </w:rPr>
        <w:t>s, millega võib kaasneda oluline keskkonnamõju, loetakse käesoleva paragrahvi tähenduses</w:t>
      </w:r>
      <w:r w:rsidR="008C7499">
        <w:rPr>
          <w:rFonts w:ascii="Times New Roman" w:hAnsi="Times New Roman" w:cs="Times New Roman"/>
        </w:rPr>
        <w:t xml:space="preserve"> tegevust</w:t>
      </w:r>
      <w:r w:rsidR="004E3897" w:rsidRPr="00F92CB3">
        <w:rPr>
          <w:rFonts w:ascii="Times New Roman" w:hAnsi="Times New Roman" w:cs="Times New Roman"/>
        </w:rPr>
        <w:t xml:space="preserve"> keskkonnamõju hindamise ja keskkonnajuhtimissüsteemi seaduse § 6 lõike 4 a</w:t>
      </w:r>
      <w:r w:rsidR="00984D1D" w:rsidRPr="00F92CB3">
        <w:rPr>
          <w:rFonts w:ascii="Times New Roman" w:hAnsi="Times New Roman" w:cs="Times New Roman"/>
        </w:rPr>
        <w:t>l</w:t>
      </w:r>
      <w:r w:rsidR="004E3897" w:rsidRPr="00F92CB3">
        <w:rPr>
          <w:rFonts w:ascii="Times New Roman" w:hAnsi="Times New Roman" w:cs="Times New Roman"/>
        </w:rPr>
        <w:t>usel kehtestatud tegevusvaldkon</w:t>
      </w:r>
      <w:r w:rsidR="008C7499">
        <w:rPr>
          <w:rFonts w:ascii="Times New Roman" w:hAnsi="Times New Roman" w:cs="Times New Roman"/>
        </w:rPr>
        <w:t>nas</w:t>
      </w:r>
      <w:r w:rsidRPr="00F92CB3">
        <w:rPr>
          <w:rFonts w:ascii="Times New Roman" w:hAnsi="Times New Roman" w:cs="Times New Roman"/>
        </w:rPr>
        <w:t>.</w:t>
      </w:r>
    </w:p>
    <w:p w14:paraId="16DE7F22"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(6)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30EC5B69" w14:textId="77777777" w:rsidR="00B20FAC" w:rsidRPr="00F92CB3" w:rsidRDefault="00B20FAC" w:rsidP="00443C94">
      <w:pPr>
        <w:spacing w:after="0" w:line="276" w:lineRule="auto"/>
        <w:jc w:val="both"/>
        <w:rPr>
          <w:rFonts w:ascii="Times New Roman" w:hAnsi="Times New Roman" w:cs="Times New Roman"/>
          <w:b/>
        </w:rPr>
      </w:pPr>
    </w:p>
    <w:p w14:paraId="70BFFEDC" w14:textId="2389571C"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1</w:t>
      </w:r>
      <w:r w:rsidR="008C7462" w:rsidRPr="00F92CB3">
        <w:rPr>
          <w:rFonts w:ascii="Times New Roman" w:hAnsi="Times New Roman" w:cs="Times New Roman"/>
          <w:b/>
        </w:rPr>
        <w:t>8</w:t>
      </w:r>
      <w:r w:rsidRPr="00F92CB3">
        <w:rPr>
          <w:rFonts w:ascii="Times New Roman" w:hAnsi="Times New Roman" w:cs="Times New Roman"/>
          <w:b/>
        </w:rPr>
        <w:t xml:space="preserve">) </w:t>
      </w:r>
      <w:r w:rsidRPr="00F92CB3">
        <w:rPr>
          <w:rFonts w:ascii="Times New Roman" w:hAnsi="Times New Roman" w:cs="Times New Roman"/>
        </w:rPr>
        <w:t>paragrahvi 364 lõige 1 muudetakse ja sõnastatakse järgmiselt:</w:t>
      </w:r>
    </w:p>
    <w:p w14:paraId="10A13104" w14:textId="656E24C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Aine, energia, materjali, ioniseeriva kiirguse või jäätmete ebaseadusliku keskkonda </w:t>
      </w:r>
      <w:r w:rsidR="006D2D53" w:rsidRPr="00F92CB3">
        <w:rPr>
          <w:rFonts w:ascii="Times New Roman" w:hAnsi="Times New Roman" w:cs="Times New Roman"/>
        </w:rPr>
        <w:t>juhtimise või heitmise</w:t>
      </w:r>
      <w:r w:rsidRPr="00F92CB3">
        <w:rPr>
          <w:rFonts w:ascii="Times New Roman" w:hAnsi="Times New Roman" w:cs="Times New Roman"/>
        </w:rPr>
        <w:t xml:space="preserve"> eest, samuti normatiive ületava müra põhjustamise eest, kui sellega on põhjustatud oht inimese elule või tervisele või oluline kahju või olulise kahju oht vee, pinnase või välisõhu kvaliteedile, ökosüsteemile, looma- või taimeliikide isenditele, –</w:t>
      </w:r>
    </w:p>
    <w:p w14:paraId="12E219EF"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7BFD1CB0" w14:textId="77777777" w:rsidR="00B20FAC" w:rsidRPr="00F92CB3" w:rsidRDefault="00B20FAC" w:rsidP="00443C94">
      <w:pPr>
        <w:spacing w:after="0" w:line="276" w:lineRule="auto"/>
        <w:jc w:val="both"/>
        <w:rPr>
          <w:rFonts w:ascii="Times New Roman" w:hAnsi="Times New Roman" w:cs="Times New Roman"/>
          <w:b/>
        </w:rPr>
      </w:pPr>
    </w:p>
    <w:p w14:paraId="07099123" w14:textId="46536E16" w:rsidR="00F7129B" w:rsidRPr="00F92CB3" w:rsidRDefault="008C7462" w:rsidP="00443C94">
      <w:pPr>
        <w:spacing w:line="276" w:lineRule="auto"/>
        <w:jc w:val="both"/>
        <w:rPr>
          <w:rFonts w:ascii="Times New Roman" w:hAnsi="Times New Roman" w:cs="Times New Roman"/>
        </w:rPr>
      </w:pPr>
      <w:r w:rsidRPr="00F92CB3">
        <w:rPr>
          <w:rFonts w:ascii="Times New Roman" w:hAnsi="Times New Roman" w:cs="Times New Roman"/>
          <w:b/>
        </w:rPr>
        <w:t>19</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364 täiendatakse lõikega 1</w:t>
      </w:r>
      <w:r w:rsidR="00F05CF5" w:rsidRPr="00F92CB3">
        <w:rPr>
          <w:rFonts w:ascii="Times New Roman" w:hAnsi="Times New Roman" w:cs="Times New Roman"/>
          <w:vertAlign w:val="superscript"/>
        </w:rPr>
        <w:t>1</w:t>
      </w:r>
      <w:r w:rsidR="00F05CF5" w:rsidRPr="00F92CB3">
        <w:rPr>
          <w:rFonts w:ascii="Times New Roman" w:hAnsi="Times New Roman" w:cs="Times New Roman"/>
        </w:rPr>
        <w:t xml:space="preserve"> järgmises sõnastuses:</w:t>
      </w:r>
    </w:p>
    <w:p w14:paraId="15119EBE" w14:textId="1D69477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xml:space="preserve">) </w:t>
      </w:r>
      <w:r w:rsidR="003B4B47" w:rsidRPr="00F92CB3">
        <w:rPr>
          <w:rFonts w:ascii="Times New Roman" w:hAnsi="Times New Roman" w:cs="Times New Roman"/>
        </w:rPr>
        <w:t>Ke</w:t>
      </w:r>
      <w:r w:rsidRPr="00F92CB3">
        <w:rPr>
          <w:rFonts w:ascii="Times New Roman" w:hAnsi="Times New Roman" w:cs="Times New Roman"/>
        </w:rPr>
        <w:t>skkonnanõuetele mittevastava toote turule laskmise</w:t>
      </w:r>
      <w:r w:rsidR="003B4B47" w:rsidRPr="00F92CB3">
        <w:rPr>
          <w:rFonts w:ascii="Times New Roman" w:hAnsi="Times New Roman" w:cs="Times New Roman"/>
        </w:rPr>
        <w:t xml:space="preserve"> eest</w:t>
      </w:r>
      <w:r w:rsidR="001D5770" w:rsidRPr="00F92CB3">
        <w:rPr>
          <w:rFonts w:ascii="Times New Roman" w:hAnsi="Times New Roman" w:cs="Times New Roman"/>
        </w:rPr>
        <w:t>, kui se</w:t>
      </w:r>
      <w:r w:rsidR="00054AAB" w:rsidRPr="00F92CB3">
        <w:rPr>
          <w:rFonts w:ascii="Times New Roman" w:hAnsi="Times New Roman" w:cs="Times New Roman"/>
        </w:rPr>
        <w:t>lle</w:t>
      </w:r>
      <w:r w:rsidR="00F97602" w:rsidRPr="00F92CB3">
        <w:rPr>
          <w:rFonts w:ascii="Times New Roman" w:hAnsi="Times New Roman" w:cs="Times New Roman"/>
        </w:rPr>
        <w:t xml:space="preserve"> toote</w:t>
      </w:r>
      <w:r w:rsidR="00054AAB" w:rsidRPr="00F92CB3">
        <w:rPr>
          <w:rFonts w:ascii="Times New Roman" w:hAnsi="Times New Roman" w:cs="Times New Roman"/>
        </w:rPr>
        <w:t xml:space="preserve"> kasutami</w:t>
      </w:r>
      <w:r w:rsidR="00404FD2" w:rsidRPr="00F92CB3">
        <w:rPr>
          <w:rFonts w:ascii="Times New Roman" w:hAnsi="Times New Roman" w:cs="Times New Roman"/>
        </w:rPr>
        <w:t>ne</w:t>
      </w:r>
      <w:r w:rsidR="001D5770" w:rsidRPr="00F92CB3">
        <w:rPr>
          <w:rFonts w:ascii="Times New Roman" w:hAnsi="Times New Roman" w:cs="Times New Roman"/>
        </w:rPr>
        <w:t xml:space="preserve"> </w:t>
      </w:r>
      <w:r w:rsidR="00F97602" w:rsidRPr="00F92CB3">
        <w:rPr>
          <w:rFonts w:ascii="Times New Roman" w:hAnsi="Times New Roman" w:cs="Times New Roman"/>
        </w:rPr>
        <w:t>mitme inimese poolt</w:t>
      </w:r>
      <w:r w:rsidRPr="00F92CB3">
        <w:rPr>
          <w:rFonts w:ascii="Times New Roman" w:hAnsi="Times New Roman" w:cs="Times New Roman"/>
        </w:rPr>
        <w:t xml:space="preserve"> </w:t>
      </w:r>
      <w:r w:rsidR="00404FD2" w:rsidRPr="00F92CB3">
        <w:rPr>
          <w:rFonts w:ascii="Times New Roman" w:hAnsi="Times New Roman" w:cs="Times New Roman"/>
        </w:rPr>
        <w:t>põhjustab</w:t>
      </w:r>
      <w:r w:rsidRPr="00F92CB3">
        <w:rPr>
          <w:rFonts w:ascii="Times New Roman" w:hAnsi="Times New Roman" w:cs="Times New Roman"/>
        </w:rPr>
        <w:t xml:space="preserve"> </w:t>
      </w:r>
      <w:r w:rsidR="002F6C7C" w:rsidRPr="00F92CB3">
        <w:rPr>
          <w:rFonts w:ascii="Times New Roman" w:hAnsi="Times New Roman" w:cs="Times New Roman"/>
        </w:rPr>
        <w:t>aine, energia, materjali</w:t>
      </w:r>
      <w:r w:rsidR="004954CF" w:rsidRPr="00F92CB3">
        <w:rPr>
          <w:rFonts w:ascii="Times New Roman" w:hAnsi="Times New Roman" w:cs="Times New Roman"/>
        </w:rPr>
        <w:t xml:space="preserve"> või ion</w:t>
      </w:r>
      <w:r w:rsidR="00CF2542" w:rsidRPr="00F92CB3">
        <w:rPr>
          <w:rFonts w:ascii="Times New Roman" w:hAnsi="Times New Roman" w:cs="Times New Roman"/>
        </w:rPr>
        <w:t>i</w:t>
      </w:r>
      <w:r w:rsidR="004954CF" w:rsidRPr="00F92CB3">
        <w:rPr>
          <w:rFonts w:ascii="Times New Roman" w:hAnsi="Times New Roman" w:cs="Times New Roman"/>
        </w:rPr>
        <w:t>seeriva kiirgu</w:t>
      </w:r>
      <w:r w:rsidR="00404FD2" w:rsidRPr="00F92CB3">
        <w:rPr>
          <w:rFonts w:ascii="Times New Roman" w:hAnsi="Times New Roman" w:cs="Times New Roman"/>
        </w:rPr>
        <w:t xml:space="preserve">se keskkonda </w:t>
      </w:r>
      <w:r w:rsidR="0085254F" w:rsidRPr="00F92CB3">
        <w:rPr>
          <w:rFonts w:ascii="Times New Roman" w:hAnsi="Times New Roman" w:cs="Times New Roman"/>
        </w:rPr>
        <w:t>juhtimise või heitmise</w:t>
      </w:r>
      <w:r w:rsidR="00AA474B" w:rsidRPr="00F92CB3">
        <w:rPr>
          <w:rFonts w:ascii="Times New Roman" w:hAnsi="Times New Roman" w:cs="Times New Roman"/>
        </w:rPr>
        <w:t xml:space="preserve"> ja, kui sellega on põhjustatud</w:t>
      </w:r>
      <w:r w:rsidR="008F0368" w:rsidRPr="00F92CB3">
        <w:rPr>
          <w:rFonts w:ascii="Times New Roman" w:hAnsi="Times New Roman" w:cs="Times New Roman"/>
        </w:rPr>
        <w:t xml:space="preserve"> käesoleva paragrahvi lõikes 1 nimetatud </w:t>
      </w:r>
      <w:r w:rsidRPr="00F92CB3">
        <w:rPr>
          <w:rFonts w:ascii="Times New Roman" w:hAnsi="Times New Roman" w:cs="Times New Roman"/>
        </w:rPr>
        <w:t>oh</w:t>
      </w:r>
      <w:r w:rsidR="00DD356B" w:rsidRPr="00F92CB3">
        <w:rPr>
          <w:rFonts w:ascii="Times New Roman" w:hAnsi="Times New Roman" w:cs="Times New Roman"/>
        </w:rPr>
        <w:t>t</w:t>
      </w:r>
      <w:r w:rsidR="008F0368" w:rsidRPr="00F92CB3">
        <w:rPr>
          <w:rFonts w:ascii="Times New Roman" w:hAnsi="Times New Roman" w:cs="Times New Roman"/>
        </w:rPr>
        <w:t xml:space="preserve"> või kahju</w:t>
      </w:r>
      <w:r w:rsidRPr="00F92CB3">
        <w:rPr>
          <w:rFonts w:ascii="Times New Roman" w:hAnsi="Times New Roman" w:cs="Times New Roman"/>
        </w:rPr>
        <w:t>, –</w:t>
      </w:r>
    </w:p>
    <w:p w14:paraId="6003AD3F" w14:textId="4447F490"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6A8BA3E5" w14:textId="77777777" w:rsidR="00B20FAC" w:rsidRPr="00F92CB3" w:rsidRDefault="00B20FAC" w:rsidP="00443C94">
      <w:pPr>
        <w:spacing w:after="0" w:line="276" w:lineRule="auto"/>
        <w:jc w:val="both"/>
        <w:rPr>
          <w:rFonts w:ascii="Times New Roman" w:hAnsi="Times New Roman" w:cs="Times New Roman"/>
          <w:b/>
        </w:rPr>
      </w:pPr>
    </w:p>
    <w:p w14:paraId="081A3C02" w14:textId="38A6DBE3" w:rsidR="00F7129B" w:rsidRPr="00F92CB3" w:rsidRDefault="00B5483E" w:rsidP="00443C94">
      <w:pPr>
        <w:spacing w:after="0"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0</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364 lõiked 2 ja 2</w:t>
      </w:r>
      <w:r w:rsidR="00F05CF5" w:rsidRPr="00F92CB3">
        <w:rPr>
          <w:rFonts w:ascii="Times New Roman" w:hAnsi="Times New Roman" w:cs="Times New Roman"/>
          <w:vertAlign w:val="superscript"/>
        </w:rPr>
        <w:t>1</w:t>
      </w:r>
      <w:r w:rsidR="00F05CF5" w:rsidRPr="00F92CB3">
        <w:rPr>
          <w:rFonts w:ascii="Times New Roman" w:hAnsi="Times New Roman" w:cs="Times New Roman"/>
        </w:rPr>
        <w:t xml:space="preserve"> tunnistatakse kehtetuks;</w:t>
      </w:r>
    </w:p>
    <w:p w14:paraId="598F276D" w14:textId="77777777" w:rsidR="00B20FAC" w:rsidRPr="00F92CB3" w:rsidRDefault="00B20FAC" w:rsidP="00443C94">
      <w:pPr>
        <w:spacing w:after="0" w:line="276" w:lineRule="auto"/>
        <w:jc w:val="both"/>
        <w:rPr>
          <w:rFonts w:ascii="Times New Roman" w:hAnsi="Times New Roman" w:cs="Times New Roman"/>
          <w:b/>
        </w:rPr>
      </w:pPr>
    </w:p>
    <w:p w14:paraId="717CBE56" w14:textId="7D3D581A" w:rsidR="00F7129B" w:rsidRPr="00F92CB3" w:rsidRDefault="00B5483E" w:rsidP="00443C94">
      <w:pPr>
        <w:spacing w:line="276" w:lineRule="auto"/>
        <w:jc w:val="both"/>
        <w:rPr>
          <w:rFonts w:ascii="Times New Roman" w:hAnsi="Times New Roman" w:cs="Times New Roman"/>
        </w:rPr>
      </w:pPr>
      <w:r w:rsidRPr="00F92CB3">
        <w:rPr>
          <w:rFonts w:ascii="Times New Roman" w:hAnsi="Times New Roman" w:cs="Times New Roman"/>
          <w:b/>
        </w:rPr>
        <w:lastRenderedPageBreak/>
        <w:t>2</w:t>
      </w:r>
      <w:r w:rsidR="008C7462" w:rsidRPr="00F92CB3">
        <w:rPr>
          <w:rFonts w:ascii="Times New Roman" w:hAnsi="Times New Roman" w:cs="Times New Roman"/>
          <w:b/>
        </w:rPr>
        <w:t>1</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364 täiendatakse lõigetega 2</w:t>
      </w:r>
      <w:r w:rsidR="00F05CF5" w:rsidRPr="00F92CB3">
        <w:rPr>
          <w:rFonts w:ascii="Times New Roman" w:hAnsi="Times New Roman" w:cs="Times New Roman"/>
          <w:vertAlign w:val="superscript"/>
        </w:rPr>
        <w:t>2</w:t>
      </w:r>
      <w:r w:rsidR="00F05CF5" w:rsidRPr="00F92CB3">
        <w:rPr>
          <w:rFonts w:ascii="Times New Roman" w:hAnsi="Times New Roman" w:cs="Times New Roman"/>
        </w:rPr>
        <w:t xml:space="preserve"> ja 2</w:t>
      </w:r>
      <w:r w:rsidR="00F05CF5" w:rsidRPr="00F92CB3">
        <w:rPr>
          <w:rFonts w:ascii="Times New Roman" w:hAnsi="Times New Roman" w:cs="Times New Roman"/>
          <w:vertAlign w:val="superscript"/>
        </w:rPr>
        <w:t>3</w:t>
      </w:r>
      <w:r w:rsidR="00F05CF5" w:rsidRPr="00F92CB3">
        <w:rPr>
          <w:rFonts w:ascii="Times New Roman" w:hAnsi="Times New Roman" w:cs="Times New Roman"/>
        </w:rPr>
        <w:t xml:space="preserve"> järgmises sõnastuses:</w:t>
      </w:r>
    </w:p>
    <w:p w14:paraId="599EF07D"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w:t>
      </w:r>
      <w:r w:rsidRPr="00F92CB3">
        <w:rPr>
          <w:rFonts w:ascii="Times New Roman" w:hAnsi="Times New Roman" w:cs="Times New Roman"/>
          <w:vertAlign w:val="superscript"/>
        </w:rPr>
        <w:t>2</w:t>
      </w:r>
      <w:r w:rsidRPr="00F92CB3">
        <w:rPr>
          <w:rFonts w:ascii="Times New Roman" w:hAnsi="Times New Roman" w:cs="Times New Roman"/>
        </w:rPr>
        <w:t>)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sellega on põhjustatud:</w:t>
      </w:r>
    </w:p>
    <w:p w14:paraId="417CC001" w14:textId="1D25628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w:t>
      </w:r>
      <w:r w:rsidR="009710DD" w:rsidRPr="00F92CB3">
        <w:rPr>
          <w:rFonts w:ascii="Times New Roman" w:hAnsi="Times New Roman" w:cs="Times New Roman"/>
        </w:rPr>
        <w:t xml:space="preserve">ulatusliku ja pöördumatu või pikaajalise mõjuga kahju </w:t>
      </w:r>
      <w:r w:rsidRPr="00F92CB3">
        <w:rPr>
          <w:rFonts w:ascii="Times New Roman" w:hAnsi="Times New Roman" w:cs="Times New Roman"/>
        </w:rPr>
        <w:t>õhu, pinnase või vee kvaliteedile või</w:t>
      </w:r>
    </w:p>
    <w:p w14:paraId="69DEC2F9" w14:textId="32195739"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 xml:space="preserve">kaitstaval loodusobjektil </w:t>
      </w:r>
      <w:r w:rsidRPr="00F92CB3">
        <w:rPr>
          <w:rFonts w:ascii="Times New Roman" w:hAnsi="Times New Roman" w:cs="Times New Roman"/>
        </w:rPr>
        <w:t>või pöördumatu või pikaajalise mõjuga kahju</w:t>
      </w:r>
      <w:r w:rsidR="002661B9"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54731AB3" w14:textId="4D028B93" w:rsidR="008E3458"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449927A8" w14:textId="0DEB2E9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w:t>
      </w:r>
      <w:r w:rsidRPr="00F92CB3">
        <w:rPr>
          <w:rFonts w:ascii="Times New Roman" w:hAnsi="Times New Roman" w:cs="Times New Roman"/>
          <w:vertAlign w:val="superscript"/>
        </w:rPr>
        <w:t>3</w:t>
      </w:r>
      <w:r w:rsidRPr="00F92CB3">
        <w:rPr>
          <w:rFonts w:ascii="Times New Roman" w:hAnsi="Times New Roman" w:cs="Times New Roman"/>
        </w:rPr>
        <w:t>)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sellega on</w:t>
      </w:r>
      <w:r w:rsidR="0021313B" w:rsidRPr="00F92CB3">
        <w:rPr>
          <w:rFonts w:ascii="Times New Roman" w:hAnsi="Times New Roman" w:cs="Times New Roman"/>
        </w:rPr>
        <w:t xml:space="preserve"> ettevaatamatusest</w:t>
      </w:r>
      <w:r w:rsidRPr="00F92CB3">
        <w:rPr>
          <w:rFonts w:ascii="Times New Roman" w:hAnsi="Times New Roman" w:cs="Times New Roman"/>
        </w:rPr>
        <w:t xml:space="preserve"> põhjustatud inimese surm, –</w:t>
      </w:r>
    </w:p>
    <w:p w14:paraId="4293341E"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kümneaastase vangistusega.“;</w:t>
      </w:r>
    </w:p>
    <w:p w14:paraId="68407A0D" w14:textId="77777777" w:rsidR="00B20FAC" w:rsidRPr="00F92CB3" w:rsidRDefault="00B20FAC" w:rsidP="00443C94">
      <w:pPr>
        <w:spacing w:after="0" w:line="276" w:lineRule="auto"/>
        <w:jc w:val="both"/>
        <w:rPr>
          <w:rFonts w:ascii="Times New Roman" w:hAnsi="Times New Roman" w:cs="Times New Roman"/>
          <w:b/>
        </w:rPr>
      </w:pPr>
    </w:p>
    <w:p w14:paraId="7E87537A" w14:textId="3A54B073" w:rsidR="00AF15AC"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2</w:t>
      </w:r>
      <w:r w:rsidRPr="00F92CB3">
        <w:rPr>
          <w:rFonts w:ascii="Times New Roman" w:hAnsi="Times New Roman" w:cs="Times New Roman"/>
          <w:b/>
        </w:rPr>
        <w:t xml:space="preserve">) </w:t>
      </w:r>
      <w:r w:rsidRPr="00F92CB3">
        <w:rPr>
          <w:rFonts w:ascii="Times New Roman" w:hAnsi="Times New Roman" w:cs="Times New Roman"/>
        </w:rPr>
        <w:t>paragrahvi 364 lõige 3 muudetakse ja sõnastatakse järgmiselt:</w:t>
      </w:r>
    </w:p>
    <w:p w14:paraId="43D9C0AF"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Käesoleva paragrahvi lõikes 1, 1</w:t>
      </w:r>
      <w:r w:rsidRPr="00F92CB3">
        <w:rPr>
          <w:rFonts w:ascii="Times New Roman" w:hAnsi="Times New Roman" w:cs="Times New Roman"/>
          <w:vertAlign w:val="superscript"/>
        </w:rPr>
        <w:t>1</w:t>
      </w:r>
      <w:r w:rsidRPr="00F92CB3">
        <w:rPr>
          <w:rFonts w:ascii="Times New Roman" w:hAnsi="Times New Roman" w:cs="Times New Roman"/>
        </w:rPr>
        <w:t>, 2</w:t>
      </w:r>
      <w:r w:rsidRPr="00F92CB3">
        <w:rPr>
          <w:rFonts w:ascii="Times New Roman" w:hAnsi="Times New Roman" w:cs="Times New Roman"/>
          <w:vertAlign w:val="superscript"/>
        </w:rPr>
        <w:t xml:space="preserve">2 </w:t>
      </w:r>
      <w:r w:rsidRPr="00F92CB3">
        <w:rPr>
          <w:rFonts w:ascii="Times New Roman" w:hAnsi="Times New Roman" w:cs="Times New Roman"/>
        </w:rPr>
        <w:t>või 2</w:t>
      </w:r>
      <w:r w:rsidRPr="00F92CB3">
        <w:rPr>
          <w:rFonts w:ascii="Times New Roman" w:hAnsi="Times New Roman" w:cs="Times New Roman"/>
          <w:vertAlign w:val="superscript"/>
        </w:rPr>
        <w:t>3</w:t>
      </w:r>
      <w:r w:rsidRPr="00F92CB3">
        <w:rPr>
          <w:rFonts w:ascii="Times New Roman" w:hAnsi="Times New Roman" w:cs="Times New Roman"/>
        </w:rPr>
        <w:t xml:space="preserve"> sätestatud teo eest, kui selle on toime pannud juriidiline isik, –</w:t>
      </w:r>
    </w:p>
    <w:p w14:paraId="13C1D30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1DA45EAB" w14:textId="77777777" w:rsidR="00B20FAC" w:rsidRPr="00F92CB3" w:rsidRDefault="00B20FAC" w:rsidP="00443C94">
      <w:pPr>
        <w:spacing w:after="0" w:line="276" w:lineRule="auto"/>
        <w:jc w:val="both"/>
        <w:rPr>
          <w:rFonts w:ascii="Times New Roman" w:hAnsi="Times New Roman" w:cs="Times New Roman"/>
          <w:b/>
        </w:rPr>
      </w:pPr>
    </w:p>
    <w:p w14:paraId="1A9FC999" w14:textId="0AF25A5D" w:rsidR="00AF15AC"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3</w:t>
      </w:r>
      <w:r w:rsidRPr="00F92CB3">
        <w:rPr>
          <w:rFonts w:ascii="Times New Roman" w:hAnsi="Times New Roman" w:cs="Times New Roman"/>
          <w:b/>
        </w:rPr>
        <w:t xml:space="preserve">) </w:t>
      </w:r>
      <w:r w:rsidRPr="00F92CB3">
        <w:rPr>
          <w:rFonts w:ascii="Times New Roman" w:hAnsi="Times New Roman" w:cs="Times New Roman"/>
        </w:rPr>
        <w:t>paragrahvi 364 täiendatakse lõikega 4 järgmises sõnastuses:</w:t>
      </w:r>
    </w:p>
    <w:p w14:paraId="18CEBBA6"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6965994C" w14:textId="77777777" w:rsidR="00B20FAC" w:rsidRPr="00F92CB3" w:rsidRDefault="00B20FAC" w:rsidP="00443C94">
      <w:pPr>
        <w:spacing w:after="0" w:line="276" w:lineRule="auto"/>
        <w:jc w:val="both"/>
        <w:rPr>
          <w:rFonts w:ascii="Times New Roman" w:hAnsi="Times New Roman" w:cs="Times New Roman"/>
          <w:b/>
        </w:rPr>
      </w:pPr>
    </w:p>
    <w:p w14:paraId="572DCA13" w14:textId="135A5562" w:rsidR="00AF15AC"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4</w:t>
      </w:r>
      <w:r w:rsidRPr="00F92CB3">
        <w:rPr>
          <w:rFonts w:ascii="Times New Roman" w:hAnsi="Times New Roman" w:cs="Times New Roman"/>
          <w:b/>
        </w:rPr>
        <w:t xml:space="preserve">) </w:t>
      </w:r>
      <w:r w:rsidRPr="00F92CB3">
        <w:rPr>
          <w:rFonts w:ascii="Times New Roman" w:hAnsi="Times New Roman" w:cs="Times New Roman"/>
        </w:rPr>
        <w:t>paragrahvi 365 lõige 1 muudetakse ja sõnastatakse järgmiselt:</w:t>
      </w:r>
    </w:p>
    <w:p w14:paraId="2EBD5965" w14:textId="4847387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Aine, energia, materjali, ioniseeriva kiirguse või jäätmete ebaseadusliku keskkonda </w:t>
      </w:r>
      <w:r w:rsidR="00C4751E" w:rsidRPr="00F92CB3">
        <w:rPr>
          <w:rFonts w:ascii="Times New Roman" w:hAnsi="Times New Roman" w:cs="Times New Roman"/>
        </w:rPr>
        <w:t>juhtimise või heitmise</w:t>
      </w:r>
      <w:r w:rsidRPr="00F92CB3">
        <w:rPr>
          <w:rFonts w:ascii="Times New Roman" w:hAnsi="Times New Roman" w:cs="Times New Roman"/>
        </w:rPr>
        <w:t xml:space="preserve"> eest, samuti normatiive ületava müra põhjustamise eest ettevaatamatusest, kui sellega on põhjustatud oht inimese elule või tervisele või oluline kahju või olulise kahju oht vee, pinnase või välisõhu kvaliteedile, ökosüsteemile, looma- või taimeliikide isenditele, –</w:t>
      </w:r>
    </w:p>
    <w:p w14:paraId="311B379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76B9EBAD" w14:textId="77777777" w:rsidR="00B20FAC" w:rsidRPr="00F92CB3" w:rsidRDefault="00B20FAC" w:rsidP="00443C94">
      <w:pPr>
        <w:spacing w:after="0" w:line="276" w:lineRule="auto"/>
        <w:jc w:val="both"/>
        <w:rPr>
          <w:rFonts w:ascii="Times New Roman" w:hAnsi="Times New Roman" w:cs="Times New Roman"/>
          <w:b/>
        </w:rPr>
      </w:pPr>
    </w:p>
    <w:p w14:paraId="7C310CD2" w14:textId="561FB9D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5</w:t>
      </w:r>
      <w:r w:rsidRPr="00F92CB3">
        <w:rPr>
          <w:rFonts w:ascii="Times New Roman" w:hAnsi="Times New Roman" w:cs="Times New Roman"/>
          <w:b/>
        </w:rPr>
        <w:t xml:space="preserve">) </w:t>
      </w:r>
      <w:r w:rsidRPr="00F92CB3">
        <w:rPr>
          <w:rFonts w:ascii="Times New Roman" w:hAnsi="Times New Roman" w:cs="Times New Roman"/>
        </w:rPr>
        <w:t>paragrahvi 365 lõiked 1</w:t>
      </w:r>
      <w:r w:rsidRPr="00F92CB3">
        <w:rPr>
          <w:rFonts w:ascii="Times New Roman" w:hAnsi="Times New Roman" w:cs="Times New Roman"/>
          <w:vertAlign w:val="superscript"/>
        </w:rPr>
        <w:t>1</w:t>
      </w:r>
      <w:r w:rsidRPr="00F92CB3">
        <w:rPr>
          <w:rFonts w:ascii="Times New Roman" w:hAnsi="Times New Roman" w:cs="Times New Roman"/>
        </w:rPr>
        <w:t xml:space="preserve"> ja 1</w:t>
      </w:r>
      <w:r w:rsidRPr="00F92CB3">
        <w:rPr>
          <w:rFonts w:ascii="Times New Roman" w:hAnsi="Times New Roman" w:cs="Times New Roman"/>
          <w:vertAlign w:val="superscript"/>
        </w:rPr>
        <w:t>2</w:t>
      </w:r>
      <w:r w:rsidRPr="00F92CB3">
        <w:rPr>
          <w:rFonts w:ascii="Times New Roman" w:hAnsi="Times New Roman" w:cs="Times New Roman"/>
        </w:rPr>
        <w:t xml:space="preserve"> tunnistatakse kehtetuks;</w:t>
      </w:r>
    </w:p>
    <w:p w14:paraId="393FC00D" w14:textId="77777777" w:rsidR="00B20FAC" w:rsidRPr="00F92CB3" w:rsidRDefault="00B20FAC" w:rsidP="00443C94">
      <w:pPr>
        <w:spacing w:after="0" w:line="276" w:lineRule="auto"/>
        <w:jc w:val="both"/>
        <w:rPr>
          <w:rFonts w:ascii="Times New Roman" w:hAnsi="Times New Roman" w:cs="Times New Roman"/>
          <w:b/>
        </w:rPr>
      </w:pPr>
    </w:p>
    <w:p w14:paraId="1DF5DC93" w14:textId="6BD08382" w:rsidR="00AF15AC"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6</w:t>
      </w:r>
      <w:r w:rsidRPr="00F92CB3">
        <w:rPr>
          <w:rFonts w:ascii="Times New Roman" w:hAnsi="Times New Roman" w:cs="Times New Roman"/>
          <w:b/>
        </w:rPr>
        <w:t xml:space="preserve">) </w:t>
      </w:r>
      <w:r w:rsidRPr="00F92CB3">
        <w:rPr>
          <w:rFonts w:ascii="Times New Roman" w:hAnsi="Times New Roman" w:cs="Times New Roman"/>
        </w:rPr>
        <w:t>paragrahvi 365 täiendatakse lõigetega 1</w:t>
      </w:r>
      <w:r w:rsidRPr="00F92CB3">
        <w:rPr>
          <w:rFonts w:ascii="Times New Roman" w:hAnsi="Times New Roman" w:cs="Times New Roman"/>
          <w:vertAlign w:val="superscript"/>
        </w:rPr>
        <w:t>3</w:t>
      </w:r>
      <w:r w:rsidRPr="00F92CB3">
        <w:rPr>
          <w:rFonts w:ascii="Times New Roman" w:hAnsi="Times New Roman" w:cs="Times New Roman"/>
        </w:rPr>
        <w:t xml:space="preserve"> ja 1</w:t>
      </w:r>
      <w:r w:rsidRPr="00F92CB3">
        <w:rPr>
          <w:rFonts w:ascii="Times New Roman" w:hAnsi="Times New Roman" w:cs="Times New Roman"/>
          <w:vertAlign w:val="superscript"/>
        </w:rPr>
        <w:t>4</w:t>
      </w:r>
      <w:r w:rsidRPr="00F92CB3">
        <w:rPr>
          <w:rFonts w:ascii="Times New Roman" w:hAnsi="Times New Roman" w:cs="Times New Roman"/>
        </w:rPr>
        <w:t xml:space="preserve"> järgmises sõnastuses:</w:t>
      </w:r>
    </w:p>
    <w:p w14:paraId="563BF992" w14:textId="203CBE33" w:rsidR="00A43540"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3</w:t>
      </w:r>
      <w:r w:rsidR="00A43540" w:rsidRPr="00F92CB3">
        <w:rPr>
          <w:rFonts w:ascii="Times New Roman" w:hAnsi="Times New Roman" w:cs="Times New Roman"/>
        </w:rPr>
        <w:t>) Keskkonnanõuetele mittevastava toote turule laskmise eest</w:t>
      </w:r>
      <w:r w:rsidR="00180815" w:rsidRPr="00F92CB3">
        <w:rPr>
          <w:rFonts w:ascii="Times New Roman" w:hAnsi="Times New Roman" w:cs="Times New Roman"/>
        </w:rPr>
        <w:t xml:space="preserve"> ettevaatamatusest</w:t>
      </w:r>
      <w:r w:rsidR="00A43540" w:rsidRPr="00F92CB3">
        <w:rPr>
          <w:rFonts w:ascii="Times New Roman" w:hAnsi="Times New Roman" w:cs="Times New Roman"/>
        </w:rPr>
        <w:t xml:space="preserve">, kui selle toote kasutamine mitme inimese poolt põhjustab aine, energia, materjali või ioniseeriva kiirguse keskkonda </w:t>
      </w:r>
      <w:r w:rsidR="00C4751E" w:rsidRPr="00F92CB3">
        <w:rPr>
          <w:rFonts w:ascii="Times New Roman" w:hAnsi="Times New Roman" w:cs="Times New Roman"/>
        </w:rPr>
        <w:t>juhtimise või heitmise</w:t>
      </w:r>
      <w:r w:rsidR="00A43540" w:rsidRPr="00F92CB3">
        <w:rPr>
          <w:rFonts w:ascii="Times New Roman" w:hAnsi="Times New Roman" w:cs="Times New Roman"/>
        </w:rPr>
        <w:t xml:space="preserve"> ja</w:t>
      </w:r>
      <w:r w:rsidR="00AA474B" w:rsidRPr="00F92CB3">
        <w:rPr>
          <w:rFonts w:ascii="Times New Roman" w:hAnsi="Times New Roman" w:cs="Times New Roman"/>
        </w:rPr>
        <w:t>, kui sellega on põhjustatud</w:t>
      </w:r>
      <w:r w:rsidR="00A43540" w:rsidRPr="00F92CB3">
        <w:rPr>
          <w:rFonts w:ascii="Times New Roman" w:hAnsi="Times New Roman" w:cs="Times New Roman"/>
        </w:rPr>
        <w:t xml:space="preserve"> käesoleva paragrahvi lõikes 1 nimetatud oht või kahju, –</w:t>
      </w:r>
    </w:p>
    <w:p w14:paraId="38C4C525" w14:textId="0E49D576" w:rsidR="008E3458" w:rsidRPr="00F92CB3" w:rsidRDefault="00A43540"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rahalise karistuse </w:t>
      </w:r>
      <w:r w:rsidR="00F05CF5" w:rsidRPr="00F92CB3">
        <w:rPr>
          <w:rFonts w:ascii="Times New Roman" w:hAnsi="Times New Roman" w:cs="Times New Roman"/>
        </w:rPr>
        <w:t xml:space="preserve"> või kuni kolmeaastase vangistusega.</w:t>
      </w:r>
    </w:p>
    <w:p w14:paraId="6A0657A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4</w:t>
      </w:r>
      <w:r w:rsidRPr="00F92CB3">
        <w:rPr>
          <w:rFonts w:ascii="Times New Roman" w:hAnsi="Times New Roman" w:cs="Times New Roman"/>
        </w:rPr>
        <w:t>) Käesoleva paragrahvi lõikes 1 või 1</w:t>
      </w:r>
      <w:r w:rsidRPr="00F92CB3">
        <w:rPr>
          <w:rFonts w:ascii="Times New Roman" w:hAnsi="Times New Roman" w:cs="Times New Roman"/>
          <w:vertAlign w:val="superscript"/>
        </w:rPr>
        <w:t xml:space="preserve">3 </w:t>
      </w:r>
      <w:r w:rsidRPr="00F92CB3">
        <w:rPr>
          <w:rFonts w:ascii="Times New Roman" w:hAnsi="Times New Roman" w:cs="Times New Roman"/>
        </w:rPr>
        <w:t>sätestatud teo eest, kui sellega on põhjustatud inimese surm, –</w:t>
      </w:r>
    </w:p>
    <w:p w14:paraId="105CE5A7"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viieaastase vangistusega.“;</w:t>
      </w:r>
    </w:p>
    <w:p w14:paraId="62FA801E" w14:textId="77777777" w:rsidR="00B20FAC" w:rsidRPr="00F92CB3" w:rsidRDefault="00B20FAC" w:rsidP="00443C94">
      <w:pPr>
        <w:spacing w:after="0" w:line="276" w:lineRule="auto"/>
        <w:jc w:val="both"/>
        <w:rPr>
          <w:rFonts w:ascii="Times New Roman" w:hAnsi="Times New Roman" w:cs="Times New Roman"/>
          <w:b/>
        </w:rPr>
      </w:pPr>
    </w:p>
    <w:p w14:paraId="2B307CC1" w14:textId="1CF8B35E" w:rsidR="006105FE"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lastRenderedPageBreak/>
        <w:t>2</w:t>
      </w:r>
      <w:r w:rsidR="008C7462" w:rsidRPr="00F92CB3">
        <w:rPr>
          <w:rFonts w:ascii="Times New Roman" w:hAnsi="Times New Roman" w:cs="Times New Roman"/>
          <w:b/>
        </w:rPr>
        <w:t>7</w:t>
      </w:r>
      <w:r w:rsidRPr="00F92CB3">
        <w:rPr>
          <w:rFonts w:ascii="Times New Roman" w:hAnsi="Times New Roman" w:cs="Times New Roman"/>
          <w:b/>
        </w:rPr>
        <w:t xml:space="preserve">) </w:t>
      </w:r>
      <w:r w:rsidRPr="00F92CB3">
        <w:rPr>
          <w:rFonts w:ascii="Times New Roman" w:hAnsi="Times New Roman" w:cs="Times New Roman"/>
        </w:rPr>
        <w:t>paragrahvi 365 lõige 2 muudetakse ja sõnastatakse järgmiselt:</w:t>
      </w:r>
    </w:p>
    <w:p w14:paraId="5D4C3A9E"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1</w:t>
      </w:r>
      <w:r w:rsidRPr="00F92CB3">
        <w:rPr>
          <w:rFonts w:ascii="Times New Roman" w:hAnsi="Times New Roman" w:cs="Times New Roman"/>
          <w:vertAlign w:val="superscript"/>
        </w:rPr>
        <w:t xml:space="preserve">3 </w:t>
      </w:r>
      <w:r w:rsidRPr="00F92CB3">
        <w:rPr>
          <w:rFonts w:ascii="Times New Roman" w:hAnsi="Times New Roman" w:cs="Times New Roman"/>
        </w:rPr>
        <w:t>või 1</w:t>
      </w:r>
      <w:r w:rsidRPr="00F92CB3">
        <w:rPr>
          <w:rFonts w:ascii="Times New Roman" w:hAnsi="Times New Roman" w:cs="Times New Roman"/>
          <w:vertAlign w:val="superscript"/>
        </w:rPr>
        <w:t>4</w:t>
      </w:r>
      <w:r w:rsidRPr="00F92CB3">
        <w:rPr>
          <w:rFonts w:ascii="Times New Roman" w:hAnsi="Times New Roman" w:cs="Times New Roman"/>
        </w:rPr>
        <w:t xml:space="preserve"> sätestatud teo eest, kui selle on toime pannud juriidiline isik, –</w:t>
      </w:r>
    </w:p>
    <w:p w14:paraId="50719F9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2ACE7B2B" w14:textId="77777777" w:rsidR="00B20FAC" w:rsidRPr="00F92CB3" w:rsidRDefault="00B20FAC" w:rsidP="00443C94">
      <w:pPr>
        <w:spacing w:after="0" w:line="276" w:lineRule="auto"/>
        <w:jc w:val="both"/>
        <w:rPr>
          <w:rFonts w:ascii="Times New Roman" w:hAnsi="Times New Roman" w:cs="Times New Roman"/>
          <w:b/>
        </w:rPr>
      </w:pPr>
    </w:p>
    <w:p w14:paraId="39FC983E" w14:textId="58ADDE70" w:rsidR="006105FE"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2</w:t>
      </w:r>
      <w:r w:rsidR="008C7462" w:rsidRPr="00F92CB3">
        <w:rPr>
          <w:rFonts w:ascii="Times New Roman" w:hAnsi="Times New Roman" w:cs="Times New Roman"/>
          <w:b/>
        </w:rPr>
        <w:t>8</w:t>
      </w:r>
      <w:r w:rsidRPr="00F92CB3">
        <w:rPr>
          <w:rFonts w:ascii="Times New Roman" w:hAnsi="Times New Roman" w:cs="Times New Roman"/>
          <w:b/>
        </w:rPr>
        <w:t xml:space="preserve">) </w:t>
      </w:r>
      <w:r w:rsidRPr="00F92CB3">
        <w:rPr>
          <w:rFonts w:ascii="Times New Roman" w:hAnsi="Times New Roman" w:cs="Times New Roman"/>
        </w:rPr>
        <w:t>paragrahvi 365 täiendatakse lõikega 3 järgmises sõnastuses:</w:t>
      </w:r>
    </w:p>
    <w:p w14:paraId="000C0F7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 paragrahvi lõikes 1</w:t>
      </w:r>
      <w:r w:rsidRPr="00F92CB3">
        <w:rPr>
          <w:rFonts w:ascii="Times New Roman" w:hAnsi="Times New Roman" w:cs="Times New Roman"/>
          <w:vertAlign w:val="superscript"/>
        </w:rPr>
        <w:t>4</w:t>
      </w:r>
      <w:r w:rsidRPr="00F92CB3">
        <w:rPr>
          <w:rFonts w:ascii="Times New Roman" w:hAnsi="Times New Roman" w:cs="Times New Roman"/>
        </w:rPr>
        <w:t xml:space="preserve">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365458B5" w14:textId="77777777" w:rsidR="00E20E7C" w:rsidRPr="00F92CB3" w:rsidRDefault="00E20E7C" w:rsidP="00443C94">
      <w:pPr>
        <w:spacing w:after="0" w:line="276" w:lineRule="auto"/>
        <w:jc w:val="both"/>
        <w:rPr>
          <w:rFonts w:ascii="Times New Roman" w:hAnsi="Times New Roman" w:cs="Times New Roman"/>
        </w:rPr>
      </w:pPr>
    </w:p>
    <w:p w14:paraId="278BBF16" w14:textId="07079361" w:rsidR="00E20E7C" w:rsidRPr="00F92CB3" w:rsidRDefault="008C7462" w:rsidP="00443C94">
      <w:pPr>
        <w:spacing w:after="0" w:line="276" w:lineRule="auto"/>
        <w:jc w:val="both"/>
        <w:rPr>
          <w:rFonts w:ascii="Times New Roman" w:hAnsi="Times New Roman" w:cs="Times New Roman"/>
        </w:rPr>
      </w:pPr>
      <w:r w:rsidRPr="00F92CB3">
        <w:rPr>
          <w:rFonts w:ascii="Times New Roman" w:hAnsi="Times New Roman" w:cs="Times New Roman"/>
          <w:b/>
          <w:bCs/>
        </w:rPr>
        <w:t>29</w:t>
      </w:r>
      <w:r w:rsidR="00E20E7C" w:rsidRPr="00F92CB3">
        <w:rPr>
          <w:rFonts w:ascii="Times New Roman" w:hAnsi="Times New Roman" w:cs="Times New Roman"/>
          <w:b/>
          <w:bCs/>
        </w:rPr>
        <w:t xml:space="preserve">) </w:t>
      </w:r>
      <w:r w:rsidR="00E20E7C" w:rsidRPr="00F92CB3">
        <w:rPr>
          <w:rFonts w:ascii="Times New Roman" w:hAnsi="Times New Roman" w:cs="Times New Roman"/>
        </w:rPr>
        <w:t>paragrahv</w:t>
      </w:r>
      <w:r w:rsidR="00543EF0" w:rsidRPr="00F92CB3">
        <w:rPr>
          <w:rFonts w:ascii="Times New Roman" w:hAnsi="Times New Roman" w:cs="Times New Roman"/>
        </w:rPr>
        <w:t>i</w:t>
      </w:r>
      <w:r w:rsidR="00E20E7C" w:rsidRPr="00F92CB3">
        <w:rPr>
          <w:rFonts w:ascii="Times New Roman" w:hAnsi="Times New Roman" w:cs="Times New Roman"/>
        </w:rPr>
        <w:t xml:space="preserve"> 366 lõike 2 </w:t>
      </w:r>
      <w:r w:rsidR="00152DC8">
        <w:rPr>
          <w:rFonts w:ascii="Times New Roman" w:hAnsi="Times New Roman" w:cs="Times New Roman"/>
        </w:rPr>
        <w:t>arv</w:t>
      </w:r>
      <w:r w:rsidR="00E20E7C" w:rsidRPr="00F92CB3">
        <w:rPr>
          <w:rFonts w:ascii="Times New Roman" w:hAnsi="Times New Roman" w:cs="Times New Roman"/>
        </w:rPr>
        <w:t xml:space="preserve"> „</w:t>
      </w:r>
      <w:r w:rsidR="00B5483E" w:rsidRPr="00F92CB3">
        <w:rPr>
          <w:rFonts w:ascii="Times New Roman" w:hAnsi="Times New Roman" w:cs="Times New Roman"/>
        </w:rPr>
        <w:t xml:space="preserve">2000“ asendatakse </w:t>
      </w:r>
      <w:r w:rsidR="00F718A2">
        <w:rPr>
          <w:rFonts w:ascii="Times New Roman" w:hAnsi="Times New Roman" w:cs="Times New Roman"/>
        </w:rPr>
        <w:t>arvug</w:t>
      </w:r>
      <w:r w:rsidR="00B5483E" w:rsidRPr="00F92CB3">
        <w:rPr>
          <w:rFonts w:ascii="Times New Roman" w:hAnsi="Times New Roman" w:cs="Times New Roman"/>
        </w:rPr>
        <w:t>a „100 000“;</w:t>
      </w:r>
    </w:p>
    <w:p w14:paraId="204FF11E" w14:textId="77777777" w:rsidR="00B20FAC" w:rsidRPr="00F92CB3" w:rsidRDefault="00B20FAC" w:rsidP="00443C94">
      <w:pPr>
        <w:spacing w:after="0" w:line="276" w:lineRule="auto"/>
        <w:jc w:val="both"/>
        <w:rPr>
          <w:rFonts w:ascii="Times New Roman" w:hAnsi="Times New Roman" w:cs="Times New Roman"/>
          <w:b/>
        </w:rPr>
      </w:pPr>
    </w:p>
    <w:p w14:paraId="69BA8306" w14:textId="7ED6C480" w:rsidR="00F7129B" w:rsidRPr="00F92CB3" w:rsidRDefault="00AE2F3A" w:rsidP="00443C94">
      <w:pPr>
        <w:spacing w:after="0" w:line="276" w:lineRule="auto"/>
        <w:jc w:val="both"/>
        <w:rPr>
          <w:rFonts w:ascii="Times New Roman" w:hAnsi="Times New Roman" w:cs="Times New Roman"/>
        </w:rPr>
      </w:pPr>
      <w:r w:rsidRPr="00F92CB3">
        <w:rPr>
          <w:rFonts w:ascii="Times New Roman" w:hAnsi="Times New Roman" w:cs="Times New Roman"/>
          <w:b/>
        </w:rPr>
        <w:t>3</w:t>
      </w:r>
      <w:r w:rsidR="008C7462" w:rsidRPr="00F92CB3">
        <w:rPr>
          <w:rFonts w:ascii="Times New Roman" w:hAnsi="Times New Roman" w:cs="Times New Roman"/>
          <w:b/>
        </w:rPr>
        <w:t>0</w:t>
      </w:r>
      <w:r w:rsidR="00F05CF5" w:rsidRPr="00F92CB3">
        <w:rPr>
          <w:rFonts w:ascii="Times New Roman" w:hAnsi="Times New Roman" w:cs="Times New Roman"/>
          <w:b/>
        </w:rPr>
        <w:t xml:space="preserve">) </w:t>
      </w:r>
      <w:r w:rsidR="00F05CF5" w:rsidRPr="00F92CB3">
        <w:rPr>
          <w:rFonts w:ascii="Times New Roman" w:hAnsi="Times New Roman" w:cs="Times New Roman"/>
        </w:rPr>
        <w:t xml:space="preserve">paragrahvi 367 pealkirja täiendatakse pärast </w:t>
      </w:r>
      <w:r w:rsidR="00F718A2">
        <w:rPr>
          <w:rFonts w:ascii="Times New Roman" w:hAnsi="Times New Roman" w:cs="Times New Roman"/>
        </w:rPr>
        <w:t>sõna</w:t>
      </w:r>
      <w:r w:rsidR="00F05CF5" w:rsidRPr="00F92CB3">
        <w:rPr>
          <w:rFonts w:ascii="Times New Roman" w:hAnsi="Times New Roman" w:cs="Times New Roman"/>
        </w:rPr>
        <w:t xml:space="preserve"> „Kemikaalide“ </w:t>
      </w:r>
      <w:r w:rsidR="00F718A2">
        <w:rPr>
          <w:rFonts w:ascii="Times New Roman" w:hAnsi="Times New Roman" w:cs="Times New Roman"/>
        </w:rPr>
        <w:t>sõnaga</w:t>
      </w:r>
      <w:r w:rsidR="00F05CF5" w:rsidRPr="00F92CB3">
        <w:rPr>
          <w:rFonts w:ascii="Times New Roman" w:hAnsi="Times New Roman" w:cs="Times New Roman"/>
        </w:rPr>
        <w:t xml:space="preserve"> „käitlemise“;</w:t>
      </w:r>
    </w:p>
    <w:p w14:paraId="351AC223" w14:textId="77777777" w:rsidR="00B20FAC" w:rsidRPr="00F92CB3" w:rsidRDefault="00B20FAC" w:rsidP="00443C94">
      <w:pPr>
        <w:spacing w:after="0" w:line="276" w:lineRule="auto"/>
        <w:jc w:val="both"/>
        <w:rPr>
          <w:rFonts w:ascii="Times New Roman" w:hAnsi="Times New Roman" w:cs="Times New Roman"/>
          <w:b/>
        </w:rPr>
      </w:pPr>
    </w:p>
    <w:p w14:paraId="3B7FFA69" w14:textId="68DC3174" w:rsidR="006105FE" w:rsidRPr="00F92CB3" w:rsidRDefault="00AE2F3A" w:rsidP="00443C94">
      <w:pPr>
        <w:spacing w:line="276" w:lineRule="auto"/>
        <w:jc w:val="both"/>
        <w:rPr>
          <w:rFonts w:ascii="Times New Roman" w:hAnsi="Times New Roman" w:cs="Times New Roman"/>
        </w:rPr>
      </w:pPr>
      <w:r w:rsidRPr="00F92CB3">
        <w:rPr>
          <w:rFonts w:ascii="Times New Roman" w:hAnsi="Times New Roman" w:cs="Times New Roman"/>
          <w:b/>
        </w:rPr>
        <w:t>3</w:t>
      </w:r>
      <w:r w:rsidR="008C7462" w:rsidRPr="00F92CB3">
        <w:rPr>
          <w:rFonts w:ascii="Times New Roman" w:hAnsi="Times New Roman" w:cs="Times New Roman"/>
          <w:b/>
        </w:rPr>
        <w:t>1</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367 lõige 1 muudetakse ja sõnastatakse järgmiselt:</w:t>
      </w:r>
    </w:p>
    <w:p w14:paraId="7179E329" w14:textId="648E2EE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Kemikaalide, neil põhinevate segude või toodete käitlemise või jäätmehoolduse nõuete rikkumise eest, kui sellega on põhjustatud oht inimese elule või tervisele või oluline kahju või olulise kahju oht vee, pinnase või välisõhu kvaliteedile, ökosüsteemile, looma- või taimeliikide isenditele, –</w:t>
      </w:r>
    </w:p>
    <w:p w14:paraId="6C0C84CB" w14:textId="1F82BA33"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4F565C38" w14:textId="77777777" w:rsidR="00B20FAC" w:rsidRPr="00F92CB3" w:rsidRDefault="00B20FAC" w:rsidP="00443C94">
      <w:pPr>
        <w:spacing w:after="0" w:line="276" w:lineRule="auto"/>
        <w:jc w:val="both"/>
        <w:rPr>
          <w:rFonts w:ascii="Times New Roman" w:hAnsi="Times New Roman" w:cs="Times New Roman"/>
          <w:b/>
        </w:rPr>
      </w:pPr>
    </w:p>
    <w:p w14:paraId="6A93C9CA" w14:textId="6BA815AC" w:rsidR="006105FE" w:rsidRPr="00F92CB3" w:rsidRDefault="00AE2F3A" w:rsidP="00443C94">
      <w:pPr>
        <w:spacing w:line="276" w:lineRule="auto"/>
        <w:jc w:val="both"/>
        <w:rPr>
          <w:rFonts w:ascii="Times New Roman" w:hAnsi="Times New Roman" w:cs="Times New Roman"/>
        </w:rPr>
      </w:pPr>
      <w:r w:rsidRPr="00F92CB3">
        <w:rPr>
          <w:rFonts w:ascii="Times New Roman" w:hAnsi="Times New Roman" w:cs="Times New Roman"/>
          <w:b/>
        </w:rPr>
        <w:t>3</w:t>
      </w:r>
      <w:r w:rsidR="008C7462" w:rsidRPr="00F92CB3">
        <w:rPr>
          <w:rFonts w:ascii="Times New Roman" w:hAnsi="Times New Roman" w:cs="Times New Roman"/>
          <w:b/>
        </w:rPr>
        <w:t>2</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367 täiendatakse lõikega 1</w:t>
      </w:r>
      <w:r w:rsidR="00F05CF5" w:rsidRPr="00F92CB3">
        <w:rPr>
          <w:rFonts w:ascii="Times New Roman" w:hAnsi="Times New Roman" w:cs="Times New Roman"/>
          <w:vertAlign w:val="superscript"/>
        </w:rPr>
        <w:t>1</w:t>
      </w:r>
      <w:r w:rsidR="00F05CF5" w:rsidRPr="00F92CB3">
        <w:rPr>
          <w:rFonts w:ascii="Times New Roman" w:hAnsi="Times New Roman" w:cs="Times New Roman"/>
        </w:rPr>
        <w:t xml:space="preserve"> järgmises sõnastuses:</w:t>
      </w:r>
    </w:p>
    <w:p w14:paraId="7715ED94" w14:textId="67201AE0"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Olulise koguse ohtlike jäätmete jäätmehoolduse nõuete rikkumise eest –</w:t>
      </w:r>
    </w:p>
    <w:p w14:paraId="1F4840E7"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481E913D" w14:textId="77777777" w:rsidR="00B20FAC" w:rsidRPr="00F92CB3" w:rsidRDefault="00B20FAC" w:rsidP="00443C94">
      <w:pPr>
        <w:spacing w:after="0" w:line="276" w:lineRule="auto"/>
        <w:jc w:val="both"/>
        <w:rPr>
          <w:rFonts w:ascii="Times New Roman" w:hAnsi="Times New Roman" w:cs="Times New Roman"/>
          <w:b/>
        </w:rPr>
      </w:pPr>
    </w:p>
    <w:p w14:paraId="0FDFA29F" w14:textId="023A66C7" w:rsidR="006105FE"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3</w:t>
      </w:r>
      <w:r w:rsidR="008C7462" w:rsidRPr="00F92CB3">
        <w:rPr>
          <w:rFonts w:ascii="Times New Roman" w:hAnsi="Times New Roman" w:cs="Times New Roman"/>
          <w:b/>
        </w:rPr>
        <w:t>3</w:t>
      </w:r>
      <w:r w:rsidRPr="00F92CB3">
        <w:rPr>
          <w:rFonts w:ascii="Times New Roman" w:hAnsi="Times New Roman" w:cs="Times New Roman"/>
          <w:b/>
        </w:rPr>
        <w:t xml:space="preserve">) </w:t>
      </w:r>
      <w:r w:rsidRPr="00F92CB3">
        <w:rPr>
          <w:rFonts w:ascii="Times New Roman" w:hAnsi="Times New Roman" w:cs="Times New Roman"/>
        </w:rPr>
        <w:t>paragrahvi 367 täiendatakse lõigetega 2</w:t>
      </w:r>
      <w:r w:rsidRPr="00F92CB3">
        <w:rPr>
          <w:rFonts w:ascii="Times New Roman" w:hAnsi="Times New Roman" w:cs="Times New Roman"/>
          <w:vertAlign w:val="superscript"/>
        </w:rPr>
        <w:t>1</w:t>
      </w:r>
      <w:r w:rsidRPr="00F92CB3">
        <w:rPr>
          <w:rFonts w:ascii="Times New Roman" w:hAnsi="Times New Roman" w:cs="Times New Roman"/>
        </w:rPr>
        <w:t xml:space="preserve"> ja 2</w:t>
      </w:r>
      <w:r w:rsidRPr="00F92CB3">
        <w:rPr>
          <w:rFonts w:ascii="Times New Roman" w:hAnsi="Times New Roman" w:cs="Times New Roman"/>
          <w:vertAlign w:val="superscript"/>
        </w:rPr>
        <w:t>2</w:t>
      </w:r>
      <w:r w:rsidRPr="00F92CB3">
        <w:rPr>
          <w:rFonts w:ascii="Times New Roman" w:hAnsi="Times New Roman" w:cs="Times New Roman"/>
        </w:rPr>
        <w:t xml:space="preserve"> järgmises sõnastuses:</w:t>
      </w:r>
    </w:p>
    <w:p w14:paraId="28BF9C31"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w:t>
      </w:r>
      <w:r w:rsidRPr="00F92CB3">
        <w:rPr>
          <w:rFonts w:ascii="Times New Roman" w:hAnsi="Times New Roman" w:cs="Times New Roman"/>
          <w:vertAlign w:val="superscript"/>
        </w:rPr>
        <w:t>1</w:t>
      </w:r>
      <w:r w:rsidRPr="00F92CB3">
        <w:rPr>
          <w:rFonts w:ascii="Times New Roman" w:hAnsi="Times New Roman" w:cs="Times New Roman"/>
        </w:rPr>
        <w:t>)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sellega on põhjustatud:</w:t>
      </w:r>
    </w:p>
    <w:p w14:paraId="59D7D1CD" w14:textId="69FA544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00E46B1D" w:rsidRPr="00F92CB3">
        <w:rPr>
          <w:rFonts w:ascii="Times New Roman" w:hAnsi="Times New Roman" w:cs="Times New Roman"/>
        </w:rPr>
        <w:t xml:space="preserve"> ulatusliku ja pöördumatu või pikaajalise mõjuga kahju</w:t>
      </w:r>
      <w:r w:rsidRPr="00F92CB3">
        <w:rPr>
          <w:rFonts w:ascii="Times New Roman" w:hAnsi="Times New Roman" w:cs="Times New Roman"/>
        </w:rPr>
        <w:t xml:space="preserve"> õhu, pinnase või vee kvaliteedile või</w:t>
      </w:r>
    </w:p>
    <w:p w14:paraId="479882AF" w14:textId="1B9926FD"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kaitstaval loodusobjektil</w:t>
      </w:r>
      <w:r w:rsidRPr="00F92CB3">
        <w:rPr>
          <w:rFonts w:ascii="Times New Roman" w:hAnsi="Times New Roman" w:cs="Times New Roman"/>
        </w:rPr>
        <w:t xml:space="preserve"> või pöördumatu või pikaajalise mõjuga kahju</w:t>
      </w:r>
      <w:r w:rsidR="004B2B08"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7DE93E06" w14:textId="75B153F3" w:rsidR="006105FE"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119F2FC5" w14:textId="580356C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w:t>
      </w:r>
      <w:r w:rsidRPr="00F92CB3">
        <w:rPr>
          <w:rFonts w:ascii="Times New Roman" w:hAnsi="Times New Roman" w:cs="Times New Roman"/>
          <w:vertAlign w:val="superscript"/>
        </w:rPr>
        <w:t>2</w:t>
      </w:r>
      <w:r w:rsidRPr="00F92CB3">
        <w:rPr>
          <w:rFonts w:ascii="Times New Roman" w:hAnsi="Times New Roman" w:cs="Times New Roman"/>
        </w:rPr>
        <w:t>) Käesoleva paragrahvi lõikes 1 või 1</w:t>
      </w:r>
      <w:r w:rsidRPr="00F92CB3">
        <w:rPr>
          <w:rFonts w:ascii="Times New Roman" w:hAnsi="Times New Roman" w:cs="Times New Roman"/>
          <w:vertAlign w:val="superscript"/>
        </w:rPr>
        <w:t xml:space="preserve">1 </w:t>
      </w:r>
      <w:r w:rsidRPr="00F92CB3">
        <w:rPr>
          <w:rFonts w:ascii="Times New Roman" w:hAnsi="Times New Roman" w:cs="Times New Roman"/>
        </w:rPr>
        <w:t xml:space="preserve">sätestatud teo eest, kui sellega on </w:t>
      </w:r>
      <w:r w:rsidR="00D60213" w:rsidRPr="00F92CB3">
        <w:rPr>
          <w:rFonts w:ascii="Times New Roman" w:hAnsi="Times New Roman" w:cs="Times New Roman"/>
        </w:rPr>
        <w:t xml:space="preserve">ettevaatamatusest </w:t>
      </w:r>
      <w:r w:rsidRPr="00F92CB3">
        <w:rPr>
          <w:rFonts w:ascii="Times New Roman" w:hAnsi="Times New Roman" w:cs="Times New Roman"/>
        </w:rPr>
        <w:t>põhjustatud inimese surm, –</w:t>
      </w:r>
    </w:p>
    <w:p w14:paraId="22F8514A"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kümneaastase vangistusega.“;</w:t>
      </w:r>
    </w:p>
    <w:p w14:paraId="17CD7986" w14:textId="77777777" w:rsidR="00B20FAC" w:rsidRPr="00F92CB3" w:rsidRDefault="00B20FAC" w:rsidP="00443C94">
      <w:pPr>
        <w:spacing w:after="0" w:line="276" w:lineRule="auto"/>
        <w:jc w:val="both"/>
        <w:rPr>
          <w:rFonts w:ascii="Times New Roman" w:hAnsi="Times New Roman" w:cs="Times New Roman"/>
          <w:b/>
        </w:rPr>
      </w:pPr>
    </w:p>
    <w:p w14:paraId="2B534A9E" w14:textId="210B9B34"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3</w:t>
      </w:r>
      <w:r w:rsidR="006F5D7B" w:rsidRPr="00F92CB3">
        <w:rPr>
          <w:rFonts w:ascii="Times New Roman" w:hAnsi="Times New Roman" w:cs="Times New Roman"/>
          <w:b/>
        </w:rPr>
        <w:t>4</w:t>
      </w:r>
      <w:r w:rsidRPr="00F92CB3">
        <w:rPr>
          <w:rFonts w:ascii="Times New Roman" w:hAnsi="Times New Roman" w:cs="Times New Roman"/>
          <w:b/>
        </w:rPr>
        <w:t xml:space="preserve">) </w:t>
      </w:r>
      <w:r w:rsidRPr="00F92CB3">
        <w:rPr>
          <w:rFonts w:ascii="Times New Roman" w:hAnsi="Times New Roman" w:cs="Times New Roman"/>
        </w:rPr>
        <w:t>paragrahvi 367 lõige 3 muudetakse ja sõnastatakse järgmiselt:</w:t>
      </w:r>
    </w:p>
    <w:p w14:paraId="356254DC"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Käesoleva paragrahvi lõikes 1, 1</w:t>
      </w:r>
      <w:r w:rsidRPr="00F92CB3">
        <w:rPr>
          <w:rFonts w:ascii="Times New Roman" w:hAnsi="Times New Roman" w:cs="Times New Roman"/>
          <w:vertAlign w:val="superscript"/>
        </w:rPr>
        <w:t>1</w:t>
      </w:r>
      <w:r w:rsidRPr="00F92CB3">
        <w:rPr>
          <w:rFonts w:ascii="Times New Roman" w:hAnsi="Times New Roman" w:cs="Times New Roman"/>
        </w:rPr>
        <w:t>, 2</w:t>
      </w:r>
      <w:r w:rsidRPr="00F92CB3">
        <w:rPr>
          <w:rFonts w:ascii="Times New Roman" w:hAnsi="Times New Roman" w:cs="Times New Roman"/>
          <w:vertAlign w:val="superscript"/>
        </w:rPr>
        <w:t>1</w:t>
      </w:r>
      <w:r w:rsidRPr="00F92CB3">
        <w:rPr>
          <w:rFonts w:ascii="Times New Roman" w:hAnsi="Times New Roman" w:cs="Times New Roman"/>
        </w:rPr>
        <w:t xml:space="preserve"> või 2</w:t>
      </w:r>
      <w:r w:rsidRPr="00F92CB3">
        <w:rPr>
          <w:rFonts w:ascii="Times New Roman" w:hAnsi="Times New Roman" w:cs="Times New Roman"/>
          <w:vertAlign w:val="superscript"/>
        </w:rPr>
        <w:t xml:space="preserve">2 </w:t>
      </w:r>
      <w:r w:rsidRPr="00F92CB3">
        <w:rPr>
          <w:rFonts w:ascii="Times New Roman" w:hAnsi="Times New Roman" w:cs="Times New Roman"/>
        </w:rPr>
        <w:t>sätestatud teo eest, kui selle on toime pannud juriidiline isik, –</w:t>
      </w:r>
    </w:p>
    <w:p w14:paraId="185E3E0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01B2A6E6" w14:textId="77777777" w:rsidR="00B20FAC" w:rsidRPr="00F92CB3" w:rsidRDefault="00B20FAC" w:rsidP="00443C94">
      <w:pPr>
        <w:spacing w:after="0" w:line="276" w:lineRule="auto"/>
        <w:jc w:val="both"/>
        <w:rPr>
          <w:rFonts w:ascii="Times New Roman" w:hAnsi="Times New Roman" w:cs="Times New Roman"/>
          <w:b/>
        </w:rPr>
      </w:pPr>
    </w:p>
    <w:p w14:paraId="727DB481" w14:textId="2813BB0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b/>
        </w:rPr>
        <w:t>3</w:t>
      </w:r>
      <w:r w:rsidR="006F5D7B" w:rsidRPr="00F92CB3">
        <w:rPr>
          <w:rFonts w:ascii="Times New Roman" w:hAnsi="Times New Roman" w:cs="Times New Roman"/>
          <w:b/>
        </w:rPr>
        <w:t>5</w:t>
      </w:r>
      <w:r w:rsidRPr="00F92CB3">
        <w:rPr>
          <w:rFonts w:ascii="Times New Roman" w:hAnsi="Times New Roman" w:cs="Times New Roman"/>
          <w:b/>
        </w:rPr>
        <w:t xml:space="preserve">) </w:t>
      </w:r>
      <w:r w:rsidRPr="00F92CB3">
        <w:rPr>
          <w:rFonts w:ascii="Times New Roman" w:hAnsi="Times New Roman" w:cs="Times New Roman"/>
        </w:rPr>
        <w:t>paragrahvi 367 täiendatakse lõikega 4 järgmises sõnastuses:</w:t>
      </w:r>
    </w:p>
    <w:p w14:paraId="1F19B70A" w14:textId="77777777" w:rsidR="006105FE" w:rsidRPr="00F92CB3" w:rsidRDefault="006105FE" w:rsidP="00443C94">
      <w:pPr>
        <w:spacing w:after="0" w:line="276" w:lineRule="auto"/>
        <w:jc w:val="both"/>
        <w:rPr>
          <w:rFonts w:ascii="Times New Roman" w:hAnsi="Times New Roman" w:cs="Times New Roman"/>
        </w:rPr>
      </w:pPr>
    </w:p>
    <w:p w14:paraId="5B82BAA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108D0C43" w14:textId="77777777" w:rsidR="00B20FAC" w:rsidRPr="00F92CB3" w:rsidRDefault="00B20FAC" w:rsidP="00443C94">
      <w:pPr>
        <w:spacing w:after="0" w:line="276" w:lineRule="auto"/>
        <w:jc w:val="both"/>
        <w:rPr>
          <w:rFonts w:ascii="Times New Roman" w:hAnsi="Times New Roman" w:cs="Times New Roman"/>
          <w:b/>
        </w:rPr>
      </w:pPr>
    </w:p>
    <w:p w14:paraId="413EF022" w14:textId="1402854A"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b/>
        </w:rPr>
        <w:t>3</w:t>
      </w:r>
      <w:r w:rsidR="006F5D7B" w:rsidRPr="00F92CB3">
        <w:rPr>
          <w:rFonts w:ascii="Times New Roman" w:hAnsi="Times New Roman" w:cs="Times New Roman"/>
          <w:b/>
        </w:rPr>
        <w:t>6</w:t>
      </w:r>
      <w:r w:rsidRPr="00F92CB3">
        <w:rPr>
          <w:rFonts w:ascii="Times New Roman" w:hAnsi="Times New Roman" w:cs="Times New Roman"/>
          <w:b/>
        </w:rPr>
        <w:t xml:space="preserve">) </w:t>
      </w:r>
      <w:r w:rsidRPr="00F92CB3">
        <w:rPr>
          <w:rFonts w:ascii="Times New Roman" w:hAnsi="Times New Roman" w:cs="Times New Roman"/>
        </w:rPr>
        <w:t xml:space="preserve">paragrahvi 368 pealkirja täiendatakse pärast </w:t>
      </w:r>
      <w:r w:rsidR="00E25F01">
        <w:rPr>
          <w:rFonts w:ascii="Times New Roman" w:hAnsi="Times New Roman" w:cs="Times New Roman"/>
        </w:rPr>
        <w:t>sõna</w:t>
      </w:r>
      <w:r w:rsidRPr="00F92CB3">
        <w:rPr>
          <w:rFonts w:ascii="Times New Roman" w:hAnsi="Times New Roman" w:cs="Times New Roman"/>
        </w:rPr>
        <w:t xml:space="preserve"> „Kemikaalide“ </w:t>
      </w:r>
      <w:r w:rsidR="00443C94">
        <w:rPr>
          <w:rFonts w:ascii="Times New Roman" w:hAnsi="Times New Roman" w:cs="Times New Roman"/>
        </w:rPr>
        <w:t>sõnaga</w:t>
      </w:r>
      <w:r w:rsidRPr="00F92CB3">
        <w:rPr>
          <w:rFonts w:ascii="Times New Roman" w:hAnsi="Times New Roman" w:cs="Times New Roman"/>
        </w:rPr>
        <w:t xml:space="preserve"> „käitlemise“;</w:t>
      </w:r>
    </w:p>
    <w:p w14:paraId="6A1995F0" w14:textId="77777777" w:rsidR="00B20FAC" w:rsidRPr="00F92CB3" w:rsidRDefault="00B20FAC" w:rsidP="00443C94">
      <w:pPr>
        <w:spacing w:after="0" w:line="276" w:lineRule="auto"/>
        <w:jc w:val="both"/>
        <w:rPr>
          <w:rFonts w:ascii="Times New Roman" w:hAnsi="Times New Roman" w:cs="Times New Roman"/>
          <w:b/>
        </w:rPr>
      </w:pPr>
    </w:p>
    <w:p w14:paraId="268F17ED" w14:textId="01BC6DB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b/>
        </w:rPr>
        <w:t>3</w:t>
      </w:r>
      <w:r w:rsidR="006F5D7B" w:rsidRPr="00F92CB3">
        <w:rPr>
          <w:rFonts w:ascii="Times New Roman" w:hAnsi="Times New Roman" w:cs="Times New Roman"/>
          <w:b/>
        </w:rPr>
        <w:t>7</w:t>
      </w:r>
      <w:r w:rsidRPr="00F92CB3">
        <w:rPr>
          <w:rFonts w:ascii="Times New Roman" w:hAnsi="Times New Roman" w:cs="Times New Roman"/>
          <w:b/>
        </w:rPr>
        <w:t xml:space="preserve">) </w:t>
      </w:r>
      <w:r w:rsidRPr="00F92CB3">
        <w:rPr>
          <w:rFonts w:ascii="Times New Roman" w:hAnsi="Times New Roman" w:cs="Times New Roman"/>
        </w:rPr>
        <w:t>paragrahvi 368 lõige 1 muudetakse ja sõnastatakse järgmiselt:</w:t>
      </w:r>
    </w:p>
    <w:p w14:paraId="564D646B" w14:textId="77777777" w:rsidR="006105FE" w:rsidRPr="00F92CB3" w:rsidRDefault="006105FE" w:rsidP="00443C94">
      <w:pPr>
        <w:spacing w:after="0" w:line="276" w:lineRule="auto"/>
        <w:jc w:val="both"/>
        <w:rPr>
          <w:rFonts w:ascii="Times New Roman" w:hAnsi="Times New Roman" w:cs="Times New Roman"/>
        </w:rPr>
      </w:pPr>
    </w:p>
    <w:p w14:paraId="5A95B530" w14:textId="57E9662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Kemikaalide, neil põhinevate segude või toodete käitlemise või jäätmehoolduse nõuete rikkumise eest ettevaatamatusest, kui sellega on põhjustatud oht inimese elule või tervisele või oluline kahju või olulise kahju oht vee, pinnase või välisõhu kvaliteedile, ökosüsteemile, looma- või taimeliikide isenditele, –</w:t>
      </w:r>
    </w:p>
    <w:p w14:paraId="3C54E75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180BFB07" w14:textId="77777777" w:rsidR="00B20FAC" w:rsidRPr="00F92CB3" w:rsidRDefault="00B20FAC" w:rsidP="00443C94">
      <w:pPr>
        <w:spacing w:after="0" w:line="276" w:lineRule="auto"/>
        <w:jc w:val="both"/>
        <w:rPr>
          <w:rFonts w:ascii="Times New Roman" w:hAnsi="Times New Roman" w:cs="Times New Roman"/>
          <w:b/>
        </w:rPr>
      </w:pPr>
    </w:p>
    <w:p w14:paraId="203B42C8" w14:textId="369345A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b/>
        </w:rPr>
        <w:t>3</w:t>
      </w:r>
      <w:r w:rsidR="006F5D7B" w:rsidRPr="00F92CB3">
        <w:rPr>
          <w:rFonts w:ascii="Times New Roman" w:hAnsi="Times New Roman" w:cs="Times New Roman"/>
          <w:b/>
        </w:rPr>
        <w:t>8</w:t>
      </w:r>
      <w:r w:rsidRPr="00F92CB3">
        <w:rPr>
          <w:rFonts w:ascii="Times New Roman" w:hAnsi="Times New Roman" w:cs="Times New Roman"/>
          <w:b/>
        </w:rPr>
        <w:t xml:space="preserve">) </w:t>
      </w:r>
      <w:r w:rsidRPr="00F92CB3">
        <w:rPr>
          <w:rFonts w:ascii="Times New Roman" w:hAnsi="Times New Roman" w:cs="Times New Roman"/>
        </w:rPr>
        <w:t>paragrahvi 368 täiendatakse lõigetega 1</w:t>
      </w:r>
      <w:r w:rsidRPr="00F92CB3">
        <w:rPr>
          <w:rFonts w:ascii="Times New Roman" w:hAnsi="Times New Roman" w:cs="Times New Roman"/>
          <w:vertAlign w:val="superscript"/>
        </w:rPr>
        <w:t>1</w:t>
      </w:r>
      <w:r w:rsidRPr="00F92CB3">
        <w:rPr>
          <w:rFonts w:ascii="Times New Roman" w:hAnsi="Times New Roman" w:cs="Times New Roman"/>
        </w:rPr>
        <w:t xml:space="preserve"> ja 1</w:t>
      </w:r>
      <w:r w:rsidRPr="00F92CB3">
        <w:rPr>
          <w:rFonts w:ascii="Times New Roman" w:hAnsi="Times New Roman" w:cs="Times New Roman"/>
          <w:vertAlign w:val="superscript"/>
        </w:rPr>
        <w:t>2</w:t>
      </w:r>
      <w:r w:rsidRPr="00F92CB3">
        <w:rPr>
          <w:rFonts w:ascii="Times New Roman" w:hAnsi="Times New Roman" w:cs="Times New Roman"/>
        </w:rPr>
        <w:t xml:space="preserve"> järgmises sõnastuses:</w:t>
      </w:r>
    </w:p>
    <w:p w14:paraId="29A944A8" w14:textId="77777777" w:rsidR="006105FE" w:rsidRPr="00F92CB3" w:rsidRDefault="006105FE" w:rsidP="00443C94">
      <w:pPr>
        <w:spacing w:after="0" w:line="276" w:lineRule="auto"/>
        <w:jc w:val="both"/>
        <w:rPr>
          <w:rFonts w:ascii="Times New Roman" w:hAnsi="Times New Roman" w:cs="Times New Roman"/>
        </w:rPr>
      </w:pPr>
    </w:p>
    <w:p w14:paraId="1C7DAE27" w14:textId="6F5E4656"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Olulise koguse ohtlike jäätmete jäätmehoolduse nõuete rikkumise eest ettevaatamatusest –</w:t>
      </w:r>
    </w:p>
    <w:p w14:paraId="1C8ECA30"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6D1D5C59" w14:textId="77777777" w:rsidR="006105FE" w:rsidRPr="00F92CB3" w:rsidRDefault="006105FE" w:rsidP="00443C94">
      <w:pPr>
        <w:spacing w:after="0" w:line="276" w:lineRule="auto"/>
        <w:jc w:val="both"/>
        <w:rPr>
          <w:rFonts w:ascii="Times New Roman" w:hAnsi="Times New Roman" w:cs="Times New Roman"/>
        </w:rPr>
      </w:pPr>
    </w:p>
    <w:p w14:paraId="2CEF59DF"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2</w:t>
      </w:r>
      <w:r w:rsidRPr="00F92CB3">
        <w:rPr>
          <w:rFonts w:ascii="Times New Roman" w:hAnsi="Times New Roman" w:cs="Times New Roman"/>
        </w:rPr>
        <w:t>)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sellega on põhjustatud inimese surm, –</w:t>
      </w:r>
    </w:p>
    <w:p w14:paraId="75578FF5"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viieaastase vangistusega.“;</w:t>
      </w:r>
    </w:p>
    <w:p w14:paraId="7871626A" w14:textId="77777777" w:rsidR="00B20FAC" w:rsidRPr="00F92CB3" w:rsidRDefault="00B20FAC" w:rsidP="00443C94">
      <w:pPr>
        <w:spacing w:after="0" w:line="276" w:lineRule="auto"/>
        <w:jc w:val="both"/>
        <w:rPr>
          <w:rFonts w:ascii="Times New Roman" w:hAnsi="Times New Roman" w:cs="Times New Roman"/>
          <w:b/>
        </w:rPr>
      </w:pPr>
    </w:p>
    <w:p w14:paraId="3ED71DD1" w14:textId="5DBB8AD4" w:rsidR="006105FE" w:rsidRPr="00F92CB3" w:rsidRDefault="006F5D7B" w:rsidP="00443C94">
      <w:pPr>
        <w:spacing w:line="276" w:lineRule="auto"/>
        <w:jc w:val="both"/>
        <w:rPr>
          <w:rFonts w:ascii="Times New Roman" w:hAnsi="Times New Roman" w:cs="Times New Roman"/>
        </w:rPr>
      </w:pPr>
      <w:r w:rsidRPr="00F92CB3">
        <w:rPr>
          <w:rFonts w:ascii="Times New Roman" w:hAnsi="Times New Roman" w:cs="Times New Roman"/>
          <w:b/>
        </w:rPr>
        <w:t>39</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368 lõige 2 muudetakse ja sõnastatakse järgmiselt:</w:t>
      </w:r>
    </w:p>
    <w:p w14:paraId="5389B19F"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1</w:t>
      </w:r>
      <w:r w:rsidRPr="00F92CB3">
        <w:rPr>
          <w:rFonts w:ascii="Times New Roman" w:hAnsi="Times New Roman" w:cs="Times New Roman"/>
          <w:vertAlign w:val="superscript"/>
        </w:rPr>
        <w:t>1</w:t>
      </w:r>
      <w:r w:rsidRPr="00F92CB3">
        <w:rPr>
          <w:rFonts w:ascii="Times New Roman" w:hAnsi="Times New Roman" w:cs="Times New Roman"/>
        </w:rPr>
        <w:t xml:space="preserve"> või 1</w:t>
      </w:r>
      <w:r w:rsidRPr="00F92CB3">
        <w:rPr>
          <w:rFonts w:ascii="Times New Roman" w:hAnsi="Times New Roman" w:cs="Times New Roman"/>
          <w:vertAlign w:val="superscript"/>
        </w:rPr>
        <w:t>2</w:t>
      </w:r>
      <w:r w:rsidRPr="00F92CB3">
        <w:rPr>
          <w:rFonts w:ascii="Times New Roman" w:hAnsi="Times New Roman" w:cs="Times New Roman"/>
        </w:rPr>
        <w:t xml:space="preserve"> sätestatud teo eest, kui selle on toime pannud juriidiline isik, –</w:t>
      </w:r>
    </w:p>
    <w:p w14:paraId="646FF1D5"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241ED205" w14:textId="77777777" w:rsidR="00B20FAC" w:rsidRPr="00F92CB3" w:rsidRDefault="00B20FAC" w:rsidP="00443C94">
      <w:pPr>
        <w:spacing w:after="0" w:line="276" w:lineRule="auto"/>
        <w:jc w:val="both"/>
        <w:rPr>
          <w:rFonts w:ascii="Times New Roman" w:hAnsi="Times New Roman" w:cs="Times New Roman"/>
          <w:b/>
        </w:rPr>
      </w:pPr>
    </w:p>
    <w:p w14:paraId="359D66C0" w14:textId="1D2F00C7" w:rsidR="00F7129B" w:rsidRPr="00F92CB3" w:rsidRDefault="00AE2F3A" w:rsidP="00443C94">
      <w:pPr>
        <w:spacing w:line="276" w:lineRule="auto"/>
        <w:jc w:val="both"/>
        <w:rPr>
          <w:rFonts w:ascii="Times New Roman" w:hAnsi="Times New Roman" w:cs="Times New Roman"/>
        </w:rPr>
      </w:pPr>
      <w:r w:rsidRPr="00F92CB3">
        <w:rPr>
          <w:rFonts w:ascii="Times New Roman" w:hAnsi="Times New Roman" w:cs="Times New Roman"/>
          <w:b/>
        </w:rPr>
        <w:t>4</w:t>
      </w:r>
      <w:r w:rsidR="006F5D7B" w:rsidRPr="00F92CB3">
        <w:rPr>
          <w:rFonts w:ascii="Times New Roman" w:hAnsi="Times New Roman" w:cs="Times New Roman"/>
          <w:b/>
        </w:rPr>
        <w:t>0</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368 täiendatakse lõikega 3 järgmises sõnastuses:</w:t>
      </w:r>
    </w:p>
    <w:p w14:paraId="727B9C9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 paragrahvi lõikes 1</w:t>
      </w:r>
      <w:r w:rsidRPr="00F92CB3">
        <w:rPr>
          <w:rFonts w:ascii="Times New Roman" w:hAnsi="Times New Roman" w:cs="Times New Roman"/>
          <w:vertAlign w:val="superscript"/>
        </w:rPr>
        <w:t>2</w:t>
      </w:r>
      <w:r w:rsidRPr="00F92CB3">
        <w:rPr>
          <w:rFonts w:ascii="Times New Roman" w:hAnsi="Times New Roman" w:cs="Times New Roman"/>
        </w:rPr>
        <w:t xml:space="preserve">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3B468107" w14:textId="77777777" w:rsidR="00B20FAC" w:rsidRPr="00F92CB3" w:rsidRDefault="00B20FAC" w:rsidP="00443C94">
      <w:pPr>
        <w:spacing w:after="0" w:line="276" w:lineRule="auto"/>
        <w:jc w:val="both"/>
        <w:rPr>
          <w:rFonts w:ascii="Times New Roman" w:hAnsi="Times New Roman" w:cs="Times New Roman"/>
          <w:b/>
        </w:rPr>
      </w:pPr>
    </w:p>
    <w:p w14:paraId="0B32C8E3" w14:textId="65F6EB99" w:rsidR="00F7129B" w:rsidRPr="00F92CB3" w:rsidRDefault="00AE2F3A" w:rsidP="00443C94">
      <w:pPr>
        <w:spacing w:after="0" w:line="276" w:lineRule="auto"/>
        <w:jc w:val="both"/>
        <w:rPr>
          <w:rFonts w:ascii="Times New Roman" w:hAnsi="Times New Roman" w:cs="Times New Roman"/>
        </w:rPr>
      </w:pPr>
      <w:r w:rsidRPr="00F92CB3">
        <w:rPr>
          <w:rFonts w:ascii="Times New Roman" w:hAnsi="Times New Roman" w:cs="Times New Roman"/>
          <w:b/>
        </w:rPr>
        <w:t>4</w:t>
      </w:r>
      <w:r w:rsidR="006F5D7B" w:rsidRPr="00F92CB3">
        <w:rPr>
          <w:rFonts w:ascii="Times New Roman" w:hAnsi="Times New Roman" w:cs="Times New Roman"/>
          <w:b/>
        </w:rPr>
        <w:t>1</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368</w:t>
      </w:r>
      <w:r w:rsidR="00F05CF5" w:rsidRPr="00F92CB3">
        <w:rPr>
          <w:rFonts w:ascii="Times New Roman" w:hAnsi="Times New Roman" w:cs="Times New Roman"/>
          <w:vertAlign w:val="superscript"/>
        </w:rPr>
        <w:t>1</w:t>
      </w:r>
      <w:r w:rsidR="00F05CF5" w:rsidRPr="00F92CB3">
        <w:rPr>
          <w:rFonts w:ascii="Times New Roman" w:hAnsi="Times New Roman" w:cs="Times New Roman"/>
        </w:rPr>
        <w:t xml:space="preserve"> lõige 1 muudetakse ja sõnastatakse järgmiselt:</w:t>
      </w:r>
    </w:p>
    <w:p w14:paraId="36516E5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Riikidevahelise jäätmeveo nõuete rikkumise eest, kui jäätmete vedu toimus olulises koguses, –</w:t>
      </w:r>
    </w:p>
    <w:p w14:paraId="6D02596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55BEF9F4" w14:textId="77777777" w:rsidR="00B20FAC" w:rsidRPr="00F92CB3" w:rsidRDefault="00B20FAC" w:rsidP="00443C94">
      <w:pPr>
        <w:spacing w:after="0" w:line="276" w:lineRule="auto"/>
        <w:jc w:val="both"/>
        <w:rPr>
          <w:rFonts w:ascii="Times New Roman" w:hAnsi="Times New Roman" w:cs="Times New Roman"/>
          <w:b/>
        </w:rPr>
      </w:pPr>
    </w:p>
    <w:p w14:paraId="0E2C391B" w14:textId="7A819B2C" w:rsidR="00F7129B" w:rsidRPr="00F92CB3" w:rsidRDefault="00AE2F3A" w:rsidP="00443C94">
      <w:pPr>
        <w:spacing w:line="276" w:lineRule="auto"/>
        <w:jc w:val="both"/>
        <w:rPr>
          <w:rFonts w:ascii="Times New Roman" w:hAnsi="Times New Roman" w:cs="Times New Roman"/>
        </w:rPr>
      </w:pPr>
      <w:r w:rsidRPr="00F92CB3">
        <w:rPr>
          <w:rFonts w:ascii="Times New Roman" w:hAnsi="Times New Roman" w:cs="Times New Roman"/>
          <w:b/>
        </w:rPr>
        <w:t>4</w:t>
      </w:r>
      <w:r w:rsidR="006F5D7B" w:rsidRPr="00F92CB3">
        <w:rPr>
          <w:rFonts w:ascii="Times New Roman" w:hAnsi="Times New Roman" w:cs="Times New Roman"/>
          <w:b/>
        </w:rPr>
        <w:t>2</w:t>
      </w:r>
      <w:r w:rsidR="00F05CF5" w:rsidRPr="00F92CB3">
        <w:rPr>
          <w:rFonts w:ascii="Times New Roman" w:hAnsi="Times New Roman" w:cs="Times New Roman"/>
          <w:b/>
        </w:rPr>
        <w:t xml:space="preserve">) </w:t>
      </w:r>
      <w:r w:rsidR="00F05CF5" w:rsidRPr="00F92CB3">
        <w:rPr>
          <w:rFonts w:ascii="Times New Roman" w:hAnsi="Times New Roman" w:cs="Times New Roman"/>
        </w:rPr>
        <w:t>paragrahvi 368</w:t>
      </w:r>
      <w:r w:rsidR="00F05CF5" w:rsidRPr="00F92CB3">
        <w:rPr>
          <w:rFonts w:ascii="Times New Roman" w:hAnsi="Times New Roman" w:cs="Times New Roman"/>
          <w:vertAlign w:val="superscript"/>
        </w:rPr>
        <w:t>1</w:t>
      </w:r>
      <w:r w:rsidR="00F05CF5" w:rsidRPr="00F92CB3">
        <w:rPr>
          <w:rFonts w:ascii="Times New Roman" w:hAnsi="Times New Roman" w:cs="Times New Roman"/>
        </w:rPr>
        <w:t xml:space="preserve"> täiendatakse lõikega 1</w:t>
      </w:r>
      <w:r w:rsidR="00F05CF5" w:rsidRPr="00F92CB3">
        <w:rPr>
          <w:rFonts w:ascii="Times New Roman" w:hAnsi="Times New Roman" w:cs="Times New Roman"/>
          <w:vertAlign w:val="superscript"/>
        </w:rPr>
        <w:t>1</w:t>
      </w:r>
      <w:r w:rsidR="00F05CF5" w:rsidRPr="00F92CB3">
        <w:rPr>
          <w:rFonts w:ascii="Times New Roman" w:hAnsi="Times New Roman" w:cs="Times New Roman"/>
        </w:rPr>
        <w:t xml:space="preserve"> järgmises sõnastuses:</w:t>
      </w:r>
    </w:p>
    <w:p w14:paraId="51978A50"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Sama teo eest, kui sellega on põhjustatud:</w:t>
      </w:r>
    </w:p>
    <w:p w14:paraId="3DA2002C" w14:textId="14FA987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lastRenderedPageBreak/>
        <w:t xml:space="preserve">1) </w:t>
      </w:r>
      <w:r w:rsidR="00E46B1D" w:rsidRPr="00F92CB3">
        <w:rPr>
          <w:rFonts w:ascii="Times New Roman" w:hAnsi="Times New Roman" w:cs="Times New Roman"/>
        </w:rPr>
        <w:t xml:space="preserve">ulatusliku ja pöördumatu või pikaajalise mõjuga kahju </w:t>
      </w:r>
      <w:r w:rsidRPr="00F92CB3">
        <w:rPr>
          <w:rFonts w:ascii="Times New Roman" w:hAnsi="Times New Roman" w:cs="Times New Roman"/>
        </w:rPr>
        <w:t>õhu, pinnase või vee kvaliteedile või</w:t>
      </w:r>
    </w:p>
    <w:p w14:paraId="0AED5B0C" w14:textId="1B2A551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märkimisväärse suuruse või keskkonnaväärtusega ökosüsteemi või elupaiga hävimine kait</w:t>
      </w:r>
      <w:r w:rsidR="00313944" w:rsidRPr="00F92CB3">
        <w:rPr>
          <w:rFonts w:ascii="Times New Roman" w:hAnsi="Times New Roman" w:cs="Times New Roman"/>
        </w:rPr>
        <w:t xml:space="preserve">staval loodusobjektil </w:t>
      </w:r>
      <w:r w:rsidRPr="00F92CB3">
        <w:rPr>
          <w:rFonts w:ascii="Times New Roman" w:hAnsi="Times New Roman" w:cs="Times New Roman"/>
        </w:rPr>
        <w:t>või pöördumatu või pikaajalise mõjuga kahju</w:t>
      </w:r>
      <w:r w:rsidR="00B84AE6"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4ECAA4A3" w14:textId="2EEE916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6BCB89E0" w14:textId="77777777" w:rsidR="00B20FAC" w:rsidRPr="00F92CB3" w:rsidRDefault="00B20FAC" w:rsidP="00443C94">
      <w:pPr>
        <w:spacing w:after="0" w:line="276" w:lineRule="auto"/>
        <w:jc w:val="both"/>
        <w:rPr>
          <w:rFonts w:ascii="Times New Roman" w:hAnsi="Times New Roman" w:cs="Times New Roman"/>
          <w:b/>
        </w:rPr>
      </w:pPr>
    </w:p>
    <w:p w14:paraId="4F1AF3C8" w14:textId="5E10ACE4"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4</w:t>
      </w:r>
      <w:r w:rsidR="006F5D7B" w:rsidRPr="00F92CB3">
        <w:rPr>
          <w:rFonts w:ascii="Times New Roman" w:hAnsi="Times New Roman" w:cs="Times New Roman"/>
          <w:b/>
        </w:rPr>
        <w:t>3</w:t>
      </w:r>
      <w:r w:rsidRPr="00F92CB3">
        <w:rPr>
          <w:rFonts w:ascii="Times New Roman" w:hAnsi="Times New Roman" w:cs="Times New Roman"/>
          <w:b/>
        </w:rPr>
        <w:t xml:space="preserve">) </w:t>
      </w:r>
      <w:r w:rsidRPr="00F92CB3">
        <w:rPr>
          <w:rFonts w:ascii="Times New Roman" w:hAnsi="Times New Roman" w:cs="Times New Roman"/>
        </w:rPr>
        <w:t>paragrahvi 368</w:t>
      </w:r>
      <w:r w:rsidRPr="00F92CB3">
        <w:rPr>
          <w:rFonts w:ascii="Times New Roman" w:hAnsi="Times New Roman" w:cs="Times New Roman"/>
          <w:vertAlign w:val="superscript"/>
        </w:rPr>
        <w:t>1</w:t>
      </w:r>
      <w:r w:rsidRPr="00F92CB3">
        <w:rPr>
          <w:rFonts w:ascii="Times New Roman" w:hAnsi="Times New Roman" w:cs="Times New Roman"/>
        </w:rPr>
        <w:t xml:space="preserve"> lõige 2 muudetakse ja sõnastatakse järgmiselt:</w:t>
      </w:r>
    </w:p>
    <w:p w14:paraId="58070F1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 on toime pannud juriidiline isik, –</w:t>
      </w:r>
    </w:p>
    <w:p w14:paraId="21DA60C9"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0187691A" w14:textId="77777777" w:rsidR="00B20FAC" w:rsidRPr="00F92CB3" w:rsidRDefault="00B20FAC" w:rsidP="00443C94">
      <w:pPr>
        <w:spacing w:after="0" w:line="276" w:lineRule="auto"/>
        <w:jc w:val="both"/>
        <w:rPr>
          <w:rFonts w:ascii="Times New Roman" w:hAnsi="Times New Roman" w:cs="Times New Roman"/>
          <w:b/>
        </w:rPr>
      </w:pPr>
    </w:p>
    <w:p w14:paraId="51BFD5C9" w14:textId="7472CB74"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4</w:t>
      </w:r>
      <w:r w:rsidR="006F5D7B" w:rsidRPr="00F92CB3">
        <w:rPr>
          <w:rFonts w:ascii="Times New Roman" w:hAnsi="Times New Roman" w:cs="Times New Roman"/>
          <w:b/>
        </w:rPr>
        <w:t>4</w:t>
      </w:r>
      <w:r w:rsidRPr="00F92CB3">
        <w:rPr>
          <w:rFonts w:ascii="Times New Roman" w:hAnsi="Times New Roman" w:cs="Times New Roman"/>
          <w:b/>
        </w:rPr>
        <w:t xml:space="preserve">) </w:t>
      </w:r>
      <w:r w:rsidRPr="00F92CB3">
        <w:rPr>
          <w:rFonts w:ascii="Times New Roman" w:hAnsi="Times New Roman" w:cs="Times New Roman"/>
        </w:rPr>
        <w:t>paragrahvi 368</w:t>
      </w:r>
      <w:r w:rsidRPr="00F92CB3">
        <w:rPr>
          <w:rFonts w:ascii="Times New Roman" w:hAnsi="Times New Roman" w:cs="Times New Roman"/>
          <w:vertAlign w:val="superscript"/>
        </w:rPr>
        <w:t>1</w:t>
      </w:r>
      <w:r w:rsidRPr="00F92CB3">
        <w:rPr>
          <w:rFonts w:ascii="Times New Roman" w:hAnsi="Times New Roman" w:cs="Times New Roman"/>
        </w:rPr>
        <w:t xml:space="preserve"> täiendatakse lõikega 3 järgmises sõnastuses:</w:t>
      </w:r>
    </w:p>
    <w:p w14:paraId="477966E5" w14:textId="3B4B33D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691F5E18" w14:textId="77777777" w:rsidR="00B20FAC" w:rsidRPr="00F92CB3" w:rsidRDefault="00B20FAC" w:rsidP="00443C94">
      <w:pPr>
        <w:spacing w:after="0" w:line="276" w:lineRule="auto"/>
        <w:jc w:val="both"/>
        <w:rPr>
          <w:rFonts w:ascii="Times New Roman" w:hAnsi="Times New Roman" w:cs="Times New Roman"/>
          <w:b/>
        </w:rPr>
      </w:pPr>
    </w:p>
    <w:p w14:paraId="08B9D957" w14:textId="178D2E95" w:rsidR="00586FB7" w:rsidRPr="00E25F01" w:rsidRDefault="00586FB7"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45) </w:t>
      </w:r>
      <w:r w:rsidRPr="00F92CB3">
        <w:rPr>
          <w:rFonts w:ascii="Times New Roman" w:hAnsi="Times New Roman" w:cs="Times New Roman"/>
        </w:rPr>
        <w:t>paragrahvi 368</w:t>
      </w:r>
      <w:r w:rsidRPr="00F92CB3">
        <w:rPr>
          <w:rFonts w:ascii="Times New Roman" w:hAnsi="Times New Roman" w:cs="Times New Roman"/>
          <w:vertAlign w:val="superscript"/>
        </w:rPr>
        <w:t>2</w:t>
      </w:r>
      <w:r w:rsidRPr="00F92CB3">
        <w:rPr>
          <w:rFonts w:ascii="Times New Roman" w:hAnsi="Times New Roman" w:cs="Times New Roman"/>
        </w:rPr>
        <w:t xml:space="preserve"> pealkirja täiendatakse pärast </w:t>
      </w:r>
      <w:r w:rsidR="00E25F01">
        <w:rPr>
          <w:rFonts w:ascii="Times New Roman" w:hAnsi="Times New Roman" w:cs="Times New Roman"/>
        </w:rPr>
        <w:t>sõn</w:t>
      </w:r>
      <w:r w:rsidR="006014E1">
        <w:rPr>
          <w:rFonts w:ascii="Times New Roman" w:hAnsi="Times New Roman" w:cs="Times New Roman"/>
        </w:rPr>
        <w:t>u</w:t>
      </w:r>
      <w:r w:rsidRPr="00F92CB3">
        <w:rPr>
          <w:rFonts w:ascii="Times New Roman" w:hAnsi="Times New Roman" w:cs="Times New Roman"/>
        </w:rPr>
        <w:t xml:space="preserve"> „ebaseaduslik käitamine“ </w:t>
      </w:r>
      <w:r w:rsidR="00443C94">
        <w:rPr>
          <w:rFonts w:ascii="Times New Roman" w:hAnsi="Times New Roman" w:cs="Times New Roman"/>
        </w:rPr>
        <w:t>sõnadega „</w:t>
      </w:r>
      <w:r w:rsidRPr="00F92CB3">
        <w:rPr>
          <w:rFonts w:ascii="Times New Roman" w:hAnsi="Times New Roman" w:cs="Times New Roman"/>
        </w:rPr>
        <w:t>sulgemine ja ehitamine“;</w:t>
      </w:r>
    </w:p>
    <w:p w14:paraId="6B0E4EB3" w14:textId="77777777" w:rsidR="00B20FAC" w:rsidRPr="00F92CB3" w:rsidRDefault="00B20FAC" w:rsidP="00443C94">
      <w:pPr>
        <w:spacing w:after="0" w:line="276" w:lineRule="auto"/>
        <w:jc w:val="both"/>
        <w:rPr>
          <w:rFonts w:ascii="Times New Roman" w:hAnsi="Times New Roman" w:cs="Times New Roman"/>
          <w:b/>
        </w:rPr>
      </w:pPr>
    </w:p>
    <w:p w14:paraId="19E870A9"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46) </w:t>
      </w:r>
      <w:r w:rsidRPr="00F92CB3">
        <w:rPr>
          <w:rFonts w:ascii="Times New Roman" w:hAnsi="Times New Roman" w:cs="Times New Roman"/>
        </w:rPr>
        <w:t>paragrahvi 368</w:t>
      </w:r>
      <w:r w:rsidRPr="00F92CB3">
        <w:rPr>
          <w:rFonts w:ascii="Times New Roman" w:hAnsi="Times New Roman" w:cs="Times New Roman"/>
          <w:vertAlign w:val="superscript"/>
        </w:rPr>
        <w:t>2</w:t>
      </w:r>
      <w:r w:rsidRPr="00F92CB3">
        <w:rPr>
          <w:rFonts w:ascii="Times New Roman" w:hAnsi="Times New Roman" w:cs="Times New Roman"/>
        </w:rPr>
        <w:t xml:space="preserve"> lõige 1 muudetakse ja sõnastatakse järgmiselt:</w:t>
      </w:r>
    </w:p>
    <w:p w14:paraId="27F2602E" w14:textId="4A95063A"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Käitise ebaseadusliku käitamise, sulgemise või ehitamise eest, millega on põhjustatud oht inimese elule või tervisele või oluline kahju või olulise kahju oht vee, pinnase või välisõhu kvaliteedile, ökosüsteemile, looma- või taimeliikide isenditele, –</w:t>
      </w:r>
    </w:p>
    <w:p w14:paraId="1860918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31A50EB3" w14:textId="77777777" w:rsidR="00B20FAC" w:rsidRPr="00F92CB3" w:rsidRDefault="00B20FAC" w:rsidP="00443C94">
      <w:pPr>
        <w:spacing w:after="0" w:line="276" w:lineRule="auto"/>
        <w:jc w:val="both"/>
        <w:rPr>
          <w:rFonts w:ascii="Times New Roman" w:hAnsi="Times New Roman" w:cs="Times New Roman"/>
          <w:b/>
        </w:rPr>
      </w:pPr>
    </w:p>
    <w:p w14:paraId="0AE5A6B9"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47) </w:t>
      </w:r>
      <w:r w:rsidRPr="00F92CB3">
        <w:rPr>
          <w:rFonts w:ascii="Times New Roman" w:hAnsi="Times New Roman" w:cs="Times New Roman"/>
        </w:rPr>
        <w:t>paragrahvi 368</w:t>
      </w:r>
      <w:r w:rsidRPr="00F92CB3">
        <w:rPr>
          <w:rFonts w:ascii="Times New Roman" w:hAnsi="Times New Roman" w:cs="Times New Roman"/>
          <w:vertAlign w:val="superscript"/>
        </w:rPr>
        <w:t>2</w:t>
      </w:r>
      <w:r w:rsidRPr="00F92CB3">
        <w:rPr>
          <w:rFonts w:ascii="Times New Roman" w:hAnsi="Times New Roman" w:cs="Times New Roman"/>
        </w:rPr>
        <w:t xml:space="preserve"> täiendatakse lõigetega 1</w:t>
      </w:r>
      <w:r w:rsidRPr="00F92CB3">
        <w:rPr>
          <w:rFonts w:ascii="Times New Roman" w:hAnsi="Times New Roman" w:cs="Times New Roman"/>
          <w:vertAlign w:val="superscript"/>
        </w:rPr>
        <w:t>1</w:t>
      </w:r>
      <w:r w:rsidRPr="00F92CB3">
        <w:rPr>
          <w:rFonts w:ascii="Times New Roman" w:hAnsi="Times New Roman" w:cs="Times New Roman"/>
        </w:rPr>
        <w:t xml:space="preserve"> ja 1</w:t>
      </w:r>
      <w:r w:rsidRPr="00F92CB3">
        <w:rPr>
          <w:rFonts w:ascii="Times New Roman" w:hAnsi="Times New Roman" w:cs="Times New Roman"/>
          <w:vertAlign w:val="superscript"/>
        </w:rPr>
        <w:t>2</w:t>
      </w:r>
      <w:r w:rsidRPr="00F92CB3">
        <w:rPr>
          <w:rFonts w:ascii="Times New Roman" w:hAnsi="Times New Roman" w:cs="Times New Roman"/>
        </w:rPr>
        <w:t xml:space="preserve"> järgmises sõnastuses:</w:t>
      </w:r>
    </w:p>
    <w:p w14:paraId="1E77636B" w14:textId="77777777" w:rsidR="000A7111" w:rsidRPr="00E25F01" w:rsidRDefault="000A7111"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Suurõnnetuse ohuga ettevõtte ebaseadusliku käitamise, sulgemise või ehitamise eest, kui sellega on põhjustatud:</w:t>
      </w:r>
    </w:p>
    <w:p w14:paraId="5846F912" w14:textId="41BB5F8D"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w:t>
      </w:r>
      <w:r w:rsidR="00570BAE" w:rsidRPr="00F92CB3">
        <w:rPr>
          <w:rFonts w:ascii="Times New Roman" w:hAnsi="Times New Roman" w:cs="Times New Roman"/>
        </w:rPr>
        <w:t xml:space="preserve">ulatusliku ja pöördumatu või pikaajalise mõjuga kahju </w:t>
      </w:r>
      <w:r w:rsidRPr="00F92CB3">
        <w:rPr>
          <w:rFonts w:ascii="Times New Roman" w:hAnsi="Times New Roman" w:cs="Times New Roman"/>
        </w:rPr>
        <w:t>õhu, pinnase või vee kvaliteedile või</w:t>
      </w:r>
    </w:p>
    <w:p w14:paraId="35CE189B" w14:textId="7C85349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 xml:space="preserve">kaitstaval loodusobjektil </w:t>
      </w:r>
      <w:r w:rsidRPr="00F92CB3">
        <w:rPr>
          <w:rFonts w:ascii="Times New Roman" w:hAnsi="Times New Roman" w:cs="Times New Roman"/>
        </w:rPr>
        <w:t>või pöördumatu või pikaajalise mõjuga kahju</w:t>
      </w:r>
      <w:r w:rsidR="00900EB9"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349A6213" w14:textId="114D0DA3" w:rsidR="006F7693"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213B7924" w14:textId="7452A800"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2</w:t>
      </w:r>
      <w:r w:rsidRPr="00F92CB3">
        <w:rPr>
          <w:rFonts w:ascii="Times New Roman" w:hAnsi="Times New Roman" w:cs="Times New Roman"/>
        </w:rPr>
        <w:t xml:space="preserve">) </w:t>
      </w:r>
      <w:r w:rsidR="00FA40D0" w:rsidRPr="00F92CB3">
        <w:rPr>
          <w:rFonts w:ascii="Times New Roman" w:hAnsi="Times New Roman" w:cs="Times New Roman"/>
        </w:rPr>
        <w:t>S</w:t>
      </w:r>
      <w:r w:rsidRPr="00F92CB3">
        <w:rPr>
          <w:rFonts w:ascii="Times New Roman" w:hAnsi="Times New Roman" w:cs="Times New Roman"/>
        </w:rPr>
        <w:t>uurõnnetuse ohuga ettevõtte ebaseadusliku käitamise</w:t>
      </w:r>
      <w:r w:rsidR="1B468779" w:rsidRPr="00F92CB3">
        <w:rPr>
          <w:rFonts w:ascii="Times New Roman" w:hAnsi="Times New Roman" w:cs="Times New Roman"/>
        </w:rPr>
        <w:t>,</w:t>
      </w:r>
      <w:r w:rsidR="00AA7D8B" w:rsidRPr="00F92CB3">
        <w:rPr>
          <w:rFonts w:ascii="Times New Roman" w:hAnsi="Times New Roman" w:cs="Times New Roman"/>
        </w:rPr>
        <w:t xml:space="preserve"> </w:t>
      </w:r>
      <w:r w:rsidRPr="00F92CB3">
        <w:rPr>
          <w:rFonts w:ascii="Times New Roman" w:hAnsi="Times New Roman" w:cs="Times New Roman"/>
        </w:rPr>
        <w:t xml:space="preserve">sulgemise </w:t>
      </w:r>
      <w:r w:rsidR="2FE2BADC" w:rsidRPr="00F92CB3">
        <w:rPr>
          <w:rFonts w:ascii="Times New Roman" w:hAnsi="Times New Roman" w:cs="Times New Roman"/>
        </w:rPr>
        <w:t>või ehita</w:t>
      </w:r>
      <w:r w:rsidRPr="00F92CB3">
        <w:rPr>
          <w:rFonts w:ascii="Times New Roman" w:hAnsi="Times New Roman" w:cs="Times New Roman"/>
        </w:rPr>
        <w:t>mise eest, kui sellega on</w:t>
      </w:r>
      <w:r w:rsidR="00D60213" w:rsidRPr="00F92CB3">
        <w:rPr>
          <w:rFonts w:ascii="Times New Roman" w:hAnsi="Times New Roman" w:cs="Times New Roman"/>
        </w:rPr>
        <w:t xml:space="preserve"> ettevaatamatusest</w:t>
      </w:r>
      <w:r w:rsidRPr="00F92CB3">
        <w:rPr>
          <w:rFonts w:ascii="Times New Roman" w:hAnsi="Times New Roman" w:cs="Times New Roman"/>
        </w:rPr>
        <w:t xml:space="preserve"> põhjustatud inimese surm, –</w:t>
      </w:r>
    </w:p>
    <w:p w14:paraId="01A3295B" w14:textId="32E21DCD"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kümneaastase vangistusega.“;</w:t>
      </w:r>
    </w:p>
    <w:p w14:paraId="21C04AD6" w14:textId="77777777" w:rsidR="00B20FAC" w:rsidRPr="00F92CB3" w:rsidRDefault="00B20FAC" w:rsidP="00443C94">
      <w:pPr>
        <w:spacing w:after="0" w:line="276" w:lineRule="auto"/>
        <w:jc w:val="both"/>
        <w:rPr>
          <w:rFonts w:ascii="Times New Roman" w:hAnsi="Times New Roman" w:cs="Times New Roman"/>
          <w:b/>
        </w:rPr>
      </w:pPr>
    </w:p>
    <w:p w14:paraId="17C0EF80" w14:textId="77777777" w:rsidR="00586FB7" w:rsidRPr="00E25F01" w:rsidRDefault="00586FB7"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48) </w:t>
      </w:r>
      <w:r w:rsidRPr="00F92CB3">
        <w:rPr>
          <w:rFonts w:ascii="Times New Roman" w:hAnsi="Times New Roman" w:cs="Times New Roman"/>
        </w:rPr>
        <w:t>paragrahvi 368</w:t>
      </w:r>
      <w:r w:rsidRPr="00F92CB3">
        <w:rPr>
          <w:rFonts w:ascii="Times New Roman" w:hAnsi="Times New Roman" w:cs="Times New Roman"/>
          <w:vertAlign w:val="superscript"/>
        </w:rPr>
        <w:t>2</w:t>
      </w:r>
      <w:r w:rsidRPr="00F92CB3">
        <w:rPr>
          <w:rFonts w:ascii="Times New Roman" w:hAnsi="Times New Roman" w:cs="Times New Roman"/>
        </w:rPr>
        <w:t xml:space="preserve"> lõige 2 muudetakse ja sõnastatakse järgmiselt:</w:t>
      </w:r>
    </w:p>
    <w:p w14:paraId="359D8B58" w14:textId="77777777" w:rsidR="003E5CFE"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1</w:t>
      </w:r>
      <w:r w:rsidRPr="00F92CB3">
        <w:rPr>
          <w:rFonts w:ascii="Times New Roman" w:hAnsi="Times New Roman" w:cs="Times New Roman"/>
          <w:vertAlign w:val="superscript"/>
        </w:rPr>
        <w:t>1</w:t>
      </w:r>
      <w:r w:rsidRPr="00F92CB3">
        <w:rPr>
          <w:rFonts w:ascii="Times New Roman" w:hAnsi="Times New Roman" w:cs="Times New Roman"/>
        </w:rPr>
        <w:t xml:space="preserve"> või 1</w:t>
      </w:r>
      <w:r w:rsidRPr="00F92CB3">
        <w:rPr>
          <w:rFonts w:ascii="Times New Roman" w:hAnsi="Times New Roman" w:cs="Times New Roman"/>
          <w:vertAlign w:val="superscript"/>
        </w:rPr>
        <w:t xml:space="preserve">2 </w:t>
      </w:r>
      <w:r w:rsidRPr="00F92CB3">
        <w:rPr>
          <w:rFonts w:ascii="Times New Roman" w:hAnsi="Times New Roman" w:cs="Times New Roman"/>
        </w:rPr>
        <w:t>sätestatud teo eest, kui selle on toime pannud juriidiline isik, –</w:t>
      </w:r>
      <w:r w:rsidR="00570BAE" w:rsidRPr="00F92CB3">
        <w:rPr>
          <w:rFonts w:ascii="Times New Roman" w:hAnsi="Times New Roman" w:cs="Times New Roman"/>
        </w:rPr>
        <w:t xml:space="preserve"> </w:t>
      </w:r>
    </w:p>
    <w:p w14:paraId="32D97CCE" w14:textId="45AA697C"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4C41405E" w14:textId="77777777" w:rsidR="00B20FAC" w:rsidRPr="00F92CB3" w:rsidRDefault="00B20FAC" w:rsidP="00443C94">
      <w:pPr>
        <w:spacing w:after="0" w:line="276" w:lineRule="auto"/>
        <w:jc w:val="both"/>
        <w:rPr>
          <w:rFonts w:ascii="Times New Roman" w:hAnsi="Times New Roman" w:cs="Times New Roman"/>
          <w:b/>
        </w:rPr>
      </w:pPr>
    </w:p>
    <w:p w14:paraId="5EB2B82B"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49) </w:t>
      </w:r>
      <w:r w:rsidRPr="00F92CB3">
        <w:rPr>
          <w:rFonts w:ascii="Times New Roman" w:hAnsi="Times New Roman" w:cs="Times New Roman"/>
        </w:rPr>
        <w:t>paragrahvi 368</w:t>
      </w:r>
      <w:r w:rsidRPr="00F92CB3">
        <w:rPr>
          <w:rFonts w:ascii="Times New Roman" w:hAnsi="Times New Roman" w:cs="Times New Roman"/>
          <w:vertAlign w:val="superscript"/>
        </w:rPr>
        <w:t>2</w:t>
      </w:r>
      <w:r w:rsidRPr="00F92CB3">
        <w:rPr>
          <w:rFonts w:ascii="Times New Roman" w:hAnsi="Times New Roman" w:cs="Times New Roman"/>
        </w:rPr>
        <w:t xml:space="preserve"> täiendatakse lõikega 3 järgmises sõnastuses:</w:t>
      </w:r>
    </w:p>
    <w:p w14:paraId="76794B9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4188D0B5" w14:textId="77777777" w:rsidR="00B20FAC" w:rsidRPr="00F92CB3" w:rsidRDefault="00B20FAC" w:rsidP="00443C94">
      <w:pPr>
        <w:spacing w:after="0" w:line="276" w:lineRule="auto"/>
        <w:jc w:val="both"/>
        <w:rPr>
          <w:rFonts w:ascii="Times New Roman" w:hAnsi="Times New Roman" w:cs="Times New Roman"/>
          <w:b/>
        </w:rPr>
      </w:pPr>
    </w:p>
    <w:p w14:paraId="661AA44F"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50) </w:t>
      </w:r>
      <w:r w:rsidRPr="00F92CB3">
        <w:rPr>
          <w:rFonts w:ascii="Times New Roman" w:hAnsi="Times New Roman" w:cs="Times New Roman"/>
        </w:rPr>
        <w:t>paragrahvi 368</w:t>
      </w:r>
      <w:r w:rsidRPr="00F92CB3">
        <w:rPr>
          <w:rFonts w:ascii="Times New Roman" w:hAnsi="Times New Roman" w:cs="Times New Roman"/>
          <w:vertAlign w:val="superscript"/>
        </w:rPr>
        <w:t>3</w:t>
      </w:r>
      <w:r w:rsidRPr="00F92CB3">
        <w:rPr>
          <w:rFonts w:ascii="Times New Roman" w:hAnsi="Times New Roman" w:cs="Times New Roman"/>
        </w:rPr>
        <w:t xml:space="preserve"> pealkiri ja lõige 1 muudetakse ja sõnastatakse järgmiselt:</w:t>
      </w:r>
    </w:p>
    <w:p w14:paraId="5D8373B7" w14:textId="1A73C479"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rPr>
        <w:t>§ 368</w:t>
      </w:r>
      <w:r w:rsidRPr="00F92CB3">
        <w:rPr>
          <w:rFonts w:ascii="Times New Roman" w:hAnsi="Times New Roman" w:cs="Times New Roman"/>
          <w:b/>
          <w:vertAlign w:val="superscript"/>
        </w:rPr>
        <w:t>3</w:t>
      </w:r>
      <w:r w:rsidRPr="00F92CB3">
        <w:rPr>
          <w:rFonts w:ascii="Times New Roman" w:hAnsi="Times New Roman" w:cs="Times New Roman"/>
          <w:b/>
        </w:rPr>
        <w:t xml:space="preserve">. Fluoritud kasvuhoonegaasi </w:t>
      </w:r>
      <w:r w:rsidR="003827A5" w:rsidRPr="00F92CB3">
        <w:rPr>
          <w:rFonts w:ascii="Times New Roman" w:hAnsi="Times New Roman" w:cs="Times New Roman"/>
          <w:b/>
        </w:rPr>
        <w:t>ja</w:t>
      </w:r>
      <w:r w:rsidRPr="00F92CB3">
        <w:rPr>
          <w:rFonts w:ascii="Times New Roman" w:hAnsi="Times New Roman" w:cs="Times New Roman"/>
          <w:b/>
        </w:rPr>
        <w:t xml:space="preserve"> osoonikihti kahandava aine, seda </w:t>
      </w:r>
      <w:r w:rsidR="00286B09" w:rsidRPr="00F92CB3">
        <w:rPr>
          <w:rFonts w:ascii="Times New Roman" w:hAnsi="Times New Roman" w:cs="Times New Roman"/>
          <w:b/>
        </w:rPr>
        <w:t xml:space="preserve">gaasi </w:t>
      </w:r>
      <w:r w:rsidR="003827A5" w:rsidRPr="00F92CB3">
        <w:rPr>
          <w:rFonts w:ascii="Times New Roman" w:hAnsi="Times New Roman" w:cs="Times New Roman"/>
          <w:b/>
        </w:rPr>
        <w:t>ja</w:t>
      </w:r>
      <w:r w:rsidR="00286B09" w:rsidRPr="00F92CB3">
        <w:rPr>
          <w:rFonts w:ascii="Times New Roman" w:hAnsi="Times New Roman" w:cs="Times New Roman"/>
          <w:b/>
        </w:rPr>
        <w:t xml:space="preserve"> ainet </w:t>
      </w:r>
      <w:r w:rsidRPr="00F92CB3">
        <w:rPr>
          <w:rFonts w:ascii="Times New Roman" w:hAnsi="Times New Roman" w:cs="Times New Roman"/>
          <w:b/>
        </w:rPr>
        <w:t xml:space="preserve">sisaldava </w:t>
      </w:r>
      <w:r w:rsidR="003827A5" w:rsidRPr="00F92CB3">
        <w:rPr>
          <w:rFonts w:ascii="Times New Roman" w:hAnsi="Times New Roman" w:cs="Times New Roman"/>
          <w:b/>
        </w:rPr>
        <w:t>ning</w:t>
      </w:r>
      <w:r w:rsidRPr="00F92CB3">
        <w:rPr>
          <w:rFonts w:ascii="Times New Roman" w:hAnsi="Times New Roman" w:cs="Times New Roman"/>
          <w:b/>
        </w:rPr>
        <w:t xml:space="preserve"> sellel põhineva toote </w:t>
      </w:r>
      <w:r w:rsidR="003827A5" w:rsidRPr="00F92CB3">
        <w:rPr>
          <w:rFonts w:ascii="Times New Roman" w:hAnsi="Times New Roman" w:cs="Times New Roman"/>
          <w:b/>
        </w:rPr>
        <w:t>ja</w:t>
      </w:r>
      <w:r w:rsidRPr="00F92CB3">
        <w:rPr>
          <w:rFonts w:ascii="Times New Roman" w:hAnsi="Times New Roman" w:cs="Times New Roman"/>
          <w:b/>
        </w:rPr>
        <w:t xml:space="preserve"> seadme</w:t>
      </w:r>
      <w:r w:rsidR="00AB6452" w:rsidRPr="00F92CB3">
        <w:rPr>
          <w:rFonts w:ascii="Times New Roman" w:hAnsi="Times New Roman" w:cs="Times New Roman"/>
          <w:b/>
        </w:rPr>
        <w:t xml:space="preserve"> või selle osa</w:t>
      </w:r>
      <w:r w:rsidR="004F360A" w:rsidRPr="00F92CB3">
        <w:rPr>
          <w:rFonts w:ascii="Times New Roman" w:hAnsi="Times New Roman" w:cs="Times New Roman"/>
          <w:b/>
        </w:rPr>
        <w:t xml:space="preserve"> ebaseaduslik</w:t>
      </w:r>
      <w:r w:rsidRPr="00F92CB3">
        <w:rPr>
          <w:rFonts w:ascii="Times New Roman" w:hAnsi="Times New Roman" w:cs="Times New Roman"/>
          <w:b/>
        </w:rPr>
        <w:t xml:space="preserve"> käitlemine</w:t>
      </w:r>
    </w:p>
    <w:p w14:paraId="76D52737" w14:textId="77777777" w:rsidR="001F557B" w:rsidRPr="00F92CB3" w:rsidRDefault="001F557B" w:rsidP="00443C94">
      <w:pPr>
        <w:spacing w:after="0" w:line="276" w:lineRule="auto"/>
        <w:jc w:val="both"/>
        <w:rPr>
          <w:rFonts w:ascii="Times New Roman" w:hAnsi="Times New Roman" w:cs="Times New Roman"/>
          <w:b/>
        </w:rPr>
      </w:pPr>
    </w:p>
    <w:p w14:paraId="3BCFCB35" w14:textId="2B3F6E4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Fluoritud kasvuhoonegaasi või osoonikihti kahandava aine, seda gaasi või ainet sisaldava või sellel põhineva toote või seadme või selle osa ebaseadusliku kasutamise, tootmise, impordi, ekspordi, turule laskmise, kasutusele võtmise või keskkonda </w:t>
      </w:r>
      <w:r w:rsidR="00C4751E" w:rsidRPr="00F92CB3">
        <w:rPr>
          <w:rFonts w:ascii="Times New Roman" w:hAnsi="Times New Roman" w:cs="Times New Roman"/>
        </w:rPr>
        <w:t xml:space="preserve">juhtimise või heitmise </w:t>
      </w:r>
      <w:r w:rsidRPr="00F92CB3">
        <w:rPr>
          <w:rFonts w:ascii="Times New Roman" w:hAnsi="Times New Roman" w:cs="Times New Roman"/>
        </w:rPr>
        <w:t>eest –</w:t>
      </w:r>
    </w:p>
    <w:p w14:paraId="2DB37F61"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2671DDD2" w14:textId="77777777" w:rsidR="00B20FAC" w:rsidRPr="00F92CB3" w:rsidRDefault="00B20FAC" w:rsidP="00443C94">
      <w:pPr>
        <w:spacing w:after="0" w:line="276" w:lineRule="auto"/>
        <w:jc w:val="both"/>
        <w:rPr>
          <w:rFonts w:ascii="Times New Roman" w:hAnsi="Times New Roman" w:cs="Times New Roman"/>
          <w:b/>
        </w:rPr>
      </w:pPr>
    </w:p>
    <w:p w14:paraId="1F9A14A9"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51) </w:t>
      </w:r>
      <w:r w:rsidRPr="00F92CB3">
        <w:rPr>
          <w:rFonts w:ascii="Times New Roman" w:hAnsi="Times New Roman" w:cs="Times New Roman"/>
        </w:rPr>
        <w:t>paragrahvi 368</w:t>
      </w:r>
      <w:r w:rsidRPr="00F92CB3">
        <w:rPr>
          <w:rFonts w:ascii="Times New Roman" w:hAnsi="Times New Roman" w:cs="Times New Roman"/>
          <w:vertAlign w:val="superscript"/>
        </w:rPr>
        <w:t>3</w:t>
      </w:r>
      <w:r w:rsidRPr="00F92CB3">
        <w:rPr>
          <w:rFonts w:ascii="Times New Roman" w:hAnsi="Times New Roman" w:cs="Times New Roman"/>
        </w:rPr>
        <w:t xml:space="preserve"> täiendatakse lõikega 1</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2B528B5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Sama teo eest, kui sellega on põhjustatud:</w:t>
      </w:r>
    </w:p>
    <w:p w14:paraId="18B8E113" w14:textId="0A99B126"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w:t>
      </w:r>
      <w:r w:rsidR="00517B26" w:rsidRPr="00F92CB3">
        <w:rPr>
          <w:rFonts w:ascii="Times New Roman" w:hAnsi="Times New Roman" w:cs="Times New Roman"/>
        </w:rPr>
        <w:t xml:space="preserve">ulatusliku ja pöördumatu või pikaajalise mõjuga kahju </w:t>
      </w:r>
      <w:r w:rsidRPr="00F92CB3">
        <w:rPr>
          <w:rFonts w:ascii="Times New Roman" w:hAnsi="Times New Roman" w:cs="Times New Roman"/>
        </w:rPr>
        <w:t>õhu, pinnase või vee kvaliteedile või</w:t>
      </w:r>
    </w:p>
    <w:p w14:paraId="079F6687" w14:textId="591D2DA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kaitstaval loodusobjektil</w:t>
      </w:r>
      <w:r w:rsidRPr="00F92CB3">
        <w:rPr>
          <w:rFonts w:ascii="Times New Roman" w:hAnsi="Times New Roman" w:cs="Times New Roman"/>
        </w:rPr>
        <w:t xml:space="preserve"> või pöördumatu või pikaajalise mõjuga kahju</w:t>
      </w:r>
      <w:r w:rsidR="00CA12FA"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092D0D9B" w14:textId="5410EB4C"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2D497C4E" w14:textId="77777777" w:rsidR="00B20FAC" w:rsidRPr="00F92CB3" w:rsidRDefault="00B20FAC" w:rsidP="00443C94">
      <w:pPr>
        <w:spacing w:after="0" w:line="276" w:lineRule="auto"/>
        <w:jc w:val="both"/>
        <w:rPr>
          <w:rFonts w:ascii="Times New Roman" w:hAnsi="Times New Roman" w:cs="Times New Roman"/>
          <w:b/>
        </w:rPr>
      </w:pPr>
    </w:p>
    <w:p w14:paraId="0A9B414A"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52) </w:t>
      </w:r>
      <w:r w:rsidRPr="00F92CB3">
        <w:rPr>
          <w:rFonts w:ascii="Times New Roman" w:hAnsi="Times New Roman" w:cs="Times New Roman"/>
        </w:rPr>
        <w:t>paragrahvi 368</w:t>
      </w:r>
      <w:r w:rsidRPr="00F92CB3">
        <w:rPr>
          <w:rFonts w:ascii="Times New Roman" w:hAnsi="Times New Roman" w:cs="Times New Roman"/>
          <w:vertAlign w:val="superscript"/>
        </w:rPr>
        <w:t>3</w:t>
      </w:r>
      <w:r w:rsidRPr="00F92CB3">
        <w:rPr>
          <w:rFonts w:ascii="Times New Roman" w:hAnsi="Times New Roman" w:cs="Times New Roman"/>
        </w:rPr>
        <w:t xml:space="preserve"> lõige 2 muudetakse ja sõnastatakse järgmiselt:</w:t>
      </w:r>
    </w:p>
    <w:p w14:paraId="7786515E"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 on toime pannud juriidiline isik, –</w:t>
      </w:r>
    </w:p>
    <w:p w14:paraId="76EC806D"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684B29F4" w14:textId="77777777" w:rsidR="00B20FAC" w:rsidRPr="00F92CB3" w:rsidRDefault="00B20FAC" w:rsidP="00443C94">
      <w:pPr>
        <w:spacing w:after="0" w:line="276" w:lineRule="auto"/>
        <w:jc w:val="both"/>
        <w:rPr>
          <w:rFonts w:ascii="Times New Roman" w:hAnsi="Times New Roman" w:cs="Times New Roman"/>
          <w:b/>
        </w:rPr>
      </w:pPr>
    </w:p>
    <w:p w14:paraId="013D0E16"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53) </w:t>
      </w:r>
      <w:r w:rsidRPr="00F92CB3">
        <w:rPr>
          <w:rFonts w:ascii="Times New Roman" w:hAnsi="Times New Roman" w:cs="Times New Roman"/>
        </w:rPr>
        <w:t>paragrahvi 368</w:t>
      </w:r>
      <w:r w:rsidRPr="00F92CB3">
        <w:rPr>
          <w:rFonts w:ascii="Times New Roman" w:hAnsi="Times New Roman" w:cs="Times New Roman"/>
          <w:vertAlign w:val="superscript"/>
        </w:rPr>
        <w:t>3</w:t>
      </w:r>
      <w:r w:rsidRPr="00F92CB3">
        <w:rPr>
          <w:rFonts w:ascii="Times New Roman" w:hAnsi="Times New Roman" w:cs="Times New Roman"/>
        </w:rPr>
        <w:t xml:space="preserve"> täiendatakse lõikega 3 järgmises sõnastuses:</w:t>
      </w:r>
    </w:p>
    <w:p w14:paraId="4A36666C" w14:textId="3622F14A" w:rsidR="00B20FAC"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1DE80798" w14:textId="77777777" w:rsidR="00AE417A" w:rsidRPr="00F92CB3" w:rsidRDefault="00AE417A" w:rsidP="00443C94">
      <w:pPr>
        <w:spacing w:after="0" w:line="276" w:lineRule="auto"/>
        <w:jc w:val="both"/>
        <w:rPr>
          <w:rFonts w:ascii="Times New Roman" w:hAnsi="Times New Roman" w:cs="Times New Roman"/>
          <w:b/>
        </w:rPr>
      </w:pPr>
    </w:p>
    <w:p w14:paraId="44F07E4F" w14:textId="46B01C52" w:rsidR="00586FB7" w:rsidRPr="00E25F01" w:rsidRDefault="00586FB7"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54) </w:t>
      </w:r>
      <w:r w:rsidRPr="00F92CB3">
        <w:rPr>
          <w:rFonts w:ascii="Times New Roman" w:hAnsi="Times New Roman" w:cs="Times New Roman"/>
        </w:rPr>
        <w:t>paragrahvi 368</w:t>
      </w:r>
      <w:r w:rsidRPr="00F92CB3">
        <w:rPr>
          <w:rFonts w:ascii="Times New Roman" w:hAnsi="Times New Roman" w:cs="Times New Roman"/>
          <w:vertAlign w:val="superscript"/>
        </w:rPr>
        <w:t>5</w:t>
      </w:r>
      <w:r w:rsidRPr="00F92CB3">
        <w:rPr>
          <w:rFonts w:ascii="Times New Roman" w:hAnsi="Times New Roman" w:cs="Times New Roman"/>
        </w:rPr>
        <w:t xml:space="preserve"> pealkirja täiendatakse pärast</w:t>
      </w:r>
      <w:r w:rsidR="00443C94">
        <w:rPr>
          <w:rFonts w:ascii="Times New Roman" w:hAnsi="Times New Roman" w:cs="Times New Roman"/>
        </w:rPr>
        <w:t xml:space="preserve"> sõn</w:t>
      </w:r>
      <w:r w:rsidR="00F01968">
        <w:rPr>
          <w:rFonts w:ascii="Times New Roman" w:hAnsi="Times New Roman" w:cs="Times New Roman"/>
        </w:rPr>
        <w:t>u</w:t>
      </w:r>
      <w:r w:rsidRPr="00F92CB3">
        <w:rPr>
          <w:rFonts w:ascii="Times New Roman" w:hAnsi="Times New Roman" w:cs="Times New Roman"/>
        </w:rPr>
        <w:t xml:space="preserve"> „ebaseaduslik käitamine“ </w:t>
      </w:r>
      <w:r w:rsidR="00443C94">
        <w:rPr>
          <w:rFonts w:ascii="Times New Roman" w:hAnsi="Times New Roman" w:cs="Times New Roman"/>
        </w:rPr>
        <w:t>sõnadega „</w:t>
      </w:r>
      <w:r w:rsidRPr="00F92CB3">
        <w:rPr>
          <w:rFonts w:ascii="Times New Roman" w:hAnsi="Times New Roman" w:cs="Times New Roman"/>
        </w:rPr>
        <w:t>sulgemine ja ehitamine“;</w:t>
      </w:r>
    </w:p>
    <w:p w14:paraId="4D603547" w14:textId="77777777" w:rsidR="00B20FAC" w:rsidRPr="00F92CB3" w:rsidRDefault="00B20FAC" w:rsidP="00443C94">
      <w:pPr>
        <w:spacing w:after="0" w:line="276" w:lineRule="auto"/>
        <w:jc w:val="both"/>
        <w:rPr>
          <w:rFonts w:ascii="Times New Roman" w:hAnsi="Times New Roman" w:cs="Times New Roman"/>
          <w:b/>
        </w:rPr>
      </w:pPr>
    </w:p>
    <w:p w14:paraId="67C4D5D3" w14:textId="77777777" w:rsidR="00586FB7" w:rsidRPr="00E25F01" w:rsidRDefault="00586FB7"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55) </w:t>
      </w:r>
      <w:r w:rsidRPr="00F92CB3">
        <w:rPr>
          <w:rFonts w:ascii="Times New Roman" w:hAnsi="Times New Roman" w:cs="Times New Roman"/>
        </w:rPr>
        <w:t>paragrahvi 368</w:t>
      </w:r>
      <w:r w:rsidRPr="00F92CB3">
        <w:rPr>
          <w:rFonts w:ascii="Times New Roman" w:hAnsi="Times New Roman" w:cs="Times New Roman"/>
          <w:vertAlign w:val="superscript"/>
        </w:rPr>
        <w:t>5</w:t>
      </w:r>
      <w:r w:rsidRPr="00F92CB3">
        <w:rPr>
          <w:rFonts w:ascii="Times New Roman" w:hAnsi="Times New Roman" w:cs="Times New Roman"/>
        </w:rPr>
        <w:t xml:space="preserve"> lõige 1 muudetakse ja sõnastatakse järgmiselt:</w:t>
      </w:r>
    </w:p>
    <w:p w14:paraId="43ABC62D" w14:textId="521CB503"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Käitise ebaseadusliku käitamise, sulgemise või ehitamise eest ettevaatamatusest, millega on põhjustatud oht inimese elule või tervisele või oluline kahju või olulise kahju oht vee, pinnase või välisõhu kvaliteedile, ökosüsteemile, looma- või taimeliikide isenditele, –</w:t>
      </w:r>
    </w:p>
    <w:p w14:paraId="2FDE8D62"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44810085" w14:textId="77777777" w:rsidR="00B20FAC" w:rsidRPr="00F92CB3" w:rsidRDefault="00B20FAC" w:rsidP="00443C94">
      <w:pPr>
        <w:spacing w:after="0" w:line="276" w:lineRule="auto"/>
        <w:jc w:val="both"/>
        <w:rPr>
          <w:rFonts w:ascii="Times New Roman" w:hAnsi="Times New Roman" w:cs="Times New Roman"/>
          <w:b/>
        </w:rPr>
      </w:pPr>
    </w:p>
    <w:p w14:paraId="0BA3D52C"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lastRenderedPageBreak/>
        <w:t xml:space="preserve">56) </w:t>
      </w:r>
      <w:r w:rsidRPr="00F92CB3">
        <w:rPr>
          <w:rFonts w:ascii="Times New Roman" w:hAnsi="Times New Roman" w:cs="Times New Roman"/>
        </w:rPr>
        <w:t>paragrahvi 368</w:t>
      </w:r>
      <w:r w:rsidRPr="00F92CB3">
        <w:rPr>
          <w:rFonts w:ascii="Times New Roman" w:hAnsi="Times New Roman" w:cs="Times New Roman"/>
          <w:vertAlign w:val="superscript"/>
        </w:rPr>
        <w:t>5</w:t>
      </w:r>
      <w:r w:rsidRPr="00F92CB3">
        <w:rPr>
          <w:rFonts w:ascii="Times New Roman" w:hAnsi="Times New Roman" w:cs="Times New Roman"/>
        </w:rPr>
        <w:t xml:space="preserve"> täiendatakse lõikega 1</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1CD50E11" w14:textId="791BFA34"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xml:space="preserve">) </w:t>
      </w:r>
      <w:r w:rsidR="00FA40D0" w:rsidRPr="00F92CB3">
        <w:rPr>
          <w:rFonts w:ascii="Times New Roman" w:hAnsi="Times New Roman" w:cs="Times New Roman"/>
        </w:rPr>
        <w:t>S</w:t>
      </w:r>
      <w:r w:rsidRPr="00F92CB3">
        <w:rPr>
          <w:rFonts w:ascii="Times New Roman" w:hAnsi="Times New Roman" w:cs="Times New Roman"/>
        </w:rPr>
        <w:t>uurõnnetuse ohuga ettevõtte ebaseadusliku käitamise, sulgemise või ehitamise eest ettevaatamatusest, kui sellega on põhjustatud inimese surm, –</w:t>
      </w:r>
    </w:p>
    <w:p w14:paraId="34896E01"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viieaastase vangistusega.“;</w:t>
      </w:r>
    </w:p>
    <w:p w14:paraId="5A5BF38C" w14:textId="77777777" w:rsidR="00B20FAC" w:rsidRPr="00F92CB3" w:rsidRDefault="00B20FAC" w:rsidP="00443C94">
      <w:pPr>
        <w:spacing w:after="0" w:line="276" w:lineRule="auto"/>
        <w:jc w:val="both"/>
        <w:rPr>
          <w:rFonts w:ascii="Times New Roman" w:hAnsi="Times New Roman" w:cs="Times New Roman"/>
          <w:b/>
        </w:rPr>
      </w:pPr>
    </w:p>
    <w:p w14:paraId="2EC31071"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57) </w:t>
      </w:r>
      <w:r w:rsidRPr="00F92CB3">
        <w:rPr>
          <w:rFonts w:ascii="Times New Roman" w:hAnsi="Times New Roman" w:cs="Times New Roman"/>
        </w:rPr>
        <w:t>paragrahvi 368</w:t>
      </w:r>
      <w:r w:rsidRPr="00F92CB3">
        <w:rPr>
          <w:rFonts w:ascii="Times New Roman" w:hAnsi="Times New Roman" w:cs="Times New Roman"/>
          <w:vertAlign w:val="superscript"/>
        </w:rPr>
        <w:t>5</w:t>
      </w:r>
      <w:r w:rsidRPr="00F92CB3">
        <w:rPr>
          <w:rFonts w:ascii="Times New Roman" w:hAnsi="Times New Roman" w:cs="Times New Roman"/>
        </w:rPr>
        <w:t xml:space="preserve"> lõige 2 muudetakse ja sõnastatakse järgmiselt:</w:t>
      </w:r>
    </w:p>
    <w:p w14:paraId="23E28676" w14:textId="062A2ABD"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või 1</w:t>
      </w:r>
      <w:r w:rsidRPr="00F92CB3">
        <w:rPr>
          <w:rFonts w:ascii="Times New Roman" w:hAnsi="Times New Roman" w:cs="Times New Roman"/>
          <w:vertAlign w:val="superscript"/>
        </w:rPr>
        <w:t>1</w:t>
      </w:r>
      <w:r w:rsidRPr="00F92CB3">
        <w:rPr>
          <w:rFonts w:ascii="Times New Roman" w:hAnsi="Times New Roman" w:cs="Times New Roman"/>
        </w:rPr>
        <w:t xml:space="preserve"> sätestatud teo eest, kui selle on toime pannud juriidiline isik, –</w:t>
      </w:r>
    </w:p>
    <w:p w14:paraId="444D31C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1E34ABAF" w14:textId="77777777" w:rsidR="00B20FAC" w:rsidRPr="00F92CB3" w:rsidRDefault="00B20FAC" w:rsidP="00443C94">
      <w:pPr>
        <w:spacing w:after="0" w:line="276" w:lineRule="auto"/>
        <w:jc w:val="both"/>
        <w:rPr>
          <w:rFonts w:ascii="Times New Roman" w:hAnsi="Times New Roman" w:cs="Times New Roman"/>
          <w:b/>
        </w:rPr>
      </w:pPr>
    </w:p>
    <w:p w14:paraId="67FF4A79"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58) </w:t>
      </w:r>
      <w:r w:rsidRPr="00F92CB3">
        <w:rPr>
          <w:rFonts w:ascii="Times New Roman" w:hAnsi="Times New Roman" w:cs="Times New Roman"/>
        </w:rPr>
        <w:t>paragrahvi 368</w:t>
      </w:r>
      <w:r w:rsidRPr="00F92CB3">
        <w:rPr>
          <w:rFonts w:ascii="Times New Roman" w:hAnsi="Times New Roman" w:cs="Times New Roman"/>
          <w:vertAlign w:val="superscript"/>
        </w:rPr>
        <w:t>5</w:t>
      </w:r>
      <w:r w:rsidRPr="00F92CB3">
        <w:rPr>
          <w:rFonts w:ascii="Times New Roman" w:hAnsi="Times New Roman" w:cs="Times New Roman"/>
        </w:rPr>
        <w:t xml:space="preserve"> täiendatakse lõikega 3 järgmises sõnastuses:</w:t>
      </w:r>
    </w:p>
    <w:p w14:paraId="63BBD53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 paragrahvi lõikes 1</w:t>
      </w:r>
      <w:r w:rsidRPr="00F92CB3">
        <w:rPr>
          <w:rFonts w:ascii="Times New Roman" w:hAnsi="Times New Roman" w:cs="Times New Roman"/>
          <w:vertAlign w:val="superscript"/>
        </w:rPr>
        <w:t>1</w:t>
      </w:r>
      <w:r w:rsidRPr="00F92CB3">
        <w:rPr>
          <w:rFonts w:ascii="Times New Roman" w:hAnsi="Times New Roman" w:cs="Times New Roman"/>
        </w:rPr>
        <w:t xml:space="preserve">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6FDD0AAA" w14:textId="77777777" w:rsidR="00B20FAC" w:rsidRPr="00F92CB3" w:rsidRDefault="00B20FAC" w:rsidP="00443C94">
      <w:pPr>
        <w:spacing w:after="0" w:line="276" w:lineRule="auto"/>
        <w:jc w:val="both"/>
        <w:rPr>
          <w:rFonts w:ascii="Times New Roman" w:hAnsi="Times New Roman" w:cs="Times New Roman"/>
          <w:b/>
        </w:rPr>
      </w:pPr>
    </w:p>
    <w:p w14:paraId="3CE6DD26"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59) </w:t>
      </w:r>
      <w:r w:rsidRPr="00F92CB3">
        <w:rPr>
          <w:rFonts w:ascii="Times New Roman" w:hAnsi="Times New Roman" w:cs="Times New Roman"/>
        </w:rPr>
        <w:t>paragrahvi 368</w:t>
      </w:r>
      <w:r w:rsidRPr="00F92CB3">
        <w:rPr>
          <w:rFonts w:ascii="Times New Roman" w:hAnsi="Times New Roman" w:cs="Times New Roman"/>
          <w:vertAlign w:val="superscript"/>
        </w:rPr>
        <w:t>6</w:t>
      </w:r>
      <w:r w:rsidRPr="00F92CB3">
        <w:rPr>
          <w:rFonts w:ascii="Times New Roman" w:hAnsi="Times New Roman" w:cs="Times New Roman"/>
        </w:rPr>
        <w:t xml:space="preserve"> pealkiri ja lõige 1 muudetakse ning sõnastatakse järgmiselt:</w:t>
      </w:r>
    </w:p>
    <w:p w14:paraId="6809451D" w14:textId="36DE3353"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rPr>
        <w:t>§ 368</w:t>
      </w:r>
      <w:r w:rsidRPr="00F92CB3">
        <w:rPr>
          <w:rFonts w:ascii="Times New Roman" w:hAnsi="Times New Roman" w:cs="Times New Roman"/>
          <w:b/>
          <w:vertAlign w:val="superscript"/>
        </w:rPr>
        <w:t>6</w:t>
      </w:r>
      <w:r w:rsidRPr="00F92CB3">
        <w:rPr>
          <w:rFonts w:ascii="Times New Roman" w:hAnsi="Times New Roman" w:cs="Times New Roman"/>
          <w:b/>
        </w:rPr>
        <w:t xml:space="preserve">. Fluoritud kasvuhoonegaasi </w:t>
      </w:r>
      <w:r w:rsidR="00BD56C4" w:rsidRPr="00F92CB3">
        <w:rPr>
          <w:rFonts w:ascii="Times New Roman" w:hAnsi="Times New Roman" w:cs="Times New Roman"/>
          <w:b/>
        </w:rPr>
        <w:t>ja</w:t>
      </w:r>
      <w:r w:rsidRPr="00F92CB3">
        <w:rPr>
          <w:rFonts w:ascii="Times New Roman" w:hAnsi="Times New Roman" w:cs="Times New Roman"/>
          <w:b/>
        </w:rPr>
        <w:t xml:space="preserve"> osoonikihti kahandava aine, seda </w:t>
      </w:r>
      <w:r w:rsidR="00503CAE" w:rsidRPr="00F92CB3">
        <w:rPr>
          <w:rFonts w:ascii="Times New Roman" w:hAnsi="Times New Roman" w:cs="Times New Roman"/>
          <w:b/>
        </w:rPr>
        <w:t xml:space="preserve">gaasi </w:t>
      </w:r>
      <w:r w:rsidR="00BD56C4" w:rsidRPr="00F92CB3">
        <w:rPr>
          <w:rFonts w:ascii="Times New Roman" w:hAnsi="Times New Roman" w:cs="Times New Roman"/>
          <w:b/>
        </w:rPr>
        <w:t>ja</w:t>
      </w:r>
      <w:r w:rsidR="00503CAE" w:rsidRPr="00F92CB3">
        <w:rPr>
          <w:rFonts w:ascii="Times New Roman" w:hAnsi="Times New Roman" w:cs="Times New Roman"/>
          <w:b/>
        </w:rPr>
        <w:t xml:space="preserve"> ainet </w:t>
      </w:r>
      <w:r w:rsidRPr="00F92CB3">
        <w:rPr>
          <w:rFonts w:ascii="Times New Roman" w:hAnsi="Times New Roman" w:cs="Times New Roman"/>
          <w:b/>
        </w:rPr>
        <w:t xml:space="preserve">sisaldava </w:t>
      </w:r>
      <w:r w:rsidR="00BD56C4" w:rsidRPr="00F92CB3">
        <w:rPr>
          <w:rFonts w:ascii="Times New Roman" w:hAnsi="Times New Roman" w:cs="Times New Roman"/>
          <w:b/>
        </w:rPr>
        <w:t>ning</w:t>
      </w:r>
      <w:r w:rsidRPr="00F92CB3">
        <w:rPr>
          <w:rFonts w:ascii="Times New Roman" w:hAnsi="Times New Roman" w:cs="Times New Roman"/>
          <w:b/>
        </w:rPr>
        <w:t xml:space="preserve"> sellel põhineva toote </w:t>
      </w:r>
      <w:r w:rsidR="00BD56C4" w:rsidRPr="00F92CB3">
        <w:rPr>
          <w:rFonts w:ascii="Times New Roman" w:hAnsi="Times New Roman" w:cs="Times New Roman"/>
          <w:b/>
        </w:rPr>
        <w:t>ja</w:t>
      </w:r>
      <w:r w:rsidRPr="00F92CB3">
        <w:rPr>
          <w:rFonts w:ascii="Times New Roman" w:hAnsi="Times New Roman" w:cs="Times New Roman"/>
          <w:b/>
        </w:rPr>
        <w:t xml:space="preserve"> seadme</w:t>
      </w:r>
      <w:r w:rsidR="004F360A" w:rsidRPr="00F92CB3">
        <w:rPr>
          <w:rFonts w:ascii="Times New Roman" w:hAnsi="Times New Roman" w:cs="Times New Roman"/>
          <w:b/>
        </w:rPr>
        <w:t xml:space="preserve"> või selle osa ebaseaduslik</w:t>
      </w:r>
      <w:r w:rsidRPr="00F92CB3">
        <w:rPr>
          <w:rFonts w:ascii="Times New Roman" w:hAnsi="Times New Roman" w:cs="Times New Roman"/>
          <w:b/>
        </w:rPr>
        <w:t xml:space="preserve"> käitlemine ettevaatamatusest</w:t>
      </w:r>
    </w:p>
    <w:p w14:paraId="28BA41FF" w14:textId="77777777" w:rsidR="00B20FAC" w:rsidRPr="00F92CB3" w:rsidRDefault="00B20FAC" w:rsidP="00443C94">
      <w:pPr>
        <w:spacing w:after="0" w:line="276" w:lineRule="auto"/>
        <w:jc w:val="both"/>
        <w:rPr>
          <w:rFonts w:ascii="Times New Roman" w:hAnsi="Times New Roman" w:cs="Times New Roman"/>
          <w:b/>
        </w:rPr>
      </w:pPr>
    </w:p>
    <w:p w14:paraId="007FE5BB" w14:textId="5D675A52"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Fluoritud kasvuhoonegaasi või osoonikihti kahandava aine, seda gaasi või ainet sisaldava või sellel põhineva toote või seadme või selle osa ebaseadusliku kasutamise, tootmise, impordi, ekspordi, turule laskmise, kasutusele võtmise või keskkonda </w:t>
      </w:r>
      <w:r w:rsidR="00C4751E" w:rsidRPr="00F92CB3">
        <w:rPr>
          <w:rFonts w:ascii="Times New Roman" w:hAnsi="Times New Roman" w:cs="Times New Roman"/>
        </w:rPr>
        <w:t>juhtimise või heitmise</w:t>
      </w:r>
      <w:r w:rsidRPr="00F92CB3">
        <w:rPr>
          <w:rFonts w:ascii="Times New Roman" w:hAnsi="Times New Roman" w:cs="Times New Roman"/>
        </w:rPr>
        <w:t xml:space="preserve"> eest ettevaatamatusest –</w:t>
      </w:r>
    </w:p>
    <w:p w14:paraId="459CF05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08C7FB37" w14:textId="77777777" w:rsidR="00B20FAC" w:rsidRPr="00F92CB3" w:rsidRDefault="00B20FAC" w:rsidP="00443C94">
      <w:pPr>
        <w:spacing w:after="0" w:line="276" w:lineRule="auto"/>
        <w:jc w:val="both"/>
        <w:rPr>
          <w:rFonts w:ascii="Times New Roman" w:hAnsi="Times New Roman" w:cs="Times New Roman"/>
          <w:b/>
        </w:rPr>
      </w:pPr>
    </w:p>
    <w:p w14:paraId="73426F2B"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60) </w:t>
      </w:r>
      <w:r w:rsidRPr="00F92CB3">
        <w:rPr>
          <w:rFonts w:ascii="Times New Roman" w:hAnsi="Times New Roman" w:cs="Times New Roman"/>
        </w:rPr>
        <w:t>paragrahvi 369 pealkiri ja lõige 1 muudetakse ning sõnastatakse järgmiselt:</w:t>
      </w:r>
    </w:p>
    <w:p w14:paraId="5029D724" w14:textId="762C34D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bCs/>
        </w:rPr>
        <w:t xml:space="preserve">§ 369. Üleujutuse </w:t>
      </w:r>
      <w:r w:rsidR="00D35059" w:rsidRPr="00F92CB3">
        <w:rPr>
          <w:rFonts w:ascii="Times New Roman" w:hAnsi="Times New Roman" w:cs="Times New Roman"/>
          <w:b/>
          <w:bCs/>
        </w:rPr>
        <w:t>ja</w:t>
      </w:r>
      <w:r w:rsidRPr="00F92CB3">
        <w:rPr>
          <w:rFonts w:ascii="Times New Roman" w:hAnsi="Times New Roman" w:cs="Times New Roman"/>
          <w:b/>
          <w:bCs/>
        </w:rPr>
        <w:t xml:space="preserve"> soostumise põhjustamine </w:t>
      </w:r>
      <w:r w:rsidR="00D35059" w:rsidRPr="00F92CB3">
        <w:rPr>
          <w:rFonts w:ascii="Times New Roman" w:hAnsi="Times New Roman" w:cs="Times New Roman"/>
          <w:b/>
          <w:bCs/>
        </w:rPr>
        <w:t>ning</w:t>
      </w:r>
      <w:r w:rsidRPr="00F92CB3">
        <w:rPr>
          <w:rFonts w:ascii="Times New Roman" w:hAnsi="Times New Roman" w:cs="Times New Roman"/>
          <w:b/>
          <w:bCs/>
        </w:rPr>
        <w:t xml:space="preserve"> veekogumi</w:t>
      </w:r>
      <w:r w:rsidR="75A26917" w:rsidRPr="00F92CB3">
        <w:rPr>
          <w:rFonts w:ascii="Times New Roman" w:hAnsi="Times New Roman" w:cs="Times New Roman"/>
          <w:b/>
          <w:bCs/>
        </w:rPr>
        <w:t xml:space="preserve"> </w:t>
      </w:r>
      <w:r w:rsidR="00484DD7" w:rsidRPr="00F92CB3">
        <w:rPr>
          <w:rFonts w:ascii="Times New Roman" w:hAnsi="Times New Roman" w:cs="Times New Roman"/>
          <w:b/>
          <w:bCs/>
          <w:szCs w:val="24"/>
        </w:rPr>
        <w:t>lubamatu</w:t>
      </w:r>
      <w:r w:rsidRPr="00F92CB3">
        <w:rPr>
          <w:rFonts w:ascii="Times New Roman" w:hAnsi="Times New Roman" w:cs="Times New Roman"/>
          <w:b/>
          <w:bCs/>
        </w:rPr>
        <w:t xml:space="preserve"> kahjustamine</w:t>
      </w:r>
      <w:r w:rsidRPr="00F92CB3">
        <w:rPr>
          <w:rFonts w:ascii="Times New Roman" w:hAnsi="Times New Roman" w:cs="Times New Roman"/>
        </w:rPr>
        <w:t>“;</w:t>
      </w:r>
    </w:p>
    <w:p w14:paraId="5E1A7FEC" w14:textId="77777777" w:rsidR="00B20FAC" w:rsidRPr="00F92CB3" w:rsidRDefault="00B20FAC" w:rsidP="00443C94">
      <w:pPr>
        <w:spacing w:after="0" w:line="276" w:lineRule="auto"/>
        <w:jc w:val="both"/>
        <w:rPr>
          <w:rFonts w:ascii="Times New Roman" w:hAnsi="Times New Roman" w:cs="Times New Roman"/>
          <w:b/>
        </w:rPr>
      </w:pPr>
    </w:p>
    <w:p w14:paraId="6517ACD7" w14:textId="017F5BF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Üleujutuse või soostumise põhjustamise eest, kui sellega on tekitatud oluline kahju keskkonnale, –</w:t>
      </w:r>
    </w:p>
    <w:p w14:paraId="584EA8E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586FBEEB" w14:textId="77777777" w:rsidR="00B20FAC" w:rsidRPr="00F92CB3" w:rsidRDefault="00B20FAC" w:rsidP="00443C94">
      <w:pPr>
        <w:spacing w:after="0" w:line="276" w:lineRule="auto"/>
        <w:jc w:val="both"/>
        <w:rPr>
          <w:rFonts w:ascii="Times New Roman" w:hAnsi="Times New Roman" w:cs="Times New Roman"/>
          <w:b/>
        </w:rPr>
      </w:pPr>
    </w:p>
    <w:p w14:paraId="6684A48A"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61) </w:t>
      </w:r>
      <w:r w:rsidRPr="00F92CB3">
        <w:rPr>
          <w:rFonts w:ascii="Times New Roman" w:hAnsi="Times New Roman" w:cs="Times New Roman"/>
        </w:rPr>
        <w:t>paragrahvi 369 täiendatakse lõigetega 2</w:t>
      </w:r>
      <w:r w:rsidRPr="00F92CB3">
        <w:rPr>
          <w:rFonts w:ascii="Times New Roman" w:hAnsi="Times New Roman" w:cs="Times New Roman"/>
          <w:vertAlign w:val="superscript"/>
        </w:rPr>
        <w:t>1</w:t>
      </w:r>
      <w:r w:rsidRPr="00F92CB3">
        <w:rPr>
          <w:rFonts w:ascii="Times New Roman" w:hAnsi="Times New Roman" w:cs="Times New Roman"/>
        </w:rPr>
        <w:t xml:space="preserve"> ja 2</w:t>
      </w:r>
      <w:r w:rsidRPr="00F92CB3">
        <w:rPr>
          <w:rFonts w:ascii="Times New Roman" w:hAnsi="Times New Roman" w:cs="Times New Roman"/>
          <w:vertAlign w:val="superscript"/>
        </w:rPr>
        <w:t>2</w:t>
      </w:r>
      <w:r w:rsidRPr="00F92CB3">
        <w:rPr>
          <w:rFonts w:ascii="Times New Roman" w:hAnsi="Times New Roman" w:cs="Times New Roman"/>
        </w:rPr>
        <w:t xml:space="preserve"> järgmises sõnastuses:</w:t>
      </w:r>
    </w:p>
    <w:p w14:paraId="5EE09285" w14:textId="1796A996"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w:t>
      </w:r>
      <w:r w:rsidRPr="00F92CB3">
        <w:rPr>
          <w:rFonts w:ascii="Times New Roman" w:hAnsi="Times New Roman" w:cs="Times New Roman"/>
          <w:vertAlign w:val="superscript"/>
        </w:rPr>
        <w:t>1</w:t>
      </w:r>
      <w:r w:rsidRPr="00F92CB3">
        <w:rPr>
          <w:rFonts w:ascii="Times New Roman" w:hAnsi="Times New Roman" w:cs="Times New Roman"/>
        </w:rPr>
        <w:t xml:space="preserve">) Pinna- või põhjavee </w:t>
      </w:r>
      <w:r w:rsidR="00484DD7" w:rsidRPr="00F92CB3">
        <w:rPr>
          <w:rFonts w:ascii="Times New Roman" w:hAnsi="Times New Roman" w:cs="Times New Roman"/>
        </w:rPr>
        <w:t>lubamatu</w:t>
      </w:r>
      <w:r w:rsidR="00442CB6" w:rsidRPr="00F92CB3">
        <w:rPr>
          <w:rFonts w:ascii="Times New Roman" w:hAnsi="Times New Roman" w:cs="Times New Roman"/>
        </w:rPr>
        <w:t xml:space="preserve"> </w:t>
      </w:r>
      <w:r w:rsidRPr="00F92CB3">
        <w:rPr>
          <w:rFonts w:ascii="Times New Roman" w:hAnsi="Times New Roman" w:cs="Times New Roman"/>
        </w:rPr>
        <w:t>võtmise eest, millega on põhjustatud oluline kahju või olulise kahju oht pinnaveekogumi ökoloogilisele seisundile või ökoloogilisele potentsiaalile või põhjaveekogumi koguselisele seisundile, –</w:t>
      </w:r>
    </w:p>
    <w:p w14:paraId="6861DA52"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499CE6EF" w14:textId="77777777" w:rsidR="006F7693" w:rsidRPr="00F92CB3" w:rsidRDefault="006F7693" w:rsidP="00443C94">
      <w:pPr>
        <w:spacing w:after="0" w:line="276" w:lineRule="auto"/>
        <w:jc w:val="both"/>
        <w:rPr>
          <w:rFonts w:ascii="Times New Roman" w:hAnsi="Times New Roman" w:cs="Times New Roman"/>
        </w:rPr>
      </w:pPr>
    </w:p>
    <w:p w14:paraId="0D016C1C"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w:t>
      </w:r>
      <w:r w:rsidRPr="00F92CB3">
        <w:rPr>
          <w:rFonts w:ascii="Times New Roman" w:hAnsi="Times New Roman" w:cs="Times New Roman"/>
          <w:vertAlign w:val="superscript"/>
        </w:rPr>
        <w:t>2</w:t>
      </w:r>
      <w:r w:rsidRPr="00F92CB3">
        <w:rPr>
          <w:rFonts w:ascii="Times New Roman" w:hAnsi="Times New Roman" w:cs="Times New Roman"/>
        </w:rPr>
        <w:t>) Sama teo eest, kui sellega on põhjustatud:</w:t>
      </w:r>
    </w:p>
    <w:p w14:paraId="0A9D2C5E" w14:textId="17F2079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lastRenderedPageBreak/>
        <w:t xml:space="preserve">1) </w:t>
      </w:r>
      <w:r w:rsidR="00C853DF" w:rsidRPr="00F92CB3">
        <w:rPr>
          <w:rFonts w:ascii="Times New Roman" w:hAnsi="Times New Roman" w:cs="Times New Roman"/>
        </w:rPr>
        <w:t xml:space="preserve">ulatusliku ja pöördumatu või pikaajalise mõjuga kahju </w:t>
      </w:r>
      <w:r w:rsidRPr="00F92CB3">
        <w:rPr>
          <w:rFonts w:ascii="Times New Roman" w:hAnsi="Times New Roman" w:cs="Times New Roman"/>
        </w:rPr>
        <w:t>õhu, pinnase või vee kvaliteedile või</w:t>
      </w:r>
    </w:p>
    <w:p w14:paraId="4ABBBC7C" w14:textId="0757F3D2"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märkimisväärse suuruse või keskkonnaväärtusega ökosüsteemi või elupaiga hävimine kaits</w:t>
      </w:r>
      <w:r w:rsidR="00313944" w:rsidRPr="00F92CB3">
        <w:rPr>
          <w:rFonts w:ascii="Times New Roman" w:hAnsi="Times New Roman" w:cs="Times New Roman"/>
        </w:rPr>
        <w:t xml:space="preserve">taval loodusobjektil </w:t>
      </w:r>
      <w:r w:rsidRPr="00F92CB3">
        <w:rPr>
          <w:rFonts w:ascii="Times New Roman" w:hAnsi="Times New Roman" w:cs="Times New Roman"/>
        </w:rPr>
        <w:t>või pöördumatu või pikaajalise mõjuga kahju</w:t>
      </w:r>
      <w:r w:rsidR="002928BE"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1F3AAC94" w14:textId="281FAE95"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4E724B88" w14:textId="77777777" w:rsidR="00B20FAC" w:rsidRPr="00F92CB3" w:rsidRDefault="00B20FAC" w:rsidP="00443C94">
      <w:pPr>
        <w:spacing w:after="0" w:line="276" w:lineRule="auto"/>
        <w:jc w:val="both"/>
        <w:rPr>
          <w:rFonts w:ascii="Times New Roman" w:hAnsi="Times New Roman" w:cs="Times New Roman"/>
          <w:b/>
        </w:rPr>
      </w:pPr>
    </w:p>
    <w:p w14:paraId="48BEF2F2"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62) </w:t>
      </w:r>
      <w:r w:rsidRPr="00F92CB3">
        <w:rPr>
          <w:rFonts w:ascii="Times New Roman" w:hAnsi="Times New Roman" w:cs="Times New Roman"/>
        </w:rPr>
        <w:t>paragrahvi 369 lõige 3 muudetakse ja sõnastatakse järgmiselt:</w:t>
      </w:r>
    </w:p>
    <w:p w14:paraId="4EBEDEFD"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Käesoleva paragrahvi lõikes 1, 2, 2</w:t>
      </w:r>
      <w:r w:rsidRPr="00F92CB3">
        <w:rPr>
          <w:rFonts w:ascii="Times New Roman" w:hAnsi="Times New Roman" w:cs="Times New Roman"/>
          <w:vertAlign w:val="superscript"/>
        </w:rPr>
        <w:t>1</w:t>
      </w:r>
      <w:r w:rsidRPr="00F92CB3">
        <w:rPr>
          <w:rFonts w:ascii="Times New Roman" w:hAnsi="Times New Roman" w:cs="Times New Roman"/>
        </w:rPr>
        <w:t xml:space="preserve"> või 2</w:t>
      </w:r>
      <w:r w:rsidRPr="00F92CB3">
        <w:rPr>
          <w:rFonts w:ascii="Times New Roman" w:hAnsi="Times New Roman" w:cs="Times New Roman"/>
          <w:vertAlign w:val="superscript"/>
        </w:rPr>
        <w:t>2</w:t>
      </w:r>
      <w:r w:rsidRPr="00F92CB3">
        <w:rPr>
          <w:rFonts w:ascii="Times New Roman" w:hAnsi="Times New Roman" w:cs="Times New Roman"/>
        </w:rPr>
        <w:t xml:space="preserve"> sätestatud teo eest, kui selle on toime pannud juriidiline isik, –</w:t>
      </w:r>
    </w:p>
    <w:p w14:paraId="0B7D634F"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2449C635" w14:textId="77777777" w:rsidR="00B20FAC" w:rsidRPr="00F92CB3" w:rsidRDefault="00B20FAC" w:rsidP="00443C94">
      <w:pPr>
        <w:spacing w:after="0" w:line="276" w:lineRule="auto"/>
        <w:jc w:val="both"/>
        <w:rPr>
          <w:rFonts w:ascii="Times New Roman" w:hAnsi="Times New Roman" w:cs="Times New Roman"/>
          <w:b/>
        </w:rPr>
      </w:pPr>
    </w:p>
    <w:p w14:paraId="4EE914BB"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63) </w:t>
      </w:r>
      <w:r w:rsidRPr="00F92CB3">
        <w:rPr>
          <w:rFonts w:ascii="Times New Roman" w:hAnsi="Times New Roman" w:cs="Times New Roman"/>
        </w:rPr>
        <w:t>paragrahvi 369 täiendatakse lõikega 4 järgmises sõnastuses:</w:t>
      </w:r>
    </w:p>
    <w:p w14:paraId="0CF7C208" w14:textId="0C42335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Kohus võib kohaldada käesoleva paragrahvi lõikes 2</w:t>
      </w:r>
      <w:r w:rsidRPr="00F92CB3">
        <w:rPr>
          <w:rFonts w:ascii="Times New Roman" w:hAnsi="Times New Roman" w:cs="Times New Roman"/>
          <w:vertAlign w:val="superscript"/>
        </w:rPr>
        <w:t>2</w:t>
      </w:r>
      <w:r w:rsidRPr="00F92CB3">
        <w:rPr>
          <w:rFonts w:ascii="Times New Roman" w:hAnsi="Times New Roman" w:cs="Times New Roman"/>
        </w:rPr>
        <w:t xml:space="preserve">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334B6863" w14:textId="77777777" w:rsidR="00B20FAC" w:rsidRPr="00F92CB3" w:rsidRDefault="00B20FAC" w:rsidP="00443C94">
      <w:pPr>
        <w:spacing w:after="0" w:line="276" w:lineRule="auto"/>
        <w:jc w:val="both"/>
        <w:rPr>
          <w:rFonts w:ascii="Times New Roman" w:hAnsi="Times New Roman" w:cs="Times New Roman"/>
          <w:b/>
        </w:rPr>
      </w:pPr>
    </w:p>
    <w:p w14:paraId="66EEB1D2"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64) </w:t>
      </w:r>
      <w:r w:rsidRPr="00F92CB3">
        <w:rPr>
          <w:rFonts w:ascii="Times New Roman" w:hAnsi="Times New Roman" w:cs="Times New Roman"/>
        </w:rPr>
        <w:t>paragrahvi 370 pealkiri ja lõige 1 muudetakse ning sõnastatakse järgmiselt:</w:t>
      </w:r>
    </w:p>
    <w:p w14:paraId="553B8AB7" w14:textId="0DC0A339" w:rsidR="00F7129B" w:rsidRPr="00F92CB3" w:rsidRDefault="00F05CF5" w:rsidP="00443C94">
      <w:pPr>
        <w:spacing w:after="0" w:line="276" w:lineRule="auto"/>
        <w:jc w:val="both"/>
        <w:rPr>
          <w:rFonts w:ascii="Times New Roman" w:hAnsi="Times New Roman" w:cs="Times New Roman"/>
          <w:b/>
        </w:rPr>
      </w:pPr>
      <w:r w:rsidRPr="00F92CB3">
        <w:rPr>
          <w:rFonts w:ascii="Times New Roman" w:hAnsi="Times New Roman" w:cs="Times New Roman"/>
        </w:rPr>
        <w:t>„</w:t>
      </w:r>
      <w:r w:rsidRPr="00F92CB3">
        <w:rPr>
          <w:rFonts w:ascii="Times New Roman" w:hAnsi="Times New Roman" w:cs="Times New Roman"/>
          <w:b/>
        </w:rPr>
        <w:t xml:space="preserve">§ 370. Üleujutuse </w:t>
      </w:r>
      <w:r w:rsidR="00355E2E" w:rsidRPr="00F92CB3">
        <w:rPr>
          <w:rFonts w:ascii="Times New Roman" w:hAnsi="Times New Roman" w:cs="Times New Roman"/>
          <w:b/>
        </w:rPr>
        <w:t>ja</w:t>
      </w:r>
      <w:r w:rsidRPr="00F92CB3">
        <w:rPr>
          <w:rFonts w:ascii="Times New Roman" w:hAnsi="Times New Roman" w:cs="Times New Roman"/>
          <w:b/>
        </w:rPr>
        <w:t xml:space="preserve"> soostumise põhjustamine </w:t>
      </w:r>
      <w:r w:rsidR="00355E2E" w:rsidRPr="00F92CB3">
        <w:rPr>
          <w:rFonts w:ascii="Times New Roman" w:hAnsi="Times New Roman" w:cs="Times New Roman"/>
          <w:b/>
        </w:rPr>
        <w:t xml:space="preserve">ning </w:t>
      </w:r>
      <w:r w:rsidRPr="00F92CB3">
        <w:rPr>
          <w:rFonts w:ascii="Times New Roman" w:hAnsi="Times New Roman" w:cs="Times New Roman"/>
          <w:b/>
        </w:rPr>
        <w:t>veekogumi</w:t>
      </w:r>
      <w:r w:rsidR="00442CB6" w:rsidRPr="00F92CB3">
        <w:rPr>
          <w:rFonts w:ascii="Times New Roman" w:hAnsi="Times New Roman" w:cs="Times New Roman"/>
          <w:b/>
        </w:rPr>
        <w:t xml:space="preserve"> </w:t>
      </w:r>
      <w:r w:rsidR="00F340EF" w:rsidRPr="00F92CB3">
        <w:rPr>
          <w:rFonts w:ascii="Times New Roman" w:hAnsi="Times New Roman" w:cs="Times New Roman"/>
          <w:b/>
        </w:rPr>
        <w:t>lubamatu</w:t>
      </w:r>
      <w:r w:rsidRPr="00F92CB3">
        <w:rPr>
          <w:rFonts w:ascii="Times New Roman" w:hAnsi="Times New Roman" w:cs="Times New Roman"/>
          <w:b/>
        </w:rPr>
        <w:t xml:space="preserve"> kahjustamine ettevaatamatusest</w:t>
      </w:r>
    </w:p>
    <w:p w14:paraId="172D34E8" w14:textId="77777777" w:rsidR="00595017" w:rsidRPr="00F92CB3" w:rsidRDefault="00595017" w:rsidP="00443C94">
      <w:pPr>
        <w:spacing w:after="0" w:line="276" w:lineRule="auto"/>
        <w:jc w:val="both"/>
        <w:rPr>
          <w:rFonts w:ascii="Times New Roman" w:hAnsi="Times New Roman" w:cs="Times New Roman"/>
        </w:rPr>
      </w:pPr>
    </w:p>
    <w:p w14:paraId="48C5CEB6" w14:textId="6D65387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Üleujutuse või soostumise põhjustamise eest ettevaatamatusest, kui sellega on tekitatud oluline kahju keskkonnale, –</w:t>
      </w:r>
    </w:p>
    <w:p w14:paraId="679802C4" w14:textId="42DB4B3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0A87F6C2" w14:textId="77777777" w:rsidR="00B20FAC" w:rsidRPr="00F92CB3" w:rsidRDefault="00B20FAC" w:rsidP="00443C94">
      <w:pPr>
        <w:spacing w:after="0" w:line="276" w:lineRule="auto"/>
        <w:jc w:val="both"/>
        <w:rPr>
          <w:rFonts w:ascii="Times New Roman" w:hAnsi="Times New Roman" w:cs="Times New Roman"/>
          <w:b/>
        </w:rPr>
      </w:pPr>
    </w:p>
    <w:p w14:paraId="7FEE15E4"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65) </w:t>
      </w:r>
      <w:r w:rsidRPr="00F92CB3">
        <w:rPr>
          <w:rFonts w:ascii="Times New Roman" w:hAnsi="Times New Roman" w:cs="Times New Roman"/>
        </w:rPr>
        <w:t>paragrahvi 370 täiendatakse lõikega 1</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508E468A" w14:textId="04E41C7C"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xml:space="preserve">) Pinna- või põhjavee </w:t>
      </w:r>
      <w:r w:rsidR="00F340EF" w:rsidRPr="00F92CB3">
        <w:rPr>
          <w:rFonts w:ascii="Times New Roman" w:hAnsi="Times New Roman" w:cs="Times New Roman"/>
        </w:rPr>
        <w:t>lubamatu</w:t>
      </w:r>
      <w:r w:rsidR="00442CB6" w:rsidRPr="00F92CB3">
        <w:rPr>
          <w:rFonts w:ascii="Times New Roman" w:hAnsi="Times New Roman" w:cs="Times New Roman"/>
        </w:rPr>
        <w:t xml:space="preserve"> </w:t>
      </w:r>
      <w:r w:rsidRPr="00F92CB3">
        <w:rPr>
          <w:rFonts w:ascii="Times New Roman" w:hAnsi="Times New Roman" w:cs="Times New Roman"/>
        </w:rPr>
        <w:t>võtmise eest ettevaatamatusest, millega on põhjustatud oluline kahju või olulise kahju oht pinnaveekogumi ökoloogilisele seisundile või ökoloogilisele potentsiaalile või põhjaveekogumi koguselisele seisundile, –</w:t>
      </w:r>
    </w:p>
    <w:p w14:paraId="7D35040E"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59AFB3B2" w14:textId="77777777" w:rsidR="00B20FAC" w:rsidRPr="00F92CB3" w:rsidRDefault="00B20FAC" w:rsidP="00443C94">
      <w:pPr>
        <w:spacing w:after="0" w:line="276" w:lineRule="auto"/>
        <w:jc w:val="both"/>
        <w:rPr>
          <w:rFonts w:ascii="Times New Roman" w:hAnsi="Times New Roman" w:cs="Times New Roman"/>
          <w:b/>
        </w:rPr>
      </w:pPr>
    </w:p>
    <w:p w14:paraId="46888E4A"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66) </w:t>
      </w:r>
      <w:r w:rsidRPr="00F92CB3">
        <w:rPr>
          <w:rFonts w:ascii="Times New Roman" w:hAnsi="Times New Roman" w:cs="Times New Roman"/>
        </w:rPr>
        <w:t>paragrahvi 370 lõige 2 muudetakse ja sõnastatakse järgmiselt:</w:t>
      </w:r>
    </w:p>
    <w:p w14:paraId="1B7F45FA"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või 1</w:t>
      </w:r>
      <w:r w:rsidRPr="00F92CB3">
        <w:rPr>
          <w:rFonts w:ascii="Times New Roman" w:hAnsi="Times New Roman" w:cs="Times New Roman"/>
          <w:vertAlign w:val="superscript"/>
        </w:rPr>
        <w:t xml:space="preserve">1 </w:t>
      </w:r>
      <w:r w:rsidRPr="00F92CB3">
        <w:rPr>
          <w:rFonts w:ascii="Times New Roman" w:hAnsi="Times New Roman" w:cs="Times New Roman"/>
        </w:rPr>
        <w:t>sätestatud teo eest, kui selle on toime pannud juriidiline isik, –</w:t>
      </w:r>
    </w:p>
    <w:p w14:paraId="7CAC3765"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04EAA601" w14:textId="77777777" w:rsidR="00B20FAC" w:rsidRPr="00F92CB3" w:rsidRDefault="00B20FAC" w:rsidP="00443C94">
      <w:pPr>
        <w:spacing w:after="0" w:line="276" w:lineRule="auto"/>
        <w:jc w:val="both"/>
        <w:rPr>
          <w:rFonts w:ascii="Times New Roman" w:hAnsi="Times New Roman" w:cs="Times New Roman"/>
          <w:b/>
        </w:rPr>
      </w:pPr>
    </w:p>
    <w:p w14:paraId="187B758A"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67) </w:t>
      </w:r>
      <w:r w:rsidRPr="00F92CB3">
        <w:rPr>
          <w:rFonts w:ascii="Times New Roman" w:hAnsi="Times New Roman" w:cs="Times New Roman"/>
        </w:rPr>
        <w:t>seadustiku 20. peatüki 2. jagu  täiendatakse §-dega 371</w:t>
      </w:r>
      <w:r w:rsidRPr="00F92CB3">
        <w:rPr>
          <w:rFonts w:ascii="Times New Roman" w:hAnsi="Times New Roman" w:cs="Times New Roman"/>
          <w:vertAlign w:val="superscript"/>
        </w:rPr>
        <w:t>1</w:t>
      </w:r>
      <w:r w:rsidRPr="00F92CB3">
        <w:rPr>
          <w:rFonts w:ascii="Times New Roman" w:hAnsi="Times New Roman" w:cs="Times New Roman"/>
        </w:rPr>
        <w:t>–371</w:t>
      </w:r>
      <w:r w:rsidRPr="00F92CB3">
        <w:rPr>
          <w:rFonts w:ascii="Times New Roman" w:hAnsi="Times New Roman" w:cs="Times New Roman"/>
          <w:vertAlign w:val="superscript"/>
        </w:rPr>
        <w:t>4</w:t>
      </w:r>
      <w:r w:rsidRPr="00F92CB3">
        <w:rPr>
          <w:rFonts w:ascii="Times New Roman" w:hAnsi="Times New Roman" w:cs="Times New Roman"/>
        </w:rPr>
        <w:t xml:space="preserve"> järgmises sõnastuses:</w:t>
      </w:r>
    </w:p>
    <w:p w14:paraId="343CB562" w14:textId="7FEE60E1"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rPr>
        <w:t>§ 371</w:t>
      </w:r>
      <w:r w:rsidRPr="00F92CB3">
        <w:rPr>
          <w:rFonts w:ascii="Times New Roman" w:hAnsi="Times New Roman" w:cs="Times New Roman"/>
          <w:b/>
          <w:vertAlign w:val="superscript"/>
        </w:rPr>
        <w:t>1</w:t>
      </w:r>
      <w:r w:rsidRPr="00F92CB3">
        <w:rPr>
          <w:rFonts w:ascii="Times New Roman" w:hAnsi="Times New Roman" w:cs="Times New Roman"/>
          <w:b/>
        </w:rPr>
        <w:t>. Raadamisvabade toodete määruse</w:t>
      </w:r>
      <w:r w:rsidR="002A5182" w:rsidRPr="00F92CB3">
        <w:rPr>
          <w:rFonts w:ascii="Times New Roman" w:hAnsi="Times New Roman" w:cs="Times New Roman"/>
          <w:b/>
        </w:rPr>
        <w:t>s sätestatud</w:t>
      </w:r>
      <w:r w:rsidRPr="00F92CB3">
        <w:rPr>
          <w:rFonts w:ascii="Times New Roman" w:hAnsi="Times New Roman" w:cs="Times New Roman"/>
          <w:b/>
        </w:rPr>
        <w:t xml:space="preserve"> asjaomase saaduse </w:t>
      </w:r>
      <w:r w:rsidR="00E661BC" w:rsidRPr="00F92CB3">
        <w:rPr>
          <w:rFonts w:ascii="Times New Roman" w:hAnsi="Times New Roman" w:cs="Times New Roman"/>
          <w:b/>
        </w:rPr>
        <w:t>ja</w:t>
      </w:r>
      <w:r w:rsidRPr="00F92CB3">
        <w:rPr>
          <w:rFonts w:ascii="Times New Roman" w:hAnsi="Times New Roman" w:cs="Times New Roman"/>
          <w:b/>
        </w:rPr>
        <w:t xml:space="preserve"> toote turule laskmise, turul kättesaadavaks tegemise </w:t>
      </w:r>
      <w:r w:rsidR="00E661BC" w:rsidRPr="00F92CB3">
        <w:rPr>
          <w:rFonts w:ascii="Times New Roman" w:hAnsi="Times New Roman" w:cs="Times New Roman"/>
          <w:b/>
        </w:rPr>
        <w:t>ning</w:t>
      </w:r>
      <w:r w:rsidRPr="00F92CB3">
        <w:rPr>
          <w:rFonts w:ascii="Times New Roman" w:hAnsi="Times New Roman" w:cs="Times New Roman"/>
          <w:b/>
        </w:rPr>
        <w:t xml:space="preserve"> eksportimise keelu rikkumine</w:t>
      </w:r>
    </w:p>
    <w:p w14:paraId="1807395C" w14:textId="6EA4B87E"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Euroopa Parlamendi ja nõukogu määruse (EL) 2023/1115</w:t>
      </w:r>
      <w:r w:rsidR="000C6A1A" w:rsidRPr="00F92CB3">
        <w:rPr>
          <w:rFonts w:ascii="Times New Roman" w:hAnsi="Times New Roman" w:cs="Times New Roman"/>
        </w:rPr>
        <w:t>, milles käsitletakse</w:t>
      </w:r>
      <w:r w:rsidRPr="00F92CB3">
        <w:rPr>
          <w:rFonts w:ascii="Times New Roman" w:hAnsi="Times New Roman" w:cs="Times New Roman"/>
        </w:rPr>
        <w:t xml:space="preserve"> </w:t>
      </w:r>
      <w:r w:rsidR="00D71DF3" w:rsidRPr="00F92CB3">
        <w:rPr>
          <w:rFonts w:ascii="Times New Roman" w:hAnsi="Times New Roman" w:cs="Times New Roman"/>
          <w:color w:val="333333"/>
          <w:szCs w:val="24"/>
          <w:shd w:val="clear" w:color="auto" w:fill="FFFFFF"/>
        </w:rPr>
        <w:t xml:space="preserve">teatavate raadamise ja metsade degradeerumisega seotud saaduste ja toodete liidu turul kättesaadavaks </w:t>
      </w:r>
      <w:r w:rsidR="00D71DF3" w:rsidRPr="00F92CB3">
        <w:rPr>
          <w:rFonts w:ascii="Times New Roman" w:hAnsi="Times New Roman" w:cs="Times New Roman"/>
          <w:color w:val="333333"/>
          <w:szCs w:val="24"/>
          <w:shd w:val="clear" w:color="auto" w:fill="FFFFFF"/>
        </w:rPr>
        <w:lastRenderedPageBreak/>
        <w:t>tegemist ja liidust eksportimist ning millega tunnistatakse kehtetuks määrus (EL) nr 995/2010</w:t>
      </w:r>
      <w:r w:rsidR="00D71DF3" w:rsidRPr="00F92CB3">
        <w:rPr>
          <w:rFonts w:ascii="Times New Roman" w:hAnsi="Times New Roman" w:cs="Times New Roman"/>
          <w:b/>
          <w:bCs/>
          <w:color w:val="333333"/>
          <w:sz w:val="21"/>
          <w:szCs w:val="21"/>
          <w:shd w:val="clear" w:color="auto" w:fill="FFFFFF"/>
        </w:rPr>
        <w:t> </w:t>
      </w:r>
      <w:r w:rsidR="00D71DF3" w:rsidRPr="00F92CB3">
        <w:rPr>
          <w:rFonts w:ascii="Times New Roman" w:hAnsi="Times New Roman" w:cs="Times New Roman"/>
        </w:rPr>
        <w:t>(ELT L 150</w:t>
      </w:r>
      <w:r w:rsidR="00AF523A" w:rsidRPr="00F92CB3">
        <w:rPr>
          <w:rFonts w:ascii="Times New Roman" w:hAnsi="Times New Roman" w:cs="Times New Roman"/>
        </w:rPr>
        <w:t xml:space="preserve">, 09.06.2023, lk 206–247), </w:t>
      </w:r>
      <w:r w:rsidRPr="00F92CB3">
        <w:rPr>
          <w:rFonts w:ascii="Times New Roman" w:hAnsi="Times New Roman" w:cs="Times New Roman"/>
        </w:rPr>
        <w:t>artiklis 3 sätestatud keelu rikkumise eest –</w:t>
      </w:r>
    </w:p>
    <w:p w14:paraId="68304035"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rahatrahviga kuni kolmsada trahviühikut.</w:t>
      </w:r>
    </w:p>
    <w:p w14:paraId="1E1C1D87" w14:textId="03DB0319"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Sama teo eest, kui </w:t>
      </w:r>
      <w:r w:rsidR="00E661BC" w:rsidRPr="00F92CB3">
        <w:rPr>
          <w:rFonts w:ascii="Times New Roman" w:hAnsi="Times New Roman" w:cs="Times New Roman"/>
        </w:rPr>
        <w:t>neid</w:t>
      </w:r>
      <w:r w:rsidRPr="00F92CB3">
        <w:rPr>
          <w:rFonts w:ascii="Times New Roman" w:hAnsi="Times New Roman" w:cs="Times New Roman"/>
        </w:rPr>
        <w:t xml:space="preserve"> saadus</w:t>
      </w:r>
      <w:r w:rsidR="004E608C" w:rsidRPr="00F92CB3">
        <w:rPr>
          <w:rFonts w:ascii="Times New Roman" w:hAnsi="Times New Roman" w:cs="Times New Roman"/>
        </w:rPr>
        <w:t>i</w:t>
      </w:r>
      <w:r w:rsidRPr="00F92CB3">
        <w:rPr>
          <w:rFonts w:ascii="Times New Roman" w:hAnsi="Times New Roman" w:cs="Times New Roman"/>
        </w:rPr>
        <w:t xml:space="preserve"> või toote</w:t>
      </w:r>
      <w:r w:rsidR="004E608C" w:rsidRPr="00F92CB3">
        <w:rPr>
          <w:rFonts w:ascii="Times New Roman" w:hAnsi="Times New Roman" w:cs="Times New Roman"/>
        </w:rPr>
        <w:t>id oli</w:t>
      </w:r>
      <w:r w:rsidRPr="00F92CB3">
        <w:rPr>
          <w:rFonts w:ascii="Times New Roman" w:hAnsi="Times New Roman" w:cs="Times New Roman"/>
        </w:rPr>
        <w:t xml:space="preserve"> olulises koguses, –</w:t>
      </w:r>
    </w:p>
    <w:p w14:paraId="37A58994"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649BBBD2"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Käesoleva paragrahvi lõikes 2 sätestatud teo eest, kui sellega on põhjustatud:</w:t>
      </w:r>
    </w:p>
    <w:p w14:paraId="458144F3" w14:textId="5295CBFE"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ulatusliku ja pöördumatu või pikaajalise mõjuga kahju</w:t>
      </w:r>
      <w:r w:rsidR="00E661BC" w:rsidRPr="00F92CB3">
        <w:rPr>
          <w:rFonts w:ascii="Times New Roman" w:hAnsi="Times New Roman" w:cs="Times New Roman"/>
        </w:rPr>
        <w:t xml:space="preserve"> õhu, pinnase või vee kvaliteedil</w:t>
      </w:r>
      <w:r w:rsidR="006732FC" w:rsidRPr="00F92CB3">
        <w:rPr>
          <w:rFonts w:ascii="Times New Roman" w:hAnsi="Times New Roman" w:cs="Times New Roman"/>
        </w:rPr>
        <w:t>e</w:t>
      </w:r>
      <w:r w:rsidRPr="00F92CB3">
        <w:rPr>
          <w:rFonts w:ascii="Times New Roman" w:hAnsi="Times New Roman" w:cs="Times New Roman"/>
        </w:rPr>
        <w:t xml:space="preserve"> või</w:t>
      </w:r>
    </w:p>
    <w:p w14:paraId="0B3EFA11" w14:textId="55106A5D"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kaitstaval loodusobjektil</w:t>
      </w:r>
      <w:r w:rsidRPr="00F92CB3">
        <w:rPr>
          <w:rFonts w:ascii="Times New Roman" w:hAnsi="Times New Roman" w:cs="Times New Roman"/>
        </w:rPr>
        <w:t xml:space="preserve"> või pöördumatu või pikaajalise mõjuga kahju</w:t>
      </w:r>
      <w:r w:rsidR="00E661BC"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0A0C2536" w14:textId="62795A2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A30D14" w:rsidRPr="00F92CB3">
        <w:rPr>
          <w:rFonts w:ascii="Times New Roman" w:hAnsi="Times New Roman" w:cs="Times New Roman"/>
        </w:rPr>
        <w:t>kaheksa-aastase</w:t>
      </w:r>
      <w:r w:rsidRPr="00F92CB3">
        <w:rPr>
          <w:rFonts w:ascii="Times New Roman" w:hAnsi="Times New Roman" w:cs="Times New Roman"/>
        </w:rPr>
        <w:t xml:space="preserve"> vangistusega.</w:t>
      </w:r>
    </w:p>
    <w:p w14:paraId="0EFC4397"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Käesoleva paragrahvi lõikes 1 sätestatud teo eest, kui selle on toime pannud juriidiline isik, –</w:t>
      </w:r>
    </w:p>
    <w:p w14:paraId="7EB9A974" w14:textId="4D4E1838"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rahatrahviga kuni </w:t>
      </w:r>
      <w:r w:rsidR="006606A1" w:rsidRPr="00F92CB3">
        <w:rPr>
          <w:rFonts w:ascii="Times New Roman" w:hAnsi="Times New Roman" w:cs="Times New Roman"/>
        </w:rPr>
        <w:t>neli</w:t>
      </w:r>
      <w:r w:rsidRPr="00F92CB3">
        <w:rPr>
          <w:rFonts w:ascii="Times New Roman" w:hAnsi="Times New Roman" w:cs="Times New Roman"/>
        </w:rPr>
        <w:t xml:space="preserve"> protsenti juriidilise isiku või tema konsolideerimisgrupi aastasest käibest trahviotsusele eelnenud majandusaastal või kuni kolmekordses väärteo tulemusel teenitud kasule vastavas summas.</w:t>
      </w:r>
    </w:p>
    <w:p w14:paraId="33A6D0C9"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(5) Käesoleva paragrahvi lõikes 2 või 3</w:t>
      </w:r>
      <w:r w:rsidRPr="00F92CB3">
        <w:rPr>
          <w:rFonts w:ascii="Times New Roman" w:hAnsi="Times New Roman" w:cs="Times New Roman"/>
          <w:vertAlign w:val="superscript"/>
        </w:rPr>
        <w:t xml:space="preserve"> </w:t>
      </w:r>
      <w:r w:rsidRPr="00F92CB3">
        <w:rPr>
          <w:rFonts w:ascii="Times New Roman" w:hAnsi="Times New Roman" w:cs="Times New Roman"/>
        </w:rPr>
        <w:t>sätestatud teo eest, kui selle on toime pannud juriidiline isik, –</w:t>
      </w:r>
    </w:p>
    <w:p w14:paraId="21A47C6C"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3E460710"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(6) Käesoleva paragrahvi lõikes 4 nimetatud juriidilise isiku või tema konsolideerimisgrupi käive arvutatakse konkurentsiseaduse § 24 lõike 8 alusel kehtestatud käibe arvutamise juhendi järgi.</w:t>
      </w:r>
    </w:p>
    <w:p w14:paraId="1F89C3C3"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(7) Kohus võib kohaldada käesoleva paragrahvi lõikes 2 või 3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0327C63E" w14:textId="581FF5F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371</w:t>
      </w:r>
      <w:r w:rsidRPr="00F92CB3">
        <w:rPr>
          <w:rFonts w:ascii="Times New Roman" w:hAnsi="Times New Roman" w:cs="Times New Roman"/>
          <w:b/>
          <w:vertAlign w:val="superscript"/>
        </w:rPr>
        <w:t>2</w:t>
      </w:r>
      <w:r w:rsidRPr="00F92CB3">
        <w:rPr>
          <w:rFonts w:ascii="Times New Roman" w:hAnsi="Times New Roman" w:cs="Times New Roman"/>
          <w:b/>
        </w:rPr>
        <w:t>. Raadamisvabade toodete määruse</w:t>
      </w:r>
      <w:r w:rsidR="002E4DE8" w:rsidRPr="00F92CB3">
        <w:rPr>
          <w:rFonts w:ascii="Times New Roman" w:hAnsi="Times New Roman" w:cs="Times New Roman"/>
          <w:b/>
        </w:rPr>
        <w:t>s sätestatud</w:t>
      </w:r>
      <w:r w:rsidRPr="00F92CB3">
        <w:rPr>
          <w:rFonts w:ascii="Times New Roman" w:hAnsi="Times New Roman" w:cs="Times New Roman"/>
          <w:b/>
        </w:rPr>
        <w:t xml:space="preserve"> asjaomase saaduse </w:t>
      </w:r>
      <w:r w:rsidR="00E661BC" w:rsidRPr="00F92CB3">
        <w:rPr>
          <w:rFonts w:ascii="Times New Roman" w:hAnsi="Times New Roman" w:cs="Times New Roman"/>
          <w:b/>
        </w:rPr>
        <w:t>ja</w:t>
      </w:r>
      <w:r w:rsidRPr="00F92CB3">
        <w:rPr>
          <w:rFonts w:ascii="Times New Roman" w:hAnsi="Times New Roman" w:cs="Times New Roman"/>
          <w:b/>
        </w:rPr>
        <w:t xml:space="preserve"> toote olulises koguses turule laskmise, turul kättesaadavaks tegemise </w:t>
      </w:r>
      <w:r w:rsidR="00E661BC" w:rsidRPr="00F92CB3">
        <w:rPr>
          <w:rFonts w:ascii="Times New Roman" w:hAnsi="Times New Roman" w:cs="Times New Roman"/>
          <w:b/>
        </w:rPr>
        <w:t>ning</w:t>
      </w:r>
      <w:r w:rsidRPr="00F92CB3">
        <w:rPr>
          <w:rFonts w:ascii="Times New Roman" w:hAnsi="Times New Roman" w:cs="Times New Roman"/>
          <w:b/>
        </w:rPr>
        <w:t xml:space="preserve"> eksportimise keelu rikkumine ettevaatamatusest</w:t>
      </w:r>
    </w:p>
    <w:p w14:paraId="27ECE70E" w14:textId="3870B33E"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Euroopa Parlamendi ja nõukogu määruse (EL) 2023/1115 artiklis 3 sätestatud keelu rikkumise eest ettevaatamatusest, kui </w:t>
      </w:r>
      <w:r w:rsidR="00FA7F95" w:rsidRPr="00F92CB3">
        <w:rPr>
          <w:rFonts w:ascii="Times New Roman" w:hAnsi="Times New Roman" w:cs="Times New Roman"/>
        </w:rPr>
        <w:t>neid</w:t>
      </w:r>
      <w:r w:rsidR="006C2D4E" w:rsidRPr="00F92CB3">
        <w:rPr>
          <w:rFonts w:ascii="Times New Roman" w:hAnsi="Times New Roman" w:cs="Times New Roman"/>
        </w:rPr>
        <w:t xml:space="preserve"> </w:t>
      </w:r>
      <w:r w:rsidRPr="00F92CB3">
        <w:rPr>
          <w:rFonts w:ascii="Times New Roman" w:hAnsi="Times New Roman" w:cs="Times New Roman"/>
        </w:rPr>
        <w:t>saadus</w:t>
      </w:r>
      <w:r w:rsidR="006C2D4E" w:rsidRPr="00F92CB3">
        <w:rPr>
          <w:rFonts w:ascii="Times New Roman" w:hAnsi="Times New Roman" w:cs="Times New Roman"/>
        </w:rPr>
        <w:t>i</w:t>
      </w:r>
      <w:r w:rsidRPr="00F92CB3">
        <w:rPr>
          <w:rFonts w:ascii="Times New Roman" w:hAnsi="Times New Roman" w:cs="Times New Roman"/>
        </w:rPr>
        <w:t xml:space="preserve"> või toote</w:t>
      </w:r>
      <w:r w:rsidR="006C2D4E" w:rsidRPr="00F92CB3">
        <w:rPr>
          <w:rFonts w:ascii="Times New Roman" w:hAnsi="Times New Roman" w:cs="Times New Roman"/>
        </w:rPr>
        <w:t>id oli</w:t>
      </w:r>
      <w:r w:rsidRPr="00F92CB3">
        <w:rPr>
          <w:rFonts w:ascii="Times New Roman" w:hAnsi="Times New Roman" w:cs="Times New Roman"/>
        </w:rPr>
        <w:t xml:space="preserve"> olulises koguses, –</w:t>
      </w:r>
    </w:p>
    <w:p w14:paraId="4668D636"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r w:rsidRPr="00F92CB3">
        <w:rPr>
          <w:rFonts w:ascii="Times New Roman" w:hAnsi="Times New Roman" w:cs="Times New Roman"/>
          <w:b/>
        </w:rPr>
        <w:t>.</w:t>
      </w:r>
    </w:p>
    <w:p w14:paraId="3EEEA318"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Sama teo eest, kui selle on toime pannud juriidiline isik, –</w:t>
      </w:r>
    </w:p>
    <w:p w14:paraId="63F3A283"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14AE70C8" w14:textId="1D93AADF"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371</w:t>
      </w:r>
      <w:r w:rsidRPr="00F92CB3">
        <w:rPr>
          <w:rFonts w:ascii="Times New Roman" w:hAnsi="Times New Roman" w:cs="Times New Roman"/>
          <w:b/>
          <w:vertAlign w:val="superscript"/>
        </w:rPr>
        <w:t>3</w:t>
      </w:r>
      <w:r w:rsidRPr="00F92CB3">
        <w:rPr>
          <w:rFonts w:ascii="Times New Roman" w:hAnsi="Times New Roman" w:cs="Times New Roman"/>
          <w:b/>
        </w:rPr>
        <w:t xml:space="preserve">. </w:t>
      </w:r>
      <w:r w:rsidR="00D07674" w:rsidRPr="00F92CB3">
        <w:rPr>
          <w:rFonts w:ascii="Times New Roman" w:hAnsi="Times New Roman" w:cs="Times New Roman"/>
          <w:b/>
        </w:rPr>
        <w:t>Looduslikku tasakaalu ohustavate</w:t>
      </w:r>
      <w:r w:rsidRPr="00F92CB3">
        <w:rPr>
          <w:rFonts w:ascii="Times New Roman" w:hAnsi="Times New Roman" w:cs="Times New Roman"/>
          <w:b/>
        </w:rPr>
        <w:t xml:space="preserve"> </w:t>
      </w:r>
      <w:proofErr w:type="spellStart"/>
      <w:r w:rsidRPr="00F92CB3">
        <w:rPr>
          <w:rFonts w:ascii="Times New Roman" w:hAnsi="Times New Roman" w:cs="Times New Roman"/>
          <w:b/>
        </w:rPr>
        <w:t>võõrliikide</w:t>
      </w:r>
      <w:proofErr w:type="spellEnd"/>
      <w:r w:rsidRPr="00F92CB3">
        <w:rPr>
          <w:rFonts w:ascii="Times New Roman" w:hAnsi="Times New Roman" w:cs="Times New Roman"/>
          <w:b/>
        </w:rPr>
        <w:t xml:space="preserve"> kasutamisnõuete rikkumine</w:t>
      </w:r>
    </w:p>
    <w:p w14:paraId="03295F6F" w14:textId="450EF518"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Looduslikku tasakaalu ohustavate </w:t>
      </w:r>
      <w:proofErr w:type="spellStart"/>
      <w:r w:rsidRPr="00F92CB3">
        <w:rPr>
          <w:rFonts w:ascii="Times New Roman" w:hAnsi="Times New Roman" w:cs="Times New Roman"/>
        </w:rPr>
        <w:t>võõrliikide</w:t>
      </w:r>
      <w:proofErr w:type="spellEnd"/>
      <w:r w:rsidRPr="00F92CB3">
        <w:rPr>
          <w:rFonts w:ascii="Times New Roman" w:hAnsi="Times New Roman" w:cs="Times New Roman"/>
        </w:rPr>
        <w:t xml:space="preserve"> kasutamisnõuete rikkumise eest, millega on põhjustatud oht inimese elule või tervisele või oluline kahju või olulise kahju oht vee, pinnase või välisõhu kvaliteedile, ökosüsteemile, looma- või taimeliikide</w:t>
      </w:r>
      <w:r w:rsidR="00AB6030" w:rsidRPr="00F92CB3">
        <w:rPr>
          <w:rFonts w:ascii="Times New Roman" w:hAnsi="Times New Roman" w:cs="Times New Roman"/>
        </w:rPr>
        <w:t xml:space="preserve"> isenditele</w:t>
      </w:r>
      <w:r w:rsidRPr="00F92CB3">
        <w:rPr>
          <w:rFonts w:ascii="Times New Roman" w:hAnsi="Times New Roman" w:cs="Times New Roman"/>
        </w:rPr>
        <w:t>, –</w:t>
      </w:r>
    </w:p>
    <w:p w14:paraId="653ED055"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35CB30C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Sama teo eest, kui sellega on põhjustatud:</w:t>
      </w:r>
    </w:p>
    <w:p w14:paraId="4F1A7830" w14:textId="5A2454F9"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lastRenderedPageBreak/>
        <w:t>1) ulatusliku ja pöördumatu või pikaajalise mõjuga kahju</w:t>
      </w:r>
      <w:r w:rsidR="00A97E86" w:rsidRPr="00F92CB3">
        <w:rPr>
          <w:rFonts w:ascii="Times New Roman" w:hAnsi="Times New Roman" w:cs="Times New Roman"/>
        </w:rPr>
        <w:t xml:space="preserve"> õhu, pinnase või vee kvaliteedile</w:t>
      </w:r>
      <w:r w:rsidRPr="00F92CB3">
        <w:rPr>
          <w:rFonts w:ascii="Times New Roman" w:hAnsi="Times New Roman" w:cs="Times New Roman"/>
        </w:rPr>
        <w:t xml:space="preserve"> või</w:t>
      </w:r>
    </w:p>
    <w:p w14:paraId="4581B0FD" w14:textId="3438A15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 xml:space="preserve">kaitstaval loodusobjektil </w:t>
      </w:r>
      <w:r w:rsidRPr="00F92CB3">
        <w:rPr>
          <w:rFonts w:ascii="Times New Roman" w:hAnsi="Times New Roman" w:cs="Times New Roman"/>
        </w:rPr>
        <w:t>või pöördumatu või pikaajalise mõjuga kahju</w:t>
      </w:r>
      <w:r w:rsidR="00A97E86" w:rsidRPr="00F92CB3">
        <w:rPr>
          <w:rFonts w:ascii="Times New Roman" w:hAnsi="Times New Roman" w:cs="Times New Roman"/>
        </w:rPr>
        <w:t xml:space="preserve"> sellisele ökosüsteemile või elupaigale</w:t>
      </w:r>
      <w:r w:rsidRPr="00F92CB3">
        <w:rPr>
          <w:rFonts w:ascii="Times New Roman" w:hAnsi="Times New Roman" w:cs="Times New Roman"/>
        </w:rPr>
        <w:t>, –</w:t>
      </w:r>
    </w:p>
    <w:p w14:paraId="1B6FB4CD" w14:textId="648463B5"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kuni kaheksa</w:t>
      </w:r>
      <w:r w:rsidR="009703A1" w:rsidRPr="00F92CB3">
        <w:rPr>
          <w:rFonts w:ascii="Times New Roman" w:hAnsi="Times New Roman" w:cs="Times New Roman"/>
        </w:rPr>
        <w:t>-</w:t>
      </w:r>
      <w:r w:rsidRPr="00F92CB3">
        <w:rPr>
          <w:rFonts w:ascii="Times New Roman" w:hAnsi="Times New Roman" w:cs="Times New Roman"/>
        </w:rPr>
        <w:t>aastase vangistusega.</w:t>
      </w:r>
    </w:p>
    <w:p w14:paraId="2777DC9D" w14:textId="3E605AB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(3) Käesoleva paragrahvi lõikes 1 sätestatud teo eest, kui sellega on </w:t>
      </w:r>
      <w:r w:rsidR="007F1E2E" w:rsidRPr="00F92CB3">
        <w:rPr>
          <w:rFonts w:ascii="Times New Roman" w:hAnsi="Times New Roman" w:cs="Times New Roman"/>
        </w:rPr>
        <w:t xml:space="preserve">ettevaatamatusest </w:t>
      </w:r>
      <w:r w:rsidRPr="00F92CB3">
        <w:rPr>
          <w:rFonts w:ascii="Times New Roman" w:hAnsi="Times New Roman" w:cs="Times New Roman"/>
        </w:rPr>
        <w:t>põhjustatud inimese surm, –</w:t>
      </w:r>
    </w:p>
    <w:p w14:paraId="3C573918"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kuni kümneaastase vangistusega.</w:t>
      </w:r>
    </w:p>
    <w:p w14:paraId="79362130"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(4) Käesoleva paragrahvi lõikes 1, 2 või 3 sätestatud teo eest, kui selle on toime pannud juriidiline isik, –</w:t>
      </w:r>
    </w:p>
    <w:p w14:paraId="2CA4159E"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2DDE0685"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(5) Kohus võib kohaldada käesoleva paragrahvi lõikes 2 või 3 sätestatud kuriteo eest kuriteoga saadud vara laiendatud konfiskeerimist vastavalt käesoleva seadustiku §-s 83</w:t>
      </w:r>
      <w:r w:rsidRPr="00F92CB3">
        <w:rPr>
          <w:rFonts w:ascii="Times New Roman" w:hAnsi="Times New Roman" w:cs="Times New Roman"/>
          <w:vertAlign w:val="superscript"/>
        </w:rPr>
        <w:t xml:space="preserve">2 </w:t>
      </w:r>
      <w:r w:rsidRPr="00F92CB3">
        <w:rPr>
          <w:rFonts w:ascii="Times New Roman" w:hAnsi="Times New Roman" w:cs="Times New Roman"/>
        </w:rPr>
        <w:t>sätestatule.</w:t>
      </w:r>
    </w:p>
    <w:p w14:paraId="39ACF808" w14:textId="533C9243"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b/>
        </w:rPr>
        <w:t>§ 371</w:t>
      </w:r>
      <w:r w:rsidRPr="00F92CB3">
        <w:rPr>
          <w:rFonts w:ascii="Times New Roman" w:hAnsi="Times New Roman" w:cs="Times New Roman"/>
          <w:b/>
          <w:vertAlign w:val="superscript"/>
        </w:rPr>
        <w:t>4</w:t>
      </w:r>
      <w:r w:rsidRPr="00F92CB3">
        <w:rPr>
          <w:rFonts w:ascii="Times New Roman" w:hAnsi="Times New Roman" w:cs="Times New Roman"/>
          <w:b/>
        </w:rPr>
        <w:t xml:space="preserve">. </w:t>
      </w:r>
      <w:r w:rsidR="00CF19A0" w:rsidRPr="00F92CB3">
        <w:rPr>
          <w:rFonts w:ascii="Times New Roman" w:hAnsi="Times New Roman" w:cs="Times New Roman"/>
          <w:b/>
        </w:rPr>
        <w:t>Looduslikku tasakaalu ohustavate</w:t>
      </w:r>
      <w:r w:rsidRPr="00F92CB3">
        <w:rPr>
          <w:rFonts w:ascii="Times New Roman" w:hAnsi="Times New Roman" w:cs="Times New Roman"/>
          <w:b/>
        </w:rPr>
        <w:t xml:space="preserve"> </w:t>
      </w:r>
      <w:proofErr w:type="spellStart"/>
      <w:r w:rsidRPr="00F92CB3">
        <w:rPr>
          <w:rFonts w:ascii="Times New Roman" w:hAnsi="Times New Roman" w:cs="Times New Roman"/>
          <w:b/>
        </w:rPr>
        <w:t>võõrliikide</w:t>
      </w:r>
      <w:proofErr w:type="spellEnd"/>
      <w:r w:rsidRPr="00F92CB3">
        <w:rPr>
          <w:rFonts w:ascii="Times New Roman" w:hAnsi="Times New Roman" w:cs="Times New Roman"/>
          <w:b/>
        </w:rPr>
        <w:t xml:space="preserve"> kasutamisnõuete rikkumine ettevaatamatusest</w:t>
      </w:r>
    </w:p>
    <w:p w14:paraId="3BB40AF8" w14:textId="1F6F3E8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(1) Looduslikku tasakaalu ohustavate </w:t>
      </w:r>
      <w:proofErr w:type="spellStart"/>
      <w:r w:rsidRPr="00F92CB3">
        <w:rPr>
          <w:rFonts w:ascii="Times New Roman" w:hAnsi="Times New Roman" w:cs="Times New Roman"/>
        </w:rPr>
        <w:t>võõrliikide</w:t>
      </w:r>
      <w:proofErr w:type="spellEnd"/>
      <w:r w:rsidRPr="00F92CB3">
        <w:rPr>
          <w:rFonts w:ascii="Times New Roman" w:hAnsi="Times New Roman" w:cs="Times New Roman"/>
        </w:rPr>
        <w:t xml:space="preserve"> kasutamise loa või volituse tingimuste rikkumise eest ettevaatamatusest, millega on põhjustatud oht inimese elule või tervisele või oluline kahju või olulise kahju oht vee, pinnase või välisõhu kvaliteedile, ökosüsteemile, looma- või taimeliikide isenditele, –</w:t>
      </w:r>
    </w:p>
    <w:p w14:paraId="0515B18D" w14:textId="77777777"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karistatakse rahalise karistuse või kuni üheaastase vangistusega.</w:t>
      </w:r>
    </w:p>
    <w:p w14:paraId="2C491F7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Sama teo eest, kui selle on toime pannud juriidiline isik, –</w:t>
      </w:r>
    </w:p>
    <w:p w14:paraId="0C486595"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4BE91CFB" w14:textId="77777777" w:rsidR="00B20FAC" w:rsidRPr="00F92CB3" w:rsidRDefault="00B20FAC" w:rsidP="00443C94">
      <w:pPr>
        <w:spacing w:after="0" w:line="276" w:lineRule="auto"/>
        <w:jc w:val="both"/>
        <w:rPr>
          <w:rFonts w:ascii="Times New Roman" w:hAnsi="Times New Roman" w:cs="Times New Roman"/>
          <w:b/>
        </w:rPr>
      </w:pPr>
    </w:p>
    <w:p w14:paraId="751EB727"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68) </w:t>
      </w:r>
      <w:r w:rsidRPr="00F92CB3">
        <w:rPr>
          <w:rFonts w:ascii="Times New Roman" w:hAnsi="Times New Roman" w:cs="Times New Roman"/>
        </w:rPr>
        <w:t>seadustiku 22. peatüki 3. jagu  täiendatakse §-ga 410</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1D865604"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rPr>
        <w:t>§ 410</w:t>
      </w:r>
      <w:r w:rsidRPr="00F92CB3">
        <w:rPr>
          <w:rFonts w:ascii="Times New Roman" w:hAnsi="Times New Roman" w:cs="Times New Roman"/>
          <w:b/>
          <w:vertAlign w:val="superscript"/>
        </w:rPr>
        <w:t>1</w:t>
      </w:r>
      <w:r w:rsidRPr="00F92CB3">
        <w:rPr>
          <w:rFonts w:ascii="Times New Roman" w:hAnsi="Times New Roman" w:cs="Times New Roman"/>
          <w:b/>
        </w:rPr>
        <w:t>. Koosseisutunnuste sisustamine ja keskkonnaloa mõju isiku vastutusele</w:t>
      </w:r>
    </w:p>
    <w:p w14:paraId="459E99C4" w14:textId="5A69E7C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Käesolevas jaos sätestatud kuriteokoosseisu</w:t>
      </w:r>
      <w:r w:rsidR="003C162B" w:rsidRPr="00F92CB3">
        <w:rPr>
          <w:rFonts w:ascii="Times New Roman" w:hAnsi="Times New Roman" w:cs="Times New Roman"/>
        </w:rPr>
        <w:t>de</w:t>
      </w:r>
      <w:r w:rsidR="002D0C24" w:rsidRPr="00F92CB3">
        <w:rPr>
          <w:rFonts w:ascii="Times New Roman" w:hAnsi="Times New Roman" w:cs="Times New Roman"/>
        </w:rPr>
        <w:t xml:space="preserve"> </w:t>
      </w:r>
      <w:r w:rsidRPr="00F92CB3">
        <w:rPr>
          <w:rFonts w:ascii="Times New Roman" w:hAnsi="Times New Roman" w:cs="Times New Roman"/>
        </w:rPr>
        <w:t>tunnuste sisustamisel kohaldatakse käesoleva seadustiku § 351</w:t>
      </w:r>
      <w:r w:rsidRPr="00F92CB3">
        <w:rPr>
          <w:rFonts w:ascii="Times New Roman" w:hAnsi="Times New Roman" w:cs="Times New Roman"/>
          <w:vertAlign w:val="superscript"/>
        </w:rPr>
        <w:t xml:space="preserve">1 </w:t>
      </w:r>
      <w:r w:rsidRPr="00F92CB3">
        <w:rPr>
          <w:rFonts w:ascii="Times New Roman" w:hAnsi="Times New Roman" w:cs="Times New Roman"/>
        </w:rPr>
        <w:t>lõi</w:t>
      </w:r>
      <w:r w:rsidR="00ED1AF8" w:rsidRPr="00F92CB3">
        <w:rPr>
          <w:rFonts w:ascii="Times New Roman" w:hAnsi="Times New Roman" w:cs="Times New Roman"/>
        </w:rPr>
        <w:t>get</w:t>
      </w:r>
      <w:r w:rsidRPr="00F92CB3">
        <w:rPr>
          <w:rFonts w:ascii="Times New Roman" w:hAnsi="Times New Roman" w:cs="Times New Roman"/>
        </w:rPr>
        <w:t xml:space="preserve"> 1</w:t>
      </w:r>
      <w:r w:rsidR="0017587C" w:rsidRPr="00F92CB3">
        <w:rPr>
          <w:rFonts w:ascii="Times New Roman" w:hAnsi="Times New Roman" w:cs="Times New Roman"/>
        </w:rPr>
        <w:t xml:space="preserve"> ja </w:t>
      </w:r>
      <w:r w:rsidRPr="00F92CB3">
        <w:rPr>
          <w:rFonts w:ascii="Times New Roman" w:hAnsi="Times New Roman" w:cs="Times New Roman"/>
        </w:rPr>
        <w:t xml:space="preserve">2 </w:t>
      </w:r>
      <w:r w:rsidR="00ED1AF8" w:rsidRPr="00F92CB3">
        <w:rPr>
          <w:rFonts w:ascii="Times New Roman" w:hAnsi="Times New Roman" w:cs="Times New Roman"/>
        </w:rPr>
        <w:t>ning</w:t>
      </w:r>
      <w:r w:rsidRPr="00F92CB3">
        <w:rPr>
          <w:rFonts w:ascii="Times New Roman" w:hAnsi="Times New Roman" w:cs="Times New Roman"/>
        </w:rPr>
        <w:t xml:space="preserve"> §-s 351</w:t>
      </w:r>
      <w:r w:rsidRPr="00F92CB3">
        <w:rPr>
          <w:rFonts w:ascii="Times New Roman" w:hAnsi="Times New Roman" w:cs="Times New Roman"/>
          <w:vertAlign w:val="superscript"/>
        </w:rPr>
        <w:t>2</w:t>
      </w:r>
      <w:r w:rsidRPr="00F92CB3">
        <w:rPr>
          <w:rFonts w:ascii="Times New Roman" w:hAnsi="Times New Roman" w:cs="Times New Roman"/>
        </w:rPr>
        <w:t xml:space="preserve"> sätestatut.“;</w:t>
      </w:r>
    </w:p>
    <w:p w14:paraId="1307A01D" w14:textId="77777777" w:rsidR="00B20FAC" w:rsidRPr="00F92CB3" w:rsidRDefault="00B20FAC" w:rsidP="00443C94">
      <w:pPr>
        <w:spacing w:after="0" w:line="276" w:lineRule="auto"/>
        <w:jc w:val="both"/>
        <w:rPr>
          <w:rFonts w:ascii="Times New Roman" w:hAnsi="Times New Roman" w:cs="Times New Roman"/>
          <w:b/>
        </w:rPr>
      </w:pPr>
    </w:p>
    <w:p w14:paraId="06611AB7"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69) </w:t>
      </w:r>
      <w:r w:rsidRPr="00F92CB3">
        <w:rPr>
          <w:rFonts w:ascii="Times New Roman" w:hAnsi="Times New Roman" w:cs="Times New Roman"/>
        </w:rPr>
        <w:t>paragrahvi 412 pealkiri ja lõige 1 muudetakse ning sõnastatakse järgmiselt:</w:t>
      </w:r>
    </w:p>
    <w:p w14:paraId="23E93E18" w14:textId="360BD84C"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rPr>
        <w:t>§ 412. Kiirgustegevuse nõuete rikkumine</w:t>
      </w:r>
    </w:p>
    <w:p w14:paraId="05D2EFF0" w14:textId="3B63BD9B"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Kiirgustegevuse nõuete rikkumise eest, kui sellega on põhjustatud oht inimese elule või tervisele või oluline kahju või olulise kahju oht vee, pinnase või välisõhu kvaliteedile, ökosüsteemile, looma- või taimeliikide</w:t>
      </w:r>
      <w:r w:rsidR="00AB6030" w:rsidRPr="00F92CB3">
        <w:rPr>
          <w:rFonts w:ascii="Times New Roman" w:hAnsi="Times New Roman" w:cs="Times New Roman"/>
        </w:rPr>
        <w:t xml:space="preserve"> isenditele</w:t>
      </w:r>
      <w:r w:rsidRPr="00F92CB3">
        <w:rPr>
          <w:rFonts w:ascii="Times New Roman" w:hAnsi="Times New Roman" w:cs="Times New Roman"/>
        </w:rPr>
        <w:t>, –</w:t>
      </w:r>
    </w:p>
    <w:p w14:paraId="084B84B6"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viieaastase vangistusega.“;</w:t>
      </w:r>
    </w:p>
    <w:p w14:paraId="209E14E5" w14:textId="77777777" w:rsidR="00B20FAC" w:rsidRPr="00F92CB3" w:rsidRDefault="00B20FAC" w:rsidP="00443C94">
      <w:pPr>
        <w:spacing w:after="0" w:line="276" w:lineRule="auto"/>
        <w:jc w:val="both"/>
        <w:rPr>
          <w:rFonts w:ascii="Times New Roman" w:hAnsi="Times New Roman" w:cs="Times New Roman"/>
          <w:b/>
        </w:rPr>
      </w:pPr>
    </w:p>
    <w:p w14:paraId="5B034E1B"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70) </w:t>
      </w:r>
      <w:r w:rsidRPr="00F92CB3">
        <w:rPr>
          <w:rFonts w:ascii="Times New Roman" w:hAnsi="Times New Roman" w:cs="Times New Roman"/>
        </w:rPr>
        <w:t>paragrahvi 412 täiendatakse lõigetega 1</w:t>
      </w:r>
      <w:r w:rsidRPr="00F92CB3">
        <w:rPr>
          <w:rFonts w:ascii="Times New Roman" w:hAnsi="Times New Roman" w:cs="Times New Roman"/>
          <w:vertAlign w:val="superscript"/>
        </w:rPr>
        <w:t>1</w:t>
      </w:r>
      <w:r w:rsidRPr="00F92CB3">
        <w:rPr>
          <w:rFonts w:ascii="Times New Roman" w:hAnsi="Times New Roman" w:cs="Times New Roman"/>
        </w:rPr>
        <w:t xml:space="preserve"> ja 1</w:t>
      </w:r>
      <w:r w:rsidRPr="00F92CB3">
        <w:rPr>
          <w:rFonts w:ascii="Times New Roman" w:hAnsi="Times New Roman" w:cs="Times New Roman"/>
          <w:vertAlign w:val="superscript"/>
        </w:rPr>
        <w:t>2</w:t>
      </w:r>
      <w:r w:rsidRPr="00F92CB3">
        <w:rPr>
          <w:rFonts w:ascii="Times New Roman" w:hAnsi="Times New Roman" w:cs="Times New Roman"/>
        </w:rPr>
        <w:t xml:space="preserve"> järgmises sõnastuses:</w:t>
      </w:r>
    </w:p>
    <w:p w14:paraId="26919B1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Sama teo eest, kui sellega on põhjustatud:</w:t>
      </w:r>
    </w:p>
    <w:p w14:paraId="3AF6F2FB" w14:textId="4A3B7821"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lastRenderedPageBreak/>
        <w:t>1) ulatusliku ja pöördumatu või pikaajalise mõjuga kahju</w:t>
      </w:r>
      <w:r w:rsidR="00326570" w:rsidRPr="00F92CB3">
        <w:rPr>
          <w:rFonts w:ascii="Times New Roman" w:hAnsi="Times New Roman" w:cs="Times New Roman"/>
        </w:rPr>
        <w:t xml:space="preserve"> õhu, pinnase või vee kvaliteedile</w:t>
      </w:r>
      <w:r w:rsidRPr="00F92CB3">
        <w:rPr>
          <w:rFonts w:ascii="Times New Roman" w:hAnsi="Times New Roman" w:cs="Times New Roman"/>
        </w:rPr>
        <w:t xml:space="preserve"> või</w:t>
      </w:r>
    </w:p>
    <w:p w14:paraId="2ED4612D" w14:textId="44FF3CE3"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 xml:space="preserve">2) märkimisväärse suuruse või keskkonnaväärtusega ökosüsteemi või elupaiga hävimine </w:t>
      </w:r>
      <w:r w:rsidR="00313944" w:rsidRPr="00F92CB3">
        <w:rPr>
          <w:rFonts w:ascii="Times New Roman" w:hAnsi="Times New Roman" w:cs="Times New Roman"/>
        </w:rPr>
        <w:t>kaitstaval loodusobjektil</w:t>
      </w:r>
      <w:r w:rsidRPr="00F92CB3">
        <w:rPr>
          <w:rFonts w:ascii="Times New Roman" w:hAnsi="Times New Roman" w:cs="Times New Roman"/>
        </w:rPr>
        <w:t xml:space="preserve"> või </w:t>
      </w:r>
      <w:r w:rsidR="007B7AFE" w:rsidRPr="00F92CB3">
        <w:rPr>
          <w:rFonts w:ascii="Times New Roman" w:hAnsi="Times New Roman" w:cs="Times New Roman"/>
        </w:rPr>
        <w:t xml:space="preserve">pöördumatu või pikaajalise mõjuga kahju </w:t>
      </w:r>
      <w:r w:rsidRPr="00F92CB3">
        <w:rPr>
          <w:rFonts w:ascii="Times New Roman" w:hAnsi="Times New Roman" w:cs="Times New Roman"/>
        </w:rPr>
        <w:t>sellisele ökosüsteemile või elupaigale</w:t>
      </w:r>
      <w:r w:rsidR="00CC62C7" w:rsidRPr="00F92CB3">
        <w:rPr>
          <w:rFonts w:ascii="Times New Roman" w:hAnsi="Times New Roman" w:cs="Times New Roman"/>
        </w:rPr>
        <w:t>,</w:t>
      </w:r>
      <w:r w:rsidRPr="00F92CB3">
        <w:rPr>
          <w:rFonts w:ascii="Times New Roman" w:hAnsi="Times New Roman" w:cs="Times New Roman"/>
        </w:rPr>
        <w:t xml:space="preserve"> –</w:t>
      </w:r>
    </w:p>
    <w:p w14:paraId="24A0B498" w14:textId="45F1F2EA"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 xml:space="preserve">karistatakse kuni </w:t>
      </w:r>
      <w:r w:rsidR="009703A1" w:rsidRPr="00F92CB3">
        <w:rPr>
          <w:rFonts w:ascii="Times New Roman" w:hAnsi="Times New Roman" w:cs="Times New Roman"/>
        </w:rPr>
        <w:t>kaheksa-aastase</w:t>
      </w:r>
      <w:r w:rsidRPr="00F92CB3">
        <w:rPr>
          <w:rFonts w:ascii="Times New Roman" w:hAnsi="Times New Roman" w:cs="Times New Roman"/>
        </w:rPr>
        <w:t xml:space="preserve"> vangistusega.</w:t>
      </w:r>
    </w:p>
    <w:p w14:paraId="443CFC5E" w14:textId="6DE0299F"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2</w:t>
      </w:r>
      <w:r w:rsidRPr="00F92CB3">
        <w:rPr>
          <w:rFonts w:ascii="Times New Roman" w:hAnsi="Times New Roman" w:cs="Times New Roman"/>
        </w:rPr>
        <w:t>) Käesoleva paragrahvi lõikes 1 sätestatud teo eest, kui sellega on</w:t>
      </w:r>
      <w:r w:rsidR="007F1E2E" w:rsidRPr="00F92CB3">
        <w:rPr>
          <w:rFonts w:ascii="Times New Roman" w:hAnsi="Times New Roman" w:cs="Times New Roman"/>
        </w:rPr>
        <w:t xml:space="preserve"> ettevaatamatusest</w:t>
      </w:r>
      <w:r w:rsidRPr="00F92CB3">
        <w:rPr>
          <w:rFonts w:ascii="Times New Roman" w:hAnsi="Times New Roman" w:cs="Times New Roman"/>
        </w:rPr>
        <w:t xml:space="preserve"> põhjustatud inimese surm, –</w:t>
      </w:r>
    </w:p>
    <w:p w14:paraId="72AA711F"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kümneaastase vangistusega.“;</w:t>
      </w:r>
    </w:p>
    <w:p w14:paraId="37046822" w14:textId="77777777" w:rsidR="00B20FAC" w:rsidRPr="00F92CB3" w:rsidRDefault="00B20FAC" w:rsidP="00443C94">
      <w:pPr>
        <w:spacing w:after="0" w:line="276" w:lineRule="auto"/>
        <w:jc w:val="both"/>
        <w:rPr>
          <w:rFonts w:ascii="Times New Roman" w:hAnsi="Times New Roman" w:cs="Times New Roman"/>
          <w:b/>
        </w:rPr>
      </w:pPr>
    </w:p>
    <w:p w14:paraId="7534233D"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71) </w:t>
      </w:r>
      <w:r w:rsidRPr="00F92CB3">
        <w:rPr>
          <w:rFonts w:ascii="Times New Roman" w:hAnsi="Times New Roman" w:cs="Times New Roman"/>
        </w:rPr>
        <w:t>paragrahvi 412 lõige 2 muudetakse ja sõnastatakse järgmiselt:</w:t>
      </w:r>
    </w:p>
    <w:p w14:paraId="381AB57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1</w:t>
      </w:r>
      <w:r w:rsidRPr="00F92CB3">
        <w:rPr>
          <w:rFonts w:ascii="Times New Roman" w:hAnsi="Times New Roman" w:cs="Times New Roman"/>
          <w:vertAlign w:val="superscript"/>
        </w:rPr>
        <w:t>1</w:t>
      </w:r>
      <w:r w:rsidRPr="00F92CB3">
        <w:rPr>
          <w:rFonts w:ascii="Times New Roman" w:hAnsi="Times New Roman" w:cs="Times New Roman"/>
        </w:rPr>
        <w:t xml:space="preserve"> või 1</w:t>
      </w:r>
      <w:r w:rsidRPr="00F92CB3">
        <w:rPr>
          <w:rFonts w:ascii="Times New Roman" w:hAnsi="Times New Roman" w:cs="Times New Roman"/>
          <w:vertAlign w:val="superscript"/>
        </w:rPr>
        <w:t xml:space="preserve">2 </w:t>
      </w:r>
      <w:r w:rsidRPr="00F92CB3">
        <w:rPr>
          <w:rFonts w:ascii="Times New Roman" w:hAnsi="Times New Roman" w:cs="Times New Roman"/>
        </w:rPr>
        <w:t>sätestatud teo eest, kui selle on toime pannud juriidiline isik, –</w:t>
      </w:r>
    </w:p>
    <w:p w14:paraId="73AFC202"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24474C8C" w14:textId="77777777" w:rsidR="00B20FAC" w:rsidRPr="00F92CB3" w:rsidRDefault="00B20FAC" w:rsidP="00443C94">
      <w:pPr>
        <w:spacing w:after="0" w:line="276" w:lineRule="auto"/>
        <w:jc w:val="both"/>
        <w:rPr>
          <w:rFonts w:ascii="Times New Roman" w:hAnsi="Times New Roman" w:cs="Times New Roman"/>
          <w:b/>
        </w:rPr>
      </w:pPr>
    </w:p>
    <w:p w14:paraId="143BA5DF"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72) </w:t>
      </w:r>
      <w:r w:rsidRPr="00F92CB3">
        <w:rPr>
          <w:rFonts w:ascii="Times New Roman" w:hAnsi="Times New Roman" w:cs="Times New Roman"/>
        </w:rPr>
        <w:t>paragrahvi 412 täiendatakse lõikega 3 järgmises sõnastuses:</w:t>
      </w:r>
    </w:p>
    <w:p w14:paraId="3C94F512"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käesolevas paragrahvis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4A37CBCB" w14:textId="77777777" w:rsidR="00B20FAC" w:rsidRPr="00F92CB3" w:rsidRDefault="00B20FAC" w:rsidP="00443C94">
      <w:pPr>
        <w:spacing w:after="0" w:line="276" w:lineRule="auto"/>
        <w:jc w:val="both"/>
        <w:rPr>
          <w:rFonts w:ascii="Times New Roman" w:hAnsi="Times New Roman" w:cs="Times New Roman"/>
          <w:b/>
        </w:rPr>
      </w:pPr>
    </w:p>
    <w:p w14:paraId="3ACFA155"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73) </w:t>
      </w:r>
      <w:r w:rsidRPr="00F92CB3">
        <w:rPr>
          <w:rFonts w:ascii="Times New Roman" w:hAnsi="Times New Roman" w:cs="Times New Roman"/>
        </w:rPr>
        <w:t>paragrahvi 412</w:t>
      </w:r>
      <w:r w:rsidRPr="00F92CB3">
        <w:rPr>
          <w:rFonts w:ascii="Times New Roman" w:hAnsi="Times New Roman" w:cs="Times New Roman"/>
          <w:vertAlign w:val="superscript"/>
        </w:rPr>
        <w:t>1</w:t>
      </w:r>
      <w:r w:rsidRPr="00F92CB3">
        <w:rPr>
          <w:rFonts w:ascii="Times New Roman" w:hAnsi="Times New Roman" w:cs="Times New Roman"/>
        </w:rPr>
        <w:t xml:space="preserve"> pealkiri ja lõige 1 muudetakse ning sõnastatakse järgmiselt:</w:t>
      </w:r>
    </w:p>
    <w:p w14:paraId="147B271C" w14:textId="1B27EACE" w:rsidR="00F7129B" w:rsidRPr="00F92CB3" w:rsidRDefault="00F05CF5" w:rsidP="00443C94">
      <w:pPr>
        <w:spacing w:line="276" w:lineRule="auto"/>
        <w:jc w:val="both"/>
        <w:rPr>
          <w:rFonts w:ascii="Times New Roman" w:hAnsi="Times New Roman" w:cs="Times New Roman"/>
        </w:rPr>
      </w:pPr>
      <w:r w:rsidRPr="00F92CB3">
        <w:rPr>
          <w:rFonts w:ascii="Times New Roman" w:hAnsi="Times New Roman" w:cs="Times New Roman"/>
        </w:rPr>
        <w:t>„</w:t>
      </w:r>
      <w:r w:rsidRPr="00F92CB3">
        <w:rPr>
          <w:rFonts w:ascii="Times New Roman" w:hAnsi="Times New Roman" w:cs="Times New Roman"/>
          <w:b/>
        </w:rPr>
        <w:t>§ 412</w:t>
      </w:r>
      <w:r w:rsidRPr="00F92CB3">
        <w:rPr>
          <w:rFonts w:ascii="Times New Roman" w:hAnsi="Times New Roman" w:cs="Times New Roman"/>
          <w:b/>
          <w:vertAlign w:val="superscript"/>
        </w:rPr>
        <w:t>1</w:t>
      </w:r>
      <w:r w:rsidRPr="00F92CB3">
        <w:rPr>
          <w:rFonts w:ascii="Times New Roman" w:hAnsi="Times New Roman" w:cs="Times New Roman"/>
          <w:b/>
        </w:rPr>
        <w:t>. Kiirgustegevuse nõuete rikkumine ettevaatamatusest</w:t>
      </w:r>
    </w:p>
    <w:p w14:paraId="0DCBCA92" w14:textId="7C6DC5FC"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 Kiirgustegevuse nõuete rikkumise eest ettevaatamatusest, kui sellega on põhjustatud oht inimese elule või tervisele või oluline kahju või olulise kahju oht vee, pinnase või välisõhu kvaliteedile, ökosüsteemile, looma- või taimeliikide isenditele, –</w:t>
      </w:r>
    </w:p>
    <w:p w14:paraId="5E270B6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 või kuni kolmeaastase vangistusega.“;</w:t>
      </w:r>
    </w:p>
    <w:p w14:paraId="53166893" w14:textId="77777777" w:rsidR="00B20FAC" w:rsidRPr="00F92CB3" w:rsidRDefault="00B20FAC" w:rsidP="00443C94">
      <w:pPr>
        <w:spacing w:after="0" w:line="276" w:lineRule="auto"/>
        <w:jc w:val="both"/>
        <w:rPr>
          <w:rFonts w:ascii="Times New Roman" w:hAnsi="Times New Roman" w:cs="Times New Roman"/>
          <w:b/>
        </w:rPr>
      </w:pPr>
    </w:p>
    <w:p w14:paraId="6CB88936"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74) </w:t>
      </w:r>
      <w:r w:rsidRPr="00F92CB3">
        <w:rPr>
          <w:rFonts w:ascii="Times New Roman" w:hAnsi="Times New Roman" w:cs="Times New Roman"/>
        </w:rPr>
        <w:t>paragrahvi 412</w:t>
      </w:r>
      <w:r w:rsidRPr="00F92CB3">
        <w:rPr>
          <w:rFonts w:ascii="Times New Roman" w:hAnsi="Times New Roman" w:cs="Times New Roman"/>
          <w:vertAlign w:val="superscript"/>
        </w:rPr>
        <w:t>1</w:t>
      </w:r>
      <w:r w:rsidRPr="00F92CB3">
        <w:rPr>
          <w:rFonts w:ascii="Times New Roman" w:hAnsi="Times New Roman" w:cs="Times New Roman"/>
        </w:rPr>
        <w:t xml:space="preserve"> täiendatakse lõikega 1</w:t>
      </w:r>
      <w:r w:rsidRPr="00F92CB3">
        <w:rPr>
          <w:rFonts w:ascii="Times New Roman" w:hAnsi="Times New Roman" w:cs="Times New Roman"/>
          <w:vertAlign w:val="superscript"/>
        </w:rPr>
        <w:t>1</w:t>
      </w:r>
      <w:r w:rsidRPr="00F92CB3">
        <w:rPr>
          <w:rFonts w:ascii="Times New Roman" w:hAnsi="Times New Roman" w:cs="Times New Roman"/>
        </w:rPr>
        <w:t xml:space="preserve"> järgmises sõnastuses:</w:t>
      </w:r>
    </w:p>
    <w:p w14:paraId="35A4F603"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„(1</w:t>
      </w:r>
      <w:r w:rsidRPr="00F92CB3">
        <w:rPr>
          <w:rFonts w:ascii="Times New Roman" w:hAnsi="Times New Roman" w:cs="Times New Roman"/>
          <w:vertAlign w:val="superscript"/>
        </w:rPr>
        <w:t>1</w:t>
      </w:r>
      <w:r w:rsidRPr="00F92CB3">
        <w:rPr>
          <w:rFonts w:ascii="Times New Roman" w:hAnsi="Times New Roman" w:cs="Times New Roman"/>
        </w:rPr>
        <w:t>) Sama teo eest, kui sellega on põhjustatud inimese surm, –</w:t>
      </w:r>
    </w:p>
    <w:p w14:paraId="147E94C1"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kuni viieaastase vangistusega.“;</w:t>
      </w:r>
    </w:p>
    <w:p w14:paraId="05BAE7DA" w14:textId="77777777" w:rsidR="00B20FAC" w:rsidRPr="00F92CB3" w:rsidRDefault="00B20FAC" w:rsidP="00443C94">
      <w:pPr>
        <w:spacing w:after="0" w:line="276" w:lineRule="auto"/>
        <w:jc w:val="both"/>
        <w:rPr>
          <w:rFonts w:ascii="Times New Roman" w:hAnsi="Times New Roman" w:cs="Times New Roman"/>
          <w:b/>
        </w:rPr>
      </w:pPr>
    </w:p>
    <w:p w14:paraId="659AB318"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75) </w:t>
      </w:r>
      <w:r w:rsidRPr="00F92CB3">
        <w:rPr>
          <w:rFonts w:ascii="Times New Roman" w:hAnsi="Times New Roman" w:cs="Times New Roman"/>
        </w:rPr>
        <w:t>paragrahvi 412</w:t>
      </w:r>
      <w:r w:rsidRPr="00F92CB3">
        <w:rPr>
          <w:rFonts w:ascii="Times New Roman" w:hAnsi="Times New Roman" w:cs="Times New Roman"/>
          <w:vertAlign w:val="superscript"/>
        </w:rPr>
        <w:t>1</w:t>
      </w:r>
      <w:r w:rsidRPr="00F92CB3">
        <w:rPr>
          <w:rFonts w:ascii="Times New Roman" w:hAnsi="Times New Roman" w:cs="Times New Roman"/>
        </w:rPr>
        <w:t xml:space="preserve"> lõige 2 muudetakse ja sõnastatakse järgmiselt:</w:t>
      </w:r>
    </w:p>
    <w:p w14:paraId="1DA2081B"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„(2) Käesoleva paragrahvi lõikes 1 või 1</w:t>
      </w:r>
      <w:r w:rsidRPr="00F92CB3">
        <w:rPr>
          <w:rFonts w:ascii="Times New Roman" w:hAnsi="Times New Roman" w:cs="Times New Roman"/>
          <w:vertAlign w:val="superscript"/>
        </w:rPr>
        <w:t xml:space="preserve">1 </w:t>
      </w:r>
      <w:r w:rsidRPr="00F92CB3">
        <w:rPr>
          <w:rFonts w:ascii="Times New Roman" w:hAnsi="Times New Roman" w:cs="Times New Roman"/>
        </w:rPr>
        <w:t>sätestatud teo eest, kui selle on toime pannud juriidiline isik, –</w:t>
      </w:r>
    </w:p>
    <w:p w14:paraId="6C1DC63A"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karistatakse rahalise karistusega.“;</w:t>
      </w:r>
    </w:p>
    <w:p w14:paraId="0B7E618F" w14:textId="77777777" w:rsidR="00B20FAC" w:rsidRPr="00F92CB3" w:rsidRDefault="00B20FAC" w:rsidP="00443C94">
      <w:pPr>
        <w:spacing w:after="0" w:line="276" w:lineRule="auto"/>
        <w:jc w:val="both"/>
        <w:rPr>
          <w:rFonts w:ascii="Times New Roman" w:hAnsi="Times New Roman" w:cs="Times New Roman"/>
          <w:b/>
        </w:rPr>
      </w:pPr>
    </w:p>
    <w:p w14:paraId="073FE2E7" w14:textId="77777777" w:rsidR="00586FB7" w:rsidRPr="00E25F01" w:rsidRDefault="00586FB7" w:rsidP="00443C94">
      <w:pPr>
        <w:spacing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76) </w:t>
      </w:r>
      <w:r w:rsidRPr="00F92CB3">
        <w:rPr>
          <w:rFonts w:ascii="Times New Roman" w:hAnsi="Times New Roman" w:cs="Times New Roman"/>
        </w:rPr>
        <w:t>paragrahvi 412</w:t>
      </w:r>
      <w:r w:rsidRPr="00F92CB3">
        <w:rPr>
          <w:rFonts w:ascii="Times New Roman" w:hAnsi="Times New Roman" w:cs="Times New Roman"/>
          <w:vertAlign w:val="superscript"/>
        </w:rPr>
        <w:t>1</w:t>
      </w:r>
      <w:r w:rsidRPr="00F92CB3">
        <w:rPr>
          <w:rFonts w:ascii="Times New Roman" w:hAnsi="Times New Roman" w:cs="Times New Roman"/>
        </w:rPr>
        <w:t xml:space="preserve"> täiendatakse lõikega 3 järgmises sõnastuses:</w:t>
      </w:r>
    </w:p>
    <w:p w14:paraId="41AD9F1C" w14:textId="77777777" w:rsidR="00F7129B" w:rsidRPr="00F92CB3" w:rsidRDefault="00F05CF5" w:rsidP="00443C94">
      <w:pPr>
        <w:spacing w:after="0" w:line="276" w:lineRule="auto"/>
        <w:jc w:val="both"/>
        <w:rPr>
          <w:rFonts w:ascii="Times New Roman" w:hAnsi="Times New Roman" w:cs="Times New Roman"/>
        </w:rPr>
      </w:pPr>
      <w:r w:rsidRPr="00F92CB3">
        <w:rPr>
          <w:rFonts w:ascii="Times New Roman" w:hAnsi="Times New Roman" w:cs="Times New Roman"/>
        </w:rPr>
        <w:t>„(3) Kohus võib kohaldada käesoleva paragrahvi lõikes 1</w:t>
      </w:r>
      <w:r w:rsidRPr="00F92CB3">
        <w:rPr>
          <w:rFonts w:ascii="Times New Roman" w:hAnsi="Times New Roman" w:cs="Times New Roman"/>
          <w:vertAlign w:val="superscript"/>
        </w:rPr>
        <w:t>1</w:t>
      </w:r>
      <w:r w:rsidRPr="00F92CB3">
        <w:rPr>
          <w:rFonts w:ascii="Times New Roman" w:hAnsi="Times New Roman" w:cs="Times New Roman"/>
        </w:rPr>
        <w:t xml:space="preserve"> sätestatud kuriteo eest kuriteoga saadud vara laiendatud konfiskeerimist vastavalt käesoleva seadustiku §-s 83</w:t>
      </w:r>
      <w:r w:rsidRPr="00F92CB3">
        <w:rPr>
          <w:rFonts w:ascii="Times New Roman" w:hAnsi="Times New Roman" w:cs="Times New Roman"/>
          <w:vertAlign w:val="superscript"/>
        </w:rPr>
        <w:t>2</w:t>
      </w:r>
      <w:r w:rsidRPr="00F92CB3">
        <w:rPr>
          <w:rFonts w:ascii="Times New Roman" w:hAnsi="Times New Roman" w:cs="Times New Roman"/>
        </w:rPr>
        <w:t xml:space="preserve"> sätestatule.“;</w:t>
      </w:r>
    </w:p>
    <w:p w14:paraId="2F86B41A" w14:textId="77777777" w:rsidR="000100EA" w:rsidRPr="00F92CB3" w:rsidRDefault="000100EA" w:rsidP="00443C94">
      <w:pPr>
        <w:spacing w:after="0" w:line="276" w:lineRule="auto"/>
        <w:jc w:val="both"/>
        <w:rPr>
          <w:rFonts w:ascii="Times New Roman" w:hAnsi="Times New Roman" w:cs="Times New Roman"/>
        </w:rPr>
      </w:pPr>
    </w:p>
    <w:p w14:paraId="34E885F7" w14:textId="77777777" w:rsidR="00586FB7" w:rsidRPr="00E25F01" w:rsidRDefault="00586FB7"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lastRenderedPageBreak/>
        <w:t xml:space="preserve">77) </w:t>
      </w:r>
      <w:r w:rsidRPr="00F92CB3">
        <w:rPr>
          <w:rFonts w:ascii="Times New Roman" w:hAnsi="Times New Roman" w:cs="Times New Roman"/>
        </w:rPr>
        <w:t>seadustiku normitehnilisest märkusest jäetakse välja tekstiosa „Euroopa Parlamendi ja nõukogu direktiiv 2008/99/EÜ keskkonna kaitsmise kohta kriminaalõiguse kaudu (ELT L 328, 06.12.2008, lk 28–37); Euroopa Parlamendi ja nõukogu direktiiv 2009/123/EÜ, millega muudetakse direktiivi 2005/35/EÜ, mis käsitleb laevade põhjustatud merereostust ning karistuste kehtestamist merereostusega seotud rikkumiste eest (ELT L 280, 27.10.2009, lk 52–55)“;</w:t>
      </w:r>
    </w:p>
    <w:p w14:paraId="382F6511" w14:textId="77777777" w:rsidR="00B20FAC" w:rsidRPr="00F92CB3" w:rsidRDefault="00B20FAC" w:rsidP="00443C94">
      <w:pPr>
        <w:spacing w:after="0" w:line="276" w:lineRule="auto"/>
        <w:jc w:val="both"/>
        <w:rPr>
          <w:rFonts w:ascii="Times New Roman" w:hAnsi="Times New Roman" w:cs="Times New Roman"/>
          <w:b/>
        </w:rPr>
      </w:pPr>
    </w:p>
    <w:p w14:paraId="5057DAB6" w14:textId="77777777" w:rsidR="00586FB7" w:rsidRPr="00E25F01" w:rsidRDefault="00586FB7"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b/>
          <w:bCs/>
        </w:rPr>
        <w:t xml:space="preserve">78) </w:t>
      </w:r>
      <w:r w:rsidRPr="00F92CB3">
        <w:rPr>
          <w:rFonts w:ascii="Times New Roman" w:hAnsi="Times New Roman" w:cs="Times New Roman"/>
        </w:rPr>
        <w:t>seadustiku normitehnilist märkust täiendatakse tekstiosaga „Euroopa Parlamendi ja nõukogu direktiiv (EL) 2024/1203, mis käsitleb keskkonna kaitsmist kriminaalõiguse kaudu ning millega asendatakse direktiivid 2008/99/EÜ ja 2009/123/EÜ (ELT L, 2024/1203, 30.04.2024, lk 1–28); Euroopa Parlamendi ja nõukogu direktiiv (EL) 2024/1260, mis käsitleb kriminaaltulu tuvastamist ja konfiskeerimist (ELT L 2024/1260, 02.05.2024, lk 1–28)“.</w:t>
      </w:r>
    </w:p>
    <w:p w14:paraId="583A1D95" w14:textId="3C6574CB" w:rsidR="00F7129B" w:rsidRPr="00F92CB3" w:rsidRDefault="00F05CF5" w:rsidP="00945058">
      <w:pPr>
        <w:spacing w:before="240" w:after="0" w:line="276" w:lineRule="auto"/>
        <w:jc w:val="both"/>
        <w:rPr>
          <w:rFonts w:ascii="Times New Roman" w:hAnsi="Times New Roman" w:cs="Times New Roman"/>
        </w:rPr>
      </w:pPr>
      <w:r w:rsidRPr="00F92CB3">
        <w:rPr>
          <w:rFonts w:ascii="Times New Roman" w:hAnsi="Times New Roman" w:cs="Times New Roman"/>
          <w:b/>
        </w:rPr>
        <w:t>§ 2. Kriminaalmenetluse seadustiku muutmine</w:t>
      </w:r>
    </w:p>
    <w:p w14:paraId="022768B5" w14:textId="77547670" w:rsidR="00191712" w:rsidRPr="00F92CB3" w:rsidRDefault="00191712" w:rsidP="00443C94">
      <w:pPr>
        <w:spacing w:after="0" w:line="276" w:lineRule="auto"/>
        <w:jc w:val="both"/>
        <w:rPr>
          <w:rFonts w:ascii="Times New Roman" w:hAnsi="Times New Roman" w:cs="Times New Roman"/>
        </w:rPr>
      </w:pPr>
    </w:p>
    <w:p w14:paraId="260E21D6" w14:textId="77777777" w:rsidR="000A7111" w:rsidRPr="00E25F01" w:rsidRDefault="000A7111" w:rsidP="00443C94">
      <w:pPr>
        <w:spacing w:after="0" w:line="276" w:lineRule="auto"/>
        <w:jc w:val="both"/>
        <w:rPr>
          <w:rFonts w:ascii="Times New Roman" w:hAnsi="Times New Roman" w:cs="Times New Roman"/>
          <w:kern w:val="2"/>
          <w:szCs w:val="24"/>
          <w14:ligatures w14:val="standardContextual"/>
        </w:rPr>
      </w:pPr>
      <w:r w:rsidRPr="00F92CB3">
        <w:rPr>
          <w:rFonts w:ascii="Times New Roman" w:hAnsi="Times New Roman" w:cs="Times New Roman"/>
        </w:rPr>
        <w:t>Kriminaalmenetluse seadustiku paragrahvi 126</w:t>
      </w:r>
      <w:r w:rsidRPr="00F92CB3">
        <w:rPr>
          <w:rFonts w:ascii="Times New Roman" w:hAnsi="Times New Roman" w:cs="Times New Roman"/>
          <w:vertAlign w:val="superscript"/>
        </w:rPr>
        <w:t>2</w:t>
      </w:r>
      <w:r w:rsidRPr="00F92CB3">
        <w:rPr>
          <w:rFonts w:ascii="Times New Roman" w:hAnsi="Times New Roman" w:cs="Times New Roman"/>
        </w:rPr>
        <w:t xml:space="preserve"> lõikes 2 asendatakse tekstiosa „§ 357 lõigetes 1 ja 3, § 361 lõigetes 1 ja 3, § 363 lõikes 2, § 364 lõigetes 2–3, §-des 368</w:t>
      </w:r>
      <w:r w:rsidRPr="00F92CB3">
        <w:rPr>
          <w:rFonts w:ascii="Times New Roman" w:hAnsi="Times New Roman" w:cs="Times New Roman"/>
          <w:vertAlign w:val="superscript"/>
        </w:rPr>
        <w:t>1</w:t>
      </w:r>
      <w:r w:rsidRPr="00F92CB3">
        <w:rPr>
          <w:rFonts w:ascii="Times New Roman" w:hAnsi="Times New Roman" w:cs="Times New Roman"/>
        </w:rPr>
        <w:t>“ tekstiosaga „§ 357 lõigetes 1 ja 3, § 357</w:t>
      </w:r>
      <w:r w:rsidRPr="00F92CB3">
        <w:rPr>
          <w:rFonts w:ascii="Times New Roman" w:hAnsi="Times New Roman" w:cs="Times New Roman"/>
          <w:vertAlign w:val="superscript"/>
        </w:rPr>
        <w:t>1</w:t>
      </w:r>
      <w:r w:rsidRPr="00F92CB3">
        <w:rPr>
          <w:rFonts w:ascii="Times New Roman" w:hAnsi="Times New Roman" w:cs="Times New Roman"/>
        </w:rPr>
        <w:t>, § 361 lõigetes 1 ja 3, § 363 lõikes 2, §-des 363</w:t>
      </w:r>
      <w:r w:rsidRPr="00F92CB3">
        <w:rPr>
          <w:rFonts w:ascii="Times New Roman" w:hAnsi="Times New Roman" w:cs="Times New Roman"/>
          <w:vertAlign w:val="superscript"/>
        </w:rPr>
        <w:t>1</w:t>
      </w:r>
      <w:r w:rsidRPr="00F92CB3">
        <w:rPr>
          <w:rFonts w:ascii="Times New Roman" w:hAnsi="Times New Roman" w:cs="Times New Roman"/>
        </w:rPr>
        <w:t>, 364, 365, 367, 368</w:t>
      </w:r>
      <w:r w:rsidRPr="00F92CB3">
        <w:rPr>
          <w:rFonts w:ascii="Times New Roman" w:hAnsi="Times New Roman" w:cs="Times New Roman"/>
          <w:vertAlign w:val="superscript"/>
        </w:rPr>
        <w:t>1</w:t>
      </w:r>
      <w:r w:rsidRPr="00F92CB3">
        <w:rPr>
          <w:rFonts w:ascii="Times New Roman" w:hAnsi="Times New Roman" w:cs="Times New Roman"/>
        </w:rPr>
        <w:t>–368</w:t>
      </w:r>
      <w:r w:rsidRPr="00F92CB3">
        <w:rPr>
          <w:rFonts w:ascii="Times New Roman" w:hAnsi="Times New Roman" w:cs="Times New Roman"/>
          <w:vertAlign w:val="superscript"/>
        </w:rPr>
        <w:t>3</w:t>
      </w:r>
      <w:r w:rsidRPr="00F92CB3">
        <w:rPr>
          <w:rFonts w:ascii="Times New Roman" w:hAnsi="Times New Roman" w:cs="Times New Roman"/>
        </w:rPr>
        <w:t>, 371</w:t>
      </w:r>
      <w:r w:rsidRPr="00F92CB3">
        <w:rPr>
          <w:rFonts w:ascii="Times New Roman" w:hAnsi="Times New Roman" w:cs="Times New Roman"/>
          <w:vertAlign w:val="superscript"/>
        </w:rPr>
        <w:t>3</w:t>
      </w:r>
      <w:r w:rsidRPr="00F92CB3">
        <w:rPr>
          <w:rFonts w:ascii="Times New Roman" w:hAnsi="Times New Roman" w:cs="Times New Roman"/>
        </w:rPr>
        <w:t>“.</w:t>
      </w:r>
    </w:p>
    <w:p w14:paraId="1B97F4FE" w14:textId="2AB49EFA" w:rsidR="008848A8" w:rsidRPr="00F92CB3" w:rsidRDefault="008848A8" w:rsidP="00945058">
      <w:pPr>
        <w:spacing w:before="240" w:after="0" w:line="276" w:lineRule="auto"/>
        <w:jc w:val="both"/>
        <w:rPr>
          <w:rFonts w:ascii="Times New Roman" w:hAnsi="Times New Roman" w:cs="Times New Roman"/>
        </w:rPr>
      </w:pPr>
      <w:r w:rsidRPr="00F92CB3">
        <w:rPr>
          <w:rFonts w:ascii="Times New Roman" w:hAnsi="Times New Roman" w:cs="Times New Roman"/>
          <w:b/>
        </w:rPr>
        <w:t>§ 3. Väärteomenetluse seadustiku muutmine</w:t>
      </w:r>
    </w:p>
    <w:p w14:paraId="2F9E8054" w14:textId="77777777" w:rsidR="008848A8" w:rsidRPr="00F92CB3" w:rsidRDefault="008848A8" w:rsidP="00443C94">
      <w:pPr>
        <w:spacing w:after="0" w:line="276" w:lineRule="auto"/>
        <w:jc w:val="both"/>
        <w:rPr>
          <w:rFonts w:ascii="Times New Roman" w:hAnsi="Times New Roman" w:cs="Times New Roman"/>
        </w:rPr>
      </w:pPr>
    </w:p>
    <w:p w14:paraId="65A49ADD" w14:textId="77777777" w:rsidR="00B31E19" w:rsidRPr="00F92CB3" w:rsidRDefault="004E3227" w:rsidP="00443C94">
      <w:pPr>
        <w:spacing w:line="276" w:lineRule="auto"/>
        <w:jc w:val="both"/>
        <w:rPr>
          <w:rFonts w:ascii="Times New Roman" w:hAnsi="Times New Roman" w:cs="Times New Roman"/>
        </w:rPr>
      </w:pPr>
      <w:r w:rsidRPr="00F92CB3">
        <w:rPr>
          <w:rFonts w:ascii="Times New Roman" w:hAnsi="Times New Roman" w:cs="Times New Roman"/>
        </w:rPr>
        <w:t>Väärteomenetluse</w:t>
      </w:r>
      <w:r w:rsidR="008848A8" w:rsidRPr="00F92CB3">
        <w:rPr>
          <w:rFonts w:ascii="Times New Roman" w:hAnsi="Times New Roman" w:cs="Times New Roman"/>
        </w:rPr>
        <w:t xml:space="preserve"> seadustiku</w:t>
      </w:r>
      <w:r w:rsidR="00B31E19" w:rsidRPr="00F92CB3">
        <w:rPr>
          <w:rFonts w:ascii="Times New Roman" w:hAnsi="Times New Roman" w:cs="Times New Roman"/>
        </w:rPr>
        <w:t xml:space="preserve">s tehakse järgmised muudatused: </w:t>
      </w:r>
    </w:p>
    <w:p w14:paraId="3AC0A799" w14:textId="77777777" w:rsidR="00FE0956" w:rsidRPr="00F92CB3" w:rsidRDefault="00B31E19" w:rsidP="00443C94">
      <w:pPr>
        <w:spacing w:line="276" w:lineRule="auto"/>
        <w:jc w:val="both"/>
        <w:rPr>
          <w:rFonts w:ascii="Times New Roman" w:hAnsi="Times New Roman" w:cs="Times New Roman"/>
        </w:rPr>
      </w:pPr>
      <w:r w:rsidRPr="00F92CB3">
        <w:rPr>
          <w:rFonts w:ascii="Times New Roman" w:hAnsi="Times New Roman" w:cs="Times New Roman"/>
          <w:b/>
          <w:bCs/>
        </w:rPr>
        <w:t>1)</w:t>
      </w:r>
      <w:r w:rsidR="008848A8" w:rsidRPr="00F92CB3">
        <w:rPr>
          <w:rFonts w:ascii="Times New Roman" w:hAnsi="Times New Roman" w:cs="Times New Roman"/>
        </w:rPr>
        <w:t xml:space="preserve"> </w:t>
      </w:r>
      <w:r w:rsidR="002B2E25" w:rsidRPr="00F92CB3">
        <w:rPr>
          <w:rFonts w:ascii="Times New Roman" w:hAnsi="Times New Roman" w:cs="Times New Roman"/>
        </w:rPr>
        <w:t>paragrahv</w:t>
      </w:r>
      <w:r w:rsidR="00576733" w:rsidRPr="00F92CB3">
        <w:rPr>
          <w:rFonts w:ascii="Times New Roman" w:hAnsi="Times New Roman" w:cs="Times New Roman"/>
        </w:rPr>
        <w:t>i 52 täiendatakse</w:t>
      </w:r>
      <w:r w:rsidR="002B2E25" w:rsidRPr="00F92CB3">
        <w:rPr>
          <w:rFonts w:ascii="Times New Roman" w:hAnsi="Times New Roman" w:cs="Times New Roman"/>
        </w:rPr>
        <w:t xml:space="preserve"> lõikega</w:t>
      </w:r>
      <w:r w:rsidR="00190125" w:rsidRPr="00F92CB3">
        <w:rPr>
          <w:rFonts w:ascii="Times New Roman" w:hAnsi="Times New Roman" w:cs="Times New Roman"/>
        </w:rPr>
        <w:t xml:space="preserve"> 15</w:t>
      </w:r>
      <w:r w:rsidR="00190125" w:rsidRPr="00F92CB3">
        <w:rPr>
          <w:rFonts w:ascii="Times New Roman" w:hAnsi="Times New Roman" w:cs="Times New Roman"/>
          <w:vertAlign w:val="superscript"/>
        </w:rPr>
        <w:t>1</w:t>
      </w:r>
      <w:r w:rsidR="00190125" w:rsidRPr="00F92CB3">
        <w:rPr>
          <w:rFonts w:ascii="Times New Roman" w:hAnsi="Times New Roman" w:cs="Times New Roman"/>
        </w:rPr>
        <w:t xml:space="preserve"> järgmises sõnastuses: </w:t>
      </w:r>
    </w:p>
    <w:p w14:paraId="508F114F" w14:textId="19E66BFD" w:rsidR="008848A8" w:rsidRPr="00F92CB3" w:rsidRDefault="00190125" w:rsidP="00443C94">
      <w:pPr>
        <w:spacing w:line="276" w:lineRule="auto"/>
        <w:jc w:val="both"/>
        <w:rPr>
          <w:rFonts w:ascii="Times New Roman" w:hAnsi="Times New Roman" w:cs="Times New Roman"/>
        </w:rPr>
      </w:pPr>
      <w:r w:rsidRPr="00F92CB3">
        <w:rPr>
          <w:rFonts w:ascii="Times New Roman" w:hAnsi="Times New Roman" w:cs="Times New Roman"/>
        </w:rPr>
        <w:t>„</w:t>
      </w:r>
      <w:r w:rsidR="00D51B8E" w:rsidRPr="00F92CB3">
        <w:rPr>
          <w:rFonts w:ascii="Times New Roman" w:hAnsi="Times New Roman" w:cs="Times New Roman"/>
        </w:rPr>
        <w:t>(15</w:t>
      </w:r>
      <w:r w:rsidR="00D51B8E" w:rsidRPr="00F92CB3">
        <w:rPr>
          <w:rFonts w:ascii="Times New Roman" w:hAnsi="Times New Roman" w:cs="Times New Roman"/>
          <w:vertAlign w:val="superscript"/>
        </w:rPr>
        <w:t>1</w:t>
      </w:r>
      <w:r w:rsidR="00D51B8E" w:rsidRPr="00F92CB3">
        <w:rPr>
          <w:rFonts w:ascii="Times New Roman" w:hAnsi="Times New Roman" w:cs="Times New Roman"/>
        </w:rPr>
        <w:t xml:space="preserve">) </w:t>
      </w:r>
      <w:r w:rsidRPr="00F92CB3">
        <w:rPr>
          <w:rFonts w:ascii="Times New Roman" w:hAnsi="Times New Roman" w:cs="Times New Roman"/>
        </w:rPr>
        <w:t>Karistusseadustiku § 371</w:t>
      </w:r>
      <w:r w:rsidRPr="00F92CB3">
        <w:rPr>
          <w:rFonts w:ascii="Times New Roman" w:hAnsi="Times New Roman" w:cs="Times New Roman"/>
          <w:vertAlign w:val="superscript"/>
        </w:rPr>
        <w:t>1</w:t>
      </w:r>
      <w:r w:rsidRPr="00F92CB3">
        <w:rPr>
          <w:rFonts w:ascii="Times New Roman" w:hAnsi="Times New Roman" w:cs="Times New Roman"/>
        </w:rPr>
        <w:t xml:space="preserve"> lõi</w:t>
      </w:r>
      <w:r w:rsidR="007C3776" w:rsidRPr="00F92CB3">
        <w:rPr>
          <w:rFonts w:ascii="Times New Roman" w:hAnsi="Times New Roman" w:cs="Times New Roman"/>
        </w:rPr>
        <w:t>gete</w:t>
      </w:r>
      <w:r w:rsidRPr="00F92CB3">
        <w:rPr>
          <w:rFonts w:ascii="Times New Roman" w:hAnsi="Times New Roman" w:cs="Times New Roman"/>
        </w:rPr>
        <w:t xml:space="preserve">s 1 ja </w:t>
      </w:r>
      <w:r w:rsidR="006A7051" w:rsidRPr="00F92CB3">
        <w:rPr>
          <w:rFonts w:ascii="Times New Roman" w:hAnsi="Times New Roman" w:cs="Times New Roman"/>
        </w:rPr>
        <w:t>4</w:t>
      </w:r>
      <w:r w:rsidR="007C3776" w:rsidRPr="00F92CB3">
        <w:rPr>
          <w:rFonts w:ascii="Times New Roman" w:hAnsi="Times New Roman" w:cs="Times New Roman"/>
        </w:rPr>
        <w:t xml:space="preserve"> ettenähtud väärtegude kohtuväli</w:t>
      </w:r>
      <w:r w:rsidR="00D14534" w:rsidRPr="00F92CB3">
        <w:rPr>
          <w:rFonts w:ascii="Times New Roman" w:hAnsi="Times New Roman" w:cs="Times New Roman"/>
        </w:rPr>
        <w:t>ne</w:t>
      </w:r>
      <w:r w:rsidR="007C3776" w:rsidRPr="00F92CB3">
        <w:rPr>
          <w:rFonts w:ascii="Times New Roman" w:hAnsi="Times New Roman" w:cs="Times New Roman"/>
        </w:rPr>
        <w:t xml:space="preserve"> menetleja on Keskkonnaamet</w:t>
      </w:r>
      <w:r w:rsidR="00E600C3" w:rsidRPr="00F92CB3">
        <w:rPr>
          <w:rFonts w:ascii="Times New Roman" w:hAnsi="Times New Roman" w:cs="Times New Roman"/>
        </w:rPr>
        <w:t xml:space="preserve"> ning Põllumajandus- ja Toiduamet</w:t>
      </w:r>
      <w:r w:rsidR="007C3776" w:rsidRPr="00F92CB3">
        <w:rPr>
          <w:rFonts w:ascii="Times New Roman" w:hAnsi="Times New Roman" w:cs="Times New Roman"/>
        </w:rPr>
        <w:t>.“</w:t>
      </w:r>
      <w:r w:rsidR="00A6698D" w:rsidRPr="00F92CB3">
        <w:rPr>
          <w:rFonts w:ascii="Times New Roman" w:hAnsi="Times New Roman" w:cs="Times New Roman"/>
        </w:rPr>
        <w:t xml:space="preserve">; </w:t>
      </w:r>
    </w:p>
    <w:p w14:paraId="3948DB1D" w14:textId="55228E87" w:rsidR="00A6698D" w:rsidRPr="00F92CB3" w:rsidRDefault="00A6698D" w:rsidP="00443C94">
      <w:pPr>
        <w:spacing w:line="276" w:lineRule="auto"/>
        <w:jc w:val="both"/>
        <w:rPr>
          <w:rFonts w:ascii="Times New Roman" w:hAnsi="Times New Roman" w:cs="Times New Roman"/>
        </w:rPr>
      </w:pPr>
      <w:r w:rsidRPr="00F92CB3">
        <w:rPr>
          <w:rFonts w:ascii="Times New Roman" w:hAnsi="Times New Roman" w:cs="Times New Roman"/>
          <w:b/>
          <w:bCs/>
        </w:rPr>
        <w:t>2)</w:t>
      </w:r>
      <w:r w:rsidRPr="00F92CB3">
        <w:rPr>
          <w:rFonts w:ascii="Times New Roman" w:hAnsi="Times New Roman" w:cs="Times New Roman"/>
        </w:rPr>
        <w:t xml:space="preserve"> paragrahvi 83 </w:t>
      </w:r>
      <w:r w:rsidR="00796867" w:rsidRPr="00F92CB3">
        <w:rPr>
          <w:rFonts w:ascii="Times New Roman" w:hAnsi="Times New Roman" w:cs="Times New Roman"/>
        </w:rPr>
        <w:t>punkt</w:t>
      </w:r>
      <w:r w:rsidRPr="00F92CB3">
        <w:rPr>
          <w:rFonts w:ascii="Times New Roman" w:hAnsi="Times New Roman" w:cs="Times New Roman"/>
        </w:rPr>
        <w:t xml:space="preserve"> 2 muudetakse ja sõnastatakse järgmiselt:</w:t>
      </w:r>
    </w:p>
    <w:p w14:paraId="02101CAA" w14:textId="5321E1BF" w:rsidR="00A6698D" w:rsidRPr="00F92CB3" w:rsidRDefault="00A6698D" w:rsidP="00443C94">
      <w:pPr>
        <w:spacing w:line="276" w:lineRule="auto"/>
        <w:jc w:val="both"/>
        <w:rPr>
          <w:rFonts w:ascii="Times New Roman" w:hAnsi="Times New Roman" w:cs="Times New Roman"/>
        </w:rPr>
      </w:pPr>
      <w:r w:rsidRPr="00F92CB3">
        <w:rPr>
          <w:rFonts w:ascii="Times New Roman" w:hAnsi="Times New Roman" w:cs="Times New Roman"/>
        </w:rPr>
        <w:t>„2) väärteoasja arutades on vaja otsustada aresti mõistmine, alaealise mõjutusvahendi kohaldamine, loomapidamise keelamine</w:t>
      </w:r>
      <w:r w:rsidR="007874E2" w:rsidRPr="00F92CB3">
        <w:rPr>
          <w:rFonts w:ascii="Times New Roman" w:hAnsi="Times New Roman" w:cs="Times New Roman"/>
        </w:rPr>
        <w:t xml:space="preserve"> või </w:t>
      </w:r>
      <w:r w:rsidRPr="00F92CB3">
        <w:rPr>
          <w:rFonts w:ascii="Times New Roman" w:hAnsi="Times New Roman" w:cs="Times New Roman"/>
        </w:rPr>
        <w:t>ettevõtlus</w:t>
      </w:r>
      <w:r w:rsidR="007874E2" w:rsidRPr="00F92CB3">
        <w:rPr>
          <w:rFonts w:ascii="Times New Roman" w:hAnsi="Times New Roman" w:cs="Times New Roman"/>
        </w:rPr>
        <w:t>- või</w:t>
      </w:r>
      <w:r w:rsidRPr="00F92CB3">
        <w:rPr>
          <w:rFonts w:ascii="Times New Roman" w:hAnsi="Times New Roman" w:cs="Times New Roman"/>
        </w:rPr>
        <w:t xml:space="preserve"> tegutsemiskeelu kohaldamine.“;</w:t>
      </w:r>
    </w:p>
    <w:p w14:paraId="58710842" w14:textId="3A984762" w:rsidR="007C2425" w:rsidRPr="00F92CB3" w:rsidRDefault="00A6698D" w:rsidP="00443C94">
      <w:pPr>
        <w:spacing w:line="276" w:lineRule="auto"/>
        <w:jc w:val="both"/>
        <w:rPr>
          <w:rFonts w:ascii="Times New Roman" w:hAnsi="Times New Roman" w:cs="Times New Roman"/>
        </w:rPr>
      </w:pPr>
      <w:r w:rsidRPr="00F92CB3">
        <w:rPr>
          <w:rFonts w:ascii="Times New Roman" w:hAnsi="Times New Roman" w:cs="Times New Roman"/>
          <w:b/>
          <w:bCs/>
        </w:rPr>
        <w:t xml:space="preserve">3) </w:t>
      </w:r>
      <w:r w:rsidR="00C017EE" w:rsidRPr="00F92CB3">
        <w:rPr>
          <w:rFonts w:ascii="Times New Roman" w:hAnsi="Times New Roman" w:cs="Times New Roman"/>
        </w:rPr>
        <w:t xml:space="preserve">paragrahvi </w:t>
      </w:r>
      <w:r w:rsidR="007B7CB0" w:rsidRPr="00F92CB3">
        <w:rPr>
          <w:rFonts w:ascii="Times New Roman" w:hAnsi="Times New Roman" w:cs="Times New Roman"/>
        </w:rPr>
        <w:t>107</w:t>
      </w:r>
      <w:r w:rsidR="00C017EE" w:rsidRPr="00F92CB3">
        <w:rPr>
          <w:rFonts w:ascii="Times New Roman" w:hAnsi="Times New Roman" w:cs="Times New Roman"/>
        </w:rPr>
        <w:t xml:space="preserve"> </w:t>
      </w:r>
      <w:r w:rsidR="007C2425" w:rsidRPr="00F92CB3">
        <w:rPr>
          <w:rFonts w:ascii="Times New Roman" w:hAnsi="Times New Roman" w:cs="Times New Roman"/>
        </w:rPr>
        <w:t>lõike 1</w:t>
      </w:r>
      <w:r w:rsidR="00C017EE" w:rsidRPr="00F92CB3">
        <w:rPr>
          <w:rFonts w:ascii="Times New Roman" w:hAnsi="Times New Roman" w:cs="Times New Roman"/>
        </w:rPr>
        <w:t xml:space="preserve"> punkt</w:t>
      </w:r>
      <w:r w:rsidR="007C2425" w:rsidRPr="00F92CB3">
        <w:rPr>
          <w:rFonts w:ascii="Times New Roman" w:hAnsi="Times New Roman" w:cs="Times New Roman"/>
        </w:rPr>
        <w:t>i</w:t>
      </w:r>
      <w:r w:rsidR="00FE31A5" w:rsidRPr="00F92CB3">
        <w:rPr>
          <w:rFonts w:ascii="Times New Roman" w:hAnsi="Times New Roman" w:cs="Times New Roman"/>
        </w:rPr>
        <w:t>s</w:t>
      </w:r>
      <w:r w:rsidR="007C2425" w:rsidRPr="00F92CB3">
        <w:rPr>
          <w:rFonts w:ascii="Times New Roman" w:hAnsi="Times New Roman" w:cs="Times New Roman"/>
        </w:rPr>
        <w:t xml:space="preserve"> 1</w:t>
      </w:r>
      <w:r w:rsidR="00C017EE" w:rsidRPr="00F92CB3">
        <w:rPr>
          <w:rFonts w:ascii="Times New Roman" w:hAnsi="Times New Roman" w:cs="Times New Roman"/>
        </w:rPr>
        <w:t xml:space="preserve"> </w:t>
      </w:r>
      <w:r w:rsidR="00FE31A5" w:rsidRPr="00F92CB3">
        <w:rPr>
          <w:rFonts w:ascii="Times New Roman" w:hAnsi="Times New Roman" w:cs="Times New Roman"/>
        </w:rPr>
        <w:t>asendatakse</w:t>
      </w:r>
      <w:r w:rsidR="00EA4F3C" w:rsidRPr="00F92CB3">
        <w:rPr>
          <w:rFonts w:ascii="Times New Roman" w:hAnsi="Times New Roman" w:cs="Times New Roman"/>
        </w:rPr>
        <w:t xml:space="preserve"> sõnad</w:t>
      </w:r>
      <w:r w:rsidR="007C2425" w:rsidRPr="00F92CB3">
        <w:rPr>
          <w:rFonts w:ascii="Times New Roman" w:hAnsi="Times New Roman" w:cs="Times New Roman"/>
        </w:rPr>
        <w:t xml:space="preserve"> „</w:t>
      </w:r>
      <w:r w:rsidR="00C16DC8" w:rsidRPr="00F92CB3">
        <w:rPr>
          <w:rFonts w:ascii="Times New Roman" w:hAnsi="Times New Roman" w:cs="Times New Roman"/>
        </w:rPr>
        <w:t xml:space="preserve">või </w:t>
      </w:r>
      <w:r w:rsidR="007C2425" w:rsidRPr="00F92CB3">
        <w:rPr>
          <w:rFonts w:ascii="Times New Roman" w:hAnsi="Times New Roman" w:cs="Times New Roman"/>
        </w:rPr>
        <w:t xml:space="preserve">loomapidamise keelu“ </w:t>
      </w:r>
      <w:r w:rsidR="00EA4F3C" w:rsidRPr="00F92CB3">
        <w:rPr>
          <w:rFonts w:ascii="Times New Roman" w:hAnsi="Times New Roman" w:cs="Times New Roman"/>
        </w:rPr>
        <w:t>sõnadega</w:t>
      </w:r>
      <w:r w:rsidR="007C2425" w:rsidRPr="00F92CB3">
        <w:rPr>
          <w:rFonts w:ascii="Times New Roman" w:hAnsi="Times New Roman" w:cs="Times New Roman"/>
        </w:rPr>
        <w:t xml:space="preserve"> „</w:t>
      </w:r>
      <w:r w:rsidR="00C16DC8" w:rsidRPr="00F92CB3">
        <w:rPr>
          <w:rFonts w:ascii="Times New Roman" w:hAnsi="Times New Roman" w:cs="Times New Roman"/>
        </w:rPr>
        <w:t xml:space="preserve">või </w:t>
      </w:r>
      <w:r w:rsidR="00EA4F3C" w:rsidRPr="00F92CB3">
        <w:rPr>
          <w:rFonts w:ascii="Times New Roman" w:hAnsi="Times New Roman" w:cs="Times New Roman"/>
        </w:rPr>
        <w:t xml:space="preserve">loomapidamise, </w:t>
      </w:r>
      <w:r w:rsidR="00B664F2" w:rsidRPr="00F92CB3">
        <w:rPr>
          <w:rFonts w:ascii="Times New Roman" w:hAnsi="Times New Roman" w:cs="Times New Roman"/>
        </w:rPr>
        <w:t>ettevõtlus- või</w:t>
      </w:r>
      <w:r w:rsidR="007C2425" w:rsidRPr="00F92CB3">
        <w:rPr>
          <w:rFonts w:ascii="Times New Roman" w:hAnsi="Times New Roman" w:cs="Times New Roman"/>
        </w:rPr>
        <w:t xml:space="preserve"> tegutsemiskeelu“;</w:t>
      </w:r>
    </w:p>
    <w:p w14:paraId="3AD15036" w14:textId="66719990" w:rsidR="00C017EE" w:rsidRPr="00F92CB3" w:rsidRDefault="00C017EE" w:rsidP="00443C94">
      <w:pPr>
        <w:spacing w:line="276" w:lineRule="auto"/>
        <w:jc w:val="both"/>
        <w:rPr>
          <w:rFonts w:ascii="Times New Roman" w:hAnsi="Times New Roman" w:cs="Times New Roman"/>
          <w:b/>
          <w:bCs/>
        </w:rPr>
      </w:pPr>
      <w:r w:rsidRPr="00F92CB3">
        <w:rPr>
          <w:rFonts w:ascii="Times New Roman" w:hAnsi="Times New Roman" w:cs="Times New Roman"/>
          <w:b/>
          <w:bCs/>
        </w:rPr>
        <w:t>4)</w:t>
      </w:r>
      <w:r w:rsidRPr="00E25F01">
        <w:rPr>
          <w:rFonts w:ascii="Times New Roman" w:hAnsi="Times New Roman" w:cs="Times New Roman"/>
          <w:color w:val="222222"/>
          <w:spacing w:val="8"/>
          <w:sz w:val="21"/>
          <w:szCs w:val="21"/>
          <w:shd w:val="clear" w:color="auto" w:fill="FFFFFF"/>
        </w:rPr>
        <w:t xml:space="preserve"> </w:t>
      </w:r>
      <w:r w:rsidRPr="00F92CB3">
        <w:rPr>
          <w:rFonts w:ascii="Times New Roman" w:hAnsi="Times New Roman" w:cs="Times New Roman"/>
        </w:rPr>
        <w:t>paragrahvi 111 punkti</w:t>
      </w:r>
      <w:r w:rsidR="00871716" w:rsidRPr="00F92CB3">
        <w:rPr>
          <w:rFonts w:ascii="Times New Roman" w:hAnsi="Times New Roman" w:cs="Times New Roman"/>
        </w:rPr>
        <w:t>s</w:t>
      </w:r>
      <w:r w:rsidRPr="00F92CB3">
        <w:rPr>
          <w:rFonts w:ascii="Times New Roman" w:hAnsi="Times New Roman" w:cs="Times New Roman"/>
        </w:rPr>
        <w:t xml:space="preserve"> 4</w:t>
      </w:r>
      <w:r w:rsidRPr="00F92CB3">
        <w:rPr>
          <w:rFonts w:ascii="Times New Roman" w:hAnsi="Times New Roman" w:cs="Times New Roman"/>
          <w:vertAlign w:val="superscript"/>
        </w:rPr>
        <w:t>1</w:t>
      </w:r>
      <w:r w:rsidRPr="00F92CB3">
        <w:rPr>
          <w:rFonts w:ascii="Times New Roman" w:hAnsi="Times New Roman" w:cs="Times New Roman"/>
        </w:rPr>
        <w:t> </w:t>
      </w:r>
      <w:r w:rsidR="00871716" w:rsidRPr="00F92CB3">
        <w:rPr>
          <w:rFonts w:ascii="Times New Roman" w:hAnsi="Times New Roman" w:cs="Times New Roman"/>
        </w:rPr>
        <w:t xml:space="preserve"> asendatakse sõnad „või loomapidamise keelu“ sõnadega „või loomapidamise, ettevõtlus- või tegutsemiskeelu“</w:t>
      </w:r>
      <w:r w:rsidR="005B48E9" w:rsidRPr="00F92CB3">
        <w:rPr>
          <w:rFonts w:ascii="Times New Roman" w:hAnsi="Times New Roman" w:cs="Times New Roman"/>
        </w:rPr>
        <w:t>.</w:t>
      </w:r>
    </w:p>
    <w:p w14:paraId="0CF3ABB8" w14:textId="77777777" w:rsidR="00ED6486" w:rsidRDefault="00ED6486" w:rsidP="008C58AE">
      <w:pPr>
        <w:suppressAutoHyphens/>
        <w:spacing w:after="0" w:line="240" w:lineRule="auto"/>
        <w:ind w:hanging="11"/>
        <w:jc w:val="both"/>
        <w:rPr>
          <w:rFonts w:ascii="Times New Roman" w:hAnsi="Times New Roman" w:cs="Times New Roman"/>
          <w:color w:val="000000"/>
          <w:szCs w:val="24"/>
        </w:rPr>
      </w:pPr>
      <w:bookmarkStart w:id="0" w:name="_Hlk66788165"/>
    </w:p>
    <w:p w14:paraId="2279F9D9" w14:textId="77777777" w:rsidR="000F68D2" w:rsidRDefault="000F68D2" w:rsidP="008C58AE">
      <w:pPr>
        <w:suppressAutoHyphens/>
        <w:spacing w:after="0" w:line="240" w:lineRule="auto"/>
        <w:ind w:hanging="11"/>
        <w:jc w:val="both"/>
        <w:rPr>
          <w:rFonts w:ascii="Times New Roman" w:hAnsi="Times New Roman" w:cs="Times New Roman"/>
          <w:color w:val="000000"/>
          <w:szCs w:val="24"/>
        </w:rPr>
      </w:pPr>
    </w:p>
    <w:p w14:paraId="437691D2" w14:textId="54A8961B" w:rsidR="008C58AE" w:rsidRPr="008C58AE" w:rsidRDefault="008C58AE" w:rsidP="008C58AE">
      <w:pPr>
        <w:suppressAutoHyphens/>
        <w:spacing w:after="0" w:line="240" w:lineRule="auto"/>
        <w:ind w:hanging="11"/>
        <w:jc w:val="both"/>
        <w:rPr>
          <w:rFonts w:ascii="Times New Roman" w:hAnsi="Times New Roman" w:cs="Times New Roman"/>
          <w:color w:val="000000"/>
          <w:szCs w:val="24"/>
        </w:rPr>
      </w:pPr>
      <w:r w:rsidRPr="008C58AE">
        <w:rPr>
          <w:rFonts w:ascii="Times New Roman" w:hAnsi="Times New Roman" w:cs="Times New Roman"/>
          <w:color w:val="000000"/>
          <w:szCs w:val="24"/>
        </w:rPr>
        <w:t xml:space="preserve">Lauri </w:t>
      </w:r>
      <w:proofErr w:type="spellStart"/>
      <w:r w:rsidRPr="008C58AE">
        <w:rPr>
          <w:rFonts w:ascii="Times New Roman" w:hAnsi="Times New Roman" w:cs="Times New Roman"/>
          <w:color w:val="000000"/>
          <w:szCs w:val="24"/>
        </w:rPr>
        <w:t>Hussar</w:t>
      </w:r>
      <w:proofErr w:type="spellEnd"/>
    </w:p>
    <w:p w14:paraId="36C4F098" w14:textId="77777777" w:rsidR="008C58AE" w:rsidRPr="008C58AE" w:rsidRDefault="008C58AE"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8C58AE">
        <w:rPr>
          <w:rFonts w:ascii="Times New Roman" w:eastAsia="Arial Unicode MS" w:hAnsi="Times New Roman" w:cs="Times New Roman"/>
          <w:kern w:val="3"/>
          <w:szCs w:val="24"/>
        </w:rPr>
        <w:t>Riigikogu esimees</w:t>
      </w:r>
    </w:p>
    <w:p w14:paraId="341EFBFF" w14:textId="77777777" w:rsidR="008C58AE" w:rsidRPr="008C58AE" w:rsidRDefault="008C58AE" w:rsidP="008C58A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23B637E9" w14:textId="77777777" w:rsidR="008C58AE" w:rsidRPr="008C58AE" w:rsidRDefault="008C58AE" w:rsidP="008C58AE">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8C58AE">
        <w:rPr>
          <w:rFonts w:ascii="Times New Roman" w:eastAsia="Arial Unicode MS" w:hAnsi="Times New Roman" w:cs="Times New Roman"/>
          <w:kern w:val="3"/>
          <w:szCs w:val="24"/>
        </w:rPr>
        <w:t>Tallinn,</w:t>
      </w:r>
      <w:r w:rsidRPr="008C58AE">
        <w:rPr>
          <w:rFonts w:ascii="Times New Roman" w:eastAsia="Arial Unicode MS" w:hAnsi="Times New Roman" w:cs="Times New Roman"/>
          <w:kern w:val="3"/>
          <w:szCs w:val="24"/>
        </w:rPr>
        <w:tab/>
      </w:r>
      <w:r w:rsidRPr="008C58AE">
        <w:rPr>
          <w:rFonts w:ascii="Times New Roman" w:eastAsia="Arial Unicode MS" w:hAnsi="Times New Roman" w:cs="Times New Roman"/>
          <w:kern w:val="3"/>
          <w:szCs w:val="24"/>
        </w:rPr>
        <w:tab/>
        <w:t>2026</w:t>
      </w:r>
    </w:p>
    <w:p w14:paraId="208BAA0E" w14:textId="29D71C26" w:rsidR="008C58AE" w:rsidRPr="008C58AE" w:rsidRDefault="008C58AE"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8C58AE">
        <w:rPr>
          <w:rFonts w:ascii="Times New Roman" w:eastAsia="Arial Unicode MS" w:hAnsi="Times New Roman" w:cs="Times New Roman"/>
          <w:kern w:val="3"/>
          <w:szCs w:val="24"/>
        </w:rPr>
        <w:t xml:space="preserve">Algatab Vabariigi Valitsus </w:t>
      </w:r>
      <w:r w:rsidR="00C76C8B">
        <w:rPr>
          <w:rFonts w:ascii="Times New Roman" w:eastAsia="Arial Unicode MS" w:hAnsi="Times New Roman" w:cs="Times New Roman"/>
          <w:kern w:val="3"/>
          <w:szCs w:val="24"/>
        </w:rPr>
        <w:t>1</w:t>
      </w:r>
      <w:r w:rsidRPr="008C58AE">
        <w:rPr>
          <w:rFonts w:ascii="Times New Roman" w:eastAsia="Arial Unicode MS" w:hAnsi="Times New Roman" w:cs="Times New Roman"/>
          <w:kern w:val="3"/>
          <w:szCs w:val="24"/>
        </w:rPr>
        <w:t xml:space="preserve">. </w:t>
      </w:r>
      <w:r>
        <w:rPr>
          <w:rFonts w:ascii="Times New Roman" w:eastAsia="Arial Unicode MS" w:hAnsi="Times New Roman" w:cs="Times New Roman"/>
          <w:kern w:val="3"/>
          <w:szCs w:val="24"/>
        </w:rPr>
        <w:t>juunil</w:t>
      </w:r>
      <w:r w:rsidRPr="008C58AE">
        <w:rPr>
          <w:rFonts w:ascii="Times New Roman" w:eastAsia="Arial Unicode MS" w:hAnsi="Times New Roman" w:cs="Times New Roman"/>
          <w:kern w:val="3"/>
          <w:szCs w:val="24"/>
        </w:rPr>
        <w:t xml:space="preserve"> 2026. a nr </w:t>
      </w:r>
      <w:r w:rsidR="00C76C8B">
        <w:rPr>
          <w:rFonts w:ascii="Times New Roman" w:eastAsia="Arial Unicode MS" w:hAnsi="Times New Roman" w:cs="Times New Roman"/>
          <w:kern w:val="3"/>
          <w:szCs w:val="24"/>
        </w:rPr>
        <w:t>2-6/26-01084</w:t>
      </w:r>
    </w:p>
    <w:p w14:paraId="3A46BDF7" w14:textId="77777777" w:rsidR="00C76C8B" w:rsidRDefault="00C76C8B"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26C62481" w14:textId="3C5F9793" w:rsidR="008C58AE" w:rsidRPr="008C58AE" w:rsidRDefault="008C58AE"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8C58AE">
        <w:rPr>
          <w:rFonts w:ascii="Times New Roman" w:eastAsia="Arial Unicode MS" w:hAnsi="Times New Roman" w:cs="Times New Roman"/>
          <w:kern w:val="3"/>
          <w:szCs w:val="24"/>
        </w:rPr>
        <w:lastRenderedPageBreak/>
        <w:t>Vabariigi Valitsuse nimel</w:t>
      </w:r>
    </w:p>
    <w:p w14:paraId="60EDA309" w14:textId="77777777" w:rsidR="00C76C8B" w:rsidRDefault="00C76C8B"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5245EB66" w14:textId="46F28538" w:rsidR="008C58AE" w:rsidRPr="008C58AE" w:rsidRDefault="008C58AE"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8C58AE">
        <w:rPr>
          <w:rFonts w:ascii="Times New Roman" w:eastAsia="Arial Unicode MS" w:hAnsi="Times New Roman" w:cs="Times New Roman"/>
          <w:kern w:val="3"/>
          <w:szCs w:val="24"/>
        </w:rPr>
        <w:t>(allkirjastatud digitaalselt)</w:t>
      </w:r>
    </w:p>
    <w:p w14:paraId="5F648B8F" w14:textId="77777777" w:rsidR="008C58AE" w:rsidRPr="008C58AE" w:rsidRDefault="008C58AE" w:rsidP="008C58AE">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8C58AE">
        <w:rPr>
          <w:rFonts w:ascii="Times New Roman" w:eastAsia="Arial Unicode MS" w:hAnsi="Times New Roman" w:cs="Times New Roman"/>
          <w:kern w:val="3"/>
          <w:szCs w:val="24"/>
        </w:rPr>
        <w:t>Heili Tõnisson</w:t>
      </w:r>
    </w:p>
    <w:p w14:paraId="2F4ACF2E" w14:textId="77777777" w:rsidR="008C58AE" w:rsidRPr="008C58AE" w:rsidRDefault="008C58AE" w:rsidP="008C58A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Cs w:val="24"/>
        </w:rPr>
      </w:pPr>
      <w:r w:rsidRPr="008C58AE">
        <w:rPr>
          <w:rFonts w:ascii="Times New Roman" w:eastAsia="Arial Unicode MS" w:hAnsi="Times New Roman" w:cs="Times New Roman"/>
          <w:kern w:val="3"/>
          <w:szCs w:val="24"/>
        </w:rPr>
        <w:t>Valitsuse nõunik</w:t>
      </w:r>
    </w:p>
    <w:bookmarkEnd w:id="0"/>
    <w:p w14:paraId="5D526839" w14:textId="18CD1C58" w:rsidR="00BA3CB2" w:rsidRPr="00F92CB3" w:rsidRDefault="00BA3CB2" w:rsidP="00D90938">
      <w:pPr>
        <w:spacing w:line="276" w:lineRule="auto"/>
        <w:rPr>
          <w:rFonts w:ascii="Times New Roman" w:hAnsi="Times New Roman" w:cs="Times New Roman"/>
          <w:szCs w:val="24"/>
        </w:rPr>
      </w:pPr>
    </w:p>
    <w:p w14:paraId="01FB65C1" w14:textId="6355AF1B" w:rsidR="00764B4B" w:rsidRPr="00F92CB3" w:rsidRDefault="00764B4B" w:rsidP="00443C94">
      <w:pPr>
        <w:spacing w:line="276" w:lineRule="auto"/>
        <w:rPr>
          <w:rFonts w:ascii="Times New Roman" w:hAnsi="Times New Roman" w:cs="Times New Roman"/>
        </w:rPr>
      </w:pPr>
    </w:p>
    <w:sectPr w:rsidR="00764B4B" w:rsidRPr="00F92CB3">
      <w:footerReference w:type="default" r:id="rId10"/>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847C" w14:textId="77777777" w:rsidR="00EC4E0B" w:rsidRDefault="00EC4E0B">
      <w:pPr>
        <w:spacing w:after="0" w:line="240" w:lineRule="auto"/>
      </w:pPr>
      <w:r>
        <w:separator/>
      </w:r>
    </w:p>
  </w:endnote>
  <w:endnote w:type="continuationSeparator" w:id="0">
    <w:p w14:paraId="0D3213F2" w14:textId="77777777" w:rsidR="00EC4E0B" w:rsidRDefault="00EC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BA"/>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7A85" w14:textId="77777777" w:rsidR="00F7129B" w:rsidRPr="00C13AAC" w:rsidRDefault="00F05CF5">
    <w:pPr>
      <w:jc w:val="center"/>
      <w:rPr>
        <w:rFonts w:ascii="Times New Roman" w:hAnsi="Times New Roman" w:cs="Times New Roman"/>
      </w:rPr>
    </w:pPr>
    <w:r w:rsidRPr="00C13AAC">
      <w:rPr>
        <w:rFonts w:ascii="Times New Roman" w:hAnsi="Times New Roman" w:cs="Times New Roman"/>
      </w:rPr>
      <w:fldChar w:fldCharType="begin"/>
    </w:r>
    <w:r w:rsidRPr="00C13AAC">
      <w:rPr>
        <w:rFonts w:ascii="Times New Roman" w:hAnsi="Times New Roman" w:cs="Times New Roman"/>
      </w:rPr>
      <w:instrText>PAGE</w:instrText>
    </w:r>
    <w:r w:rsidRPr="00C13AAC">
      <w:rPr>
        <w:rFonts w:ascii="Times New Roman" w:hAnsi="Times New Roman" w:cs="Times New Roman"/>
      </w:rPr>
      <w:fldChar w:fldCharType="separate"/>
    </w:r>
    <w:r w:rsidR="006F149B" w:rsidRPr="00C13AAC">
      <w:rPr>
        <w:rFonts w:ascii="Times New Roman" w:hAnsi="Times New Roman" w:cs="Times New Roman"/>
        <w:noProof/>
      </w:rPr>
      <w:t>2</w:t>
    </w:r>
    <w:r w:rsidRPr="00C13AA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7F39" w14:textId="77777777" w:rsidR="00EC4E0B" w:rsidRDefault="00EC4E0B">
      <w:pPr>
        <w:spacing w:after="0" w:line="240" w:lineRule="auto"/>
      </w:pPr>
      <w:r>
        <w:separator/>
      </w:r>
    </w:p>
  </w:footnote>
  <w:footnote w:type="continuationSeparator" w:id="0">
    <w:p w14:paraId="22A3688C" w14:textId="77777777" w:rsidR="00EC4E0B" w:rsidRDefault="00EC4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D0212"/>
    <w:multiLevelType w:val="hybridMultilevel"/>
    <w:tmpl w:val="15A24D70"/>
    <w:lvl w:ilvl="0" w:tplc="3AB838BA">
      <w:start w:val="1"/>
      <w:numFmt w:val="decimal"/>
      <w:lvlText w:val="%1)"/>
      <w:lvlJc w:val="left"/>
      <w:pPr>
        <w:ind w:left="1020" w:hanging="360"/>
      </w:pPr>
    </w:lvl>
    <w:lvl w:ilvl="1" w:tplc="B4026320">
      <w:start w:val="1"/>
      <w:numFmt w:val="decimal"/>
      <w:lvlText w:val="%2)"/>
      <w:lvlJc w:val="left"/>
      <w:pPr>
        <w:ind w:left="1020" w:hanging="360"/>
      </w:pPr>
    </w:lvl>
    <w:lvl w:ilvl="2" w:tplc="44EEE14E">
      <w:start w:val="1"/>
      <w:numFmt w:val="decimal"/>
      <w:lvlText w:val="%3)"/>
      <w:lvlJc w:val="left"/>
      <w:pPr>
        <w:ind w:left="1020" w:hanging="360"/>
      </w:pPr>
    </w:lvl>
    <w:lvl w:ilvl="3" w:tplc="22429EE0">
      <w:start w:val="1"/>
      <w:numFmt w:val="decimal"/>
      <w:lvlText w:val="%4)"/>
      <w:lvlJc w:val="left"/>
      <w:pPr>
        <w:ind w:left="1020" w:hanging="360"/>
      </w:pPr>
    </w:lvl>
    <w:lvl w:ilvl="4" w:tplc="9C2E1CBE">
      <w:start w:val="1"/>
      <w:numFmt w:val="decimal"/>
      <w:lvlText w:val="%5)"/>
      <w:lvlJc w:val="left"/>
      <w:pPr>
        <w:ind w:left="1020" w:hanging="360"/>
      </w:pPr>
    </w:lvl>
    <w:lvl w:ilvl="5" w:tplc="24180918">
      <w:start w:val="1"/>
      <w:numFmt w:val="decimal"/>
      <w:lvlText w:val="%6)"/>
      <w:lvlJc w:val="left"/>
      <w:pPr>
        <w:ind w:left="1020" w:hanging="360"/>
      </w:pPr>
    </w:lvl>
    <w:lvl w:ilvl="6" w:tplc="2D2EB82E">
      <w:start w:val="1"/>
      <w:numFmt w:val="decimal"/>
      <w:lvlText w:val="%7)"/>
      <w:lvlJc w:val="left"/>
      <w:pPr>
        <w:ind w:left="1020" w:hanging="360"/>
      </w:pPr>
    </w:lvl>
    <w:lvl w:ilvl="7" w:tplc="6F04665A">
      <w:start w:val="1"/>
      <w:numFmt w:val="decimal"/>
      <w:lvlText w:val="%8)"/>
      <w:lvlJc w:val="left"/>
      <w:pPr>
        <w:ind w:left="1020" w:hanging="360"/>
      </w:pPr>
    </w:lvl>
    <w:lvl w:ilvl="8" w:tplc="145A20AC">
      <w:start w:val="1"/>
      <w:numFmt w:val="decimal"/>
      <w:lvlText w:val="%9)"/>
      <w:lvlJc w:val="left"/>
      <w:pPr>
        <w:ind w:left="1020" w:hanging="360"/>
      </w:pPr>
    </w:lvl>
  </w:abstractNum>
  <w:num w:numId="1" w16cid:durableId="181279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9B"/>
    <w:rsid w:val="00002AD5"/>
    <w:rsid w:val="0000488F"/>
    <w:rsid w:val="00004C3E"/>
    <w:rsid w:val="00005B15"/>
    <w:rsid w:val="00010074"/>
    <w:rsid w:val="000100EA"/>
    <w:rsid w:val="00011B17"/>
    <w:rsid w:val="00012ECC"/>
    <w:rsid w:val="00017190"/>
    <w:rsid w:val="00020F07"/>
    <w:rsid w:val="000223E3"/>
    <w:rsid w:val="000254ED"/>
    <w:rsid w:val="00030B75"/>
    <w:rsid w:val="00031AC2"/>
    <w:rsid w:val="00031FAE"/>
    <w:rsid w:val="000350B6"/>
    <w:rsid w:val="0003694A"/>
    <w:rsid w:val="00037268"/>
    <w:rsid w:val="00037C85"/>
    <w:rsid w:val="0004077B"/>
    <w:rsid w:val="00046052"/>
    <w:rsid w:val="000501F3"/>
    <w:rsid w:val="00051901"/>
    <w:rsid w:val="00054AAB"/>
    <w:rsid w:val="0005558E"/>
    <w:rsid w:val="000600F0"/>
    <w:rsid w:val="000612C6"/>
    <w:rsid w:val="0006575B"/>
    <w:rsid w:val="0007000C"/>
    <w:rsid w:val="00075619"/>
    <w:rsid w:val="00080227"/>
    <w:rsid w:val="0008099F"/>
    <w:rsid w:val="00081138"/>
    <w:rsid w:val="00081603"/>
    <w:rsid w:val="0008484F"/>
    <w:rsid w:val="00085FD0"/>
    <w:rsid w:val="00086430"/>
    <w:rsid w:val="00087C09"/>
    <w:rsid w:val="00090686"/>
    <w:rsid w:val="00090D58"/>
    <w:rsid w:val="00092A64"/>
    <w:rsid w:val="00092C77"/>
    <w:rsid w:val="00093330"/>
    <w:rsid w:val="000977C0"/>
    <w:rsid w:val="000A0700"/>
    <w:rsid w:val="000A086E"/>
    <w:rsid w:val="000A552F"/>
    <w:rsid w:val="000A7111"/>
    <w:rsid w:val="000A7B04"/>
    <w:rsid w:val="000B4EE0"/>
    <w:rsid w:val="000B6389"/>
    <w:rsid w:val="000C37B2"/>
    <w:rsid w:val="000C51D4"/>
    <w:rsid w:val="000C6A1A"/>
    <w:rsid w:val="000C7088"/>
    <w:rsid w:val="000C7128"/>
    <w:rsid w:val="000C7EEA"/>
    <w:rsid w:val="000D0028"/>
    <w:rsid w:val="000D0F53"/>
    <w:rsid w:val="000D1025"/>
    <w:rsid w:val="000E07A7"/>
    <w:rsid w:val="000E28FB"/>
    <w:rsid w:val="000E6972"/>
    <w:rsid w:val="000E7A6B"/>
    <w:rsid w:val="000F0038"/>
    <w:rsid w:val="000F1803"/>
    <w:rsid w:val="000F4BF2"/>
    <w:rsid w:val="000F68D2"/>
    <w:rsid w:val="000F690C"/>
    <w:rsid w:val="000F6AA7"/>
    <w:rsid w:val="00104E55"/>
    <w:rsid w:val="00106597"/>
    <w:rsid w:val="0011016C"/>
    <w:rsid w:val="00113234"/>
    <w:rsid w:val="0011760A"/>
    <w:rsid w:val="00123FFB"/>
    <w:rsid w:val="00126362"/>
    <w:rsid w:val="00133ACC"/>
    <w:rsid w:val="00133BD6"/>
    <w:rsid w:val="0013483D"/>
    <w:rsid w:val="0013580D"/>
    <w:rsid w:val="00136B10"/>
    <w:rsid w:val="00145ED7"/>
    <w:rsid w:val="00147B1C"/>
    <w:rsid w:val="0015192D"/>
    <w:rsid w:val="00152DC8"/>
    <w:rsid w:val="001536CA"/>
    <w:rsid w:val="001559B6"/>
    <w:rsid w:val="001577C0"/>
    <w:rsid w:val="001604F7"/>
    <w:rsid w:val="00164629"/>
    <w:rsid w:val="001666CC"/>
    <w:rsid w:val="00166AFD"/>
    <w:rsid w:val="001673AD"/>
    <w:rsid w:val="00172F3E"/>
    <w:rsid w:val="00175511"/>
    <w:rsid w:val="0017587C"/>
    <w:rsid w:val="00176326"/>
    <w:rsid w:val="001775CD"/>
    <w:rsid w:val="00180815"/>
    <w:rsid w:val="001843CE"/>
    <w:rsid w:val="00185D66"/>
    <w:rsid w:val="00186C9B"/>
    <w:rsid w:val="00186DF9"/>
    <w:rsid w:val="00187AB7"/>
    <w:rsid w:val="00187DC4"/>
    <w:rsid w:val="00190125"/>
    <w:rsid w:val="00190EA3"/>
    <w:rsid w:val="00191712"/>
    <w:rsid w:val="001923A8"/>
    <w:rsid w:val="00193BB0"/>
    <w:rsid w:val="001940BA"/>
    <w:rsid w:val="00195F19"/>
    <w:rsid w:val="0019607C"/>
    <w:rsid w:val="00196507"/>
    <w:rsid w:val="00196C5D"/>
    <w:rsid w:val="001A0A0B"/>
    <w:rsid w:val="001A3D07"/>
    <w:rsid w:val="001A6A90"/>
    <w:rsid w:val="001B172F"/>
    <w:rsid w:val="001B327D"/>
    <w:rsid w:val="001C0ACB"/>
    <w:rsid w:val="001C1E79"/>
    <w:rsid w:val="001C3326"/>
    <w:rsid w:val="001C3CA9"/>
    <w:rsid w:val="001C4121"/>
    <w:rsid w:val="001C6286"/>
    <w:rsid w:val="001D162F"/>
    <w:rsid w:val="001D37FB"/>
    <w:rsid w:val="001D5770"/>
    <w:rsid w:val="001D6956"/>
    <w:rsid w:val="001D6CB2"/>
    <w:rsid w:val="001D790D"/>
    <w:rsid w:val="001E1D37"/>
    <w:rsid w:val="001F08DA"/>
    <w:rsid w:val="001F1008"/>
    <w:rsid w:val="001F35EC"/>
    <w:rsid w:val="001F557B"/>
    <w:rsid w:val="001F703E"/>
    <w:rsid w:val="001F773F"/>
    <w:rsid w:val="002000F7"/>
    <w:rsid w:val="00204592"/>
    <w:rsid w:val="00207C8F"/>
    <w:rsid w:val="00211750"/>
    <w:rsid w:val="00211842"/>
    <w:rsid w:val="00211B29"/>
    <w:rsid w:val="0021313B"/>
    <w:rsid w:val="002204E8"/>
    <w:rsid w:val="00220ED2"/>
    <w:rsid w:val="00222B14"/>
    <w:rsid w:val="00230750"/>
    <w:rsid w:val="00232DC5"/>
    <w:rsid w:val="00233EB0"/>
    <w:rsid w:val="00240637"/>
    <w:rsid w:val="00241CFC"/>
    <w:rsid w:val="002467E6"/>
    <w:rsid w:val="002470FF"/>
    <w:rsid w:val="00247999"/>
    <w:rsid w:val="00252676"/>
    <w:rsid w:val="0025650C"/>
    <w:rsid w:val="00257765"/>
    <w:rsid w:val="00257D7B"/>
    <w:rsid w:val="00260576"/>
    <w:rsid w:val="002651FA"/>
    <w:rsid w:val="002661B9"/>
    <w:rsid w:val="00276AF0"/>
    <w:rsid w:val="002808ED"/>
    <w:rsid w:val="00281B26"/>
    <w:rsid w:val="00282025"/>
    <w:rsid w:val="00285A7A"/>
    <w:rsid w:val="00286B09"/>
    <w:rsid w:val="00286EC2"/>
    <w:rsid w:val="00292082"/>
    <w:rsid w:val="0029208A"/>
    <w:rsid w:val="002928BE"/>
    <w:rsid w:val="00293165"/>
    <w:rsid w:val="00293F03"/>
    <w:rsid w:val="002946F7"/>
    <w:rsid w:val="002948BE"/>
    <w:rsid w:val="002A0471"/>
    <w:rsid w:val="002A1830"/>
    <w:rsid w:val="002A331E"/>
    <w:rsid w:val="002A421C"/>
    <w:rsid w:val="002A5182"/>
    <w:rsid w:val="002A699F"/>
    <w:rsid w:val="002B293A"/>
    <w:rsid w:val="002B2B6A"/>
    <w:rsid w:val="002B2E25"/>
    <w:rsid w:val="002B3BD2"/>
    <w:rsid w:val="002B5CD6"/>
    <w:rsid w:val="002B696D"/>
    <w:rsid w:val="002B7366"/>
    <w:rsid w:val="002B7481"/>
    <w:rsid w:val="002C1705"/>
    <w:rsid w:val="002C18CB"/>
    <w:rsid w:val="002C2C97"/>
    <w:rsid w:val="002C6349"/>
    <w:rsid w:val="002D0196"/>
    <w:rsid w:val="002D0C24"/>
    <w:rsid w:val="002D1624"/>
    <w:rsid w:val="002D33C4"/>
    <w:rsid w:val="002D550F"/>
    <w:rsid w:val="002D6320"/>
    <w:rsid w:val="002E01AF"/>
    <w:rsid w:val="002E1A47"/>
    <w:rsid w:val="002E4DE8"/>
    <w:rsid w:val="002E6288"/>
    <w:rsid w:val="002E6B2F"/>
    <w:rsid w:val="002F18D7"/>
    <w:rsid w:val="002F293A"/>
    <w:rsid w:val="002F2E63"/>
    <w:rsid w:val="002F31E9"/>
    <w:rsid w:val="002F40FB"/>
    <w:rsid w:val="002F6C7C"/>
    <w:rsid w:val="00300655"/>
    <w:rsid w:val="003013A6"/>
    <w:rsid w:val="00303C9B"/>
    <w:rsid w:val="003048BD"/>
    <w:rsid w:val="00305E43"/>
    <w:rsid w:val="00305F84"/>
    <w:rsid w:val="0030701E"/>
    <w:rsid w:val="00307410"/>
    <w:rsid w:val="00307B57"/>
    <w:rsid w:val="003127E0"/>
    <w:rsid w:val="00313944"/>
    <w:rsid w:val="0031457F"/>
    <w:rsid w:val="00316179"/>
    <w:rsid w:val="00320CC7"/>
    <w:rsid w:val="003211F5"/>
    <w:rsid w:val="00323AAF"/>
    <w:rsid w:val="00324A06"/>
    <w:rsid w:val="00326570"/>
    <w:rsid w:val="00326A25"/>
    <w:rsid w:val="00327342"/>
    <w:rsid w:val="003300EA"/>
    <w:rsid w:val="003311AD"/>
    <w:rsid w:val="00331942"/>
    <w:rsid w:val="00333CAC"/>
    <w:rsid w:val="00334F52"/>
    <w:rsid w:val="003415E8"/>
    <w:rsid w:val="00343F0F"/>
    <w:rsid w:val="00344A3F"/>
    <w:rsid w:val="003522F6"/>
    <w:rsid w:val="00355E2E"/>
    <w:rsid w:val="003608B9"/>
    <w:rsid w:val="003612AC"/>
    <w:rsid w:val="00362544"/>
    <w:rsid w:val="00363E36"/>
    <w:rsid w:val="003655B0"/>
    <w:rsid w:val="00367156"/>
    <w:rsid w:val="00372F14"/>
    <w:rsid w:val="003766C5"/>
    <w:rsid w:val="00377D7A"/>
    <w:rsid w:val="00381277"/>
    <w:rsid w:val="003827A5"/>
    <w:rsid w:val="003837B4"/>
    <w:rsid w:val="00384B8E"/>
    <w:rsid w:val="003858E4"/>
    <w:rsid w:val="00387399"/>
    <w:rsid w:val="00391E14"/>
    <w:rsid w:val="0039243B"/>
    <w:rsid w:val="003960B9"/>
    <w:rsid w:val="003962AB"/>
    <w:rsid w:val="0039744D"/>
    <w:rsid w:val="003A1C66"/>
    <w:rsid w:val="003A2774"/>
    <w:rsid w:val="003A353E"/>
    <w:rsid w:val="003A4C54"/>
    <w:rsid w:val="003A4F4B"/>
    <w:rsid w:val="003A5A19"/>
    <w:rsid w:val="003B0888"/>
    <w:rsid w:val="003B0AA4"/>
    <w:rsid w:val="003B1705"/>
    <w:rsid w:val="003B3181"/>
    <w:rsid w:val="003B3E10"/>
    <w:rsid w:val="003B4B47"/>
    <w:rsid w:val="003B7768"/>
    <w:rsid w:val="003B79F2"/>
    <w:rsid w:val="003C162B"/>
    <w:rsid w:val="003C18FB"/>
    <w:rsid w:val="003C2A51"/>
    <w:rsid w:val="003C3400"/>
    <w:rsid w:val="003C5B87"/>
    <w:rsid w:val="003C658A"/>
    <w:rsid w:val="003C6B88"/>
    <w:rsid w:val="003D0852"/>
    <w:rsid w:val="003D0CBE"/>
    <w:rsid w:val="003D0E48"/>
    <w:rsid w:val="003D3189"/>
    <w:rsid w:val="003E3F03"/>
    <w:rsid w:val="003E5CFE"/>
    <w:rsid w:val="003E7586"/>
    <w:rsid w:val="003F5B29"/>
    <w:rsid w:val="003F6FD4"/>
    <w:rsid w:val="00402193"/>
    <w:rsid w:val="00404FD2"/>
    <w:rsid w:val="004050CD"/>
    <w:rsid w:val="00407676"/>
    <w:rsid w:val="0041036E"/>
    <w:rsid w:val="00410EB7"/>
    <w:rsid w:val="00416655"/>
    <w:rsid w:val="00420F35"/>
    <w:rsid w:val="00421B7D"/>
    <w:rsid w:val="0042259A"/>
    <w:rsid w:val="004249A5"/>
    <w:rsid w:val="0042678C"/>
    <w:rsid w:val="0043184E"/>
    <w:rsid w:val="00432033"/>
    <w:rsid w:val="00432D3A"/>
    <w:rsid w:val="0043502A"/>
    <w:rsid w:val="004352EA"/>
    <w:rsid w:val="0043534E"/>
    <w:rsid w:val="00442CB6"/>
    <w:rsid w:val="00443C94"/>
    <w:rsid w:val="004441C1"/>
    <w:rsid w:val="00450955"/>
    <w:rsid w:val="00451CB4"/>
    <w:rsid w:val="00452D49"/>
    <w:rsid w:val="00453A7F"/>
    <w:rsid w:val="004578CE"/>
    <w:rsid w:val="004613D0"/>
    <w:rsid w:val="00461E33"/>
    <w:rsid w:val="004628FC"/>
    <w:rsid w:val="004634B7"/>
    <w:rsid w:val="00466660"/>
    <w:rsid w:val="00466B2B"/>
    <w:rsid w:val="00466B4A"/>
    <w:rsid w:val="00466E4C"/>
    <w:rsid w:val="00466E58"/>
    <w:rsid w:val="00466E6A"/>
    <w:rsid w:val="004728C2"/>
    <w:rsid w:val="00475E56"/>
    <w:rsid w:val="00481ED4"/>
    <w:rsid w:val="00482EC8"/>
    <w:rsid w:val="00484DD7"/>
    <w:rsid w:val="00487996"/>
    <w:rsid w:val="00490BA5"/>
    <w:rsid w:val="0049181C"/>
    <w:rsid w:val="00492465"/>
    <w:rsid w:val="00494A2E"/>
    <w:rsid w:val="004954CF"/>
    <w:rsid w:val="004963C5"/>
    <w:rsid w:val="004A01AE"/>
    <w:rsid w:val="004A13AB"/>
    <w:rsid w:val="004A14B4"/>
    <w:rsid w:val="004A16C8"/>
    <w:rsid w:val="004A18FB"/>
    <w:rsid w:val="004A1D43"/>
    <w:rsid w:val="004A2479"/>
    <w:rsid w:val="004A5316"/>
    <w:rsid w:val="004A7142"/>
    <w:rsid w:val="004A72B3"/>
    <w:rsid w:val="004B03FC"/>
    <w:rsid w:val="004B075E"/>
    <w:rsid w:val="004B2587"/>
    <w:rsid w:val="004B2B08"/>
    <w:rsid w:val="004B2E8B"/>
    <w:rsid w:val="004B3AAE"/>
    <w:rsid w:val="004B4759"/>
    <w:rsid w:val="004C558F"/>
    <w:rsid w:val="004C5923"/>
    <w:rsid w:val="004C7D15"/>
    <w:rsid w:val="004D0B49"/>
    <w:rsid w:val="004D1572"/>
    <w:rsid w:val="004D1C15"/>
    <w:rsid w:val="004D653E"/>
    <w:rsid w:val="004E13BF"/>
    <w:rsid w:val="004E289B"/>
    <w:rsid w:val="004E3227"/>
    <w:rsid w:val="004E3897"/>
    <w:rsid w:val="004E3A92"/>
    <w:rsid w:val="004E56B9"/>
    <w:rsid w:val="004E608C"/>
    <w:rsid w:val="004E71B0"/>
    <w:rsid w:val="004E789B"/>
    <w:rsid w:val="004E78BE"/>
    <w:rsid w:val="004F0678"/>
    <w:rsid w:val="004F0E08"/>
    <w:rsid w:val="004F29AC"/>
    <w:rsid w:val="004F2C2A"/>
    <w:rsid w:val="004F360A"/>
    <w:rsid w:val="004F57A1"/>
    <w:rsid w:val="004F74F9"/>
    <w:rsid w:val="004F79EA"/>
    <w:rsid w:val="00500B7F"/>
    <w:rsid w:val="005011F3"/>
    <w:rsid w:val="005013E7"/>
    <w:rsid w:val="005017EB"/>
    <w:rsid w:val="00503669"/>
    <w:rsid w:val="00503CAE"/>
    <w:rsid w:val="005053C0"/>
    <w:rsid w:val="00506D4B"/>
    <w:rsid w:val="005079E9"/>
    <w:rsid w:val="005079F0"/>
    <w:rsid w:val="00512466"/>
    <w:rsid w:val="00512E77"/>
    <w:rsid w:val="00514433"/>
    <w:rsid w:val="005151BD"/>
    <w:rsid w:val="005152B4"/>
    <w:rsid w:val="00517B26"/>
    <w:rsid w:val="00521347"/>
    <w:rsid w:val="005234AA"/>
    <w:rsid w:val="00524943"/>
    <w:rsid w:val="00527913"/>
    <w:rsid w:val="00531908"/>
    <w:rsid w:val="00534951"/>
    <w:rsid w:val="00535DD3"/>
    <w:rsid w:val="00536549"/>
    <w:rsid w:val="00537427"/>
    <w:rsid w:val="00542361"/>
    <w:rsid w:val="00542A03"/>
    <w:rsid w:val="00542FE2"/>
    <w:rsid w:val="00543EF0"/>
    <w:rsid w:val="0054462A"/>
    <w:rsid w:val="0054504C"/>
    <w:rsid w:val="005460ED"/>
    <w:rsid w:val="00551FF5"/>
    <w:rsid w:val="00555096"/>
    <w:rsid w:val="005572DE"/>
    <w:rsid w:val="00560A7F"/>
    <w:rsid w:val="00561C7E"/>
    <w:rsid w:val="0056365D"/>
    <w:rsid w:val="005637BC"/>
    <w:rsid w:val="00565064"/>
    <w:rsid w:val="00565B69"/>
    <w:rsid w:val="00566A83"/>
    <w:rsid w:val="0057045E"/>
    <w:rsid w:val="00570BAE"/>
    <w:rsid w:val="005732B2"/>
    <w:rsid w:val="00575D0B"/>
    <w:rsid w:val="00576733"/>
    <w:rsid w:val="00576E88"/>
    <w:rsid w:val="00580B9A"/>
    <w:rsid w:val="00582355"/>
    <w:rsid w:val="0058410A"/>
    <w:rsid w:val="00585ACE"/>
    <w:rsid w:val="00586055"/>
    <w:rsid w:val="00586FB7"/>
    <w:rsid w:val="00590BEF"/>
    <w:rsid w:val="00592D0E"/>
    <w:rsid w:val="005942C7"/>
    <w:rsid w:val="00595017"/>
    <w:rsid w:val="00597C8F"/>
    <w:rsid w:val="005A05EA"/>
    <w:rsid w:val="005A3849"/>
    <w:rsid w:val="005A3D9B"/>
    <w:rsid w:val="005A4592"/>
    <w:rsid w:val="005A598A"/>
    <w:rsid w:val="005B0288"/>
    <w:rsid w:val="005B3531"/>
    <w:rsid w:val="005B3AA5"/>
    <w:rsid w:val="005B4080"/>
    <w:rsid w:val="005B48E9"/>
    <w:rsid w:val="005B5541"/>
    <w:rsid w:val="005B572D"/>
    <w:rsid w:val="005B59B7"/>
    <w:rsid w:val="005B7396"/>
    <w:rsid w:val="005C0644"/>
    <w:rsid w:val="005C148D"/>
    <w:rsid w:val="005C2E70"/>
    <w:rsid w:val="005C45E0"/>
    <w:rsid w:val="005C4E6F"/>
    <w:rsid w:val="005C6B1D"/>
    <w:rsid w:val="005D151E"/>
    <w:rsid w:val="005D4887"/>
    <w:rsid w:val="005D775A"/>
    <w:rsid w:val="005E04C4"/>
    <w:rsid w:val="005E383D"/>
    <w:rsid w:val="005E567D"/>
    <w:rsid w:val="005E7F86"/>
    <w:rsid w:val="005E7FBF"/>
    <w:rsid w:val="005F0093"/>
    <w:rsid w:val="005F302F"/>
    <w:rsid w:val="005F687A"/>
    <w:rsid w:val="006014E1"/>
    <w:rsid w:val="0060299D"/>
    <w:rsid w:val="00603266"/>
    <w:rsid w:val="00603628"/>
    <w:rsid w:val="0060653A"/>
    <w:rsid w:val="006067FF"/>
    <w:rsid w:val="006105FE"/>
    <w:rsid w:val="00612BA9"/>
    <w:rsid w:val="00614CF9"/>
    <w:rsid w:val="0061514A"/>
    <w:rsid w:val="006159F3"/>
    <w:rsid w:val="00616290"/>
    <w:rsid w:val="00617D01"/>
    <w:rsid w:val="0062295B"/>
    <w:rsid w:val="006268BB"/>
    <w:rsid w:val="00627B5B"/>
    <w:rsid w:val="0063056B"/>
    <w:rsid w:val="00630EC7"/>
    <w:rsid w:val="006318FB"/>
    <w:rsid w:val="00634B5D"/>
    <w:rsid w:val="006358E5"/>
    <w:rsid w:val="00636A34"/>
    <w:rsid w:val="006402B2"/>
    <w:rsid w:val="00643288"/>
    <w:rsid w:val="006501EF"/>
    <w:rsid w:val="00650F8B"/>
    <w:rsid w:val="00650FA4"/>
    <w:rsid w:val="006525F4"/>
    <w:rsid w:val="006548D0"/>
    <w:rsid w:val="006548D8"/>
    <w:rsid w:val="006606A1"/>
    <w:rsid w:val="00663DBD"/>
    <w:rsid w:val="00664A88"/>
    <w:rsid w:val="00665A38"/>
    <w:rsid w:val="006732FC"/>
    <w:rsid w:val="006747A0"/>
    <w:rsid w:val="006777E9"/>
    <w:rsid w:val="00684E6E"/>
    <w:rsid w:val="00691900"/>
    <w:rsid w:val="00692B28"/>
    <w:rsid w:val="00693C30"/>
    <w:rsid w:val="00694466"/>
    <w:rsid w:val="00695D72"/>
    <w:rsid w:val="006A01AA"/>
    <w:rsid w:val="006A0E61"/>
    <w:rsid w:val="006A1D0D"/>
    <w:rsid w:val="006A2F74"/>
    <w:rsid w:val="006A48BE"/>
    <w:rsid w:val="006A7051"/>
    <w:rsid w:val="006B08FD"/>
    <w:rsid w:val="006B173C"/>
    <w:rsid w:val="006B39C0"/>
    <w:rsid w:val="006B72B4"/>
    <w:rsid w:val="006C2D4E"/>
    <w:rsid w:val="006C4A43"/>
    <w:rsid w:val="006C4D79"/>
    <w:rsid w:val="006D01A8"/>
    <w:rsid w:val="006D180A"/>
    <w:rsid w:val="006D2D53"/>
    <w:rsid w:val="006D3036"/>
    <w:rsid w:val="006D48A8"/>
    <w:rsid w:val="006D6DC9"/>
    <w:rsid w:val="006D79AC"/>
    <w:rsid w:val="006E1568"/>
    <w:rsid w:val="006E1C5D"/>
    <w:rsid w:val="006E2EB9"/>
    <w:rsid w:val="006E6F7A"/>
    <w:rsid w:val="006F006A"/>
    <w:rsid w:val="006F149B"/>
    <w:rsid w:val="006F1595"/>
    <w:rsid w:val="006F1BE7"/>
    <w:rsid w:val="006F2FEB"/>
    <w:rsid w:val="006F3FC3"/>
    <w:rsid w:val="006F5D7B"/>
    <w:rsid w:val="006F5F4D"/>
    <w:rsid w:val="006F7693"/>
    <w:rsid w:val="006F7CA6"/>
    <w:rsid w:val="00702A96"/>
    <w:rsid w:val="00703219"/>
    <w:rsid w:val="0070372F"/>
    <w:rsid w:val="00703908"/>
    <w:rsid w:val="00704BE9"/>
    <w:rsid w:val="00705CC3"/>
    <w:rsid w:val="00705E67"/>
    <w:rsid w:val="007064C4"/>
    <w:rsid w:val="007079FF"/>
    <w:rsid w:val="00711B60"/>
    <w:rsid w:val="00715F51"/>
    <w:rsid w:val="00717AEB"/>
    <w:rsid w:val="007219DB"/>
    <w:rsid w:val="00723C82"/>
    <w:rsid w:val="00725AC2"/>
    <w:rsid w:val="00725EAC"/>
    <w:rsid w:val="00731717"/>
    <w:rsid w:val="00737032"/>
    <w:rsid w:val="007454C4"/>
    <w:rsid w:val="0074550A"/>
    <w:rsid w:val="00745E54"/>
    <w:rsid w:val="00751BA4"/>
    <w:rsid w:val="00752462"/>
    <w:rsid w:val="00752655"/>
    <w:rsid w:val="007533EB"/>
    <w:rsid w:val="0076259D"/>
    <w:rsid w:val="0076267F"/>
    <w:rsid w:val="007642C9"/>
    <w:rsid w:val="00764B4B"/>
    <w:rsid w:val="00765B64"/>
    <w:rsid w:val="0077035A"/>
    <w:rsid w:val="00772DE2"/>
    <w:rsid w:val="007748B6"/>
    <w:rsid w:val="0077695C"/>
    <w:rsid w:val="00777A43"/>
    <w:rsid w:val="0078101A"/>
    <w:rsid w:val="007849A0"/>
    <w:rsid w:val="0078701A"/>
    <w:rsid w:val="007874E2"/>
    <w:rsid w:val="00790D6B"/>
    <w:rsid w:val="00792F3A"/>
    <w:rsid w:val="0079487F"/>
    <w:rsid w:val="0079509B"/>
    <w:rsid w:val="007955E4"/>
    <w:rsid w:val="00796867"/>
    <w:rsid w:val="00796B8D"/>
    <w:rsid w:val="007970BB"/>
    <w:rsid w:val="007A2590"/>
    <w:rsid w:val="007A469F"/>
    <w:rsid w:val="007B09EC"/>
    <w:rsid w:val="007B195F"/>
    <w:rsid w:val="007B28EE"/>
    <w:rsid w:val="007B4C2F"/>
    <w:rsid w:val="007B57AC"/>
    <w:rsid w:val="007B6AB5"/>
    <w:rsid w:val="007B7AFE"/>
    <w:rsid w:val="007B7CB0"/>
    <w:rsid w:val="007C2425"/>
    <w:rsid w:val="007C3776"/>
    <w:rsid w:val="007C4E96"/>
    <w:rsid w:val="007C7B62"/>
    <w:rsid w:val="007D559E"/>
    <w:rsid w:val="007D6178"/>
    <w:rsid w:val="007D785E"/>
    <w:rsid w:val="007E0203"/>
    <w:rsid w:val="007E17EE"/>
    <w:rsid w:val="007E6B40"/>
    <w:rsid w:val="007E6CB2"/>
    <w:rsid w:val="007F1AFF"/>
    <w:rsid w:val="007F1E2E"/>
    <w:rsid w:val="007F1F81"/>
    <w:rsid w:val="007F316B"/>
    <w:rsid w:val="007F345D"/>
    <w:rsid w:val="008234CF"/>
    <w:rsid w:val="00826CB0"/>
    <w:rsid w:val="008312AB"/>
    <w:rsid w:val="00831D6A"/>
    <w:rsid w:val="00832F3F"/>
    <w:rsid w:val="008331BF"/>
    <w:rsid w:val="00833A9E"/>
    <w:rsid w:val="00834C41"/>
    <w:rsid w:val="008361D1"/>
    <w:rsid w:val="0084240D"/>
    <w:rsid w:val="0084410F"/>
    <w:rsid w:val="00844FD2"/>
    <w:rsid w:val="00851E14"/>
    <w:rsid w:val="00851F48"/>
    <w:rsid w:val="0085254F"/>
    <w:rsid w:val="00853984"/>
    <w:rsid w:val="00854E32"/>
    <w:rsid w:val="008573D4"/>
    <w:rsid w:val="008607BF"/>
    <w:rsid w:val="00863DA5"/>
    <w:rsid w:val="00864D2B"/>
    <w:rsid w:val="008655C6"/>
    <w:rsid w:val="00865AF4"/>
    <w:rsid w:val="00867D6D"/>
    <w:rsid w:val="00871716"/>
    <w:rsid w:val="0087497A"/>
    <w:rsid w:val="0087510C"/>
    <w:rsid w:val="008837B0"/>
    <w:rsid w:val="00883AD2"/>
    <w:rsid w:val="00884331"/>
    <w:rsid w:val="008848A8"/>
    <w:rsid w:val="00885612"/>
    <w:rsid w:val="00887959"/>
    <w:rsid w:val="00894BF3"/>
    <w:rsid w:val="008A1E58"/>
    <w:rsid w:val="008A3B4B"/>
    <w:rsid w:val="008A73E5"/>
    <w:rsid w:val="008B0345"/>
    <w:rsid w:val="008B51D9"/>
    <w:rsid w:val="008B5CEC"/>
    <w:rsid w:val="008C0FD6"/>
    <w:rsid w:val="008C2275"/>
    <w:rsid w:val="008C4A75"/>
    <w:rsid w:val="008C4F4A"/>
    <w:rsid w:val="008C58AE"/>
    <w:rsid w:val="008C5A3E"/>
    <w:rsid w:val="008C7462"/>
    <w:rsid w:val="008C7499"/>
    <w:rsid w:val="008D1707"/>
    <w:rsid w:val="008D28BD"/>
    <w:rsid w:val="008D2F7D"/>
    <w:rsid w:val="008D424A"/>
    <w:rsid w:val="008D681F"/>
    <w:rsid w:val="008E2914"/>
    <w:rsid w:val="008E2E7C"/>
    <w:rsid w:val="008E3458"/>
    <w:rsid w:val="008E4578"/>
    <w:rsid w:val="008E4BDC"/>
    <w:rsid w:val="008E6705"/>
    <w:rsid w:val="008F0368"/>
    <w:rsid w:val="008F0B5F"/>
    <w:rsid w:val="008F176E"/>
    <w:rsid w:val="008F4EA3"/>
    <w:rsid w:val="008F52E5"/>
    <w:rsid w:val="008F5FE0"/>
    <w:rsid w:val="008F6176"/>
    <w:rsid w:val="00900EB9"/>
    <w:rsid w:val="009028F2"/>
    <w:rsid w:val="0090337F"/>
    <w:rsid w:val="00906C5D"/>
    <w:rsid w:val="0090795B"/>
    <w:rsid w:val="0091065A"/>
    <w:rsid w:val="00911AE5"/>
    <w:rsid w:val="00913AB0"/>
    <w:rsid w:val="00914748"/>
    <w:rsid w:val="00914EFE"/>
    <w:rsid w:val="009202F5"/>
    <w:rsid w:val="009219DE"/>
    <w:rsid w:val="00925424"/>
    <w:rsid w:val="00925508"/>
    <w:rsid w:val="00931805"/>
    <w:rsid w:val="009322A8"/>
    <w:rsid w:val="009325DD"/>
    <w:rsid w:val="00941E63"/>
    <w:rsid w:val="00944B23"/>
    <w:rsid w:val="00945058"/>
    <w:rsid w:val="00946C32"/>
    <w:rsid w:val="00950A26"/>
    <w:rsid w:val="00954465"/>
    <w:rsid w:val="00956963"/>
    <w:rsid w:val="00963C30"/>
    <w:rsid w:val="009647F6"/>
    <w:rsid w:val="00966658"/>
    <w:rsid w:val="009703A1"/>
    <w:rsid w:val="009710DD"/>
    <w:rsid w:val="00972AFF"/>
    <w:rsid w:val="00972B50"/>
    <w:rsid w:val="00975543"/>
    <w:rsid w:val="009765FF"/>
    <w:rsid w:val="00976639"/>
    <w:rsid w:val="00977884"/>
    <w:rsid w:val="00980678"/>
    <w:rsid w:val="00981085"/>
    <w:rsid w:val="0098217F"/>
    <w:rsid w:val="00984D1D"/>
    <w:rsid w:val="00984EC9"/>
    <w:rsid w:val="00990AE2"/>
    <w:rsid w:val="00996628"/>
    <w:rsid w:val="009B233F"/>
    <w:rsid w:val="009B64B3"/>
    <w:rsid w:val="009C02A9"/>
    <w:rsid w:val="009C0535"/>
    <w:rsid w:val="009C1F3F"/>
    <w:rsid w:val="009C2827"/>
    <w:rsid w:val="009C4469"/>
    <w:rsid w:val="009C498C"/>
    <w:rsid w:val="009C51F7"/>
    <w:rsid w:val="009C5D95"/>
    <w:rsid w:val="009C7346"/>
    <w:rsid w:val="009C7A33"/>
    <w:rsid w:val="009C7C05"/>
    <w:rsid w:val="009D1BE7"/>
    <w:rsid w:val="009D32CE"/>
    <w:rsid w:val="009D60D2"/>
    <w:rsid w:val="009E0B36"/>
    <w:rsid w:val="009E0EDF"/>
    <w:rsid w:val="009E2604"/>
    <w:rsid w:val="009E66A4"/>
    <w:rsid w:val="009F0323"/>
    <w:rsid w:val="009F0EF3"/>
    <w:rsid w:val="009F3463"/>
    <w:rsid w:val="009F401E"/>
    <w:rsid w:val="009F5AD0"/>
    <w:rsid w:val="00A0002F"/>
    <w:rsid w:val="00A0266B"/>
    <w:rsid w:val="00A046E9"/>
    <w:rsid w:val="00A05348"/>
    <w:rsid w:val="00A05987"/>
    <w:rsid w:val="00A061D9"/>
    <w:rsid w:val="00A075B5"/>
    <w:rsid w:val="00A10DB3"/>
    <w:rsid w:val="00A10F68"/>
    <w:rsid w:val="00A11CF4"/>
    <w:rsid w:val="00A11D02"/>
    <w:rsid w:val="00A157DE"/>
    <w:rsid w:val="00A20DB8"/>
    <w:rsid w:val="00A22BD6"/>
    <w:rsid w:val="00A24DDB"/>
    <w:rsid w:val="00A25395"/>
    <w:rsid w:val="00A2596F"/>
    <w:rsid w:val="00A3095C"/>
    <w:rsid w:val="00A30D14"/>
    <w:rsid w:val="00A31AFA"/>
    <w:rsid w:val="00A31DA3"/>
    <w:rsid w:val="00A3451D"/>
    <w:rsid w:val="00A36946"/>
    <w:rsid w:val="00A40A31"/>
    <w:rsid w:val="00A41D73"/>
    <w:rsid w:val="00A43540"/>
    <w:rsid w:val="00A4389B"/>
    <w:rsid w:val="00A44341"/>
    <w:rsid w:val="00A46A33"/>
    <w:rsid w:val="00A47227"/>
    <w:rsid w:val="00A57790"/>
    <w:rsid w:val="00A6698D"/>
    <w:rsid w:val="00A67DF5"/>
    <w:rsid w:val="00A70F7A"/>
    <w:rsid w:val="00A73D2C"/>
    <w:rsid w:val="00A74A7A"/>
    <w:rsid w:val="00A76757"/>
    <w:rsid w:val="00A7720E"/>
    <w:rsid w:val="00A77492"/>
    <w:rsid w:val="00A85DEE"/>
    <w:rsid w:val="00A96B97"/>
    <w:rsid w:val="00A97E86"/>
    <w:rsid w:val="00AA375D"/>
    <w:rsid w:val="00AA474B"/>
    <w:rsid w:val="00AA516E"/>
    <w:rsid w:val="00AA63AC"/>
    <w:rsid w:val="00AA6D57"/>
    <w:rsid w:val="00AA7D8B"/>
    <w:rsid w:val="00AB22C9"/>
    <w:rsid w:val="00AB5E47"/>
    <w:rsid w:val="00AB6030"/>
    <w:rsid w:val="00AB6452"/>
    <w:rsid w:val="00AB69C9"/>
    <w:rsid w:val="00AB79E9"/>
    <w:rsid w:val="00AC108B"/>
    <w:rsid w:val="00AC432C"/>
    <w:rsid w:val="00AC4732"/>
    <w:rsid w:val="00AC4CB4"/>
    <w:rsid w:val="00AC63AB"/>
    <w:rsid w:val="00AD300D"/>
    <w:rsid w:val="00AD76CC"/>
    <w:rsid w:val="00AE063D"/>
    <w:rsid w:val="00AE194C"/>
    <w:rsid w:val="00AE20D3"/>
    <w:rsid w:val="00AE2AF5"/>
    <w:rsid w:val="00AE2F3A"/>
    <w:rsid w:val="00AE2FCA"/>
    <w:rsid w:val="00AE417A"/>
    <w:rsid w:val="00AE49C0"/>
    <w:rsid w:val="00AE6FBD"/>
    <w:rsid w:val="00AE7CAD"/>
    <w:rsid w:val="00AF15AC"/>
    <w:rsid w:val="00AF523A"/>
    <w:rsid w:val="00AF6937"/>
    <w:rsid w:val="00AF7D2C"/>
    <w:rsid w:val="00B03038"/>
    <w:rsid w:val="00B0310B"/>
    <w:rsid w:val="00B04519"/>
    <w:rsid w:val="00B12530"/>
    <w:rsid w:val="00B133E5"/>
    <w:rsid w:val="00B15563"/>
    <w:rsid w:val="00B20FAC"/>
    <w:rsid w:val="00B2136A"/>
    <w:rsid w:val="00B215F5"/>
    <w:rsid w:val="00B22310"/>
    <w:rsid w:val="00B23CE9"/>
    <w:rsid w:val="00B25BE6"/>
    <w:rsid w:val="00B305BE"/>
    <w:rsid w:val="00B306BA"/>
    <w:rsid w:val="00B3190B"/>
    <w:rsid w:val="00B31E19"/>
    <w:rsid w:val="00B32230"/>
    <w:rsid w:val="00B337B5"/>
    <w:rsid w:val="00B34823"/>
    <w:rsid w:val="00B409CB"/>
    <w:rsid w:val="00B4138B"/>
    <w:rsid w:val="00B44985"/>
    <w:rsid w:val="00B50932"/>
    <w:rsid w:val="00B5483E"/>
    <w:rsid w:val="00B56B23"/>
    <w:rsid w:val="00B5788F"/>
    <w:rsid w:val="00B617EC"/>
    <w:rsid w:val="00B664F2"/>
    <w:rsid w:val="00B71CD2"/>
    <w:rsid w:val="00B7331C"/>
    <w:rsid w:val="00B73F87"/>
    <w:rsid w:val="00B753EF"/>
    <w:rsid w:val="00B80B3D"/>
    <w:rsid w:val="00B80D6C"/>
    <w:rsid w:val="00B81E43"/>
    <w:rsid w:val="00B82111"/>
    <w:rsid w:val="00B82838"/>
    <w:rsid w:val="00B84841"/>
    <w:rsid w:val="00B84AE6"/>
    <w:rsid w:val="00B85F15"/>
    <w:rsid w:val="00B90365"/>
    <w:rsid w:val="00B90827"/>
    <w:rsid w:val="00B918F4"/>
    <w:rsid w:val="00BA0B20"/>
    <w:rsid w:val="00BA0C00"/>
    <w:rsid w:val="00BA17DF"/>
    <w:rsid w:val="00BA25E3"/>
    <w:rsid w:val="00BA2858"/>
    <w:rsid w:val="00BA35A3"/>
    <w:rsid w:val="00BA3CB2"/>
    <w:rsid w:val="00BA55F5"/>
    <w:rsid w:val="00BA57C4"/>
    <w:rsid w:val="00BA5CCB"/>
    <w:rsid w:val="00BA67E5"/>
    <w:rsid w:val="00BA7315"/>
    <w:rsid w:val="00BA7874"/>
    <w:rsid w:val="00BA7B53"/>
    <w:rsid w:val="00BB1A93"/>
    <w:rsid w:val="00BB20D4"/>
    <w:rsid w:val="00BB3F3A"/>
    <w:rsid w:val="00BC37E0"/>
    <w:rsid w:val="00BC3FD2"/>
    <w:rsid w:val="00BC63DC"/>
    <w:rsid w:val="00BC7AA2"/>
    <w:rsid w:val="00BD0E82"/>
    <w:rsid w:val="00BD56C4"/>
    <w:rsid w:val="00BD6EEA"/>
    <w:rsid w:val="00BD7D2A"/>
    <w:rsid w:val="00BF11DC"/>
    <w:rsid w:val="00BF302E"/>
    <w:rsid w:val="00BF3690"/>
    <w:rsid w:val="00BF62BA"/>
    <w:rsid w:val="00BF68EC"/>
    <w:rsid w:val="00BF7AF9"/>
    <w:rsid w:val="00C0009E"/>
    <w:rsid w:val="00C017EE"/>
    <w:rsid w:val="00C01ACE"/>
    <w:rsid w:val="00C0654D"/>
    <w:rsid w:val="00C11DE4"/>
    <w:rsid w:val="00C137B7"/>
    <w:rsid w:val="00C13AAC"/>
    <w:rsid w:val="00C13CE6"/>
    <w:rsid w:val="00C15624"/>
    <w:rsid w:val="00C16DC8"/>
    <w:rsid w:val="00C17458"/>
    <w:rsid w:val="00C211DE"/>
    <w:rsid w:val="00C2562A"/>
    <w:rsid w:val="00C257CE"/>
    <w:rsid w:val="00C2645D"/>
    <w:rsid w:val="00C269D8"/>
    <w:rsid w:val="00C32F61"/>
    <w:rsid w:val="00C34A88"/>
    <w:rsid w:val="00C37796"/>
    <w:rsid w:val="00C4284C"/>
    <w:rsid w:val="00C42877"/>
    <w:rsid w:val="00C45942"/>
    <w:rsid w:val="00C4751E"/>
    <w:rsid w:val="00C51602"/>
    <w:rsid w:val="00C55FE3"/>
    <w:rsid w:val="00C5667A"/>
    <w:rsid w:val="00C61023"/>
    <w:rsid w:val="00C64208"/>
    <w:rsid w:val="00C66383"/>
    <w:rsid w:val="00C70AD7"/>
    <w:rsid w:val="00C71DEB"/>
    <w:rsid w:val="00C7480C"/>
    <w:rsid w:val="00C76C8B"/>
    <w:rsid w:val="00C76F11"/>
    <w:rsid w:val="00C77865"/>
    <w:rsid w:val="00C82527"/>
    <w:rsid w:val="00C834BA"/>
    <w:rsid w:val="00C853DF"/>
    <w:rsid w:val="00C86BB2"/>
    <w:rsid w:val="00C872D8"/>
    <w:rsid w:val="00C95F0B"/>
    <w:rsid w:val="00C97C2B"/>
    <w:rsid w:val="00CA12FA"/>
    <w:rsid w:val="00CA1BDC"/>
    <w:rsid w:val="00CA2C19"/>
    <w:rsid w:val="00CA41C2"/>
    <w:rsid w:val="00CA5304"/>
    <w:rsid w:val="00CA53FC"/>
    <w:rsid w:val="00CB0F5B"/>
    <w:rsid w:val="00CB498C"/>
    <w:rsid w:val="00CC165F"/>
    <w:rsid w:val="00CC3E25"/>
    <w:rsid w:val="00CC5B8C"/>
    <w:rsid w:val="00CC62C7"/>
    <w:rsid w:val="00CD06D1"/>
    <w:rsid w:val="00CD3A64"/>
    <w:rsid w:val="00CD41CD"/>
    <w:rsid w:val="00CE15AB"/>
    <w:rsid w:val="00CE2F9D"/>
    <w:rsid w:val="00CF1719"/>
    <w:rsid w:val="00CF19A0"/>
    <w:rsid w:val="00CF2542"/>
    <w:rsid w:val="00CF2F90"/>
    <w:rsid w:val="00CF396A"/>
    <w:rsid w:val="00D0125E"/>
    <w:rsid w:val="00D01845"/>
    <w:rsid w:val="00D028D9"/>
    <w:rsid w:val="00D04EB3"/>
    <w:rsid w:val="00D05EA4"/>
    <w:rsid w:val="00D06708"/>
    <w:rsid w:val="00D07674"/>
    <w:rsid w:val="00D12344"/>
    <w:rsid w:val="00D1280D"/>
    <w:rsid w:val="00D12E3A"/>
    <w:rsid w:val="00D13252"/>
    <w:rsid w:val="00D13A41"/>
    <w:rsid w:val="00D14218"/>
    <w:rsid w:val="00D14534"/>
    <w:rsid w:val="00D1520A"/>
    <w:rsid w:val="00D1619F"/>
    <w:rsid w:val="00D22397"/>
    <w:rsid w:val="00D2278C"/>
    <w:rsid w:val="00D30B28"/>
    <w:rsid w:val="00D313AD"/>
    <w:rsid w:val="00D35059"/>
    <w:rsid w:val="00D36C45"/>
    <w:rsid w:val="00D37ED1"/>
    <w:rsid w:val="00D41F3F"/>
    <w:rsid w:val="00D4433F"/>
    <w:rsid w:val="00D45906"/>
    <w:rsid w:val="00D45B13"/>
    <w:rsid w:val="00D45D29"/>
    <w:rsid w:val="00D51B8E"/>
    <w:rsid w:val="00D520A9"/>
    <w:rsid w:val="00D57894"/>
    <w:rsid w:val="00D60213"/>
    <w:rsid w:val="00D66DE4"/>
    <w:rsid w:val="00D677EA"/>
    <w:rsid w:val="00D71A1C"/>
    <w:rsid w:val="00D71DF3"/>
    <w:rsid w:val="00D74B93"/>
    <w:rsid w:val="00D802E6"/>
    <w:rsid w:val="00D808EC"/>
    <w:rsid w:val="00D80A3E"/>
    <w:rsid w:val="00D80E8F"/>
    <w:rsid w:val="00D81E4C"/>
    <w:rsid w:val="00D86C94"/>
    <w:rsid w:val="00D86D63"/>
    <w:rsid w:val="00D87A91"/>
    <w:rsid w:val="00D90938"/>
    <w:rsid w:val="00D90B40"/>
    <w:rsid w:val="00D93B8E"/>
    <w:rsid w:val="00D93D48"/>
    <w:rsid w:val="00D95595"/>
    <w:rsid w:val="00D964DE"/>
    <w:rsid w:val="00D97544"/>
    <w:rsid w:val="00DA4840"/>
    <w:rsid w:val="00DA6BC6"/>
    <w:rsid w:val="00DB04A3"/>
    <w:rsid w:val="00DB2604"/>
    <w:rsid w:val="00DB2A78"/>
    <w:rsid w:val="00DB56B9"/>
    <w:rsid w:val="00DC6845"/>
    <w:rsid w:val="00DC72D4"/>
    <w:rsid w:val="00DD0305"/>
    <w:rsid w:val="00DD356B"/>
    <w:rsid w:val="00DD460E"/>
    <w:rsid w:val="00DD7316"/>
    <w:rsid w:val="00DE012E"/>
    <w:rsid w:val="00DE13B6"/>
    <w:rsid w:val="00DE2A92"/>
    <w:rsid w:val="00DE5520"/>
    <w:rsid w:val="00DE676F"/>
    <w:rsid w:val="00DF0113"/>
    <w:rsid w:val="00DF42FF"/>
    <w:rsid w:val="00DF5927"/>
    <w:rsid w:val="00E005F4"/>
    <w:rsid w:val="00E023E8"/>
    <w:rsid w:val="00E067FE"/>
    <w:rsid w:val="00E11807"/>
    <w:rsid w:val="00E16646"/>
    <w:rsid w:val="00E16E8D"/>
    <w:rsid w:val="00E17251"/>
    <w:rsid w:val="00E1740B"/>
    <w:rsid w:val="00E20E7C"/>
    <w:rsid w:val="00E22EEF"/>
    <w:rsid w:val="00E23097"/>
    <w:rsid w:val="00E25024"/>
    <w:rsid w:val="00E25F01"/>
    <w:rsid w:val="00E263C0"/>
    <w:rsid w:val="00E32D3D"/>
    <w:rsid w:val="00E34633"/>
    <w:rsid w:val="00E37960"/>
    <w:rsid w:val="00E40999"/>
    <w:rsid w:val="00E453F6"/>
    <w:rsid w:val="00E46B1D"/>
    <w:rsid w:val="00E46D8E"/>
    <w:rsid w:val="00E50252"/>
    <w:rsid w:val="00E53AB8"/>
    <w:rsid w:val="00E54FD9"/>
    <w:rsid w:val="00E55E5D"/>
    <w:rsid w:val="00E600C3"/>
    <w:rsid w:val="00E61AFF"/>
    <w:rsid w:val="00E63D9A"/>
    <w:rsid w:val="00E6400D"/>
    <w:rsid w:val="00E648EE"/>
    <w:rsid w:val="00E661BC"/>
    <w:rsid w:val="00E66857"/>
    <w:rsid w:val="00E669B2"/>
    <w:rsid w:val="00E67929"/>
    <w:rsid w:val="00E67C6E"/>
    <w:rsid w:val="00E73DEC"/>
    <w:rsid w:val="00E748AA"/>
    <w:rsid w:val="00E75028"/>
    <w:rsid w:val="00E77F73"/>
    <w:rsid w:val="00E80DE3"/>
    <w:rsid w:val="00E818D9"/>
    <w:rsid w:val="00E82163"/>
    <w:rsid w:val="00E82E6C"/>
    <w:rsid w:val="00E85836"/>
    <w:rsid w:val="00E87CD4"/>
    <w:rsid w:val="00E87E5C"/>
    <w:rsid w:val="00E91154"/>
    <w:rsid w:val="00E917AE"/>
    <w:rsid w:val="00E9321B"/>
    <w:rsid w:val="00E93ABC"/>
    <w:rsid w:val="00E9457C"/>
    <w:rsid w:val="00E949B3"/>
    <w:rsid w:val="00E952CE"/>
    <w:rsid w:val="00E95D71"/>
    <w:rsid w:val="00E9655D"/>
    <w:rsid w:val="00E96D05"/>
    <w:rsid w:val="00E97748"/>
    <w:rsid w:val="00EA21BB"/>
    <w:rsid w:val="00EA3588"/>
    <w:rsid w:val="00EA4F3C"/>
    <w:rsid w:val="00EB3B95"/>
    <w:rsid w:val="00EB501E"/>
    <w:rsid w:val="00EB515F"/>
    <w:rsid w:val="00EC017C"/>
    <w:rsid w:val="00EC1C2C"/>
    <w:rsid w:val="00EC4E0B"/>
    <w:rsid w:val="00EC5648"/>
    <w:rsid w:val="00EC5F8F"/>
    <w:rsid w:val="00ED1032"/>
    <w:rsid w:val="00ED1AF8"/>
    <w:rsid w:val="00ED6486"/>
    <w:rsid w:val="00EE47CF"/>
    <w:rsid w:val="00EE4C76"/>
    <w:rsid w:val="00EE50F0"/>
    <w:rsid w:val="00EE7813"/>
    <w:rsid w:val="00EF00C4"/>
    <w:rsid w:val="00EF5193"/>
    <w:rsid w:val="00F005CC"/>
    <w:rsid w:val="00F01968"/>
    <w:rsid w:val="00F03233"/>
    <w:rsid w:val="00F05CF5"/>
    <w:rsid w:val="00F07B2D"/>
    <w:rsid w:val="00F07C92"/>
    <w:rsid w:val="00F1079E"/>
    <w:rsid w:val="00F11C76"/>
    <w:rsid w:val="00F155A9"/>
    <w:rsid w:val="00F2018F"/>
    <w:rsid w:val="00F206B4"/>
    <w:rsid w:val="00F239BE"/>
    <w:rsid w:val="00F27D3E"/>
    <w:rsid w:val="00F32951"/>
    <w:rsid w:val="00F340EF"/>
    <w:rsid w:val="00F34461"/>
    <w:rsid w:val="00F3676C"/>
    <w:rsid w:val="00F422DB"/>
    <w:rsid w:val="00F42A91"/>
    <w:rsid w:val="00F44939"/>
    <w:rsid w:val="00F44AD4"/>
    <w:rsid w:val="00F46461"/>
    <w:rsid w:val="00F50287"/>
    <w:rsid w:val="00F51B3D"/>
    <w:rsid w:val="00F521AD"/>
    <w:rsid w:val="00F60EF7"/>
    <w:rsid w:val="00F61461"/>
    <w:rsid w:val="00F6208E"/>
    <w:rsid w:val="00F649FB"/>
    <w:rsid w:val="00F6601A"/>
    <w:rsid w:val="00F7129B"/>
    <w:rsid w:val="00F718A2"/>
    <w:rsid w:val="00F71937"/>
    <w:rsid w:val="00F72861"/>
    <w:rsid w:val="00F729E9"/>
    <w:rsid w:val="00F72A09"/>
    <w:rsid w:val="00F74966"/>
    <w:rsid w:val="00F74B6E"/>
    <w:rsid w:val="00F76A12"/>
    <w:rsid w:val="00F77C2A"/>
    <w:rsid w:val="00F81567"/>
    <w:rsid w:val="00F82AE7"/>
    <w:rsid w:val="00F83562"/>
    <w:rsid w:val="00F87B87"/>
    <w:rsid w:val="00F92AA1"/>
    <w:rsid w:val="00F92CB3"/>
    <w:rsid w:val="00F955B8"/>
    <w:rsid w:val="00F96E1D"/>
    <w:rsid w:val="00F9709C"/>
    <w:rsid w:val="00F97602"/>
    <w:rsid w:val="00F97E5E"/>
    <w:rsid w:val="00FA40D0"/>
    <w:rsid w:val="00FA5278"/>
    <w:rsid w:val="00FA5F70"/>
    <w:rsid w:val="00FA7F95"/>
    <w:rsid w:val="00FB2A89"/>
    <w:rsid w:val="00FB2E2A"/>
    <w:rsid w:val="00FB3234"/>
    <w:rsid w:val="00FB331C"/>
    <w:rsid w:val="00FB5E07"/>
    <w:rsid w:val="00FC34ED"/>
    <w:rsid w:val="00FC4BB7"/>
    <w:rsid w:val="00FC4CE3"/>
    <w:rsid w:val="00FC6D69"/>
    <w:rsid w:val="00FC709C"/>
    <w:rsid w:val="00FC711B"/>
    <w:rsid w:val="00FD1DC2"/>
    <w:rsid w:val="00FD2855"/>
    <w:rsid w:val="00FD5863"/>
    <w:rsid w:val="00FD729B"/>
    <w:rsid w:val="00FD7727"/>
    <w:rsid w:val="00FD78AD"/>
    <w:rsid w:val="00FE0090"/>
    <w:rsid w:val="00FE0956"/>
    <w:rsid w:val="00FE31A5"/>
    <w:rsid w:val="00FE415A"/>
    <w:rsid w:val="00FE6888"/>
    <w:rsid w:val="00FE6C62"/>
    <w:rsid w:val="00FF1DB7"/>
    <w:rsid w:val="00FF2C4F"/>
    <w:rsid w:val="00FF404F"/>
    <w:rsid w:val="00FF681E"/>
    <w:rsid w:val="00FF6900"/>
    <w:rsid w:val="01A642C1"/>
    <w:rsid w:val="1B468779"/>
    <w:rsid w:val="23B08838"/>
    <w:rsid w:val="27B17B74"/>
    <w:rsid w:val="2AC54D4C"/>
    <w:rsid w:val="2E80B0BF"/>
    <w:rsid w:val="2FE2BADC"/>
    <w:rsid w:val="330F4E51"/>
    <w:rsid w:val="35E24834"/>
    <w:rsid w:val="4029E74E"/>
    <w:rsid w:val="48E62E25"/>
    <w:rsid w:val="4DE80546"/>
    <w:rsid w:val="503C20C2"/>
    <w:rsid w:val="528D00F3"/>
    <w:rsid w:val="5F6A48B4"/>
    <w:rsid w:val="75A26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24A2"/>
  <w15:docId w15:val="{42934ACD-6787-4F94-91EF-B9A86270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6F149B"/>
    <w:rPr>
      <w:sz w:val="16"/>
      <w:szCs w:val="16"/>
    </w:rPr>
  </w:style>
  <w:style w:type="paragraph" w:styleId="Kommentaaritekst">
    <w:name w:val="annotation text"/>
    <w:basedOn w:val="Normaallaad"/>
    <w:link w:val="KommentaaritekstMrk"/>
    <w:uiPriority w:val="99"/>
    <w:unhideWhenUsed/>
    <w:rsid w:val="006F149B"/>
    <w:pPr>
      <w:spacing w:line="240" w:lineRule="auto"/>
    </w:pPr>
    <w:rPr>
      <w:sz w:val="20"/>
    </w:rPr>
  </w:style>
  <w:style w:type="character" w:customStyle="1" w:styleId="KommentaaritekstMrk">
    <w:name w:val="Kommentaari tekst Märk"/>
    <w:basedOn w:val="Liguvaikefont"/>
    <w:link w:val="Kommentaaritekst"/>
    <w:uiPriority w:val="99"/>
    <w:rsid w:val="006F149B"/>
    <w:rPr>
      <w:sz w:val="20"/>
    </w:rPr>
  </w:style>
  <w:style w:type="paragraph" w:styleId="Kommentaariteema">
    <w:name w:val="annotation subject"/>
    <w:basedOn w:val="Kommentaaritekst"/>
    <w:next w:val="Kommentaaritekst"/>
    <w:link w:val="KommentaariteemaMrk"/>
    <w:uiPriority w:val="99"/>
    <w:semiHidden/>
    <w:unhideWhenUsed/>
    <w:rsid w:val="006F149B"/>
    <w:rPr>
      <w:b/>
      <w:bCs/>
    </w:rPr>
  </w:style>
  <w:style w:type="character" w:customStyle="1" w:styleId="KommentaariteemaMrk">
    <w:name w:val="Kommentaari teema Märk"/>
    <w:basedOn w:val="KommentaaritekstMrk"/>
    <w:link w:val="Kommentaariteema"/>
    <w:uiPriority w:val="99"/>
    <w:semiHidden/>
    <w:rsid w:val="006F149B"/>
    <w:rPr>
      <w:b/>
      <w:bCs/>
      <w:sz w:val="20"/>
    </w:rPr>
  </w:style>
  <w:style w:type="paragraph" w:styleId="Pis">
    <w:name w:val="header"/>
    <w:basedOn w:val="Normaallaad"/>
    <w:link w:val="PisMrk"/>
    <w:uiPriority w:val="99"/>
    <w:unhideWhenUsed/>
    <w:rsid w:val="001C3CA9"/>
    <w:pPr>
      <w:tabs>
        <w:tab w:val="center" w:pos="4680"/>
        <w:tab w:val="right" w:pos="9360"/>
      </w:tabs>
      <w:spacing w:after="0" w:line="240" w:lineRule="auto"/>
    </w:pPr>
  </w:style>
  <w:style w:type="character" w:customStyle="1" w:styleId="PisMrk">
    <w:name w:val="Päis Märk"/>
    <w:basedOn w:val="Liguvaikefont"/>
    <w:link w:val="Pis"/>
    <w:uiPriority w:val="99"/>
    <w:rsid w:val="001C3CA9"/>
  </w:style>
  <w:style w:type="paragraph" w:styleId="Jalus">
    <w:name w:val="footer"/>
    <w:basedOn w:val="Normaallaad"/>
    <w:link w:val="JalusMrk"/>
    <w:uiPriority w:val="99"/>
    <w:unhideWhenUsed/>
    <w:rsid w:val="001C3CA9"/>
    <w:pPr>
      <w:tabs>
        <w:tab w:val="center" w:pos="4680"/>
        <w:tab w:val="right" w:pos="9360"/>
      </w:tabs>
      <w:spacing w:after="0" w:line="240" w:lineRule="auto"/>
    </w:pPr>
  </w:style>
  <w:style w:type="character" w:customStyle="1" w:styleId="JalusMrk">
    <w:name w:val="Jalus Märk"/>
    <w:basedOn w:val="Liguvaikefont"/>
    <w:link w:val="Jalus"/>
    <w:uiPriority w:val="99"/>
    <w:rsid w:val="001C3CA9"/>
  </w:style>
  <w:style w:type="paragraph" w:styleId="Redaktsioon">
    <w:name w:val="Revision"/>
    <w:hidden/>
    <w:uiPriority w:val="99"/>
    <w:semiHidden/>
    <w:rsid w:val="003F5B29"/>
    <w:pPr>
      <w:spacing w:after="0" w:line="240" w:lineRule="auto"/>
    </w:pPr>
  </w:style>
  <w:style w:type="character" w:styleId="Hperlink">
    <w:name w:val="Hyperlink"/>
    <w:basedOn w:val="Liguvaikefont"/>
    <w:uiPriority w:val="99"/>
    <w:unhideWhenUsed/>
    <w:rsid w:val="00EB515F"/>
    <w:rPr>
      <w:color w:val="467886" w:themeColor="hyperlink"/>
      <w:u w:val="single"/>
    </w:rPr>
  </w:style>
  <w:style w:type="character" w:styleId="Lahendamatamainimine">
    <w:name w:val="Unresolved Mention"/>
    <w:basedOn w:val="Liguvaikefont"/>
    <w:uiPriority w:val="99"/>
    <w:semiHidden/>
    <w:unhideWhenUsed/>
    <w:rsid w:val="00EB515F"/>
    <w:rPr>
      <w:color w:val="605E5C"/>
      <w:shd w:val="clear" w:color="auto" w:fill="E1DFDD"/>
    </w:rPr>
  </w:style>
  <w:style w:type="paragraph" w:styleId="Loendilik">
    <w:name w:val="List Paragraph"/>
    <w:basedOn w:val="Normaallaad"/>
    <w:uiPriority w:val="34"/>
    <w:qFormat/>
    <w:rsid w:val="00C82527"/>
    <w:pPr>
      <w:ind w:left="720"/>
      <w:contextualSpacing/>
    </w:pPr>
  </w:style>
  <w:style w:type="character" w:styleId="Mainimine">
    <w:name w:val="Mention"/>
    <w:basedOn w:val="Liguvaikefont"/>
    <w:uiPriority w:val="99"/>
    <w:unhideWhenUsed/>
    <w:rsid w:val="00D71A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ADBFE-C10C-4002-B7D4-ABD17D769243}">
  <ds:schemaRefs>
    <ds:schemaRef ds:uri="http://schemas.microsoft.com/sharepoint/v3/contenttype/forms"/>
  </ds:schemaRefs>
</ds:datastoreItem>
</file>

<file path=customXml/itemProps2.xml><?xml version="1.0" encoding="utf-8"?>
<ds:datastoreItem xmlns:ds="http://schemas.openxmlformats.org/officeDocument/2006/customXml" ds:itemID="{0D4CBB7F-672E-4107-88E3-4119BB519991}">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3CD18851-C835-4C16-BD92-7A1846750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5337</Words>
  <Characters>30960</Characters>
  <Application>Microsoft Office Word</Application>
  <DocSecurity>0</DocSecurity>
  <Lines>258</Lines>
  <Paragraphs>72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36225</CharactersWithSpaces>
  <SharedDoc>false</SharedDoc>
  <HLinks>
    <vt:vector size="6" baseType="variant">
      <vt:variant>
        <vt:i4>196719</vt:i4>
      </vt:variant>
      <vt:variant>
        <vt:i4>0</vt:i4>
      </vt:variant>
      <vt:variant>
        <vt:i4>0</vt:i4>
      </vt:variant>
      <vt:variant>
        <vt:i4>5</vt:i4>
      </vt:variant>
      <vt:variant>
        <vt:lpwstr>mailto:steven.andrekson@justdigi.ee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Nurmsalu - RK</dc:creator>
  <cp:keywords/>
  <cp:lastModifiedBy>Heili Tõnisson - RK</cp:lastModifiedBy>
  <cp:revision>11</cp:revision>
  <dcterms:created xsi:type="dcterms:W3CDTF">2026-05-25T16:21:00Z</dcterms:created>
  <dcterms:modified xsi:type="dcterms:W3CDTF">2026-05-27T06:40:00Z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2026-03-30T02:15:50Z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18f4d836-9bab-4389-b352-5447574911e5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