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5.0.0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Tr="006153E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843"/>
        </w:trPr>
        <w:tc>
          <w:tcPr>
            <w:tcW w:w="9356" w:type="dxa"/>
          </w:tcPr>
          <w:p w:rsidR="00515AE5" w:rsidRPr="00833688" w:rsidP="00D51207">
            <w:pPr>
              <w:jc w:val="center"/>
              <w:rPr>
                <w:sz w:val="22"/>
                <w:szCs w:val="22"/>
                <w:lang w:val="en-GB"/>
              </w:rPr>
            </w:pPr>
            <w:r w:rsidRPr="00833688">
              <w:rPr>
                <w:noProof/>
                <w:lang w:val="en-GB" w:eastAsia="lv-LV"/>
              </w:rPr>
              <w:drawing>
                <wp:inline distT="0" distB="0" distL="0" distR="0">
                  <wp:extent cx="1437640" cy="1141730"/>
                  <wp:effectExtent l="0" t="0" r="0" b="1270"/>
                  <wp:docPr id="2" name="Picture 2" descr="lielais gerb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elais gerbonis"/>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437640" cy="1141730"/>
                          </a:xfrm>
                          <a:prstGeom prst="rect">
                            <a:avLst/>
                          </a:prstGeom>
                          <a:noFill/>
                          <a:ln>
                            <a:noFill/>
                          </a:ln>
                        </pic:spPr>
                      </pic:pic>
                    </a:graphicData>
                  </a:graphic>
                </wp:inline>
              </w:drawing>
            </w:r>
          </w:p>
        </w:tc>
      </w:tr>
      <w:tr w:rsidTr="006153EE">
        <w:tblPrEx>
          <w:tblW w:w="0" w:type="auto"/>
          <w:tblLook w:val="04A0"/>
        </w:tblPrEx>
        <w:tc>
          <w:tcPr>
            <w:tcW w:w="9356" w:type="dxa"/>
          </w:tcPr>
          <w:p w:rsidR="00515AE5" w:rsidRPr="00833688" w:rsidP="00D51207">
            <w:pPr>
              <w:pStyle w:val="Heading1"/>
              <w:framePr w:w="0" w:hRule="auto" w:hSpace="0" w:wrap="auto" w:vAnchor="margin" w:hAnchor="text" w:xAlign="left" w:yAlign="inline"/>
              <w:spacing w:line="240" w:lineRule="auto"/>
              <w:ind w:left="98"/>
              <w:rPr>
                <w:b w:val="0"/>
                <w:sz w:val="22"/>
                <w:lang w:val="en-GB"/>
              </w:rPr>
            </w:pPr>
            <w:r w:rsidRPr="00833688">
              <w:rPr>
                <w:b w:val="0"/>
                <w:sz w:val="22"/>
                <w:lang w:val="en-GB"/>
              </w:rPr>
              <w:t>LATVIJAS REPUBLIKAS PROKURATŪRA</w:t>
            </w:r>
          </w:p>
          <w:p w:rsidR="00515AE5" w:rsidRPr="00833688" w:rsidP="00D51207">
            <w:pPr>
              <w:pStyle w:val="Heading1"/>
              <w:framePr w:w="0" w:hRule="auto" w:hSpace="0" w:wrap="auto" w:vAnchor="margin" w:hAnchor="text" w:xAlign="left" w:yAlign="inline"/>
              <w:spacing w:line="240" w:lineRule="auto"/>
              <w:ind w:left="98"/>
              <w:rPr>
                <w:sz w:val="28"/>
                <w:lang w:val="en-GB"/>
              </w:rPr>
            </w:pPr>
            <w:r w:rsidRPr="00833688">
              <w:rPr>
                <w:sz w:val="28"/>
                <w:lang w:val="en-GB"/>
              </w:rPr>
              <w:t>ĢENERĀLPROKURATŪRA</w:t>
            </w:r>
          </w:p>
          <w:p w:rsidR="00515AE5" w:rsidRPr="00833688" w:rsidP="00D51207">
            <w:pPr>
              <w:spacing w:after="40"/>
              <w:ind w:left="96"/>
              <w:rPr>
                <w:sz w:val="22"/>
                <w:szCs w:val="22"/>
                <w:lang w:val="en-GB"/>
              </w:rPr>
            </w:pPr>
            <w:r w:rsidRPr="00833688">
              <w:rPr>
                <w:sz w:val="18"/>
                <w:lang w:val="en-GB"/>
              </w:rPr>
              <w:t>Reģ.Nr</w:t>
            </w:r>
            <w:r w:rsidRPr="00833688">
              <w:rPr>
                <w:sz w:val="18"/>
                <w:lang w:val="en-GB"/>
              </w:rPr>
              <w:t xml:space="preserve">. 90000022859, Kalpaka </w:t>
            </w:r>
            <w:r w:rsidRPr="00833688">
              <w:rPr>
                <w:sz w:val="18"/>
                <w:lang w:val="en-GB"/>
              </w:rPr>
              <w:t>bulvārī</w:t>
            </w:r>
            <w:r w:rsidRPr="00833688">
              <w:rPr>
                <w:sz w:val="18"/>
                <w:lang w:val="en-GB"/>
              </w:rPr>
              <w:t xml:space="preserve"> 6, </w:t>
            </w:r>
            <w:r w:rsidRPr="00833688">
              <w:rPr>
                <w:sz w:val="18"/>
                <w:lang w:val="en-GB"/>
              </w:rPr>
              <w:t>Rīgā</w:t>
            </w:r>
            <w:r w:rsidRPr="00833688">
              <w:rPr>
                <w:sz w:val="18"/>
                <w:lang w:val="en-GB"/>
              </w:rPr>
              <w:t xml:space="preserve">, LV 1801, </w:t>
            </w:r>
            <w:r w:rsidRPr="00833688">
              <w:rPr>
                <w:sz w:val="18"/>
                <w:lang w:val="en-GB"/>
              </w:rPr>
              <w:t>Latvija</w:t>
            </w:r>
            <w:r w:rsidRPr="00833688">
              <w:rPr>
                <w:sz w:val="18"/>
                <w:lang w:val="en-GB"/>
              </w:rPr>
              <w:t xml:space="preserve"> </w:t>
            </w:r>
            <w:r w:rsidRPr="00833688">
              <w:rPr>
                <w:sz w:val="18"/>
                <w:lang w:val="en-GB"/>
              </w:rPr>
              <w:t>tālr</w:t>
            </w:r>
            <w:r w:rsidRPr="00833688">
              <w:rPr>
                <w:sz w:val="18"/>
                <w:lang w:val="en-GB"/>
              </w:rPr>
              <w:t xml:space="preserve">. 67044400, </w:t>
            </w:r>
            <w:r w:rsidRPr="00833688">
              <w:rPr>
                <w:sz w:val="18"/>
                <w:lang w:val="en-GB"/>
              </w:rPr>
              <w:t>fakss</w:t>
            </w:r>
            <w:r w:rsidRPr="00833688">
              <w:rPr>
                <w:sz w:val="18"/>
                <w:lang w:val="en-GB"/>
              </w:rPr>
              <w:t xml:space="preserve"> 67044449, e-pasts: pasts@lrp.gov.lv</w:t>
            </w:r>
          </w:p>
        </w:tc>
      </w:tr>
    </w:tbl>
    <w:tbl>
      <w:tblPr>
        <w:tblW w:w="9356" w:type="dxa"/>
        <w:tblBorders>
          <w:top w:val="double" w:sz="12" w:space="0" w:color="auto"/>
        </w:tblBorders>
        <w:tblLayout w:type="fixed"/>
        <w:tblLook w:val="0000"/>
      </w:tblPr>
      <w:tblGrid>
        <w:gridCol w:w="9356"/>
      </w:tblGrid>
      <w:tr w:rsidTr="006153EE">
        <w:tblPrEx>
          <w:tblW w:w="9356" w:type="dxa"/>
          <w:tblBorders>
            <w:top w:val="double" w:sz="12" w:space="0" w:color="auto"/>
          </w:tblBorders>
          <w:tblLayout w:type="fixed"/>
          <w:tblLook w:val="0000"/>
        </w:tblPrEx>
        <w:trPr>
          <w:cantSplit/>
        </w:trPr>
        <w:tc>
          <w:tcPr>
            <w:tcW w:w="9356" w:type="dxa"/>
          </w:tcPr>
          <w:p w:rsidR="00515AE5" w:rsidRPr="00833688" w:rsidP="00E82EA3">
            <w:pPr>
              <w:spacing w:line="276" w:lineRule="auto"/>
              <w:ind w:hanging="388"/>
              <w:jc w:val="center"/>
              <w:rPr>
                <w:bCs/>
                <w:lang w:val="en-GB"/>
              </w:rPr>
            </w:pPr>
            <w:r w:rsidRPr="00833688">
              <w:rPr>
                <w:bCs/>
                <w:lang w:val="en-GB"/>
              </w:rPr>
              <w:t>Rīgā</w:t>
            </w:r>
          </w:p>
        </w:tc>
      </w:tr>
    </w:tbl>
    <w:tbl>
      <w:tblPr>
        <w:tblpPr w:leftFromText="180" w:rightFromText="180" w:vertAnchor="text" w:horzAnchor="margin" w:tblpY="266"/>
        <w:tblW w:w="9498" w:type="dxa"/>
        <w:tblLayout w:type="fixed"/>
        <w:tblLook w:val="04A0"/>
      </w:tblPr>
      <w:tblGrid>
        <w:gridCol w:w="2088"/>
        <w:gridCol w:w="606"/>
        <w:gridCol w:w="2748"/>
        <w:gridCol w:w="4056"/>
      </w:tblGrid>
      <w:tr w:rsidTr="00E82EA3">
        <w:tblPrEx>
          <w:tblW w:w="9498" w:type="dxa"/>
          <w:tblLayout w:type="fixed"/>
          <w:tblLook w:val="04A0"/>
        </w:tblPrEx>
        <w:trPr>
          <w:gridAfter w:val="1"/>
          <w:wAfter w:w="4056" w:type="dxa"/>
        </w:trPr>
        <w:tc>
          <w:tcPr>
            <w:tcW w:w="2088" w:type="dxa"/>
            <w:tcBorders>
              <w:top w:val="nil"/>
              <w:left w:val="nil"/>
              <w:right w:val="nil"/>
            </w:tcBorders>
          </w:tcPr>
          <w:p w:rsidR="00515AE5" w:rsidRPr="00833688" w:rsidP="00E82EA3">
            <w:pPr>
              <w:spacing w:line="276" w:lineRule="auto"/>
              <w:rPr>
                <w:lang w:val="en-GB"/>
              </w:rPr>
            </w:pPr>
            <w:r w:rsidRPr="00833688">
              <w:rPr>
                <w:lang w:val="en-GB"/>
              </w:rPr>
              <w:fldChar w:fldCharType="begin"/>
            </w:r>
            <w:r w:rsidRPr="00833688">
              <w:rPr>
                <w:lang w:val="en-GB"/>
              </w:rPr>
              <w:instrText xml:space="preserve"> DOCPROPERTY  #DOC_DAT#  \* MERGEFORMAT </w:instrText>
            </w:r>
            <w:r w:rsidRPr="00833688">
              <w:rPr>
                <w:lang w:val="en-GB"/>
              </w:rPr>
              <w:fldChar w:fldCharType="separate"/>
            </w:r>
            <w:r w:rsidRPr="00833688">
              <w:rPr>
                <w:lang w:val="en-GB"/>
              </w:rPr>
              <w:t>06.03.2026.</w:t>
            </w:r>
            <w:r w:rsidRPr="00833688">
              <w:rPr>
                <w:lang w:val="en-GB"/>
              </w:rPr>
              <w:fldChar w:fldCharType="end"/>
            </w:r>
          </w:p>
        </w:tc>
        <w:tc>
          <w:tcPr>
            <w:tcW w:w="606" w:type="dxa"/>
            <w:tcBorders>
              <w:top w:val="nil"/>
              <w:left w:val="nil"/>
              <w:right w:val="nil"/>
            </w:tcBorders>
          </w:tcPr>
          <w:p w:rsidR="00515AE5" w:rsidRPr="00833688" w:rsidP="00E82EA3">
            <w:pPr>
              <w:tabs>
                <w:tab w:val="left" w:pos="3960"/>
              </w:tabs>
              <w:spacing w:line="276" w:lineRule="auto"/>
              <w:jc w:val="both"/>
              <w:rPr>
                <w:lang w:val="en-GB"/>
              </w:rPr>
            </w:pPr>
            <w:r w:rsidRPr="00833688">
              <w:rPr>
                <w:lang w:val="en-GB"/>
              </w:rPr>
              <w:t>Nr.</w:t>
            </w:r>
          </w:p>
        </w:tc>
        <w:tc>
          <w:tcPr>
            <w:tcW w:w="2748" w:type="dxa"/>
            <w:tcBorders>
              <w:top w:val="nil"/>
              <w:left w:val="nil"/>
              <w:right w:val="nil"/>
            </w:tcBorders>
          </w:tcPr>
          <w:p w:rsidR="00515AE5" w:rsidRPr="00833688" w:rsidP="00E82EA3">
            <w:pPr>
              <w:spacing w:line="276" w:lineRule="auto"/>
              <w:rPr>
                <w:lang w:val="en-GB"/>
              </w:rPr>
            </w:pPr>
            <w:r w:rsidRPr="00833688">
              <w:rPr>
                <w:lang w:val="en-GB"/>
              </w:rPr>
              <w:fldChar w:fldCharType="begin"/>
            </w:r>
            <w:r w:rsidRPr="00833688">
              <w:rPr>
                <w:lang w:val="en-GB"/>
              </w:rPr>
              <w:instrText xml:space="preserve"> DOCPROPERTY  #DOC_NR#  \* MERGEFORMAT </w:instrText>
            </w:r>
            <w:r w:rsidRPr="00833688">
              <w:rPr>
                <w:lang w:val="en-GB"/>
              </w:rPr>
              <w:fldChar w:fldCharType="separate"/>
            </w:r>
            <w:r w:rsidRPr="00833688">
              <w:rPr>
                <w:lang w:val="en-GB"/>
              </w:rPr>
              <w:t>N-101-2026-00111</w:t>
            </w:r>
            <w:r w:rsidRPr="00833688">
              <w:rPr>
                <w:lang w:val="en-GB"/>
              </w:rPr>
              <w:fldChar w:fldCharType="end"/>
            </w:r>
          </w:p>
        </w:tc>
      </w:tr>
      <w:tr w:rsidTr="00E82EA3">
        <w:tblPrEx>
          <w:tblW w:w="9498" w:type="dxa"/>
          <w:tblLayout w:type="fixed"/>
          <w:tblLook w:val="04A0"/>
        </w:tblPrEx>
        <w:tc>
          <w:tcPr>
            <w:tcW w:w="5442" w:type="dxa"/>
            <w:gridSpan w:val="3"/>
            <w:tcBorders>
              <w:top w:val="nil"/>
              <w:left w:val="nil"/>
              <w:right w:val="nil"/>
            </w:tcBorders>
          </w:tcPr>
          <w:p w:rsidR="00515AE5" w:rsidRPr="00833688" w:rsidP="00E82EA3">
            <w:pPr>
              <w:rPr>
                <w:lang w:val="en-GB"/>
              </w:rPr>
            </w:pPr>
          </w:p>
        </w:tc>
        <w:tc>
          <w:tcPr>
            <w:tcW w:w="4056" w:type="dxa"/>
            <w:vMerge w:val="restart"/>
            <w:vAlign w:val="bottom"/>
          </w:tcPr>
          <w:p w:rsidR="00833688" w:rsidRPr="00833688" w:rsidP="00833688">
            <w:pPr>
              <w:spacing w:line="276" w:lineRule="auto"/>
              <w:jc w:val="right"/>
              <w:rPr>
                <w:lang w:val="en-GB"/>
              </w:rPr>
            </w:pPr>
            <w:r w:rsidRPr="00833688">
              <w:rPr>
                <w:lang w:val="en-GB"/>
              </w:rPr>
              <w:t>Riga, 6</w:t>
            </w:r>
            <w:r w:rsidRPr="00833688">
              <w:rPr>
                <w:vertAlign w:val="superscript"/>
                <w:lang w:val="en-GB"/>
              </w:rPr>
              <w:t>th</w:t>
            </w:r>
            <w:r w:rsidRPr="00833688">
              <w:rPr>
                <w:lang w:val="en-GB"/>
              </w:rPr>
              <w:t xml:space="preserve"> of March 2026</w:t>
            </w:r>
          </w:p>
          <w:p w:rsidR="00833688" w:rsidRPr="00833688" w:rsidP="00833688">
            <w:pPr>
              <w:spacing w:line="276" w:lineRule="auto"/>
              <w:jc w:val="right"/>
              <w:rPr>
                <w:lang w:val="en-GB"/>
              </w:rPr>
            </w:pPr>
          </w:p>
          <w:p w:rsidR="00833688" w:rsidRPr="00833688" w:rsidP="00833688">
            <w:pPr>
              <w:spacing w:line="276" w:lineRule="auto"/>
              <w:jc w:val="right"/>
              <w:rPr>
                <w:b/>
                <w:bCs/>
                <w:lang w:val="en-GB"/>
              </w:rPr>
            </w:pPr>
            <w:r w:rsidRPr="00833688">
              <w:rPr>
                <w:b/>
                <w:bCs/>
                <w:lang w:val="en-GB"/>
              </w:rPr>
              <w:t xml:space="preserve">Ms. Astrid Asi </w:t>
            </w:r>
          </w:p>
          <w:p w:rsidR="00833688" w:rsidRPr="00833688" w:rsidP="007C677C">
            <w:pPr>
              <w:spacing w:after="120" w:line="276" w:lineRule="auto"/>
              <w:jc w:val="right"/>
              <w:rPr>
                <w:lang w:val="en-GB"/>
              </w:rPr>
            </w:pPr>
            <w:r w:rsidRPr="00833688">
              <w:rPr>
                <w:lang w:val="en-GB"/>
              </w:rPr>
              <w:t>Prosecutor General</w:t>
            </w:r>
          </w:p>
          <w:p w:rsidR="00833688" w:rsidRPr="00833688" w:rsidP="00833688">
            <w:pPr>
              <w:spacing w:line="276" w:lineRule="auto"/>
              <w:jc w:val="right"/>
              <w:rPr>
                <w:lang w:val="en-GB"/>
              </w:rPr>
            </w:pPr>
            <w:r w:rsidRPr="00833688">
              <w:rPr>
                <w:lang w:val="en-GB"/>
              </w:rPr>
              <w:t>Office of the Prosecutor General</w:t>
            </w:r>
          </w:p>
          <w:p w:rsidR="00833688" w:rsidRPr="00833688" w:rsidP="00833688">
            <w:pPr>
              <w:spacing w:line="276" w:lineRule="auto"/>
              <w:jc w:val="right"/>
              <w:rPr>
                <w:lang w:val="en-GB"/>
              </w:rPr>
            </w:pPr>
            <w:r w:rsidRPr="00833688">
              <w:rPr>
                <w:lang w:val="en-GB"/>
              </w:rPr>
              <w:t>Wismari</w:t>
            </w:r>
            <w:r w:rsidRPr="00833688">
              <w:rPr>
                <w:lang w:val="en-GB"/>
              </w:rPr>
              <w:t xml:space="preserve"> 7, 15188 Tallinn</w:t>
            </w:r>
          </w:p>
          <w:p w:rsidR="00833688" w:rsidRPr="00833688" w:rsidP="00833688">
            <w:pPr>
              <w:spacing w:line="276" w:lineRule="auto"/>
              <w:jc w:val="right"/>
              <w:rPr>
                <w:lang w:val="en-GB"/>
              </w:rPr>
            </w:pPr>
            <w:r w:rsidRPr="00833688">
              <w:rPr>
                <w:lang w:val="en-GB"/>
              </w:rPr>
              <w:t>Estonia</w:t>
            </w:r>
          </w:p>
          <w:p w:rsidR="00833688" w:rsidRPr="00833688" w:rsidP="00833688">
            <w:pPr>
              <w:spacing w:line="276" w:lineRule="auto"/>
              <w:jc w:val="right"/>
              <w:rPr>
                <w:lang w:val="en-GB"/>
              </w:rPr>
            </w:pPr>
          </w:p>
          <w:p w:rsidR="00833688" w:rsidRPr="00833688" w:rsidP="00833688">
            <w:pPr>
              <w:spacing w:line="276" w:lineRule="auto"/>
              <w:jc w:val="right"/>
              <w:rPr>
                <w:lang w:val="en-GB"/>
              </w:rPr>
            </w:pPr>
            <w:r w:rsidRPr="00833688">
              <w:rPr>
                <w:lang w:val="en-GB"/>
              </w:rPr>
              <w:t>By e-mail only:</w:t>
            </w:r>
          </w:p>
          <w:p w:rsidR="00515AE5" w:rsidRPr="00833688" w:rsidP="00833688">
            <w:pPr>
              <w:spacing w:line="276" w:lineRule="auto"/>
              <w:jc w:val="right"/>
              <w:rPr>
                <w:lang w:val="en-GB"/>
              </w:rPr>
            </w:pPr>
            <w:r w:rsidRPr="00833688">
              <w:rPr>
                <w:lang w:val="en-GB"/>
              </w:rPr>
              <w:t>info@prokuratuur.ee</w:t>
            </w:r>
          </w:p>
        </w:tc>
      </w:tr>
      <w:tr w:rsidTr="00E82EA3">
        <w:tblPrEx>
          <w:tblW w:w="9498" w:type="dxa"/>
          <w:tblLayout w:type="fixed"/>
          <w:tblLook w:val="04A0"/>
        </w:tblPrEx>
        <w:trPr>
          <w:trHeight w:val="550"/>
        </w:trPr>
        <w:tc>
          <w:tcPr>
            <w:tcW w:w="5442" w:type="dxa"/>
            <w:gridSpan w:val="3"/>
            <w:tcBorders>
              <w:top w:val="nil"/>
              <w:left w:val="nil"/>
              <w:right w:val="nil"/>
            </w:tcBorders>
          </w:tcPr>
          <w:p w:rsidR="00515AE5" w:rsidRPr="00833688" w:rsidP="00E82EA3">
            <w:pPr>
              <w:rPr>
                <w:color w:val="FF0000"/>
                <w:lang w:val="en-GB"/>
              </w:rPr>
            </w:pPr>
          </w:p>
        </w:tc>
        <w:tc>
          <w:tcPr>
            <w:tcW w:w="4056" w:type="dxa"/>
            <w:vMerge/>
            <w:vAlign w:val="bottom"/>
          </w:tcPr>
          <w:p w:rsidR="00515AE5" w:rsidRPr="00833688" w:rsidP="00E82EA3">
            <w:pPr>
              <w:spacing w:line="276" w:lineRule="auto"/>
              <w:jc w:val="right"/>
              <w:rPr>
                <w:color w:val="FF0000"/>
                <w:lang w:val="en-GB"/>
              </w:rPr>
            </w:pPr>
          </w:p>
        </w:tc>
      </w:tr>
      <w:tr w:rsidTr="00E82EA3">
        <w:tblPrEx>
          <w:tblW w:w="9498" w:type="dxa"/>
          <w:tblLayout w:type="fixed"/>
          <w:tblLook w:val="04A0"/>
        </w:tblPrEx>
        <w:trPr>
          <w:trHeight w:val="550"/>
        </w:trPr>
        <w:tc>
          <w:tcPr>
            <w:tcW w:w="5442" w:type="dxa"/>
            <w:gridSpan w:val="3"/>
            <w:tcBorders>
              <w:top w:val="nil"/>
              <w:left w:val="nil"/>
              <w:right w:val="nil"/>
            </w:tcBorders>
          </w:tcPr>
          <w:p w:rsidR="00833688" w:rsidRPr="00833688" w:rsidP="00E82EA3">
            <w:pPr>
              <w:rPr>
                <w:color w:val="FF0000"/>
                <w:lang w:val="en-GB"/>
              </w:rPr>
            </w:pPr>
          </w:p>
        </w:tc>
        <w:tc>
          <w:tcPr>
            <w:tcW w:w="4056" w:type="dxa"/>
            <w:vAlign w:val="bottom"/>
          </w:tcPr>
          <w:p w:rsidR="00833688" w:rsidRPr="00833688" w:rsidP="00E82EA3">
            <w:pPr>
              <w:spacing w:line="276" w:lineRule="auto"/>
              <w:jc w:val="right"/>
              <w:rPr>
                <w:color w:val="FF0000"/>
                <w:lang w:val="en-GB"/>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tblGrid>
      <w:tr w:rsidTr="00E64746">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5245" w:type="dxa"/>
          </w:tcPr>
          <w:p w:rsidR="00833688" w:rsidRPr="00833688" w:rsidP="00E64746">
            <w:pPr>
              <w:jc w:val="both"/>
              <w:rPr>
                <w:b/>
                <w:bCs/>
                <w:lang w:val="en-GB"/>
              </w:rPr>
            </w:pPr>
            <w:r w:rsidRPr="00833688">
              <w:rPr>
                <w:b/>
                <w:bCs/>
                <w:lang w:val="en-GB"/>
              </w:rPr>
              <w:t>Conference of the Prosecutors General of the Baltic Sea States in Riga on 22-23 September 2026</w:t>
            </w:r>
          </w:p>
        </w:tc>
      </w:tr>
    </w:tbl>
    <w:p w:rsidR="00833688" w:rsidRPr="00833688" w:rsidP="00680C42">
      <w:pPr>
        <w:spacing w:before="360" w:after="240" w:line="276" w:lineRule="auto"/>
        <w:jc w:val="both"/>
        <w:rPr>
          <w:rStyle w:val="Style3Char"/>
          <w:lang w:val="en-GB"/>
        </w:rPr>
      </w:pPr>
      <w:r w:rsidRPr="00833688">
        <w:rPr>
          <w:rStyle w:val="Style3Char"/>
          <w:lang w:val="en-GB"/>
        </w:rPr>
        <w:t>Dear Ms. Asi,</w:t>
      </w:r>
    </w:p>
    <w:p w:rsidR="00833688" w:rsidRPr="00833688" w:rsidP="00833688">
      <w:pPr>
        <w:spacing w:before="240" w:after="240" w:line="276" w:lineRule="auto"/>
        <w:jc w:val="both"/>
        <w:rPr>
          <w:rStyle w:val="Style3Char"/>
          <w:lang w:val="en-GB"/>
        </w:rPr>
      </w:pPr>
      <w:r w:rsidRPr="00833688">
        <w:rPr>
          <w:rStyle w:val="Style3Char"/>
          <w:lang w:val="en-GB"/>
        </w:rPr>
        <w:t>It is my great pleasure to invite you and two of your colleagues to the biennial Conference of the Prosecutors General of the Baltic Sea States. This year the conference will be organized and hosted by the Prosecution Office of the Republic of Latvia in Riga. Please mark your calendars to save the dates of 22–23 September 2026.</w:t>
      </w:r>
    </w:p>
    <w:p w:rsidR="00833688" w:rsidRPr="00833688" w:rsidP="00833688">
      <w:pPr>
        <w:spacing w:before="240" w:after="240" w:line="276" w:lineRule="auto"/>
        <w:jc w:val="both"/>
        <w:rPr>
          <w:rStyle w:val="Style3Char"/>
          <w:lang w:val="en-GB"/>
        </w:rPr>
      </w:pPr>
      <w:r w:rsidRPr="00833688">
        <w:rPr>
          <w:rStyle w:val="Style3Char"/>
          <w:lang w:val="en-GB"/>
        </w:rPr>
        <w:t>Participants are expected to arrive on 21st September 2026 and join a hosted welcome dinner. The meeting sessions will commence on 22nd September, and conclude on Wednesday, 23rd September 2026.</w:t>
      </w:r>
    </w:p>
    <w:p w:rsidR="00680C42" w:rsidP="00833688">
      <w:pPr>
        <w:spacing w:before="240" w:after="240" w:line="276" w:lineRule="auto"/>
        <w:jc w:val="both"/>
        <w:rPr>
          <w:rStyle w:val="Style3Char"/>
          <w:lang w:val="en-GB"/>
        </w:rPr>
      </w:pPr>
      <w:r w:rsidRPr="00833688">
        <w:rPr>
          <w:rStyle w:val="Style3Char"/>
          <w:lang w:val="en-GB"/>
        </w:rPr>
        <w:t>As an initial proposal, we suggest the following key topics for the agenda:</w:t>
      </w:r>
    </w:p>
    <w:p w:rsidR="00680C42" w:rsidP="00680C42">
      <w:pPr>
        <w:pStyle w:val="ListParagraph"/>
        <w:numPr>
          <w:ilvl w:val="0"/>
          <w:numId w:val="1"/>
        </w:numPr>
        <w:spacing w:before="240" w:after="120" w:line="276" w:lineRule="auto"/>
        <w:ind w:left="714" w:hanging="357"/>
        <w:contextualSpacing w:val="0"/>
        <w:jc w:val="both"/>
        <w:rPr>
          <w:rStyle w:val="Style3Char"/>
          <w:lang w:val="en-GB"/>
        </w:rPr>
      </w:pPr>
      <w:r w:rsidRPr="00680C42">
        <w:rPr>
          <w:rStyle w:val="Style3Char"/>
          <w:b/>
          <w:bCs/>
          <w:lang w:val="en-GB"/>
        </w:rPr>
        <w:t>Ensuring the continuity of prosecutorial work:</w:t>
      </w:r>
      <w:r w:rsidRPr="00680C42">
        <w:rPr>
          <w:rStyle w:val="Style3Char"/>
          <w:lang w:val="en-GB"/>
        </w:rPr>
        <w:t xml:space="preserve"> challenges and practical solutions in times of geopolitical threats</w:t>
      </w:r>
    </w:p>
    <w:p w:rsidR="00680C42" w:rsidP="00680C42">
      <w:pPr>
        <w:pStyle w:val="ListParagraph"/>
        <w:numPr>
          <w:ilvl w:val="0"/>
          <w:numId w:val="1"/>
        </w:numPr>
        <w:spacing w:before="240" w:after="120" w:line="276" w:lineRule="auto"/>
        <w:ind w:left="714" w:hanging="357"/>
        <w:contextualSpacing w:val="0"/>
        <w:jc w:val="both"/>
        <w:rPr>
          <w:rStyle w:val="Style3Char"/>
          <w:lang w:val="en-GB"/>
        </w:rPr>
      </w:pPr>
      <w:r w:rsidRPr="00680C42">
        <w:rPr>
          <w:rStyle w:val="Style3Char"/>
          <w:b/>
          <w:bCs/>
          <w:lang w:val="en-GB"/>
        </w:rPr>
        <w:t>Legal aspects of the protection of critical infrastructure and communication cables:</w:t>
      </w:r>
      <w:r w:rsidRPr="00680C42">
        <w:rPr>
          <w:rStyle w:val="Style3Char"/>
          <w:lang w:val="en-GB"/>
        </w:rPr>
        <w:t xml:space="preserve"> legal procedures for criminal proceedings in connection with attacks on critical infrastructure; how to ensure a rapid response and prosecution of perpetrators for sabotage in the Baltic Sea. </w:t>
      </w:r>
    </w:p>
    <w:p w:rsidR="00833688" w:rsidRPr="00680C42" w:rsidP="00833688">
      <w:pPr>
        <w:pStyle w:val="ListParagraph"/>
        <w:numPr>
          <w:ilvl w:val="0"/>
          <w:numId w:val="1"/>
        </w:numPr>
        <w:spacing w:before="240" w:after="240" w:line="276" w:lineRule="auto"/>
        <w:jc w:val="both"/>
        <w:rPr>
          <w:rStyle w:val="Style3Char"/>
          <w:lang w:val="en-GB"/>
        </w:rPr>
      </w:pPr>
      <w:r w:rsidRPr="00680C42">
        <w:rPr>
          <w:rStyle w:val="Style3Char"/>
          <w:b/>
          <w:bCs/>
          <w:lang w:val="en-GB"/>
        </w:rPr>
        <w:t>Distribution of narcotics and psychotropic substances and methods of combating it:</w:t>
      </w:r>
      <w:r w:rsidRPr="00680C42">
        <w:rPr>
          <w:rStyle w:val="Style3Char"/>
          <w:lang w:val="en-GB"/>
        </w:rPr>
        <w:t xml:space="preserve"> information exchange and cooperation to uncover drug trafficking networks, considering the increasingly complex forms of distribution and the dynamics of the international organizations involved.</w:t>
      </w:r>
    </w:p>
    <w:p w:rsidR="00833688" w:rsidRPr="00833688" w:rsidP="00833688">
      <w:pPr>
        <w:spacing w:before="240" w:after="240" w:line="276" w:lineRule="auto"/>
        <w:jc w:val="both"/>
        <w:rPr>
          <w:rStyle w:val="Style3Char"/>
          <w:lang w:val="en-GB"/>
        </w:rPr>
      </w:pPr>
      <w:r w:rsidRPr="00833688">
        <w:rPr>
          <w:rStyle w:val="Style3Char"/>
          <w:lang w:val="en-GB"/>
        </w:rPr>
        <w:t xml:space="preserve">To better prepare the meeting and make it as engaging as possible, we would appreciate it if you could identify and indicate any additional suggestions for topics of interest that you would like to discuss during the meeting. Please send your ideas to </w:t>
      </w:r>
      <w:r>
        <w:fldChar w:fldCharType="begin"/>
      </w:r>
      <w:r>
        <w:instrText xml:space="preserve"> HYPERLINK "mailto:Inta.Lizuma@lrp.gov.lv" </w:instrText>
      </w:r>
      <w:r>
        <w:fldChar w:fldCharType="separate"/>
      </w:r>
      <w:r w:rsidRPr="0057638F" w:rsidR="00680C42">
        <w:rPr>
          <w:rStyle w:val="Hyperlink"/>
          <w:lang w:val="en-GB"/>
        </w:rPr>
        <w:t>Inta.Lizuma@lrp.gov.lv</w:t>
      </w:r>
      <w:r>
        <w:fldChar w:fldCharType="end"/>
      </w:r>
      <w:r w:rsidR="00680C42">
        <w:rPr>
          <w:rStyle w:val="Style3Char"/>
          <w:lang w:val="en-GB"/>
        </w:rPr>
        <w:t xml:space="preserve"> </w:t>
      </w:r>
      <w:r w:rsidRPr="00833688">
        <w:rPr>
          <w:rStyle w:val="Style3Char"/>
          <w:lang w:val="en-GB"/>
        </w:rPr>
        <w:t xml:space="preserve">. </w:t>
      </w:r>
    </w:p>
    <w:p w:rsidR="00833688" w:rsidRPr="00833688" w:rsidP="00833688">
      <w:pPr>
        <w:spacing w:before="240" w:after="240" w:line="276" w:lineRule="auto"/>
        <w:jc w:val="both"/>
        <w:rPr>
          <w:rStyle w:val="Style3Char"/>
          <w:lang w:val="en-GB"/>
        </w:rPr>
      </w:pPr>
      <w:r w:rsidRPr="00833688">
        <w:rPr>
          <w:rStyle w:val="Style3Char"/>
          <w:lang w:val="en-GB"/>
        </w:rPr>
        <w:t>The formal invitation with the agenda and further details regarding the venue and special fare offer for the hotel accommodation in the hotel where the event will take place will be shared in due course.</w:t>
      </w:r>
    </w:p>
    <w:p w:rsidR="00833688" w:rsidRPr="00833688" w:rsidP="00833688">
      <w:pPr>
        <w:spacing w:before="240" w:after="240" w:line="276" w:lineRule="auto"/>
        <w:jc w:val="both"/>
        <w:rPr>
          <w:rStyle w:val="Style3Char"/>
          <w:lang w:val="en-GB"/>
        </w:rPr>
      </w:pPr>
      <w:r w:rsidRPr="00833688">
        <w:rPr>
          <w:rStyle w:val="Style3Char"/>
          <w:lang w:val="en-GB"/>
        </w:rPr>
        <w:t>I hope to see you at the Conference and look forward to productive discussions.</w:t>
      </w:r>
    </w:p>
    <w:p w:rsidR="00833688" w:rsidRPr="00833688" w:rsidP="00833688">
      <w:pPr>
        <w:spacing w:before="240" w:after="240" w:line="276" w:lineRule="auto"/>
        <w:jc w:val="both"/>
        <w:rPr>
          <w:rStyle w:val="Style3Char"/>
          <w:lang w:val="en-GB"/>
        </w:rPr>
      </w:pPr>
    </w:p>
    <w:p w:rsidR="00833688" w:rsidRPr="00833688" w:rsidP="00833688">
      <w:pPr>
        <w:spacing w:before="240" w:after="240" w:line="276" w:lineRule="auto"/>
        <w:jc w:val="both"/>
        <w:rPr>
          <w:rStyle w:val="Style3Char"/>
          <w:lang w:val="en-GB"/>
        </w:rPr>
      </w:pPr>
      <w:r w:rsidRPr="00833688">
        <w:rPr>
          <w:rStyle w:val="Style3Char"/>
          <w:lang w:val="en-GB"/>
        </w:rPr>
        <w:t>Sincerely yours,</w:t>
      </w:r>
    </w:p>
    <w:p w:rsidR="00833688" w:rsidRPr="00833688" w:rsidP="00833688">
      <w:pPr>
        <w:spacing w:before="240" w:after="240" w:line="276" w:lineRule="auto"/>
        <w:jc w:val="both"/>
        <w:rPr>
          <w:rStyle w:val="Style3Char"/>
          <w:lang w:val="en-GB"/>
        </w:rPr>
      </w:pPr>
    </w:p>
    <w:p w:rsidR="00833688" w:rsidRPr="00833688" w:rsidP="001F2E18">
      <w:pPr>
        <w:spacing w:before="240" w:after="120" w:line="276" w:lineRule="auto"/>
        <w:jc w:val="both"/>
        <w:rPr>
          <w:rStyle w:val="Style3Char"/>
          <w:lang w:val="en-GB"/>
        </w:rPr>
      </w:pPr>
      <w:r w:rsidRPr="00833688">
        <w:rPr>
          <w:rStyle w:val="Style3Char"/>
          <w:lang w:val="en-GB"/>
        </w:rPr>
        <w:t>Armīns Meisters</w:t>
      </w:r>
    </w:p>
    <w:p w:rsidR="00515AE5" w:rsidRPr="00833688" w:rsidP="00CC4BAF">
      <w:pPr>
        <w:spacing w:before="120" w:after="240" w:line="276" w:lineRule="auto"/>
        <w:jc w:val="both"/>
        <w:rPr>
          <w:i/>
          <w:color w:val="FF0000"/>
          <w:lang w:val="en-GB"/>
        </w:rPr>
      </w:pPr>
      <w:r w:rsidRPr="00833688">
        <w:rPr>
          <w:rStyle w:val="Style3Char"/>
          <w:lang w:val="en-GB"/>
        </w:rPr>
        <w:t>Prosecutor General</w:t>
      </w:r>
    </w:p>
    <w:tbl>
      <w:tblPr>
        <w:tblW w:w="0" w:type="auto"/>
        <w:tblLook w:val="04A0"/>
      </w:tblPr>
      <w:tblGrid>
        <w:gridCol w:w="6228"/>
        <w:gridCol w:w="3240"/>
      </w:tblGrid>
      <w:tr w:rsidTr="00E82EA3">
        <w:tblPrEx>
          <w:tblW w:w="0" w:type="auto"/>
          <w:tblLook w:val="04A0"/>
        </w:tblPrEx>
        <w:tc>
          <w:tcPr>
            <w:tcW w:w="6228" w:type="dxa"/>
            <w:tcBorders>
              <w:top w:val="nil"/>
              <w:left w:val="nil"/>
              <w:bottom w:val="nil"/>
              <w:right w:val="nil"/>
            </w:tcBorders>
          </w:tcPr>
          <w:p w:rsidR="00515AE5" w:rsidRPr="00833688" w:rsidP="00E82EA3">
            <w:pPr>
              <w:spacing w:line="276" w:lineRule="auto"/>
              <w:rPr>
                <w:lang w:val="en-GB"/>
              </w:rPr>
            </w:pPr>
          </w:p>
        </w:tc>
        <w:tc>
          <w:tcPr>
            <w:tcW w:w="3240" w:type="dxa"/>
            <w:tcBorders>
              <w:top w:val="nil"/>
              <w:left w:val="nil"/>
              <w:bottom w:val="nil"/>
              <w:right w:val="nil"/>
            </w:tcBorders>
          </w:tcPr>
          <w:p w:rsidR="00515AE5" w:rsidRPr="00833688" w:rsidP="00E82EA3">
            <w:pPr>
              <w:spacing w:line="276" w:lineRule="auto"/>
              <w:jc w:val="right"/>
              <w:rPr>
                <w:lang w:val="en-GB"/>
              </w:rPr>
            </w:pPr>
          </w:p>
        </w:tc>
      </w:tr>
    </w:tbl>
    <w:p w:rsidR="00515AE5" w:rsidRPr="00833688" w:rsidP="007A6858">
      <w:pPr>
        <w:spacing w:before="240" w:line="276" w:lineRule="auto"/>
        <w:jc w:val="center"/>
        <w:rPr>
          <w:sz w:val="26"/>
          <w:szCs w:val="26"/>
          <w:lang w:val="en-GB"/>
        </w:rPr>
      </w:pPr>
      <w:r w:rsidRPr="00833688">
        <w:rPr>
          <w:sz w:val="26"/>
          <w:szCs w:val="26"/>
          <w:lang w:val="en-GB"/>
        </w:rPr>
        <w:t>DOKUMENTS IR PARAKSTĪTS AR DROŠU ELEKTRONISKO PARAKSTU</w:t>
      </w:r>
    </w:p>
    <w:p w:rsidR="00515AE5" w:rsidRPr="00833688" w:rsidP="00A256C5">
      <w:pPr>
        <w:spacing w:after="240" w:line="276" w:lineRule="auto"/>
        <w:jc w:val="center"/>
        <w:rPr>
          <w:sz w:val="26"/>
          <w:szCs w:val="26"/>
          <w:lang w:val="en-GB"/>
        </w:rPr>
      </w:pPr>
      <w:r w:rsidRPr="00833688">
        <w:rPr>
          <w:sz w:val="26"/>
          <w:szCs w:val="26"/>
          <w:lang w:val="en-GB"/>
        </w:rPr>
        <w:t>UN SATUR LAIKA ZĪMOGU</w:t>
      </w:r>
    </w:p>
    <w:sectPr w:rsidSect="00833688">
      <w:headerReference w:type="even" r:id="rId6"/>
      <w:headerReference w:type="default" r:id="rId7"/>
      <w:footerReference w:type="default" r:id="rId8"/>
      <w:footerReference w:type="first" r:id="rId9"/>
      <w:pgSz w:w="11906" w:h="16838"/>
      <w:pgMar w:top="532" w:right="707" w:bottom="1440"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695427452"/>
      <w:docPartObj>
        <w:docPartGallery w:val="Page Numbers (Bottom of Page)"/>
        <w:docPartUnique/>
      </w:docPartObj>
    </w:sdtPr>
    <w:sdtContent>
      <w:p w:rsidR="00515AE5">
        <w:pPr>
          <w:pStyle w:val="Footer"/>
          <w:jc w:val="center"/>
        </w:pPr>
        <w:r>
          <w:fldChar w:fldCharType="begin"/>
        </w:r>
        <w:r>
          <w:instrText>PAGE   \* MERGEFORMAT</w:instrText>
        </w:r>
        <w:r>
          <w:fldChar w:fldCharType="separate"/>
        </w:r>
        <w:r>
          <w:t>2</w:t>
        </w:r>
        <w:r>
          <w:fldChar w:fldCharType="end"/>
        </w:r>
      </w:p>
    </w:sdtContent>
  </w:sdt>
  <w:p w:rsidR="00515AE5">
    <w:pPr>
      <w:pStyle w:val="Footer"/>
    </w:pPr>
  </w:p>
  <w:p>
    <w:r>
      <w:t>
Elektroniski parakstītā dokumenta Nr.: 003866BD0651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15AE5" w:rsidP="003B60DE">
    <w:pPr>
      <w:pStyle w:val="Footer"/>
    </w:pPr>
  </w:p>
  <w:p w:rsidR="00515AE5">
    <w:pPr>
      <w:pStyle w:val="Footer"/>
    </w:pPr>
  </w:p>
  <w:p>
    <w:r>
      <w:t>
Elektroniski parakstītā dokumenta Nr.: 003866BD0651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15AE5" w:rsidP="00142D3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15AE5" w:rsidP="00142D3C">
    <w:pPr>
      <w:pStyle w:val="Header"/>
      <w:ind w:right="360"/>
    </w:pPr>
  </w:p>
  <w:p w:rsidR="00515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15AE5" w:rsidP="00142D3C">
    <w:pPr>
      <w:pStyle w:val="Header"/>
      <w:ind w:right="360"/>
    </w:pPr>
  </w:p>
  <w:p w:rsidR="00515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E911B1B"/>
    <w:multiLevelType w:val="hybridMultilevel"/>
    <w:tmpl w:val="05DC07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mathPr>
  <w:themeFontLang w:val="lv-LV"/>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D51207"/>
    <w:pPr>
      <w:keepNext/>
      <w:framePr w:w="9669" w:h="1542" w:hRule="atLeast" w:hSpace="180" w:wrap="auto" w:vAnchor="text" w:hAnchor="page" w:x="1565" w:y="49"/>
      <w:spacing w:line="216" w:lineRule="auto"/>
      <w:jc w:val="center"/>
      <w:outlineLvl w:val="0"/>
    </w:pPr>
    <w:rPr>
      <w:b/>
      <w:sz w:val="32"/>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sz w:val="40"/>
      <w:szCs w:val="40"/>
    </w:rPr>
  </w:style>
  <w:style w:type="paragraph" w:styleId="Header">
    <w:name w:val="header"/>
    <w:basedOn w:val="Normal"/>
    <w:rsid w:val="00D26FB3"/>
    <w:pPr>
      <w:tabs>
        <w:tab w:val="center" w:pos="4153"/>
        <w:tab w:val="right" w:pos="8306"/>
      </w:tabs>
    </w:pPr>
  </w:style>
  <w:style w:type="paragraph" w:styleId="Footer">
    <w:name w:val="footer"/>
    <w:basedOn w:val="Normal"/>
    <w:link w:val="FooterChar"/>
    <w:uiPriority w:val="99"/>
    <w:rsid w:val="00D26FB3"/>
    <w:pPr>
      <w:tabs>
        <w:tab w:val="center" w:pos="4153"/>
        <w:tab w:val="right" w:pos="8306"/>
      </w:tabs>
    </w:pPr>
  </w:style>
  <w:style w:type="character" w:styleId="PageNumber">
    <w:name w:val="page number"/>
    <w:basedOn w:val="DefaultParagraphFont"/>
    <w:rsid w:val="00D26FB3"/>
  </w:style>
  <w:style w:type="paragraph" w:styleId="BalloonText">
    <w:name w:val="Balloon Text"/>
    <w:basedOn w:val="Normal"/>
    <w:semiHidden/>
    <w:rsid w:val="00911845"/>
    <w:rPr>
      <w:rFonts w:ascii="Tahoma" w:hAnsi="Tahoma" w:cs="Tahoma"/>
      <w:sz w:val="16"/>
      <w:szCs w:val="16"/>
    </w:rPr>
  </w:style>
  <w:style w:type="table" w:styleId="TableGrid">
    <w:name w:val="Table Grid"/>
    <w:basedOn w:val="TableNormal"/>
    <w:rsid w:val="008E3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51207"/>
    <w:rPr>
      <w:b/>
      <w:sz w:val="32"/>
    </w:rPr>
  </w:style>
  <w:style w:type="character" w:customStyle="1" w:styleId="FooterChar">
    <w:name w:val="Footer Char"/>
    <w:basedOn w:val="DefaultParagraphFont"/>
    <w:link w:val="Footer"/>
    <w:uiPriority w:val="99"/>
    <w:rsid w:val="003B60DE"/>
    <w:rPr>
      <w:sz w:val="24"/>
      <w:szCs w:val="24"/>
      <w:lang w:val="en-US" w:eastAsia="en-US"/>
    </w:rPr>
  </w:style>
  <w:style w:type="paragraph" w:customStyle="1" w:styleId="Style3">
    <w:name w:val="Style3"/>
    <w:basedOn w:val="Normal"/>
    <w:link w:val="Style3Char"/>
    <w:rsid w:val="00967415"/>
    <w:pPr>
      <w:jc w:val="both"/>
    </w:pPr>
  </w:style>
  <w:style w:type="character" w:customStyle="1" w:styleId="Style3Char">
    <w:name w:val="Style3 Char"/>
    <w:basedOn w:val="DefaultParagraphFont"/>
    <w:link w:val="Style3"/>
    <w:rsid w:val="00967415"/>
    <w:rPr>
      <w:sz w:val="24"/>
      <w:szCs w:val="24"/>
      <w:lang w:eastAsia="en-US"/>
    </w:rPr>
  </w:style>
  <w:style w:type="paragraph" w:styleId="ListParagraph">
    <w:name w:val="List Paragraph"/>
    <w:basedOn w:val="Normal"/>
    <w:uiPriority w:val="34"/>
    <w:qFormat/>
    <w:rsid w:val="00680C42"/>
    <w:pPr>
      <w:ind w:left="720"/>
      <w:contextualSpacing/>
    </w:pPr>
  </w:style>
  <w:style w:type="character" w:styleId="Hyperlink">
    <w:name w:val="Hyperlink"/>
    <w:basedOn w:val="DefaultParagraphFont"/>
    <w:unhideWhenUsed/>
    <w:rsid w:val="00680C42"/>
    <w:rPr>
      <w:color w:val="0563C1" w:themeColor="hyperlink"/>
      <w:u w:val="single"/>
    </w:rPr>
  </w:style>
  <w:style w:type="character" w:customStyle="1" w:styleId="UnresolvedMention">
    <w:name w:val="Unresolved Mention"/>
    <w:basedOn w:val="DefaultParagraphFont"/>
    <w:rsid w:val="00680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FB628-0163-4D96-A5F5-4432A66E9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1636</Words>
  <Characters>933</Characters>
  <Application>Microsoft Office Word</Application>
  <DocSecurity>0</DocSecurity>
  <Lines>7</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RDLIS</vt:lpstr>
    </vt:vector>
  </TitlesOfParts>
  <Company>A/S DATI</Company>
  <LinksUpToDate>false</LinksUpToDate>
  <CharactersWithSpaces>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Valts Grigāns</dc:creator>
  <cp:lastModifiedBy>Inta Lizuma</cp:lastModifiedBy>
  <cp:revision>21</cp:revision>
  <cp:lastPrinted>2008-02-21T10:46:00Z</cp:lastPrinted>
  <dcterms:created xsi:type="dcterms:W3CDTF">2020-08-03T10:04:00Z</dcterms:created>
  <dcterms:modified xsi:type="dcterms:W3CDTF">2026-03-06T14:30:00Z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ESATS#">
    <vt:lpwstr>IGAUNIJAS ĢENERĀLPROKURATŪRA</vt:lpwstr>
  </property>
  <property fmtid="{D5CDD505-2E9C-101B-9397-08002B2CF9AE}" pid="3" name="#ANOTACIJA#">
    <vt:lpwstr>Iepriekšējs ielūgums uz Baltijas jūras valstu ģenerālprokuroru konferenci š.g. 22.-23.septembrī Rīgā</vt:lpwstr>
  </property>
  <property fmtid="{D5CDD505-2E9C-101B-9397-08002B2CF9AE}" pid="4" name="#ATB_DAT#">
    <vt:lpwstr/>
  </property>
  <property fmtid="{D5CDD505-2E9C-101B-9397-08002B2CF9AE}" pid="5" name="#ATB_NR#">
    <vt:lpwstr/>
  </property>
  <property fmtid="{D5CDD505-2E9C-101B-9397-08002B2CF9AE}" pid="6" name="#DOC_DAT#">
    <vt:lpwstr>06.03.2026.</vt:lpwstr>
  </property>
  <property fmtid="{D5CDD505-2E9C-101B-9397-08002B2CF9AE}" pid="7" name="#DOC_NR#">
    <vt:lpwstr>N-101-2026-00111</vt:lpwstr>
  </property>
  <property fmtid="{D5CDD505-2E9C-101B-9397-08002B2CF9AE}" pid="8" name="#EXEC_OBJECT_NR#">
    <vt:lpwstr/>
  </property>
  <property fmtid="{D5CDD505-2E9C-101B-9397-08002B2CF9AE}" pid="9" name="#EXEC_OBJECT_SHORT_NR#">
    <vt:lpwstr/>
  </property>
  <property fmtid="{D5CDD505-2E9C-101B-9397-08002B2CF9AE}" pid="10" name="#PARAKST_AMATS#">
    <vt:lpwstr>Ģenerālprokurors</vt:lpwstr>
  </property>
  <property fmtid="{D5CDD505-2E9C-101B-9397-08002B2CF9AE}" pid="11" name="#PARAKST_V_UZV#">
    <vt:lpwstr>A.Meisters</vt:lpwstr>
  </property>
  <property fmtid="{D5CDD505-2E9C-101B-9397-08002B2CF9AE}" pid="12" name="#SAG_TALR#">
    <vt:lpwstr>67044563</vt:lpwstr>
  </property>
  <property fmtid="{D5CDD505-2E9C-101B-9397-08002B2CF9AE}" pid="13" name="#SAG_UZV#">
    <vt:lpwstr>Lizuma</vt:lpwstr>
  </property>
  <property fmtid="{D5CDD505-2E9C-101B-9397-08002B2CF9AE}" pid="14" name="#STRUKT_FAX#">
    <vt:lpwstr>67044449</vt:lpwstr>
  </property>
  <property fmtid="{D5CDD505-2E9C-101B-9397-08002B2CF9AE}" pid="15" name="#STRUKT_TALR#">
    <vt:lpwstr>67044400</vt:lpwstr>
  </property>
  <property fmtid="{D5CDD505-2E9C-101B-9397-08002B2CF9AE}" pid="16" name="#STR_ADRESE#">
    <vt:lpwstr>Kalpaka bulvāris 6, Rīga, LV-1050</vt:lpwstr>
  </property>
  <property fmtid="{D5CDD505-2E9C-101B-9397-08002B2CF9AE}" pid="17" name="#STR_EPASTS#">
    <vt:lpwstr>pasts@lrp.gov.lv</vt:lpwstr>
  </property>
  <property fmtid="{D5CDD505-2E9C-101B-9397-08002B2CF9AE}" pid="18" name="#STR_NOS#">
    <vt:lpwstr>Ģenerālprokurors</vt:lpwstr>
  </property>
  <property fmtid="{D5CDD505-2E9C-101B-9397-08002B2CF9AE}" pid="19" name="#STR_REG_NR#">
    <vt:lpwstr>Reģistrācijas Nr. 90000022859, </vt:lpwstr>
  </property>
</Properties>
</file>