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</w:t>
            </w:r>
            <w:r w:rsidRPr="00D46D56">
              <w:rPr>
                <w:sz w:val="22"/>
                <w:szCs w:val="22"/>
              </w:rPr>
              <w:t xml:space="preserve"> </w:t>
            </w:r>
            <w:r w:rsidRPr="00D46D56">
              <w:rPr>
                <w:rFonts w:ascii="Arial" w:hAnsi="Arial" w:cs="Arial"/>
                <w:color w:val="666666"/>
                <w:sz w:val="22"/>
                <w:szCs w:val="22"/>
                <w:shd w:val="clear" w:color="auto" w:fill="FFFFFF"/>
              </w:rPr>
              <w:t>53465835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  <w:r>
              <w:rPr>
                <w:rStyle w:val="fontstyle01"/>
              </w:rPr>
              <w:t>Elektripaigaldiste projekti nr LC0717 kooskõlastus riigitee nr 14180 maaüksuste piires ja tee kaitsevööndis Laasme külas Jõgevamaal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Default="00133382" w:rsidP="00133382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25.04.2024 nr 7.1-2/24/6136-2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133382">
              <w:rPr>
                <w:color w:val="000000"/>
                <w:sz w:val="22"/>
                <w:szCs w:val="22"/>
              </w:rPr>
              <w:t>14180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133382">
              <w:rPr>
                <w:color w:val="000000"/>
                <w:sz w:val="22"/>
                <w:szCs w:val="22"/>
              </w:rPr>
              <w:t>Puurmani – Tabivere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 peale tehnikat ei hoita. Liiklusskeemi pole vajalik. Tööd toimuvad 21.08.2024-22.08.2024</w:t>
            </w:r>
            <w:bookmarkStart w:id="0" w:name="_GoBack"/>
            <w:bookmarkEnd w:id="0"/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07.08.2024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89C8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F91B9-3847-4506-963B-2BADAB5F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1630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2024-08-07T10:55:00Z</dcterms:created>
  <dcterms:modified xsi:type="dcterms:W3CDTF">2024-08-07T10:55:00Z</dcterms:modified>
</cp:coreProperties>
</file>