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0774" w14:textId="3CE9CEEE" w:rsidR="001915AB" w:rsidRPr="0012730F" w:rsidRDefault="00231ED1" w:rsidP="0012730F">
      <w:pPr>
        <w:jc w:val="center"/>
        <w:rPr>
          <w:b/>
          <w:bCs/>
          <w:sz w:val="28"/>
          <w:szCs w:val="28"/>
          <w:lang w:val="et-EE"/>
        </w:rPr>
      </w:pPr>
      <w:r w:rsidRPr="0012730F">
        <w:rPr>
          <w:b/>
          <w:bCs/>
          <w:sz w:val="28"/>
          <w:szCs w:val="28"/>
          <w:lang w:val="et-EE"/>
        </w:rPr>
        <w:t>AVALDUS</w:t>
      </w:r>
    </w:p>
    <w:p w14:paraId="70B4471E" w14:textId="4F192EC0" w:rsidR="00231ED1" w:rsidRDefault="00231ED1">
      <w:pPr>
        <w:rPr>
          <w:lang w:val="et-EE"/>
        </w:rPr>
      </w:pPr>
    </w:p>
    <w:p w14:paraId="14236879" w14:textId="5DC6D402" w:rsidR="00231ED1" w:rsidRDefault="00231ED1">
      <w:pPr>
        <w:rPr>
          <w:lang w:val="et-EE"/>
        </w:rPr>
      </w:pPr>
      <w:r>
        <w:rPr>
          <w:lang w:val="et-EE"/>
        </w:rPr>
        <w:t>Soovi</w:t>
      </w:r>
      <w:r w:rsidR="00E42ACD">
        <w:rPr>
          <w:lang w:val="et-EE"/>
        </w:rPr>
        <w:t>n</w:t>
      </w:r>
      <w:r>
        <w:rPr>
          <w:lang w:val="et-EE"/>
        </w:rPr>
        <w:t xml:space="preserve"> taotleda luba Mydriacyl silmatilkade tellimiseks</w:t>
      </w:r>
      <w:r w:rsidR="0045581E">
        <w:rPr>
          <w:lang w:val="et-EE"/>
        </w:rPr>
        <w:t>, kuna nen</w:t>
      </w:r>
      <w:r w:rsidR="008D10AB">
        <w:rPr>
          <w:lang w:val="et-EE"/>
        </w:rPr>
        <w:t>d</w:t>
      </w:r>
      <w:r w:rsidR="0045581E">
        <w:rPr>
          <w:lang w:val="et-EE"/>
        </w:rPr>
        <w:t xml:space="preserve">el tilkadel puudub veterinaaranaloog. </w:t>
      </w:r>
    </w:p>
    <w:p w14:paraId="6114ECC9" w14:textId="026A001C" w:rsidR="0012730F" w:rsidRDefault="00231ED1">
      <w:pPr>
        <w:rPr>
          <w:lang w:val="et-EE"/>
        </w:rPr>
      </w:pPr>
      <w:r>
        <w:rPr>
          <w:lang w:val="et-EE"/>
        </w:rPr>
        <w:t xml:space="preserve">MYDRIACYL </w:t>
      </w:r>
      <w:r w:rsidR="00913406">
        <w:rPr>
          <w:lang w:val="et-EE"/>
        </w:rPr>
        <w:t>10</w:t>
      </w:r>
      <w:r>
        <w:rPr>
          <w:lang w:val="et-EE"/>
        </w:rPr>
        <w:t xml:space="preserve"> mg/ml (15ml) </w:t>
      </w:r>
      <w:r w:rsidR="00DA7E27">
        <w:rPr>
          <w:lang w:val="et-EE"/>
        </w:rPr>
        <w:t xml:space="preserve">(aastas läheb umb 50 orig) </w:t>
      </w:r>
      <w:r w:rsidR="0045581E">
        <w:rPr>
          <w:lang w:val="et-EE"/>
        </w:rPr>
        <w:t>silmatilgad</w:t>
      </w:r>
      <w:r w:rsidR="0012730F">
        <w:rPr>
          <w:lang w:val="et-EE"/>
        </w:rPr>
        <w:t xml:space="preserve"> me</w:t>
      </w:r>
      <w:r>
        <w:rPr>
          <w:lang w:val="et-EE"/>
        </w:rPr>
        <w:t xml:space="preserve"> kasutame </w:t>
      </w:r>
      <w:r w:rsidR="0045581E">
        <w:rPr>
          <w:lang w:val="et-EE"/>
        </w:rPr>
        <w:t xml:space="preserve">kliinikus </w:t>
      </w:r>
      <w:r w:rsidR="0012730F">
        <w:rPr>
          <w:lang w:val="et-EE"/>
        </w:rPr>
        <w:t>kõigepealt diagnostilisel eesmärgil nii koertel kui ka kassidel silmapõhja uurimiseks. Võrreldes Cyclogil 10 mg</w:t>
      </w:r>
      <w:r w:rsidR="0012730F" w:rsidRPr="0012730F">
        <w:rPr>
          <w:lang w:val="et-EE"/>
        </w:rPr>
        <w:t>/ml silmatilkadega, Myd</w:t>
      </w:r>
      <w:r w:rsidR="0012730F">
        <w:rPr>
          <w:lang w:val="et-EE"/>
        </w:rPr>
        <w:t>riacyl sobib loomadele paremini, sest ta on kiiretoimeline ning loomadel esineb vähem kõrvaltoimeid</w:t>
      </w:r>
      <w:r w:rsidR="0045581E">
        <w:rPr>
          <w:lang w:val="et-EE"/>
        </w:rPr>
        <w:t xml:space="preserve"> (eriti kassidel – nt tugev süljevool)</w:t>
      </w:r>
      <w:r w:rsidR="0012730F">
        <w:rPr>
          <w:lang w:val="et-EE"/>
        </w:rPr>
        <w:t>.</w:t>
      </w:r>
    </w:p>
    <w:p w14:paraId="3291E05A" w14:textId="40A9EB7F" w:rsidR="00231ED1" w:rsidRDefault="0012730F" w:rsidP="0012730F">
      <w:pPr>
        <w:rPr>
          <w:lang w:val="et-EE"/>
        </w:rPr>
      </w:pPr>
      <w:r>
        <w:rPr>
          <w:lang w:val="et-EE"/>
        </w:rPr>
        <w:t xml:space="preserve">Samuti kasutame seda loomadel </w:t>
      </w:r>
      <w:r w:rsidR="00231ED1">
        <w:rPr>
          <w:lang w:val="et-EE"/>
        </w:rPr>
        <w:t>sarvkesta haavandite ja uveiidi raviks. See aita</w:t>
      </w:r>
      <w:r w:rsidR="008D10AB">
        <w:rPr>
          <w:lang w:val="et-EE"/>
        </w:rPr>
        <w:t>b</w:t>
      </w:r>
      <w:r w:rsidR="00231ED1">
        <w:rPr>
          <w:lang w:val="et-EE"/>
        </w:rPr>
        <w:t xml:space="preserve"> meil: vähendada veresoonte läbilaskvust, vähendada kontakti iirise ja läätse vahel – millega väheneb oht liidete tekkeks, vähendada ripskeha lihaste spasmi ja sellega silmavalu. </w:t>
      </w:r>
    </w:p>
    <w:p w14:paraId="23560F27" w14:textId="77777777" w:rsidR="00DA7E27" w:rsidRDefault="00DA7E27" w:rsidP="00DA7E27">
      <w:pPr>
        <w:rPr>
          <w:lang w:val="et-EE"/>
        </w:rPr>
      </w:pPr>
    </w:p>
    <w:p w14:paraId="64A38ED0" w14:textId="77777777" w:rsidR="00DA7E27" w:rsidRDefault="00DA7E27" w:rsidP="00DA7E27">
      <w:pPr>
        <w:rPr>
          <w:lang w:val="et-EE"/>
        </w:rPr>
      </w:pPr>
    </w:p>
    <w:p w14:paraId="4F58BA50" w14:textId="0A867E2F" w:rsidR="00DA7E27" w:rsidRDefault="00DA7E27" w:rsidP="00DA7E27">
      <w:pPr>
        <w:rPr>
          <w:lang w:val="et-EE"/>
        </w:rPr>
      </w:pPr>
      <w:r>
        <w:rPr>
          <w:lang w:val="et-EE"/>
        </w:rPr>
        <w:t xml:space="preserve">Lugupidamisega, </w:t>
      </w:r>
    </w:p>
    <w:p w14:paraId="11D94B53" w14:textId="26112EAA" w:rsidR="0012730F" w:rsidRPr="0012730F" w:rsidRDefault="00DA7E27" w:rsidP="00DA7E27">
      <w:r>
        <w:rPr>
          <w:lang w:val="et-EE"/>
        </w:rPr>
        <w:t xml:space="preserve">Loomaarst </w:t>
      </w:r>
      <w:r w:rsidR="001263D1">
        <w:rPr>
          <w:lang w:val="et-EE"/>
        </w:rPr>
        <w:t>Nina Zaytseva</w:t>
      </w:r>
      <w:r>
        <w:rPr>
          <w:lang w:val="et-EE"/>
        </w:rPr>
        <w:t xml:space="preserve">. </w:t>
      </w:r>
      <w:r w:rsidR="0012730F">
        <w:t xml:space="preserve"> </w:t>
      </w:r>
    </w:p>
    <w:sectPr w:rsidR="0012730F" w:rsidRPr="00127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81864"/>
    <w:multiLevelType w:val="hybridMultilevel"/>
    <w:tmpl w:val="7108A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53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CE"/>
    <w:rsid w:val="001263D1"/>
    <w:rsid w:val="0012730F"/>
    <w:rsid w:val="001915AB"/>
    <w:rsid w:val="00231ED1"/>
    <w:rsid w:val="0045581E"/>
    <w:rsid w:val="006102A8"/>
    <w:rsid w:val="0063238C"/>
    <w:rsid w:val="008C0AD9"/>
    <w:rsid w:val="008D10AB"/>
    <w:rsid w:val="00913406"/>
    <w:rsid w:val="00DA7E27"/>
    <w:rsid w:val="00E42ACD"/>
    <w:rsid w:val="00F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9CC0"/>
  <w15:chartTrackingRefBased/>
  <w15:docId w15:val="{CC5EAB33-3D7F-411B-BD26-3099307B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*</dc:creator>
  <cp:keywords/>
  <dc:description/>
  <cp:lastModifiedBy>Nina Zaytseva</cp:lastModifiedBy>
  <cp:revision>2</cp:revision>
  <dcterms:created xsi:type="dcterms:W3CDTF">2025-01-29T09:25:00Z</dcterms:created>
  <dcterms:modified xsi:type="dcterms:W3CDTF">2025-01-29T09:25:00Z</dcterms:modified>
</cp:coreProperties>
</file>