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BDD5C" w14:textId="77777777" w:rsidR="007C64CA" w:rsidRDefault="007C64CA" w:rsidP="009C4A94">
      <w:pPr>
        <w:ind w:left="5041" w:hanging="5041"/>
        <w:jc w:val="right"/>
        <w:rPr>
          <w:bCs/>
        </w:rPr>
      </w:pPr>
    </w:p>
    <w:p w14:paraId="3D17F002" w14:textId="77777777" w:rsidR="009C4A94" w:rsidRDefault="009C4A94" w:rsidP="009C4A94">
      <w:pPr>
        <w:ind w:left="5040" w:hanging="5040"/>
        <w:rPr>
          <w:bCs/>
        </w:rPr>
      </w:pPr>
    </w:p>
    <w:p w14:paraId="5A5F518B" w14:textId="7A0ACAAA" w:rsidR="009C4A94" w:rsidRPr="00CF6C98" w:rsidRDefault="00CF6C98" w:rsidP="00CF6C98">
      <w:pPr>
        <w:ind w:left="5040" w:hanging="5040"/>
        <w:jc w:val="both"/>
        <w:rPr>
          <w:b/>
          <w:bCs/>
        </w:rPr>
      </w:pPr>
      <w:r w:rsidRPr="00CF6C98">
        <w:rPr>
          <w:b/>
          <w:bCs/>
        </w:rPr>
        <w:t>Lõpparuande vorm „</w:t>
      </w:r>
      <w:r w:rsidR="00FA25BD" w:rsidRPr="00FA25BD">
        <w:rPr>
          <w:b/>
          <w:bCs/>
        </w:rPr>
        <w:t>Kortermajade keldrikorruste varjumiseks kohandami</w:t>
      </w:r>
      <w:r w:rsidR="00FA25BD">
        <w:rPr>
          <w:b/>
          <w:bCs/>
        </w:rPr>
        <w:t>n</w:t>
      </w:r>
      <w:r w:rsidR="00FA25BD" w:rsidRPr="00FA25BD">
        <w:rPr>
          <w:b/>
          <w:bCs/>
        </w:rPr>
        <w:t>e</w:t>
      </w:r>
      <w:r w:rsidRPr="00CF6C98">
        <w:rPr>
          <w:b/>
          <w:bCs/>
        </w:rPr>
        <w:t xml:space="preserve">“ </w:t>
      </w:r>
    </w:p>
    <w:p w14:paraId="15C83304" w14:textId="77777777" w:rsidR="009C4A94" w:rsidRDefault="009C4A94" w:rsidP="009C4A94">
      <w:pPr>
        <w:rPr>
          <w:b/>
          <w:bCs/>
        </w:rPr>
      </w:pPr>
    </w:p>
    <w:p w14:paraId="3C59DB0C" w14:textId="77777777" w:rsidR="009C4A94" w:rsidRDefault="009C4A94" w:rsidP="009C4A94">
      <w:pPr>
        <w:rPr>
          <w:b/>
          <w:bCs/>
        </w:rPr>
      </w:pPr>
    </w:p>
    <w:p w14:paraId="5E3536D8" w14:textId="280CFA9A" w:rsidR="009C4A94" w:rsidRDefault="00AC56C1" w:rsidP="009C4A94">
      <w:pPr>
        <w:spacing w:line="360" w:lineRule="auto"/>
      </w:pPr>
      <w:r>
        <w:t>Riigieelarvelise toetuse l</w:t>
      </w:r>
      <w:r w:rsidR="009C4A94">
        <w:t xml:space="preserve">epingu nr : </w:t>
      </w:r>
      <w:r w:rsidR="00FE63FE" w:rsidRPr="00FE63FE">
        <w:t>NR 6.4-2.2/457ML</w:t>
      </w:r>
    </w:p>
    <w:p w14:paraId="3A85F45B" w14:textId="733E2AA4" w:rsidR="009C4A94" w:rsidRDefault="009C4A94" w:rsidP="009C4A94">
      <w:pPr>
        <w:spacing w:line="360" w:lineRule="auto"/>
      </w:pPr>
      <w:r>
        <w:t xml:space="preserve">Aruande esitaja: </w:t>
      </w:r>
      <w:r w:rsidR="00FE63FE">
        <w:t>Rein Funk</w:t>
      </w:r>
    </w:p>
    <w:p w14:paraId="3FFC1283" w14:textId="24953383" w:rsidR="009C4A94" w:rsidRDefault="009C4A94" w:rsidP="009C4A94">
      <w:pPr>
        <w:spacing w:line="360" w:lineRule="auto"/>
      </w:pPr>
      <w:r>
        <w:t xml:space="preserve">Projekti läbiviimise aeg: </w:t>
      </w:r>
      <w:r w:rsidR="00FE63FE">
        <w:t>01.03.2024 a. – 01.07.2024 a</w:t>
      </w:r>
    </w:p>
    <w:p w14:paraId="445F020F" w14:textId="71433419" w:rsidR="009C4A94" w:rsidRDefault="009C4A94" w:rsidP="009C4A94">
      <w:pPr>
        <w:spacing w:line="360" w:lineRule="auto"/>
      </w:pPr>
      <w:r>
        <w:t xml:space="preserve">Aruande koostamise kuupäev: </w:t>
      </w:r>
      <w:r w:rsidR="00D74A69">
        <w:t>1</w:t>
      </w:r>
      <w:r w:rsidR="00FE63FE">
        <w:t>5.07 2024 a.</w:t>
      </w:r>
    </w:p>
    <w:p w14:paraId="0BDEC475" w14:textId="77777777" w:rsidR="009C4A94" w:rsidRDefault="009C4A94" w:rsidP="009C4A94">
      <w:pPr>
        <w:spacing w:line="360" w:lineRule="auto"/>
      </w:pPr>
    </w:p>
    <w:tbl>
      <w:tblPr>
        <w:tblpPr w:leftFromText="141" w:rightFromText="141" w:vertAnchor="text" w:horzAnchor="margin" w:tblpXSpec="center" w:tblpY="277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1812"/>
        <w:gridCol w:w="1461"/>
      </w:tblGrid>
      <w:tr w:rsidR="009C4A94" w:rsidRPr="002E6A55" w14:paraId="561DE0FF" w14:textId="77777777" w:rsidTr="00AA4B18">
        <w:trPr>
          <w:trHeight w:val="652"/>
        </w:trPr>
        <w:tc>
          <w:tcPr>
            <w:tcW w:w="5755" w:type="dxa"/>
            <w:shd w:val="clear" w:color="auto" w:fill="F4B083"/>
          </w:tcPr>
          <w:p w14:paraId="7C236928" w14:textId="586F58AD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Projekti</w:t>
            </w:r>
            <w:r w:rsidR="00711ACE">
              <w:rPr>
                <w:b/>
                <w:bCs/>
                <w:noProof/>
                <w:sz w:val="22"/>
                <w:szCs w:val="22"/>
                <w:lang w:eastAsia="en-US"/>
              </w:rPr>
              <w:t>taotluse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eelarve </w:t>
            </w:r>
            <w:r w:rsidRPr="002E6A55">
              <w:rPr>
                <w:bCs/>
                <w:i/>
                <w:noProof/>
                <w:sz w:val="20"/>
                <w:szCs w:val="20"/>
                <w:lang w:eastAsia="en-US"/>
              </w:rPr>
              <w:t xml:space="preserve">(kulud tuleb </w:t>
            </w:r>
            <w:r w:rsidRPr="00D85D64">
              <w:rPr>
                <w:bCs/>
                <w:i/>
                <w:noProof/>
                <w:sz w:val="20"/>
                <w:szCs w:val="20"/>
                <w:shd w:val="clear" w:color="auto" w:fill="F4B083"/>
                <w:lang w:eastAsia="en-US"/>
              </w:rPr>
              <w:t>esitada liikide kaupa ning peavad olema põhjendatud, mõistlikud ja tegevuse elluviimiseks ning tulemuse saavutamiseks vajalikud)</w:t>
            </w:r>
          </w:p>
        </w:tc>
        <w:tc>
          <w:tcPr>
            <w:tcW w:w="1812" w:type="dxa"/>
            <w:shd w:val="clear" w:color="auto" w:fill="F4B083"/>
          </w:tcPr>
          <w:p w14:paraId="75862D9F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61" w:type="dxa"/>
            <w:shd w:val="clear" w:color="auto" w:fill="F4B083"/>
          </w:tcPr>
          <w:p w14:paraId="379123F9" w14:textId="40668D68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54884CBD" w14:textId="77777777" w:rsidTr="00AA4B18">
        <w:trPr>
          <w:trHeight w:val="522"/>
        </w:trPr>
        <w:tc>
          <w:tcPr>
            <w:tcW w:w="5755" w:type="dxa"/>
            <w:shd w:val="clear" w:color="auto" w:fill="auto"/>
          </w:tcPr>
          <w:p w14:paraId="39DB4115" w14:textId="31036BA6" w:rsidR="00711ACE" w:rsidRPr="002E6A55" w:rsidRDefault="00711ACE" w:rsidP="00A82E3C">
            <w:pPr>
              <w:autoSpaceDE/>
              <w:autoSpaceDN/>
              <w:spacing w:before="60" w:after="60"/>
              <w:rPr>
                <w:bCs/>
                <w:noProof/>
                <w:sz w:val="20"/>
                <w:szCs w:val="20"/>
                <w:lang w:eastAsia="en-US"/>
              </w:rPr>
            </w:pPr>
          </w:p>
          <w:p w14:paraId="5D39E5FB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shd w:val="clear" w:color="auto" w:fill="auto"/>
          </w:tcPr>
          <w:p w14:paraId="1138C147" w14:textId="5543F7BE" w:rsidR="009C4A94" w:rsidRPr="002E6A55" w:rsidRDefault="00FE63F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E63FE">
              <w:rPr>
                <w:b/>
                <w:bCs/>
                <w:noProof/>
                <w:sz w:val="22"/>
                <w:szCs w:val="22"/>
                <w:lang w:eastAsia="en-US"/>
              </w:rPr>
              <w:t>10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9884,47</w:t>
            </w:r>
            <w:r w:rsidRPr="00FE63FE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eurot</w:t>
            </w:r>
          </w:p>
        </w:tc>
        <w:tc>
          <w:tcPr>
            <w:tcW w:w="1461" w:type="dxa"/>
            <w:shd w:val="clear" w:color="auto" w:fill="auto"/>
          </w:tcPr>
          <w:p w14:paraId="495B7445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6537FFF2" w14:textId="77777777" w:rsidTr="00AA4B18">
        <w:trPr>
          <w:trHeight w:val="818"/>
        </w:trPr>
        <w:tc>
          <w:tcPr>
            <w:tcW w:w="5755" w:type="dxa"/>
            <w:shd w:val="clear" w:color="auto" w:fill="F4B083"/>
          </w:tcPr>
          <w:p w14:paraId="2F097914" w14:textId="623B57CE" w:rsidR="009C4A94" w:rsidRPr="002E6A55" w:rsidRDefault="00711ACE" w:rsidP="00A82E3C">
            <w:pPr>
              <w:tabs>
                <w:tab w:val="left" w:pos="7238"/>
              </w:tabs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t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oetuse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kaasnevad kulud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kululiik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sh selgitus kulude arvutuse kohta)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ab/>
            </w:r>
          </w:p>
        </w:tc>
        <w:tc>
          <w:tcPr>
            <w:tcW w:w="1812" w:type="dxa"/>
            <w:shd w:val="clear" w:color="auto" w:fill="F4B083"/>
          </w:tcPr>
          <w:p w14:paraId="1976CD82" w14:textId="6D5AD6A6" w:rsidR="009C4A94" w:rsidRPr="002E6A55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61" w:type="dxa"/>
            <w:shd w:val="clear" w:color="auto" w:fill="F4B083"/>
          </w:tcPr>
          <w:p w14:paraId="7DB6B483" w14:textId="59DBA708" w:rsidR="009C4A94" w:rsidRPr="00893504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Tegelikud kulud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C4A94" w:rsidRPr="002E6A55" w14:paraId="729067D9" w14:textId="77777777" w:rsidTr="00AA4B18">
        <w:trPr>
          <w:trHeight w:val="975"/>
        </w:trPr>
        <w:tc>
          <w:tcPr>
            <w:tcW w:w="5755" w:type="dxa"/>
            <w:shd w:val="clear" w:color="auto" w:fill="auto"/>
          </w:tcPr>
          <w:p w14:paraId="3062D895" w14:textId="62B5107B" w:rsidR="00AA4B18" w:rsidRPr="002E6A55" w:rsidRDefault="00AA4B18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Ettevalmistus ja lammutustööd; vanade uste demonteerimine;  </w:t>
            </w:r>
            <w:r w:rsidRPr="00AA4B18">
              <w:rPr>
                <w:b/>
                <w:bCs/>
                <w:noProof/>
                <w:sz w:val="22"/>
                <w:szCs w:val="22"/>
                <w:lang w:eastAsia="en-US"/>
              </w:rPr>
              <w:t>Ol. Olevatest seintest avade sisse lõikamine (2 ava)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; </w:t>
            </w:r>
            <w:r w:rsidRPr="00AA4B18">
              <w:rPr>
                <w:b/>
                <w:bCs/>
                <w:noProof/>
                <w:sz w:val="22"/>
                <w:szCs w:val="22"/>
                <w:lang w:eastAsia="en-US"/>
              </w:rPr>
              <w:t>Killustikalused (4-8mm) ja tihendamine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;</w:t>
            </w:r>
            <w:r w:rsidRPr="00AA4B18">
              <w:rPr>
                <w:b/>
                <w:bCs/>
                <w:noProof/>
                <w:sz w:val="22"/>
                <w:szCs w:val="22"/>
                <w:lang w:eastAsia="en-US"/>
              </w:rPr>
              <w:t>Põrandate valu C25/30, sünteetilise kiuga (ei vaja lisaarmeerimist) 100mm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; avade kinniladumuine; </w:t>
            </w:r>
            <w:r w:rsidRPr="00AA4B18">
              <w:rPr>
                <w:b/>
                <w:bCs/>
                <w:noProof/>
                <w:sz w:val="22"/>
                <w:szCs w:val="22"/>
                <w:lang w:eastAsia="en-US"/>
              </w:rPr>
              <w:t>Lagede kerge tasandus ja suuremate aukude täited pahtliga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; </w:t>
            </w:r>
            <w:r w:rsidRPr="00AA4B18">
              <w:rPr>
                <w:b/>
                <w:bCs/>
                <w:noProof/>
                <w:sz w:val="22"/>
                <w:szCs w:val="22"/>
                <w:lang w:eastAsia="en-US"/>
              </w:rPr>
              <w:t>Lagede värvimine kahes kihis (nt bindo 10)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812" w:type="dxa"/>
            <w:shd w:val="clear" w:color="auto" w:fill="auto"/>
          </w:tcPr>
          <w:p w14:paraId="5B1B94A8" w14:textId="16A9C9BD" w:rsidR="009C4A94" w:rsidRPr="002E6A55" w:rsidRDefault="00AA4B18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AA4B18">
              <w:rPr>
                <w:b/>
                <w:bCs/>
                <w:noProof/>
                <w:sz w:val="22"/>
                <w:szCs w:val="22"/>
                <w:lang w:eastAsia="en-US"/>
              </w:rPr>
              <w:t>39 308,11 €</w:t>
            </w:r>
          </w:p>
        </w:tc>
        <w:tc>
          <w:tcPr>
            <w:tcW w:w="1461" w:type="dxa"/>
          </w:tcPr>
          <w:p w14:paraId="4C22EAA4" w14:textId="4BE57DB8" w:rsidR="009C4A94" w:rsidRPr="002E6A55" w:rsidRDefault="00AA4B18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AA4B18">
              <w:rPr>
                <w:b/>
                <w:bCs/>
                <w:noProof/>
                <w:sz w:val="22"/>
                <w:szCs w:val="22"/>
                <w:lang w:eastAsia="en-US"/>
              </w:rPr>
              <w:t>39 308,11 €</w:t>
            </w:r>
          </w:p>
        </w:tc>
      </w:tr>
      <w:tr w:rsidR="009C4A94" w:rsidRPr="002E6A55" w14:paraId="40C4C3AD" w14:textId="77777777" w:rsidTr="00AA4B18">
        <w:trPr>
          <w:trHeight w:val="975"/>
        </w:trPr>
        <w:tc>
          <w:tcPr>
            <w:tcW w:w="5755" w:type="dxa"/>
            <w:shd w:val="clear" w:color="auto" w:fill="auto"/>
          </w:tcPr>
          <w:p w14:paraId="20962B69" w14:textId="6D34ABBD" w:rsidR="00AA4B18" w:rsidRPr="00EC460A" w:rsidRDefault="00EC460A" w:rsidP="00AA4B18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Terasuksed </w:t>
            </w:r>
            <w:r w:rsidR="00AA4B18"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TSU-1 (EI-60) 2100x900mm koos lukukomplektiga, lingikomplektiga, paigaldusega</w:t>
            </w:r>
          </w:p>
          <w:p w14:paraId="43EC9F1B" w14:textId="77777777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TSU-2 (EI-60) 2100x850mm koos lukukomplektiga, lingikomplektiga, paigaldusega</w:t>
            </w:r>
          </w:p>
          <w:p w14:paraId="0F5A7D01" w14:textId="77777777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TSU-3 (EI-60) 2000x850mm koos lukukomplektiga, lingikomplektiga, paigaldusega</w:t>
            </w:r>
          </w:p>
          <w:p w14:paraId="1AF2D05C" w14:textId="77777777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TSU-1 (EI-60) 2000x850mm ilma luku ja lingikomplektita sinna tulevad solenoidlukud) paigaldusega</w:t>
            </w:r>
          </w:p>
          <w:p w14:paraId="5E45112D" w14:textId="77777777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V1 (ventilatsi väljatõmbeseade ) + lülitus ja reostaadiga õhuhulga reguleerimiseks) KVK silent EC125, ava puurimine seina, paigaldus</w:t>
            </w:r>
          </w:p>
          <w:p w14:paraId="5CBE828A" w14:textId="77777777" w:rsid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S1 (ventilatsiooni sissepuhkeseade) + G4 filter, lülitus reostaadiga õhuhulga reguleerimiseks) KVK silent EC125 ava puurimine seina, paigaldus</w:t>
            </w:r>
          </w:p>
          <w:p w14:paraId="53F31EE0" w14:textId="7A0DB8BB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Kaabeldus ja valgustussüsteemid;  Sise ja </w:t>
            </w:r>
            <w:r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Välisukse koodlukk</w:t>
            </w:r>
            <w:r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ud</w:t>
            </w:r>
            <w:r w:rsidRPr="00EC460A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 solenoidiga (avamisvõimalused võti+kood+kiip, varutoiteseade) koos paigaldusega</w:t>
            </w:r>
            <w:r w:rsid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.</w:t>
            </w:r>
          </w:p>
          <w:p w14:paraId="2C3085F0" w14:textId="5F4DD79E" w:rsidR="00281562" w:rsidRPr="00281562" w:rsidRDefault="00281562" w:rsidP="00281562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  <w:r w:rsidRP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Sente krohvimine MP (paekivi)</w:t>
            </w:r>
            <w:r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 ja värvimine</w:t>
            </w:r>
            <w:r w:rsidRP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 kahes kihis (nt bindo 20)</w:t>
            </w:r>
          </w:p>
          <w:p w14:paraId="6845849D" w14:textId="1A8FB183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</w:p>
          <w:p w14:paraId="3E8446C2" w14:textId="70F20298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  <w:p w14:paraId="28ECDA9B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shd w:val="clear" w:color="auto" w:fill="auto"/>
          </w:tcPr>
          <w:p w14:paraId="3B2641F7" w14:textId="77777777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noProof/>
                <w:sz w:val="22"/>
                <w:szCs w:val="22"/>
                <w:lang w:eastAsia="en-US"/>
              </w:rPr>
              <w:lastRenderedPageBreak/>
              <w:t>30 385,01 €</w:t>
            </w:r>
          </w:p>
          <w:p w14:paraId="218B4001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</w:tcPr>
          <w:p w14:paraId="09821CEC" w14:textId="77777777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noProof/>
                <w:sz w:val="22"/>
                <w:szCs w:val="22"/>
                <w:lang w:eastAsia="en-US"/>
              </w:rPr>
              <w:t>30 385,01 €</w:t>
            </w:r>
          </w:p>
          <w:p w14:paraId="76233C14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6BD0857E" w14:textId="77777777" w:rsidTr="00AA4B18">
        <w:trPr>
          <w:trHeight w:val="1414"/>
        </w:trPr>
        <w:tc>
          <w:tcPr>
            <w:tcW w:w="5755" w:type="dxa"/>
            <w:shd w:val="clear" w:color="auto" w:fill="auto"/>
          </w:tcPr>
          <w:p w14:paraId="7383EF07" w14:textId="515A1DAF" w:rsidR="00EC460A" w:rsidRPr="00EC460A" w:rsidRDefault="00EC460A" w:rsidP="00EC460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EC460A">
              <w:rPr>
                <w:b/>
                <w:bCs/>
                <w:noProof/>
                <w:sz w:val="22"/>
                <w:szCs w:val="22"/>
                <w:lang w:eastAsia="en-US"/>
              </w:rPr>
              <w:t>Monteeritavad lae kande puitkonstruktsioonid (toestus talad ja postid) hankimine ja mõõtu lõikamine</w:t>
            </w:r>
            <w:r w:rsidR="00D74A69">
              <w:rPr>
                <w:b/>
                <w:bCs/>
                <w:noProof/>
                <w:sz w:val="22"/>
                <w:szCs w:val="22"/>
                <w:lang w:eastAsia="en-US"/>
              </w:rPr>
              <w:t>;</w:t>
            </w:r>
          </w:p>
          <w:p w14:paraId="4B641C8C" w14:textId="77777777" w:rsidR="00281562" w:rsidRPr="00281562" w:rsidRDefault="00EC460A" w:rsidP="00281562">
            <w:pPr>
              <w:autoSpaceDE/>
              <w:autoSpaceDN/>
              <w:spacing w:before="60" w:after="60"/>
              <w:rPr>
                <w:b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Tuletõkke tsoonist väljuvate torude tuletõkkemansetid (d 50-110mm)</w:t>
            </w:r>
            <w:r w:rsid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;  </w:t>
            </w:r>
            <w:r w:rsidR="00D74A69"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V1 (ventilatsi väljatõmbeseade ) + lülitus ja reostaadiga õhuhulga reguleerimiseks) KVK silent EC125, ava puurimine seina, paigaldus</w:t>
            </w:r>
            <w:r w:rsid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; </w:t>
            </w:r>
            <w:r w:rsidR="00D74A69"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S1 (ventilatsiooni sissepuhkeseade) + G4 filter, lülitus reostaadiga õhuhulga reguleerimiseks) KVK silent EC125 ava puurimine seina, paigaldus</w:t>
            </w:r>
            <w:r w:rsid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;</w:t>
            </w:r>
            <w:r w:rsidR="00D74A69">
              <w:rPr>
                <w:b/>
                <w:bCs/>
                <w:i/>
                <w:iCs/>
                <w:noProof/>
                <w:sz w:val="22"/>
                <w:szCs w:val="22"/>
                <w:lang w:eastAsia="en-US"/>
              </w:rPr>
              <w:t xml:space="preserve"> </w:t>
            </w:r>
            <w:r w:rsidR="00D74A69"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Õhukvaliteedi andur (aranet 4 pro. Kontroll: temperatuur ,niiskus%, CO2)</w:t>
            </w:r>
            <w:r w:rsidR="00D74A69">
              <w:rPr>
                <w:b/>
                <w:bCs/>
                <w:i/>
                <w:iCs/>
                <w:noProof/>
                <w:sz w:val="22"/>
                <w:szCs w:val="22"/>
                <w:lang w:eastAsia="en-US"/>
              </w:rPr>
              <w:t xml:space="preserve">                    </w:t>
            </w:r>
            <w:r w:rsidR="00D74A69"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Varutoiteseadmed</w:t>
            </w:r>
            <w:r w:rsid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: Akupank 16,38 kWh; </w:t>
            </w:r>
            <w:r w:rsidR="00D74A69"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Inverter (ilma PV võimaluseta)</w:t>
            </w:r>
            <w:r w:rsid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; </w:t>
            </w:r>
            <w:r w:rsidR="00D74A69"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Ühenduskast (kuni 4 akupangale)</w:t>
            </w:r>
            <w:r w:rsid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; </w:t>
            </w:r>
            <w:r w:rsidR="00D74A69" w:rsidRPr="00D74A69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Paigaldus ja seadistamine</w:t>
            </w:r>
            <w:r w:rsid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. </w:t>
            </w:r>
            <w:r w:rsidR="00281562">
              <w:rPr>
                <w:b/>
                <w:bCs/>
                <w:i/>
                <w:iCs/>
                <w:noProof/>
                <w:sz w:val="22"/>
                <w:szCs w:val="22"/>
                <w:lang w:eastAsia="en-US"/>
              </w:rPr>
              <w:t xml:space="preserve"> </w:t>
            </w:r>
            <w:r w:rsidR="00281562" w:rsidRP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Tulekustutusseadmed</w:t>
            </w:r>
            <w:r w:rsid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. </w:t>
            </w:r>
          </w:p>
          <w:p w14:paraId="68B29A08" w14:textId="168F03D5" w:rsidR="00D74A69" w:rsidRPr="00D74A69" w:rsidRDefault="00281562" w:rsidP="00D74A69">
            <w:pPr>
              <w:autoSpaceDE/>
              <w:autoSpaceDN/>
              <w:spacing w:before="60" w:after="60"/>
              <w:rPr>
                <w:b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Kuivkäimlakomplekt, </w:t>
            </w:r>
            <w:r w:rsidRP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WC ruumi eraldav kardin koos kardinapuuga ja kinnitusega</w:t>
            </w:r>
            <w:r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 xml:space="preserve">.              </w:t>
            </w:r>
            <w:r w:rsidRPr="00281562"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Tulekustutusseadmed</w:t>
            </w:r>
            <w:r>
              <w:rPr>
                <w:b/>
                <w:bCs/>
                <w:iCs/>
                <w:noProof/>
                <w:sz w:val="22"/>
                <w:szCs w:val="22"/>
                <w:lang w:eastAsia="en-US"/>
              </w:rPr>
              <w:t>, Pulberkustutid, evakuatsioonipllnid</w:t>
            </w:r>
          </w:p>
          <w:p w14:paraId="580EF128" w14:textId="0D389415" w:rsidR="00EC460A" w:rsidRPr="00D74A69" w:rsidRDefault="00EC460A" w:rsidP="00EC460A">
            <w:pPr>
              <w:autoSpaceDE/>
              <w:autoSpaceDN/>
              <w:spacing w:before="60" w:after="60"/>
              <w:rPr>
                <w:b/>
                <w:bCs/>
                <w:iCs/>
                <w:noProof/>
                <w:sz w:val="22"/>
                <w:szCs w:val="22"/>
                <w:lang w:eastAsia="en-US"/>
              </w:rPr>
            </w:pPr>
          </w:p>
          <w:p w14:paraId="579399CA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shd w:val="clear" w:color="auto" w:fill="auto"/>
          </w:tcPr>
          <w:p w14:paraId="4291EE83" w14:textId="2248C2CA" w:rsidR="00D74A69" w:rsidRPr="00D74A69" w:rsidRDefault="00D74A69" w:rsidP="00D74A6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D74A69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 40 191,35 € </w:t>
            </w:r>
          </w:p>
          <w:p w14:paraId="547FC155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</w:tcPr>
          <w:p w14:paraId="60146D3B" w14:textId="5E39D393" w:rsidR="00D74A69" w:rsidRPr="00D74A69" w:rsidRDefault="00D74A69" w:rsidP="00D74A6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D74A69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 40 191,35 € </w:t>
            </w:r>
          </w:p>
          <w:p w14:paraId="4428C9BF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4DCCB6BC" w14:textId="77777777" w:rsidTr="00AA4B18">
        <w:trPr>
          <w:trHeight w:val="284"/>
        </w:trPr>
        <w:tc>
          <w:tcPr>
            <w:tcW w:w="5755" w:type="dxa"/>
            <w:shd w:val="clear" w:color="auto" w:fill="auto"/>
          </w:tcPr>
          <w:p w14:paraId="399E1C33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KULUD KOKKU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D85D64">
              <w:rPr>
                <w:b/>
                <w:bCs/>
                <w:noProof/>
                <w:sz w:val="18"/>
                <w:szCs w:val="18"/>
                <w:lang w:eastAsia="en-US"/>
              </w:rPr>
              <w:t>saadud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toetus):</w:t>
            </w:r>
          </w:p>
        </w:tc>
        <w:tc>
          <w:tcPr>
            <w:tcW w:w="1812" w:type="dxa"/>
            <w:shd w:val="clear" w:color="auto" w:fill="auto"/>
          </w:tcPr>
          <w:p w14:paraId="0906F522" w14:textId="77777777" w:rsidR="00D74A69" w:rsidRPr="00D74A69" w:rsidRDefault="00D74A69" w:rsidP="00D74A6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D74A69">
              <w:rPr>
                <w:b/>
                <w:bCs/>
                <w:noProof/>
                <w:sz w:val="22"/>
                <w:szCs w:val="22"/>
                <w:lang w:eastAsia="en-US"/>
              </w:rPr>
              <w:t>109 884,47 €</w:t>
            </w:r>
          </w:p>
          <w:p w14:paraId="01AC99E3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</w:tcPr>
          <w:p w14:paraId="55984645" w14:textId="103E8437" w:rsidR="009C4A94" w:rsidRPr="002E6A55" w:rsidRDefault="00D74A6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D74A69">
              <w:rPr>
                <w:b/>
                <w:bCs/>
                <w:noProof/>
                <w:sz w:val="22"/>
                <w:szCs w:val="22"/>
                <w:lang w:eastAsia="en-US"/>
              </w:rPr>
              <w:t>109 884,47 €</w:t>
            </w:r>
          </w:p>
        </w:tc>
      </w:tr>
    </w:tbl>
    <w:p w14:paraId="418B29D5" w14:textId="77777777" w:rsidR="009C4A94" w:rsidRPr="008917E9" w:rsidRDefault="009C4A94" w:rsidP="009C4A94">
      <w:pPr>
        <w:pStyle w:val="Header"/>
        <w:tabs>
          <w:tab w:val="clear" w:pos="4320"/>
          <w:tab w:val="clear" w:pos="8640"/>
        </w:tabs>
        <w:rPr>
          <w:lang w:val="et-EE"/>
        </w:rPr>
      </w:pPr>
    </w:p>
    <w:p w14:paraId="12D09A90" w14:textId="77777777" w:rsidR="009C4A94" w:rsidRDefault="009C4A94" w:rsidP="009C4A94">
      <w:pPr>
        <w:pStyle w:val="Header"/>
        <w:tabs>
          <w:tab w:val="clear" w:pos="4320"/>
          <w:tab w:val="clear" w:pos="8640"/>
        </w:tabs>
        <w:rPr>
          <w:lang w:val="et-EE"/>
        </w:rPr>
      </w:pPr>
    </w:p>
    <w:p w14:paraId="67C6330B" w14:textId="77777777" w:rsidR="009C4A94" w:rsidRPr="008B2415" w:rsidRDefault="009C4A94" w:rsidP="009C4A94">
      <w:pPr>
        <w:autoSpaceDE/>
        <w:autoSpaceDN/>
        <w:ind w:firstLine="720"/>
        <w:rPr>
          <w:sz w:val="22"/>
          <w:szCs w:val="22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C4A94" w:rsidRPr="008B2415" w14:paraId="7416D450" w14:textId="77777777" w:rsidTr="00A82E3C">
        <w:trPr>
          <w:trHeight w:val="336"/>
        </w:trPr>
        <w:tc>
          <w:tcPr>
            <w:tcW w:w="9640" w:type="dxa"/>
            <w:shd w:val="clear" w:color="auto" w:fill="F4B083"/>
            <w:hideMark/>
          </w:tcPr>
          <w:p w14:paraId="39A117B2" w14:textId="09BD3EDD" w:rsidR="009C4A94" w:rsidRPr="008B2415" w:rsidRDefault="009C4A94" w:rsidP="00A82E3C">
            <w:pPr>
              <w:autoSpaceDE/>
              <w:autoSpaceDN/>
              <w:spacing w:before="60" w:after="6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Projekti </w:t>
            </w:r>
            <w:r w:rsidR="00754225">
              <w:rPr>
                <w:b/>
                <w:bCs/>
                <w:noProof/>
                <w:sz w:val="22"/>
                <w:szCs w:val="22"/>
                <w:lang w:eastAsia="en-US"/>
              </w:rPr>
              <w:t>tulemused</w:t>
            </w: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893504">
              <w:rPr>
                <w:bCs/>
                <w:i/>
                <w:noProof/>
                <w:sz w:val="22"/>
                <w:szCs w:val="22"/>
                <w:lang w:eastAsia="en-US"/>
              </w:rPr>
              <w:t xml:space="preserve">(Kuidas projekt oma eesmärgi (d) täitis? Kas ja mil määral saavutasite taotluses püstitatud eesmärgid? Millised /tulemused saavutati? Kuidas tehtud investeering/soetus muutis </w:t>
            </w:r>
            <w:r w:rsidR="00AC56C1">
              <w:rPr>
                <w:bCs/>
                <w:i/>
                <w:noProof/>
                <w:sz w:val="22"/>
                <w:szCs w:val="22"/>
                <w:lang w:eastAsia="en-US"/>
              </w:rPr>
              <w:t>kohaliku omavalituse kriisivalmiduse taset</w:t>
            </w:r>
            <w:r w:rsidR="003E4E6E">
              <w:rPr>
                <w:bCs/>
                <w:i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541E0B8D" w14:textId="77777777" w:rsidTr="00A82E3C">
        <w:trPr>
          <w:trHeight w:val="1116"/>
        </w:trPr>
        <w:tc>
          <w:tcPr>
            <w:tcW w:w="9640" w:type="dxa"/>
          </w:tcPr>
          <w:p w14:paraId="26B3B7BB" w14:textId="77777777" w:rsidR="009C4A94" w:rsidRDefault="00FA7065" w:rsidP="00FA7065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 w:rsidRPr="00FA7065">
              <w:rPr>
                <w:bCs/>
                <w:noProof/>
                <w:sz w:val="22"/>
                <w:szCs w:val="22"/>
                <w:lang w:eastAsia="en-US"/>
              </w:rPr>
              <w:t>Kortermaja keldri</w:t>
            </w:r>
            <w:r>
              <w:rPr>
                <w:bCs/>
                <w:noProof/>
                <w:sz w:val="22"/>
                <w:szCs w:val="22"/>
                <w:lang w:eastAsia="en-US"/>
              </w:rPr>
              <w:t>korruste varjumiseks kohandamine, annab elanikele mõningase kindlustunde ja lootuse, et  inimesi ei ole üksi jäetud.</w:t>
            </w:r>
            <w:r w:rsidR="00FD6837">
              <w:rPr>
                <w:bCs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33E3B881" w14:textId="77777777" w:rsidR="00FD6837" w:rsidRPr="00337212" w:rsidRDefault="00FD6837" w:rsidP="00FA7065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 w:rsidRPr="00337212">
              <w:rPr>
                <w:bCs/>
                <w:noProof/>
                <w:sz w:val="22"/>
                <w:szCs w:val="22"/>
                <w:lang w:eastAsia="en-US"/>
              </w:rPr>
              <w:t>Toetuse raames sai ära tehtud kõik ehituslikus pakkumises olnd tööd ja täidetud eesmärgid.</w:t>
            </w:r>
          </w:p>
          <w:p w14:paraId="029267EE" w14:textId="1FB22603" w:rsidR="00FD6837" w:rsidRPr="00337212" w:rsidRDefault="00FD6837" w:rsidP="00FA7065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 w:rsidRPr="00337212">
              <w:rPr>
                <w:bCs/>
                <w:noProof/>
                <w:sz w:val="22"/>
                <w:szCs w:val="22"/>
                <w:lang w:eastAsia="en-US"/>
              </w:rPr>
              <w:t>Tulemuseks on viisakad valgustuse , varutoite ja ventilatsiooniga keldriruumid mille laed on toestatud ja on WC võimalusega. Ehitus ja soetus parandas oluliselt keldriruumide varjumiskindlust.</w:t>
            </w:r>
          </w:p>
          <w:p w14:paraId="2ADBFA4C" w14:textId="141A3EEB" w:rsidR="00FD6837" w:rsidRPr="008B2415" w:rsidRDefault="00FD6837" w:rsidP="00FA7065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8B2415" w14:paraId="725612D9" w14:textId="77777777" w:rsidTr="00A82E3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AE072D" w14:textId="0DF46B88" w:rsidR="009C4A94" w:rsidRPr="008B2415" w:rsidRDefault="0075422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tegevuste v</w:t>
            </w:r>
            <w:r w:rsidR="009C4A94" w:rsidRPr="00893504">
              <w:rPr>
                <w:b/>
                <w:sz w:val="22"/>
                <w:szCs w:val="22"/>
                <w:lang w:eastAsia="en-US"/>
              </w:rPr>
              <w:t>äljundid</w:t>
            </w:r>
            <w:r w:rsidR="009C4A94" w:rsidRPr="0089350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Loetlege </w:t>
            </w:r>
            <w:r w:rsidR="00AC56C1">
              <w:rPr>
                <w:i/>
                <w:sz w:val="22"/>
                <w:szCs w:val="22"/>
                <w:lang w:eastAsia="en-US"/>
              </w:rPr>
              <w:t>läbiviidud tegevused ja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 soetatud varad. Kirjeldage nende kasutamine. Kuidas on tagatud investeeringute kasutus, kättesaadavus  ja töökorras hoidmine? Nimetage vastutaja ja säilitamise asukoht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7C4A7165" w14:textId="77777777" w:rsidTr="00A82E3C">
        <w:trPr>
          <w:trHeight w:val="113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1BEE7" w14:textId="77777777" w:rsidR="009C4A94" w:rsidRPr="00337212" w:rsidRDefault="00FA7065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337212">
              <w:rPr>
                <w:noProof/>
                <w:sz w:val="22"/>
                <w:szCs w:val="22"/>
                <w:lang w:eastAsia="en-US"/>
              </w:rPr>
              <w:t xml:space="preserve">Projekti raames sai korrastatud keldriruumid, kindlustatud </w:t>
            </w:r>
            <w:r w:rsidR="008D037E" w:rsidRPr="00337212">
              <w:rPr>
                <w:noProof/>
                <w:sz w:val="22"/>
                <w:szCs w:val="22"/>
                <w:lang w:eastAsia="en-US"/>
              </w:rPr>
              <w:t xml:space="preserve">keldrikonstruktsioonid. Paigaldatud on akupank ja inverter (Ühistul </w:t>
            </w:r>
            <w:r w:rsidR="00FD6837" w:rsidRPr="00337212">
              <w:rPr>
                <w:noProof/>
                <w:sz w:val="22"/>
                <w:szCs w:val="22"/>
                <w:lang w:eastAsia="en-US"/>
              </w:rPr>
              <w:t xml:space="preserve">olid eelnevalt ka </w:t>
            </w:r>
            <w:r w:rsidR="008D037E" w:rsidRPr="00337212">
              <w:rPr>
                <w:noProof/>
                <w:sz w:val="22"/>
                <w:szCs w:val="22"/>
                <w:lang w:eastAsia="en-US"/>
              </w:rPr>
              <w:t xml:space="preserve">paigaldatud katusele paäikesepaneelid). Varjeruumidesse on paigaldatud uus  avariivalgustus ja elektrisüsteem. </w:t>
            </w:r>
          </w:p>
          <w:p w14:paraId="6699021E" w14:textId="77777777" w:rsidR="00FD6837" w:rsidRPr="00337212" w:rsidRDefault="00FD6837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337212">
              <w:rPr>
                <w:noProof/>
                <w:sz w:val="22"/>
                <w:szCs w:val="22"/>
                <w:lang w:eastAsia="en-US"/>
              </w:rPr>
              <w:t xml:space="preserve">Ruumi saavad varjumiseks kasutada maja elanikud koodlukku kasutades. </w:t>
            </w:r>
          </w:p>
          <w:p w14:paraId="6882CD5F" w14:textId="77777777" w:rsidR="00FD6837" w:rsidRPr="00337212" w:rsidRDefault="00FD6837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337212">
              <w:rPr>
                <w:noProof/>
                <w:sz w:val="22"/>
                <w:szCs w:val="22"/>
                <w:lang w:eastAsia="en-US"/>
              </w:rPr>
              <w:t xml:space="preserve">Rumide hooldamiseks </w:t>
            </w:r>
            <w:r w:rsidR="008465C0" w:rsidRPr="00337212">
              <w:rPr>
                <w:noProof/>
                <w:sz w:val="22"/>
                <w:szCs w:val="22"/>
                <w:lang w:eastAsia="en-US"/>
              </w:rPr>
              <w:t>plaanib KÜ kasutada hooldusteenust.</w:t>
            </w:r>
          </w:p>
          <w:p w14:paraId="20DD7910" w14:textId="3F2C89E2" w:rsidR="00337212" w:rsidRDefault="008465C0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337212">
              <w:rPr>
                <w:noProof/>
                <w:sz w:val="22"/>
                <w:szCs w:val="22"/>
                <w:lang w:eastAsia="en-US"/>
              </w:rPr>
              <w:t>Ruumide eest jääb hetkel vastutama Rein Funk ja aadressiks Õismäe tee 150.</w:t>
            </w:r>
          </w:p>
          <w:p w14:paraId="2AB27513" w14:textId="02656F39" w:rsidR="00337212" w:rsidRPr="00337212" w:rsidRDefault="00337212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Septembris plaaneerime korraldata aktiivile ( 5 -10 inimest) õppuse ruumide ja tehnika kasutamiseks. </w:t>
            </w:r>
          </w:p>
          <w:p w14:paraId="3EB59BD3" w14:textId="77777777" w:rsidR="008465C0" w:rsidRDefault="008465C0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</w:p>
          <w:p w14:paraId="0964DB37" w14:textId="77777777" w:rsidR="008465C0" w:rsidRDefault="008465C0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</w:p>
          <w:p w14:paraId="6B1E164D" w14:textId="5827C95D" w:rsidR="008465C0" w:rsidRPr="008B2415" w:rsidRDefault="008465C0" w:rsidP="00A82E3C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A94" w:rsidRPr="008B2415" w14:paraId="08176DF0" w14:textId="77777777" w:rsidTr="00A82E3C">
        <w:tc>
          <w:tcPr>
            <w:tcW w:w="9640" w:type="dxa"/>
            <w:shd w:val="clear" w:color="auto" w:fill="F4B083"/>
          </w:tcPr>
          <w:p w14:paraId="7F0F46AE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lastRenderedPageBreak/>
              <w:t xml:space="preserve">Hinnang projekti elluviimisele  </w:t>
            </w:r>
            <w:r w:rsidRPr="00C1132C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1B38FB">
              <w:rPr>
                <w:i/>
                <w:sz w:val="22"/>
                <w:szCs w:val="22"/>
              </w:rPr>
              <w:t xml:space="preserve">Kas tegevuste läbiviimisel/tulemustes oli erinevusi või kõrvalekaldeid võrreldes kavandatuga, millest tulenevalt?  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>Kuidas probleeme lahendati?</w:t>
            </w:r>
            <w:r w:rsidRPr="001B38FB">
              <w:rPr>
                <w:i/>
                <w:sz w:val="22"/>
                <w:szCs w:val="22"/>
              </w:rPr>
              <w:t>)</w:t>
            </w:r>
            <w:r w:rsidRPr="00C1132C">
              <w:rPr>
                <w:i/>
              </w:rPr>
              <w:t xml:space="preserve"> </w:t>
            </w:r>
          </w:p>
        </w:tc>
      </w:tr>
      <w:tr w:rsidR="009C4A94" w:rsidRPr="008B2415" w14:paraId="4AC83080" w14:textId="77777777" w:rsidTr="00A82E3C">
        <w:tc>
          <w:tcPr>
            <w:tcW w:w="9640" w:type="dxa"/>
            <w:shd w:val="clear" w:color="auto" w:fill="FFFFFF"/>
          </w:tcPr>
          <w:p w14:paraId="05E132E2" w14:textId="77777777" w:rsidR="009C4A94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B69BF66" w14:textId="6FAE099A" w:rsidR="009C4A94" w:rsidRPr="00FA7065" w:rsidRDefault="00FA706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Projekti elluviimine toimus tihedas koostöös ehitusettevõtja ja alltöövõtjatega. Ehituses ja materjalide tarnimises tuleb tihti seisakuid. Me alustasime varakult töödega ja kõik probleemid said mõistlikult lahendatud. </w:t>
            </w:r>
          </w:p>
          <w:p w14:paraId="12E087D8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430E" w:rsidRPr="008B2415" w14:paraId="0AA9E659" w14:textId="77777777" w:rsidTr="00A82E3C">
        <w:tc>
          <w:tcPr>
            <w:tcW w:w="9640" w:type="dxa"/>
            <w:shd w:val="clear" w:color="auto" w:fill="F4B083"/>
          </w:tcPr>
          <w:p w14:paraId="7CF97FD4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Aruandele lisatud kuludokumentide koopiate loetelu</w:t>
            </w:r>
            <w:r w:rsidRPr="00C1132C">
              <w:rPr>
                <w:i/>
              </w:rPr>
              <w:t xml:space="preserve"> </w:t>
            </w:r>
          </w:p>
        </w:tc>
      </w:tr>
      <w:tr w:rsidR="006D430E" w:rsidRPr="008B2415" w14:paraId="755D0498" w14:textId="77777777" w:rsidTr="00A82E3C">
        <w:tc>
          <w:tcPr>
            <w:tcW w:w="9640" w:type="dxa"/>
            <w:shd w:val="clear" w:color="auto" w:fill="FFFFFF"/>
          </w:tcPr>
          <w:p w14:paraId="32F6A166" w14:textId="267A1AA1" w:rsidR="006D430E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3A9AA151" w14:textId="5F1A6460" w:rsidR="006D430E" w:rsidRDefault="00237622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Töövõtuleping: </w:t>
            </w:r>
            <w:r w:rsidRPr="00237622">
              <w:rPr>
                <w:b/>
                <w:sz w:val="22"/>
                <w:szCs w:val="22"/>
                <w:lang w:eastAsia="en-US"/>
              </w:rPr>
              <w:t xml:space="preserve">2024 Omafassaad vs KÜ </w:t>
            </w:r>
            <w:proofErr w:type="spellStart"/>
            <w:r w:rsidRPr="00237622">
              <w:rPr>
                <w:b/>
                <w:sz w:val="22"/>
                <w:szCs w:val="22"/>
                <w:lang w:eastAsia="en-US"/>
              </w:rPr>
              <w:t>Õismäe</w:t>
            </w:r>
            <w:proofErr w:type="spellEnd"/>
            <w:r w:rsidRPr="00237622">
              <w:rPr>
                <w:b/>
                <w:sz w:val="22"/>
                <w:szCs w:val="22"/>
                <w:lang w:eastAsia="en-US"/>
              </w:rPr>
              <w:t xml:space="preserve"> tee 150 (varjeruumid)</w:t>
            </w:r>
          </w:p>
          <w:p w14:paraId="128992F7" w14:textId="77777777" w:rsidR="00237622" w:rsidRDefault="00237622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5535B114" w14:textId="77777777" w:rsidR="006D430E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TÖÖFRONDI  ÜLEANDMISE-VASTUVÕTMISE  AKT</w:t>
            </w:r>
          </w:p>
          <w:p w14:paraId="1976DFF6" w14:textId="77777777" w:rsidR="002F3063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TEHTUD TÖÖDE AKT 1</w:t>
            </w:r>
          </w:p>
          <w:p w14:paraId="63D508E8" w14:textId="32C2CDF9" w:rsidR="002F3063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OMA Fassaad OÜ Arve nr 1495</w:t>
            </w:r>
          </w:p>
          <w:p w14:paraId="567D3061" w14:textId="7EC3A5F6" w:rsidR="002F3063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TEHTUD TÖÖDE AKT 2</w:t>
            </w:r>
          </w:p>
          <w:p w14:paraId="77EF0C2F" w14:textId="766489D1" w:rsidR="002F3063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OMA Fassaad OÜ Arve nr 1510</w:t>
            </w:r>
          </w:p>
          <w:p w14:paraId="38973C78" w14:textId="77777777" w:rsidR="002F3063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TEHTUD TÖÖDE AKT 3</w:t>
            </w:r>
          </w:p>
          <w:p w14:paraId="73973CDE" w14:textId="77777777" w:rsidR="002F3063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OMA Fassaad OÜ Arve nr 1525</w:t>
            </w:r>
          </w:p>
          <w:p w14:paraId="1CB981FE" w14:textId="77777777" w:rsidR="002F3063" w:rsidRDefault="002F3063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2F3063">
              <w:rPr>
                <w:b/>
                <w:sz w:val="22"/>
                <w:szCs w:val="22"/>
                <w:lang w:eastAsia="en-US"/>
              </w:rPr>
              <w:t>EHITUSPÄEVIK</w:t>
            </w:r>
          </w:p>
          <w:p w14:paraId="4FD272B6" w14:textId="77777777" w:rsidR="003B6D9A" w:rsidRDefault="009E6F5A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Kaetud tööde Aktid</w:t>
            </w:r>
            <w:r w:rsidR="003B6D9A">
              <w:rPr>
                <w:b/>
                <w:sz w:val="22"/>
                <w:szCs w:val="22"/>
                <w:lang w:eastAsia="en-US"/>
              </w:rPr>
              <w:t>:</w:t>
            </w:r>
          </w:p>
          <w:p w14:paraId="0C2FF296" w14:textId="73977D9C" w:rsidR="009E6F5A" w:rsidRDefault="003B6D9A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3B6D9A">
              <w:rPr>
                <w:b/>
                <w:sz w:val="22"/>
                <w:szCs w:val="22"/>
                <w:lang w:eastAsia="en-US"/>
              </w:rPr>
              <w:t>KTA_O150_3_vaheseinad (2).</w:t>
            </w:r>
            <w:proofErr w:type="spellStart"/>
            <w:r w:rsidRPr="003B6D9A">
              <w:rPr>
                <w:b/>
                <w:sz w:val="22"/>
                <w:szCs w:val="22"/>
                <w:lang w:eastAsia="en-US"/>
              </w:rPr>
              <w:t>asice</w:t>
            </w:r>
            <w:proofErr w:type="spellEnd"/>
          </w:p>
          <w:p w14:paraId="11342E97" w14:textId="77777777" w:rsidR="003B6D9A" w:rsidRDefault="003B6D9A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3B6D9A">
              <w:rPr>
                <w:b/>
                <w:sz w:val="22"/>
                <w:szCs w:val="22"/>
                <w:lang w:eastAsia="en-US"/>
              </w:rPr>
              <w:t>KTA_O150_4_uksed (1).</w:t>
            </w:r>
            <w:proofErr w:type="spellStart"/>
            <w:r w:rsidRPr="003B6D9A">
              <w:rPr>
                <w:b/>
                <w:sz w:val="22"/>
                <w:szCs w:val="22"/>
                <w:lang w:eastAsia="en-US"/>
              </w:rPr>
              <w:t>asice</w:t>
            </w:r>
            <w:proofErr w:type="spellEnd"/>
          </w:p>
          <w:p w14:paraId="117D17B9" w14:textId="7FC23374" w:rsidR="003B6D9A" w:rsidRDefault="003B6D9A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3B6D9A">
              <w:rPr>
                <w:b/>
                <w:sz w:val="22"/>
                <w:szCs w:val="22"/>
                <w:lang w:eastAsia="en-US"/>
              </w:rPr>
              <w:t>KTA_Õ150_1 _</w:t>
            </w:r>
            <w:proofErr w:type="spellStart"/>
            <w:r w:rsidRPr="003B6D9A">
              <w:rPr>
                <w:b/>
                <w:sz w:val="22"/>
                <w:szCs w:val="22"/>
                <w:lang w:eastAsia="en-US"/>
              </w:rPr>
              <w:t>põrandad.asice</w:t>
            </w:r>
            <w:proofErr w:type="spellEnd"/>
          </w:p>
          <w:p w14:paraId="583CF7E1" w14:textId="60EA6DD6" w:rsidR="003B6D9A" w:rsidRDefault="003B6D9A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3B6D9A">
              <w:rPr>
                <w:b/>
                <w:sz w:val="22"/>
                <w:szCs w:val="22"/>
                <w:lang w:eastAsia="en-US"/>
              </w:rPr>
              <w:t>KTA_Õ150_2_seinad (2).</w:t>
            </w:r>
            <w:proofErr w:type="spellStart"/>
            <w:r w:rsidRPr="003B6D9A">
              <w:rPr>
                <w:b/>
                <w:sz w:val="22"/>
                <w:szCs w:val="22"/>
                <w:lang w:eastAsia="en-US"/>
              </w:rPr>
              <w:t>asice</w:t>
            </w:r>
            <w:proofErr w:type="spellEnd"/>
          </w:p>
          <w:p w14:paraId="1C84A195" w14:textId="247C41E5" w:rsidR="003B6D9A" w:rsidRDefault="003B6D9A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3B6D9A">
              <w:rPr>
                <w:b/>
                <w:sz w:val="22"/>
                <w:szCs w:val="22"/>
                <w:lang w:eastAsia="en-US"/>
              </w:rPr>
              <w:t>KTA_Õ150_5_läbiviigud.asice</w:t>
            </w:r>
          </w:p>
          <w:p w14:paraId="4DF8A56A" w14:textId="29D9974B" w:rsidR="003B6D9A" w:rsidRDefault="003B6D9A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3B6D9A">
              <w:rPr>
                <w:b/>
                <w:sz w:val="22"/>
                <w:szCs w:val="22"/>
                <w:lang w:eastAsia="en-US"/>
              </w:rPr>
              <w:t>KTA_Õ150_6_talad (1).asice</w:t>
            </w:r>
            <w:bookmarkStart w:id="0" w:name="_GoBack"/>
            <w:bookmarkEnd w:id="0"/>
          </w:p>
          <w:p w14:paraId="59EC3C71" w14:textId="77777777" w:rsidR="00271D84" w:rsidRPr="00271D84" w:rsidRDefault="00271D84" w:rsidP="00271D84">
            <w:pPr>
              <w:autoSpaceDE/>
              <w:autoSpaceDN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271D84">
              <w:rPr>
                <w:b/>
                <w:bCs/>
                <w:sz w:val="22"/>
                <w:szCs w:val="22"/>
                <w:lang w:eastAsia="en-US"/>
              </w:rPr>
              <w:t>TÖÖ LÕPPÜLEVAATUSE AKT</w:t>
            </w:r>
          </w:p>
          <w:p w14:paraId="592B8368" w14:textId="6F3BE82C" w:rsidR="00271D84" w:rsidRPr="008B2415" w:rsidRDefault="00271D84" w:rsidP="009E6F5A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0C8636E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13F5F7B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5E2DFF1A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25A06270" w14:textId="77777777" w:rsidR="006D430E" w:rsidRPr="008B2415" w:rsidRDefault="006D430E" w:rsidP="009C4A94">
      <w:pPr>
        <w:autoSpaceDE/>
        <w:autoSpaceDN/>
        <w:rPr>
          <w:vanish/>
          <w:sz w:val="20"/>
          <w:szCs w:val="20"/>
          <w:lang w:eastAsia="en-US"/>
        </w:rPr>
      </w:pPr>
    </w:p>
    <w:p w14:paraId="14ED1BF0" w14:textId="77777777" w:rsidR="009C4A94" w:rsidRDefault="009C4A94" w:rsidP="009C4A94"/>
    <w:p w14:paraId="675570F8" w14:textId="27696126" w:rsidR="009C4A94" w:rsidRDefault="009C4A94" w:rsidP="009C4A94">
      <w:r>
        <w:t xml:space="preserve">Aruande koostamise kuupäev: </w:t>
      </w:r>
      <w:r w:rsidR="00271D84">
        <w:t>15.07.2024 a.</w:t>
      </w:r>
    </w:p>
    <w:p w14:paraId="53DBCF6E" w14:textId="77777777" w:rsidR="009C4A94" w:rsidRDefault="009C4A94" w:rsidP="009C4A94">
      <w:r>
        <w:t xml:space="preserve"> </w:t>
      </w:r>
    </w:p>
    <w:p w14:paraId="32B19A09" w14:textId="72E611BC" w:rsidR="009C4A94" w:rsidRDefault="009C4A94" w:rsidP="009C4A94">
      <w:r>
        <w:t xml:space="preserve">Aruande koostanud: </w:t>
      </w:r>
      <w:r w:rsidR="00271D84">
        <w:t>Rein Funk</w:t>
      </w:r>
    </w:p>
    <w:p w14:paraId="4140ED8D" w14:textId="1721EC61" w:rsidR="00271D84" w:rsidRDefault="00271D84" w:rsidP="009C4A94">
      <w:r>
        <w:t xml:space="preserve">Tallinn, </w:t>
      </w:r>
      <w:proofErr w:type="spellStart"/>
      <w:r>
        <w:t>Õismäe</w:t>
      </w:r>
      <w:proofErr w:type="spellEnd"/>
      <w:r>
        <w:t xml:space="preserve"> tee 150 korterühistu juhatuse liige</w:t>
      </w:r>
    </w:p>
    <w:p w14:paraId="626F1466" w14:textId="77777777" w:rsidR="009C4A94" w:rsidRDefault="009C4A94" w:rsidP="009C4A94"/>
    <w:p w14:paraId="5A6E71AF" w14:textId="77777777" w:rsidR="00674E08" w:rsidRDefault="00674E08"/>
    <w:sectPr w:rsidR="00674E08" w:rsidSect="008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94"/>
    <w:rsid w:val="001B38FB"/>
    <w:rsid w:val="00237622"/>
    <w:rsid w:val="00271D84"/>
    <w:rsid w:val="00281562"/>
    <w:rsid w:val="002F3063"/>
    <w:rsid w:val="00337212"/>
    <w:rsid w:val="003B6D9A"/>
    <w:rsid w:val="003E4E6E"/>
    <w:rsid w:val="00551E58"/>
    <w:rsid w:val="005973C6"/>
    <w:rsid w:val="005F4B3B"/>
    <w:rsid w:val="00674E08"/>
    <w:rsid w:val="006B749E"/>
    <w:rsid w:val="006D430E"/>
    <w:rsid w:val="00707425"/>
    <w:rsid w:val="00711ACE"/>
    <w:rsid w:val="00754225"/>
    <w:rsid w:val="007C64CA"/>
    <w:rsid w:val="007E009B"/>
    <w:rsid w:val="008465C0"/>
    <w:rsid w:val="008D037E"/>
    <w:rsid w:val="008D1631"/>
    <w:rsid w:val="009C4A94"/>
    <w:rsid w:val="009E6F5A"/>
    <w:rsid w:val="00A40204"/>
    <w:rsid w:val="00AA4B18"/>
    <w:rsid w:val="00AC56C1"/>
    <w:rsid w:val="00AF6888"/>
    <w:rsid w:val="00CF6C98"/>
    <w:rsid w:val="00D22D99"/>
    <w:rsid w:val="00D74A69"/>
    <w:rsid w:val="00EC393A"/>
    <w:rsid w:val="00EC460A"/>
    <w:rsid w:val="00F20D98"/>
    <w:rsid w:val="00F97169"/>
    <w:rsid w:val="00FA25BD"/>
    <w:rsid w:val="00FA7065"/>
    <w:rsid w:val="00FD6837"/>
    <w:rsid w:val="00FE63FE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F7EF"/>
  <w15:chartTrackingRefBased/>
  <w15:docId w15:val="{07C38B2A-B00F-460F-916C-235F454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4A9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4A94"/>
    <w:rPr>
      <w:rFonts w:ascii="Times New Roman" w:eastAsia="Times New Roman" w:hAnsi="Times New Roman" w:cs="Times New Roman"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782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</dc:creator>
  <cp:keywords/>
  <dc:description/>
  <cp:lastModifiedBy>Microsoft account</cp:lastModifiedBy>
  <cp:revision>3</cp:revision>
  <dcterms:created xsi:type="dcterms:W3CDTF">2024-08-03T10:11:00Z</dcterms:created>
  <dcterms:modified xsi:type="dcterms:W3CDTF">2024-08-05T08:18:00Z</dcterms:modified>
</cp:coreProperties>
</file>