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D8F22" w14:textId="77777777" w:rsidR="00FE1523" w:rsidRDefault="00FE1523" w:rsidP="0062482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108C92A" w14:textId="77777777" w:rsidR="00FE1523" w:rsidRPr="004D37DA" w:rsidRDefault="00FE1523" w:rsidP="004D37DA"/>
    <w:p w14:paraId="791A4AD6" w14:textId="77777777" w:rsidR="00FE1523" w:rsidRDefault="00FE1523" w:rsidP="003B7B2E">
      <w:pPr>
        <w:tabs>
          <w:tab w:val="left" w:pos="58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0B5FA3E" w14:textId="77777777" w:rsidR="003B7B2E" w:rsidRDefault="003B7B2E" w:rsidP="003B7B2E">
      <w:pPr>
        <w:tabs>
          <w:tab w:val="left" w:pos="58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04DD1CC" w14:textId="77777777" w:rsidR="003B7B2E" w:rsidRDefault="003B7B2E" w:rsidP="003B7B2E">
      <w:pPr>
        <w:tabs>
          <w:tab w:val="left" w:pos="58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4765E92" w14:textId="77777777" w:rsidR="003B7B2E" w:rsidRDefault="003B7B2E" w:rsidP="003B7B2E">
      <w:pPr>
        <w:tabs>
          <w:tab w:val="left" w:pos="5895"/>
        </w:tabs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XSpec="right" w:tblpY="118"/>
        <w:tblW w:w="3402" w:type="dxa"/>
        <w:tblLayout w:type="fixed"/>
        <w:tblLook w:val="0000" w:firstRow="0" w:lastRow="0" w:firstColumn="0" w:lastColumn="0" w:noHBand="0" w:noVBand="0"/>
      </w:tblPr>
      <w:tblGrid>
        <w:gridCol w:w="1513"/>
        <w:gridCol w:w="1889"/>
      </w:tblGrid>
      <w:tr w:rsidR="00F0670B" w:rsidRPr="001D6C3B" w14:paraId="15B498E7" w14:textId="77777777" w:rsidTr="00F0670B">
        <w:trPr>
          <w:trHeight w:val="224"/>
        </w:trPr>
        <w:tc>
          <w:tcPr>
            <w:tcW w:w="1588" w:type="dxa"/>
          </w:tcPr>
          <w:p w14:paraId="6C16D5B6" w14:textId="0BB30330" w:rsidR="00F0670B" w:rsidRPr="001D6C3B" w:rsidRDefault="00F0670B" w:rsidP="00CC387A">
            <w:pPr>
              <w:spacing w:after="0" w:line="240" w:lineRule="auto"/>
              <w:ind w:right="-108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1D6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</w:t>
            </w:r>
            <w:r w:rsidRPr="001D6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begin"/>
            </w:r>
            <w:r w:rsidR="00181E94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instrText xml:space="preserve"> delta_regDateTime  \* MERGEFORMAT</w:instrText>
            </w:r>
            <w:r w:rsidRPr="001D6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separate"/>
            </w:r>
            <w:r w:rsidR="00181E94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05.06.2024</w:t>
            </w:r>
            <w:r w:rsidRPr="001D6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985" w:type="dxa"/>
          </w:tcPr>
          <w:p w14:paraId="43119CAE" w14:textId="78D86AC4" w:rsidR="00F0670B" w:rsidRPr="001D6C3B" w:rsidRDefault="00F0670B" w:rsidP="00CC387A">
            <w:pPr>
              <w:spacing w:after="0" w:line="240" w:lineRule="auto"/>
              <w:ind w:right="67"/>
              <w:jc w:val="right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1D6C3B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nr  </w:t>
            </w:r>
            <w:r w:rsidRPr="001D6C3B"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fldChar w:fldCharType="begin"/>
            </w:r>
            <w:r w:rsidR="00181E94"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instrText xml:space="preserve"> delta_regNumber  \* MERGEFORMAT</w:instrText>
            </w:r>
            <w:r w:rsidRPr="001D6C3B"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fldChar w:fldCharType="separate"/>
            </w:r>
            <w:r w:rsidR="00181E94"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t>19</w:t>
            </w:r>
            <w:r w:rsidRPr="001D6C3B">
              <w:rPr>
                <w:rFonts w:ascii="Arial" w:eastAsia="Times New Roman" w:hAnsi="Arial" w:cs="Times New Roman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4C5A99A7" w14:textId="77777777" w:rsidR="00F0670B" w:rsidRDefault="00F0670B" w:rsidP="001D6C3B">
      <w:pPr>
        <w:tabs>
          <w:tab w:val="left" w:pos="2505"/>
        </w:tabs>
        <w:spacing w:after="0" w:line="240" w:lineRule="auto"/>
        <w:ind w:right="5102"/>
        <w:rPr>
          <w:rFonts w:ascii="Arial" w:eastAsia="Times New Roman" w:hAnsi="Arial" w:cs="Times New Roman"/>
          <w:sz w:val="20"/>
          <w:szCs w:val="20"/>
          <w:lang w:eastAsia="en-US"/>
        </w:rPr>
      </w:pPr>
    </w:p>
    <w:p w14:paraId="4AC57D4D" w14:textId="77777777" w:rsidR="001D6C3B" w:rsidRPr="001D6C3B" w:rsidRDefault="00EF5D7E" w:rsidP="00F0670B">
      <w:pPr>
        <w:tabs>
          <w:tab w:val="left" w:pos="2505"/>
        </w:tabs>
        <w:spacing w:after="0" w:line="240" w:lineRule="auto"/>
        <w:ind w:right="5102"/>
        <w:rPr>
          <w:rFonts w:ascii="Arial" w:eastAsia="Times New Roman" w:hAnsi="Arial" w:cs="Times New Roman"/>
          <w:b/>
          <w:sz w:val="20"/>
          <w:szCs w:val="20"/>
          <w:lang w:eastAsia="en-US"/>
        </w:rPr>
      </w:pPr>
      <w:r>
        <w:rPr>
          <w:rFonts w:ascii="Arial" w:eastAsia="Times New Roman" w:hAnsi="Arial" w:cs="Times New Roman"/>
          <w:b/>
          <w:sz w:val="20"/>
          <w:szCs w:val="20"/>
          <w:lang w:eastAsia="en-US"/>
        </w:rPr>
        <w:t xml:space="preserve">MINISTRI </w:t>
      </w:r>
      <w:r w:rsidR="006951AB">
        <w:rPr>
          <w:rFonts w:ascii="Arial" w:eastAsia="Times New Roman" w:hAnsi="Arial" w:cs="Times New Roman"/>
          <w:b/>
          <w:sz w:val="20"/>
          <w:szCs w:val="20"/>
          <w:lang w:eastAsia="en-US"/>
        </w:rPr>
        <w:t>MÄÄRUS</w:t>
      </w:r>
    </w:p>
    <w:p w14:paraId="1564C074" w14:textId="77777777" w:rsidR="00D7196E" w:rsidRDefault="00D7196E" w:rsidP="00F0670B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en-US"/>
        </w:rPr>
      </w:pPr>
    </w:p>
    <w:p w14:paraId="5537CE92" w14:textId="77777777" w:rsidR="004D37DA" w:rsidRDefault="004D37DA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8FCAC3A" w14:textId="77777777" w:rsidR="00FE1523" w:rsidRPr="00CC387A" w:rsidRDefault="00FE1523" w:rsidP="00F0670B">
      <w:pPr>
        <w:spacing w:after="0" w:line="240" w:lineRule="auto"/>
      </w:pPr>
    </w:p>
    <w:p w14:paraId="0DF9C907" w14:textId="77777777" w:rsidR="00181E94" w:rsidRDefault="00A85762" w:rsidP="005418A7">
      <w:pPr>
        <w:spacing w:after="0"/>
        <w:ind w:right="4394"/>
        <w:rPr>
          <w:rFonts w:ascii="Arial" w:hAnsi="Arial" w:cs="Arial"/>
          <w:b/>
          <w:sz w:val="20"/>
          <w:szCs w:val="20"/>
        </w:rPr>
      </w:pPr>
      <w:r>
        <w:fldChar w:fldCharType="begin"/>
      </w:r>
      <w:r w:rsidR="00181E94">
        <w:instrText xml:space="preserve"> delta_docName  \* MERGEFORMAT</w:instrText>
      </w:r>
      <w:r>
        <w:fldChar w:fldCharType="separate"/>
      </w:r>
      <w:r w:rsidR="00181E94">
        <w:rPr>
          <w:rFonts w:ascii="Arial" w:hAnsi="Arial" w:cs="Arial"/>
          <w:b/>
          <w:sz w:val="20"/>
          <w:szCs w:val="20"/>
        </w:rPr>
        <w:t xml:space="preserve">Tasuliste ekspertiiside loetelu ning </w:t>
      </w:r>
    </w:p>
    <w:p w14:paraId="51837FD6" w14:textId="77777777" w:rsidR="00181E94" w:rsidRDefault="00181E94" w:rsidP="005418A7">
      <w:pPr>
        <w:spacing w:after="0"/>
        <w:ind w:right="439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nende tegemise ja vormistamise kord ja</w:t>
      </w:r>
    </w:p>
    <w:p w14:paraId="70680A34" w14:textId="3CCC1600" w:rsidR="00F932F6" w:rsidRPr="000B0A36" w:rsidRDefault="00181E94" w:rsidP="005418A7">
      <w:pPr>
        <w:spacing w:after="0"/>
        <w:ind w:right="439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säilitatavate andmete loetelu </w:t>
      </w:r>
      <w:r w:rsidR="00A85762">
        <w:rPr>
          <w:rFonts w:ascii="Arial" w:hAnsi="Arial" w:cs="Arial"/>
          <w:b/>
          <w:sz w:val="20"/>
          <w:szCs w:val="20"/>
        </w:rPr>
        <w:fldChar w:fldCharType="end"/>
      </w:r>
    </w:p>
    <w:p w14:paraId="625C64A0" w14:textId="77777777" w:rsidR="00F932F6" w:rsidRDefault="00F932F6" w:rsidP="00B33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D8D3228" w14:textId="77777777" w:rsidR="00624822" w:rsidRDefault="00624822" w:rsidP="00B33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83BA839" w14:textId="77777777" w:rsidR="002E156B" w:rsidRPr="002E156B" w:rsidRDefault="002E156B" w:rsidP="002E15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E156B">
        <w:rPr>
          <w:rFonts w:ascii="Arial" w:hAnsi="Arial" w:cs="Arial"/>
          <w:sz w:val="20"/>
          <w:szCs w:val="20"/>
        </w:rPr>
        <w:t>Määrus kehtestatakse kohtuekspertiisiseaduse § 11 lõike 5 alusel.</w:t>
      </w:r>
    </w:p>
    <w:p w14:paraId="6B97C642" w14:textId="77777777" w:rsidR="002E156B" w:rsidRPr="002E156B" w:rsidRDefault="002E156B" w:rsidP="002E15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89DBFD2" w14:textId="77777777" w:rsidR="002E156B" w:rsidRPr="002E156B" w:rsidRDefault="002E156B" w:rsidP="002E156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E156B">
        <w:rPr>
          <w:rFonts w:ascii="Arial" w:hAnsi="Arial" w:cs="Arial"/>
          <w:b/>
          <w:bCs/>
          <w:sz w:val="20"/>
          <w:szCs w:val="20"/>
        </w:rPr>
        <w:t>§ 1. Tasuliste ekspertiiside loetelu</w:t>
      </w:r>
    </w:p>
    <w:p w14:paraId="16D4C038" w14:textId="77777777" w:rsidR="002E156B" w:rsidRPr="002E156B" w:rsidRDefault="002E156B" w:rsidP="002E15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ADEF184" w14:textId="77777777" w:rsidR="002E156B" w:rsidRPr="002E156B" w:rsidRDefault="002E156B" w:rsidP="002E15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E156B">
        <w:rPr>
          <w:rFonts w:ascii="Arial" w:hAnsi="Arial" w:cs="Arial"/>
          <w:sz w:val="20"/>
          <w:szCs w:val="20"/>
        </w:rPr>
        <w:t>(1) Eesti Kohtuekspertiisi Instituudis (edaspidi EKEI) tehakse järgmisi tasulisi kriminalistikaekspertiise:</w:t>
      </w:r>
    </w:p>
    <w:p w14:paraId="55E4589A" w14:textId="77777777" w:rsidR="002E156B" w:rsidRPr="002E156B" w:rsidRDefault="002E156B" w:rsidP="002E15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E156B">
        <w:rPr>
          <w:rFonts w:ascii="Arial" w:hAnsi="Arial" w:cs="Arial"/>
          <w:sz w:val="20"/>
          <w:szCs w:val="20"/>
        </w:rPr>
        <w:t>1) alkoholiekspertiis;</w:t>
      </w:r>
    </w:p>
    <w:p w14:paraId="3427EB54" w14:textId="77777777" w:rsidR="002E156B" w:rsidRPr="002E156B" w:rsidRDefault="002E156B" w:rsidP="002E15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E156B">
        <w:rPr>
          <w:rFonts w:ascii="Arial" w:hAnsi="Arial" w:cs="Arial"/>
          <w:sz w:val="20"/>
          <w:szCs w:val="20"/>
        </w:rPr>
        <w:t>2) bioloogilise materjali ekspertiis;</w:t>
      </w:r>
    </w:p>
    <w:p w14:paraId="7A7BD81E" w14:textId="77777777" w:rsidR="002E156B" w:rsidRDefault="002E156B" w:rsidP="002E15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E156B">
        <w:rPr>
          <w:rFonts w:ascii="Arial" w:hAnsi="Arial" w:cs="Arial"/>
          <w:sz w:val="20"/>
          <w:szCs w:val="20"/>
        </w:rPr>
        <w:t>3) bioloogilise suguluse hindamise ekspertiis;</w:t>
      </w:r>
    </w:p>
    <w:p w14:paraId="3024105D" w14:textId="6BE1EC7D" w:rsidR="005C13BB" w:rsidRPr="002E156B" w:rsidRDefault="005C13BB" w:rsidP="002E15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DNA-proovi võtmine isikult ilma DNA analüüsita;</w:t>
      </w:r>
    </w:p>
    <w:p w14:paraId="7C1EF899" w14:textId="3ED7D61C" w:rsidR="002E156B" w:rsidRPr="002E156B" w:rsidRDefault="005C13BB" w:rsidP="002E15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2E156B" w:rsidRPr="002E156B">
        <w:rPr>
          <w:rFonts w:ascii="Arial" w:hAnsi="Arial" w:cs="Arial"/>
          <w:sz w:val="20"/>
          <w:szCs w:val="20"/>
        </w:rPr>
        <w:t>) dokumendiekspertiis;</w:t>
      </w:r>
    </w:p>
    <w:p w14:paraId="4B33EF9B" w14:textId="5313FFE8" w:rsidR="002E156B" w:rsidRPr="002E156B" w:rsidRDefault="005C13BB" w:rsidP="002E15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2E156B" w:rsidRPr="002E156B">
        <w:rPr>
          <w:rFonts w:ascii="Arial" w:hAnsi="Arial" w:cs="Arial"/>
          <w:sz w:val="20"/>
          <w:szCs w:val="20"/>
        </w:rPr>
        <w:t>) hõõglambiekspertiis;</w:t>
      </w:r>
    </w:p>
    <w:p w14:paraId="227BE80D" w14:textId="4D7D0047" w:rsidR="002E156B" w:rsidRPr="002E156B" w:rsidRDefault="005C13BB" w:rsidP="002E15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2E156B" w:rsidRPr="002E156B">
        <w:rPr>
          <w:rFonts w:ascii="Arial" w:hAnsi="Arial" w:cs="Arial"/>
          <w:sz w:val="20"/>
          <w:szCs w:val="20"/>
        </w:rPr>
        <w:t>) kiuekspertiis;</w:t>
      </w:r>
    </w:p>
    <w:p w14:paraId="0681ECEE" w14:textId="0D6C5808" w:rsidR="002E156B" w:rsidRPr="002E156B" w:rsidRDefault="005C13BB" w:rsidP="002E15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2E156B" w:rsidRPr="002E156B">
        <w:rPr>
          <w:rFonts w:ascii="Arial" w:hAnsi="Arial" w:cs="Arial"/>
          <w:sz w:val="20"/>
          <w:szCs w:val="20"/>
        </w:rPr>
        <w:t>) käekirjaekspertiis;</w:t>
      </w:r>
    </w:p>
    <w:p w14:paraId="416B0E66" w14:textId="2C7DBC7C" w:rsidR="002E156B" w:rsidRPr="002E156B" w:rsidRDefault="005C13BB" w:rsidP="002E15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2E156B" w:rsidRPr="002E156B">
        <w:rPr>
          <w:rFonts w:ascii="Arial" w:hAnsi="Arial" w:cs="Arial"/>
          <w:sz w:val="20"/>
          <w:szCs w:val="20"/>
        </w:rPr>
        <w:t>) lasujäägiekspertiis;</w:t>
      </w:r>
    </w:p>
    <w:p w14:paraId="431431C7" w14:textId="0A825232" w:rsidR="002E156B" w:rsidRPr="002E156B" w:rsidRDefault="005C13BB" w:rsidP="002E15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2E156B" w:rsidRPr="002E156B">
        <w:rPr>
          <w:rFonts w:ascii="Arial" w:hAnsi="Arial" w:cs="Arial"/>
          <w:sz w:val="20"/>
          <w:szCs w:val="20"/>
        </w:rPr>
        <w:t>) lõhkeaineekspertiis;</w:t>
      </w:r>
    </w:p>
    <w:p w14:paraId="78C66725" w14:textId="1408467D" w:rsidR="002E156B" w:rsidRPr="002E156B" w:rsidRDefault="002E156B" w:rsidP="002E15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E156B">
        <w:rPr>
          <w:rFonts w:ascii="Arial" w:hAnsi="Arial" w:cs="Arial"/>
          <w:sz w:val="20"/>
          <w:szCs w:val="20"/>
        </w:rPr>
        <w:t>1</w:t>
      </w:r>
      <w:r w:rsidR="005C13BB">
        <w:rPr>
          <w:rFonts w:ascii="Arial" w:hAnsi="Arial" w:cs="Arial"/>
          <w:sz w:val="20"/>
          <w:szCs w:val="20"/>
        </w:rPr>
        <w:t>1</w:t>
      </w:r>
      <w:r w:rsidRPr="002E156B">
        <w:rPr>
          <w:rFonts w:ascii="Arial" w:hAnsi="Arial" w:cs="Arial"/>
          <w:sz w:val="20"/>
          <w:szCs w:val="20"/>
        </w:rPr>
        <w:t>) metalliekspertiis;</w:t>
      </w:r>
    </w:p>
    <w:p w14:paraId="6E6FFE0F" w14:textId="30E11937" w:rsidR="002E156B" w:rsidRPr="002E156B" w:rsidRDefault="002E156B" w:rsidP="002E15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E156B">
        <w:rPr>
          <w:rFonts w:ascii="Arial" w:hAnsi="Arial" w:cs="Arial"/>
          <w:sz w:val="20"/>
          <w:szCs w:val="20"/>
        </w:rPr>
        <w:t>1</w:t>
      </w:r>
      <w:r w:rsidR="005C13BB">
        <w:rPr>
          <w:rFonts w:ascii="Arial" w:hAnsi="Arial" w:cs="Arial"/>
          <w:sz w:val="20"/>
          <w:szCs w:val="20"/>
        </w:rPr>
        <w:t>2</w:t>
      </w:r>
      <w:r w:rsidRPr="002E156B">
        <w:rPr>
          <w:rFonts w:ascii="Arial" w:hAnsi="Arial" w:cs="Arial"/>
          <w:sz w:val="20"/>
          <w:szCs w:val="20"/>
        </w:rPr>
        <w:t>) narkootilise aine ekspertiis;</w:t>
      </w:r>
    </w:p>
    <w:p w14:paraId="59727CF5" w14:textId="48018206" w:rsidR="002E156B" w:rsidRPr="002E156B" w:rsidRDefault="002E156B" w:rsidP="002E15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E156B">
        <w:rPr>
          <w:rFonts w:ascii="Arial" w:hAnsi="Arial" w:cs="Arial"/>
          <w:sz w:val="20"/>
          <w:szCs w:val="20"/>
        </w:rPr>
        <w:t>1</w:t>
      </w:r>
      <w:r w:rsidR="005C13BB">
        <w:rPr>
          <w:rFonts w:ascii="Arial" w:hAnsi="Arial" w:cs="Arial"/>
          <w:sz w:val="20"/>
          <w:szCs w:val="20"/>
        </w:rPr>
        <w:t>3</w:t>
      </w:r>
      <w:r w:rsidRPr="002E156B">
        <w:rPr>
          <w:rFonts w:ascii="Arial" w:hAnsi="Arial" w:cs="Arial"/>
          <w:sz w:val="20"/>
          <w:szCs w:val="20"/>
        </w:rPr>
        <w:t>) põlevvedelikuekspertiis;</w:t>
      </w:r>
    </w:p>
    <w:p w14:paraId="1830B86B" w14:textId="1F6D2FB4" w:rsidR="002E156B" w:rsidRPr="002E156B" w:rsidRDefault="002E156B" w:rsidP="002E15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E156B">
        <w:rPr>
          <w:rFonts w:ascii="Arial" w:hAnsi="Arial" w:cs="Arial"/>
          <w:sz w:val="20"/>
          <w:szCs w:val="20"/>
        </w:rPr>
        <w:t>1</w:t>
      </w:r>
      <w:r w:rsidR="005C13BB">
        <w:rPr>
          <w:rFonts w:ascii="Arial" w:hAnsi="Arial" w:cs="Arial"/>
          <w:sz w:val="20"/>
          <w:szCs w:val="20"/>
        </w:rPr>
        <w:t>4</w:t>
      </w:r>
      <w:r w:rsidRPr="002E156B">
        <w:rPr>
          <w:rFonts w:ascii="Arial" w:hAnsi="Arial" w:cs="Arial"/>
          <w:sz w:val="20"/>
          <w:szCs w:val="20"/>
        </w:rPr>
        <w:t>) toksikoloogiaekspertiis;</w:t>
      </w:r>
    </w:p>
    <w:p w14:paraId="201FAC8D" w14:textId="38BCD498" w:rsidR="002E156B" w:rsidRPr="002E156B" w:rsidRDefault="002E156B" w:rsidP="002E15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E156B">
        <w:rPr>
          <w:rFonts w:ascii="Arial" w:hAnsi="Arial" w:cs="Arial"/>
          <w:sz w:val="20"/>
          <w:szCs w:val="20"/>
        </w:rPr>
        <w:t>1</w:t>
      </w:r>
      <w:r w:rsidR="005C13BB">
        <w:rPr>
          <w:rFonts w:ascii="Arial" w:hAnsi="Arial" w:cs="Arial"/>
          <w:sz w:val="20"/>
          <w:szCs w:val="20"/>
        </w:rPr>
        <w:t>5</w:t>
      </w:r>
      <w:r w:rsidRPr="002E156B">
        <w:rPr>
          <w:rFonts w:ascii="Arial" w:hAnsi="Arial" w:cs="Arial"/>
          <w:sz w:val="20"/>
          <w:szCs w:val="20"/>
        </w:rPr>
        <w:t>) värvkatteekspertiis;</w:t>
      </w:r>
    </w:p>
    <w:p w14:paraId="7A2B623A" w14:textId="5EB06485" w:rsidR="002E156B" w:rsidRPr="002E156B" w:rsidRDefault="002E156B" w:rsidP="002E15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E156B">
        <w:rPr>
          <w:rFonts w:ascii="Arial" w:hAnsi="Arial" w:cs="Arial"/>
          <w:sz w:val="20"/>
          <w:szCs w:val="20"/>
        </w:rPr>
        <w:t>1</w:t>
      </w:r>
      <w:r w:rsidR="005C13BB">
        <w:rPr>
          <w:rFonts w:ascii="Arial" w:hAnsi="Arial" w:cs="Arial"/>
          <w:sz w:val="20"/>
          <w:szCs w:val="20"/>
        </w:rPr>
        <w:t>6</w:t>
      </w:r>
      <w:r w:rsidRPr="002E156B">
        <w:rPr>
          <w:rFonts w:ascii="Arial" w:hAnsi="Arial" w:cs="Arial"/>
          <w:sz w:val="20"/>
          <w:szCs w:val="20"/>
        </w:rPr>
        <w:t>) muu aine ekspertiis.</w:t>
      </w:r>
    </w:p>
    <w:p w14:paraId="6D64566F" w14:textId="77777777" w:rsidR="002E156B" w:rsidRPr="002E156B" w:rsidRDefault="002E156B" w:rsidP="002E15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D54DAD5" w14:textId="77777777" w:rsidR="002E156B" w:rsidRPr="002E156B" w:rsidRDefault="002E156B" w:rsidP="002E15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E156B">
        <w:rPr>
          <w:rFonts w:ascii="Arial" w:hAnsi="Arial" w:cs="Arial"/>
          <w:sz w:val="20"/>
          <w:szCs w:val="20"/>
        </w:rPr>
        <w:t>(2) EKEI-s tehakse järgmisi tasulisi kohtuarstlikke ekspertiise:</w:t>
      </w:r>
    </w:p>
    <w:p w14:paraId="7B5BF69D" w14:textId="77777777" w:rsidR="002E156B" w:rsidRPr="002E156B" w:rsidRDefault="002E156B" w:rsidP="002E15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E156B">
        <w:rPr>
          <w:rFonts w:ascii="Arial" w:hAnsi="Arial" w:cs="Arial"/>
          <w:sz w:val="20"/>
          <w:szCs w:val="20"/>
        </w:rPr>
        <w:t>1) isiku kohtuarstlik ekspertiis tervisekahjustuse kindlakstegemiseks;</w:t>
      </w:r>
    </w:p>
    <w:p w14:paraId="1210F20E" w14:textId="77777777" w:rsidR="002E156B" w:rsidRPr="002E156B" w:rsidRDefault="002E156B" w:rsidP="002E15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E156B">
        <w:rPr>
          <w:rFonts w:ascii="Arial" w:hAnsi="Arial" w:cs="Arial"/>
          <w:sz w:val="20"/>
          <w:szCs w:val="20"/>
        </w:rPr>
        <w:t>2) toksiliste ainete mõju hindamise ekspertiis.</w:t>
      </w:r>
    </w:p>
    <w:p w14:paraId="2F22B0DE" w14:textId="77777777" w:rsidR="002E156B" w:rsidRPr="002E156B" w:rsidRDefault="002E156B" w:rsidP="002E15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E80DD0" w14:textId="77777777" w:rsidR="002E156B" w:rsidRPr="002E156B" w:rsidRDefault="002E156B" w:rsidP="002E15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E156B">
        <w:rPr>
          <w:rFonts w:ascii="Arial" w:hAnsi="Arial" w:cs="Arial"/>
          <w:sz w:val="20"/>
          <w:szCs w:val="20"/>
        </w:rPr>
        <w:t>(3) EKEI-s tehakse tasulisi radioloogilisi uuringuid väikeloomadele ja muudele füüsilistele objektidele.</w:t>
      </w:r>
    </w:p>
    <w:p w14:paraId="4166C43F" w14:textId="77777777" w:rsidR="002E156B" w:rsidRPr="002E156B" w:rsidRDefault="002E156B" w:rsidP="002E15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E837D01" w14:textId="77777777" w:rsidR="002E156B" w:rsidRPr="002E156B" w:rsidRDefault="002E156B" w:rsidP="002E156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E156B">
        <w:rPr>
          <w:rFonts w:ascii="Arial" w:hAnsi="Arial" w:cs="Arial"/>
          <w:b/>
          <w:bCs/>
          <w:sz w:val="20"/>
          <w:szCs w:val="20"/>
        </w:rPr>
        <w:t>§ 2. Tasulise ekspertiisi tegemise tingimused ja tasulise ekspertiisi hind</w:t>
      </w:r>
    </w:p>
    <w:p w14:paraId="355F5A38" w14:textId="77777777" w:rsidR="002E156B" w:rsidRPr="002E156B" w:rsidRDefault="002E156B" w:rsidP="002E15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614DB6E" w14:textId="77777777" w:rsidR="002E156B" w:rsidRPr="002E156B" w:rsidRDefault="002E156B" w:rsidP="002E15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E156B">
        <w:rPr>
          <w:rFonts w:ascii="Arial" w:hAnsi="Arial" w:cs="Arial"/>
          <w:sz w:val="20"/>
          <w:szCs w:val="20"/>
        </w:rPr>
        <w:t>(1) Tasulise ekspertiisi tegemise tingimused on sätestatud kohtuekspertiisiseaduse § 11 lõikes 4 ja § 12 lõigetes 1–4 ja 6.</w:t>
      </w:r>
    </w:p>
    <w:p w14:paraId="0932D093" w14:textId="77777777" w:rsidR="002E156B" w:rsidRPr="002E156B" w:rsidRDefault="002E156B" w:rsidP="002E15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D78410F" w14:textId="77777777" w:rsidR="002E156B" w:rsidRPr="002E156B" w:rsidRDefault="002E156B" w:rsidP="002E15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E156B">
        <w:rPr>
          <w:rFonts w:ascii="Arial" w:hAnsi="Arial" w:cs="Arial"/>
          <w:sz w:val="20"/>
          <w:szCs w:val="20"/>
        </w:rPr>
        <w:t>(2) Tasulise ekspertiisi hind ja rahastamine on sätestatud kohtuekspertiisiseaduse §-s 39.</w:t>
      </w:r>
    </w:p>
    <w:p w14:paraId="0964DC5B" w14:textId="77777777" w:rsidR="002E156B" w:rsidRPr="002E156B" w:rsidRDefault="002E156B" w:rsidP="002E15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D6644EE" w14:textId="77777777" w:rsidR="002E156B" w:rsidRPr="002E156B" w:rsidRDefault="002E156B" w:rsidP="002E156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E156B">
        <w:rPr>
          <w:rFonts w:ascii="Arial" w:hAnsi="Arial" w:cs="Arial"/>
          <w:b/>
          <w:bCs/>
          <w:sz w:val="20"/>
          <w:szCs w:val="20"/>
        </w:rPr>
        <w:t>§ 3. Tasulise ekspertiisi tellimuse esitamine ja lepingu sõlmimine</w:t>
      </w:r>
    </w:p>
    <w:p w14:paraId="576F4F4D" w14:textId="77777777" w:rsidR="002E156B" w:rsidRPr="002E156B" w:rsidRDefault="002E156B" w:rsidP="002E15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422C17" w14:textId="77777777" w:rsidR="002E156B" w:rsidRPr="002E156B" w:rsidRDefault="002E156B" w:rsidP="002E15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E156B">
        <w:rPr>
          <w:rFonts w:ascii="Arial" w:hAnsi="Arial" w:cs="Arial"/>
          <w:sz w:val="20"/>
          <w:szCs w:val="20"/>
        </w:rPr>
        <w:t>(1) Tasulise ekspertiisi tellimus (edaspidi tellimus) esitatakse EKEI-</w:t>
      </w:r>
      <w:proofErr w:type="spellStart"/>
      <w:r w:rsidRPr="002E156B">
        <w:rPr>
          <w:rFonts w:ascii="Arial" w:hAnsi="Arial" w:cs="Arial"/>
          <w:sz w:val="20"/>
          <w:szCs w:val="20"/>
        </w:rPr>
        <w:t>le</w:t>
      </w:r>
      <w:proofErr w:type="spellEnd"/>
      <w:r w:rsidRPr="002E156B">
        <w:rPr>
          <w:rFonts w:ascii="Arial" w:hAnsi="Arial" w:cs="Arial"/>
          <w:sz w:val="20"/>
          <w:szCs w:val="20"/>
        </w:rPr>
        <w:t xml:space="preserve"> koos kohtuekspertiisiseaduse § 16 lõikes 5 nimetatud andmetega.</w:t>
      </w:r>
    </w:p>
    <w:p w14:paraId="59A25681" w14:textId="77777777" w:rsidR="002E156B" w:rsidRPr="002E156B" w:rsidRDefault="002E156B" w:rsidP="002E15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3DD7F22" w14:textId="77777777" w:rsidR="002E156B" w:rsidRPr="002E156B" w:rsidRDefault="002E156B" w:rsidP="002E15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E156B">
        <w:rPr>
          <w:rFonts w:ascii="Arial" w:hAnsi="Arial" w:cs="Arial"/>
          <w:sz w:val="20"/>
          <w:szCs w:val="20"/>
        </w:rPr>
        <w:t>(2) Tasulise ekspertiisi tellijaga (edaspidi tellija) sõlmitakse leping tasulise ekspertiisi tegemiseks. Leping võib olla ühe või määramata hulga tasuliste ekspertiiside tegemiseks kokkulepitud aja jooksul.</w:t>
      </w:r>
    </w:p>
    <w:p w14:paraId="23632740" w14:textId="77777777" w:rsidR="002E156B" w:rsidRPr="002E156B" w:rsidRDefault="002E156B" w:rsidP="002E15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DE58B4E" w14:textId="77777777" w:rsidR="002E156B" w:rsidRPr="002E156B" w:rsidRDefault="002E156B" w:rsidP="002E15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E156B">
        <w:rPr>
          <w:rFonts w:ascii="Arial" w:hAnsi="Arial" w:cs="Arial"/>
          <w:sz w:val="20"/>
          <w:szCs w:val="20"/>
        </w:rPr>
        <w:lastRenderedPageBreak/>
        <w:t>(3) Määramata hulga tasuliste ekspertiiside tegemise kokkuleppe korral edastatakse igakordne tellimus EKEI-</w:t>
      </w:r>
      <w:proofErr w:type="spellStart"/>
      <w:r w:rsidRPr="002E156B">
        <w:rPr>
          <w:rFonts w:ascii="Arial" w:hAnsi="Arial" w:cs="Arial"/>
          <w:sz w:val="20"/>
          <w:szCs w:val="20"/>
        </w:rPr>
        <w:t>le</w:t>
      </w:r>
      <w:proofErr w:type="spellEnd"/>
      <w:r w:rsidRPr="002E156B">
        <w:rPr>
          <w:rFonts w:ascii="Arial" w:hAnsi="Arial" w:cs="Arial"/>
          <w:sz w:val="20"/>
          <w:szCs w:val="20"/>
        </w:rPr>
        <w:t xml:space="preserve"> koos lõikes 1 nimetatud andmetega.</w:t>
      </w:r>
    </w:p>
    <w:p w14:paraId="5A1E0CFF" w14:textId="77777777" w:rsidR="002E156B" w:rsidRPr="002E156B" w:rsidRDefault="002E156B" w:rsidP="002E15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DE56E6C" w14:textId="77777777" w:rsidR="002E156B" w:rsidRPr="002E156B" w:rsidRDefault="002E156B" w:rsidP="002E15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E156B">
        <w:rPr>
          <w:rFonts w:ascii="Arial" w:hAnsi="Arial" w:cs="Arial"/>
          <w:sz w:val="20"/>
          <w:szCs w:val="20"/>
        </w:rPr>
        <w:t>(4) Lepingu sõlmimise täpsema korra kehtestab EKEI direktor käskkirjaga.</w:t>
      </w:r>
    </w:p>
    <w:p w14:paraId="75CA12A0" w14:textId="77777777" w:rsidR="002E156B" w:rsidRPr="002E156B" w:rsidRDefault="002E156B" w:rsidP="002E15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398BD1" w14:textId="77777777" w:rsidR="002E156B" w:rsidRPr="002E156B" w:rsidRDefault="002E156B" w:rsidP="002E156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E156B">
        <w:rPr>
          <w:rFonts w:ascii="Arial" w:hAnsi="Arial" w:cs="Arial"/>
          <w:b/>
          <w:bCs/>
          <w:sz w:val="20"/>
          <w:szCs w:val="20"/>
        </w:rPr>
        <w:t>§ 4. Nõusolek tasuliseks ekspertiisiks</w:t>
      </w:r>
    </w:p>
    <w:p w14:paraId="0EB5CF55" w14:textId="77777777" w:rsidR="002E156B" w:rsidRPr="002E156B" w:rsidRDefault="002E156B" w:rsidP="002E15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FDFB3C3" w14:textId="77777777" w:rsidR="002E156B" w:rsidRPr="002E156B" w:rsidRDefault="002E156B" w:rsidP="002E15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E156B">
        <w:rPr>
          <w:rFonts w:ascii="Arial" w:hAnsi="Arial" w:cs="Arial"/>
          <w:sz w:val="20"/>
          <w:szCs w:val="20"/>
        </w:rPr>
        <w:t>(1) Tellija annab nõusoleku osaleda tasulise ekspertiisi tegemisel tellimuse esitamisega ning kinnitab seda lepingus.</w:t>
      </w:r>
    </w:p>
    <w:p w14:paraId="74002F68" w14:textId="77777777" w:rsidR="002E156B" w:rsidRPr="002E156B" w:rsidRDefault="002E156B" w:rsidP="002E15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6279474" w14:textId="77777777" w:rsidR="002E156B" w:rsidRPr="002E156B" w:rsidRDefault="002E156B" w:rsidP="002E15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E156B">
        <w:rPr>
          <w:rFonts w:ascii="Arial" w:hAnsi="Arial" w:cs="Arial"/>
          <w:sz w:val="20"/>
          <w:szCs w:val="20"/>
        </w:rPr>
        <w:t>(2) Kui tasulise ekspertiisi tegemiseks on vajalik teise isiku nõusolek, tuleb tema kohta esitada kohtuekspertiisiseaduse § 16 lõikes 5 nimetatud andmed ja lisada allkirjastatud nõusolek lepingule, kui kohtuekspertiisiseaduse § 12 lõike 1 punktist 2 ei tulene teisiti.</w:t>
      </w:r>
    </w:p>
    <w:p w14:paraId="2B63D090" w14:textId="77777777" w:rsidR="002E156B" w:rsidRPr="002E156B" w:rsidRDefault="002E156B" w:rsidP="002E15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44FADB" w14:textId="77777777" w:rsidR="002E156B" w:rsidRPr="002E156B" w:rsidRDefault="002E156B" w:rsidP="002E156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E156B">
        <w:rPr>
          <w:rFonts w:ascii="Arial" w:hAnsi="Arial" w:cs="Arial"/>
          <w:b/>
          <w:bCs/>
          <w:sz w:val="20"/>
          <w:szCs w:val="20"/>
        </w:rPr>
        <w:t>§ 5. Tegevused tasulise ekspertiisi tellimuse vastuvõtmisel</w:t>
      </w:r>
    </w:p>
    <w:p w14:paraId="04587589" w14:textId="77777777" w:rsidR="002E156B" w:rsidRPr="002E156B" w:rsidRDefault="002E156B" w:rsidP="002E15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0A1B14E" w14:textId="77777777" w:rsidR="002E156B" w:rsidRPr="002E156B" w:rsidRDefault="002E156B" w:rsidP="002E15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E156B">
        <w:rPr>
          <w:rFonts w:ascii="Arial" w:hAnsi="Arial" w:cs="Arial"/>
          <w:sz w:val="20"/>
          <w:szCs w:val="20"/>
        </w:rPr>
        <w:t>(1) EKEI kontrollib tellimuse saamisel või lepingu sõlmimisel tellitava tasulise ekspertiisi vastavust kohtuekspertiisiseaduse § 12 lõike 1 punktides 2–7 sätestatud nõuetele.</w:t>
      </w:r>
    </w:p>
    <w:p w14:paraId="56A4794D" w14:textId="77777777" w:rsidR="002E156B" w:rsidRPr="002E156B" w:rsidRDefault="002E156B" w:rsidP="002E15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CE6339" w14:textId="77777777" w:rsidR="002E156B" w:rsidRPr="002E156B" w:rsidRDefault="002E156B" w:rsidP="002E15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E156B">
        <w:rPr>
          <w:rFonts w:ascii="Arial" w:hAnsi="Arial" w:cs="Arial"/>
          <w:sz w:val="20"/>
          <w:szCs w:val="20"/>
        </w:rPr>
        <w:t>(2) Vajaduse korral kontrollib EKEI ekspertiisi tellija või ekspertiisi tegemisse või tulemusse puutuva isiku isikusamasust isikut tõendava dokumendi või muul seaduses sätestatud alusel.</w:t>
      </w:r>
    </w:p>
    <w:p w14:paraId="4EC18342" w14:textId="77777777" w:rsidR="002E156B" w:rsidRPr="002E156B" w:rsidRDefault="002E156B" w:rsidP="002E15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0D55710" w14:textId="77777777" w:rsidR="002E156B" w:rsidRPr="002E156B" w:rsidRDefault="002E156B" w:rsidP="002E15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E156B">
        <w:rPr>
          <w:rFonts w:ascii="Arial" w:hAnsi="Arial" w:cs="Arial"/>
          <w:sz w:val="20"/>
          <w:szCs w:val="20"/>
        </w:rPr>
        <w:t>(3) EKEI edastab tellijale esialgse tasulise ekspertiisi valmimise aja ja maksumuse.</w:t>
      </w:r>
    </w:p>
    <w:p w14:paraId="4379E3B8" w14:textId="77777777" w:rsidR="002E156B" w:rsidRPr="002E156B" w:rsidRDefault="002E156B" w:rsidP="002E15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621DAB1" w14:textId="77777777" w:rsidR="002E156B" w:rsidRPr="002E156B" w:rsidRDefault="002E156B" w:rsidP="002E156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E156B">
        <w:rPr>
          <w:rFonts w:ascii="Arial" w:hAnsi="Arial" w:cs="Arial"/>
          <w:b/>
          <w:bCs/>
          <w:sz w:val="20"/>
          <w:szCs w:val="20"/>
        </w:rPr>
        <w:t>§ 6. Tasulise ekspertiisi tegemisest keeldumine</w:t>
      </w:r>
    </w:p>
    <w:p w14:paraId="4BCF91C4" w14:textId="77777777" w:rsidR="002E156B" w:rsidRPr="002E156B" w:rsidRDefault="002E156B" w:rsidP="002E15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517E165" w14:textId="77777777" w:rsidR="002E156B" w:rsidRPr="002E156B" w:rsidRDefault="002E156B" w:rsidP="002E15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E156B">
        <w:rPr>
          <w:rFonts w:ascii="Arial" w:hAnsi="Arial" w:cs="Arial"/>
          <w:sz w:val="20"/>
          <w:szCs w:val="20"/>
        </w:rPr>
        <w:t>(1) EKEI keeldub tasulise ekspertiisi tegemisest, kui:</w:t>
      </w:r>
    </w:p>
    <w:p w14:paraId="302ECDB0" w14:textId="77777777" w:rsidR="002E156B" w:rsidRPr="002E156B" w:rsidRDefault="002E156B" w:rsidP="002E15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E156B">
        <w:rPr>
          <w:rFonts w:ascii="Arial" w:hAnsi="Arial" w:cs="Arial"/>
          <w:sz w:val="20"/>
          <w:szCs w:val="20"/>
        </w:rPr>
        <w:t>1) tellija soovib tellida ekspertiisi, mida ei ole § 1 loetelus nimetatud;</w:t>
      </w:r>
    </w:p>
    <w:p w14:paraId="0E95A54B" w14:textId="77777777" w:rsidR="002E156B" w:rsidRPr="002E156B" w:rsidRDefault="002E156B" w:rsidP="002E15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E156B">
        <w:rPr>
          <w:rFonts w:ascii="Arial" w:hAnsi="Arial" w:cs="Arial"/>
          <w:sz w:val="20"/>
          <w:szCs w:val="20"/>
        </w:rPr>
        <w:t>2) tellija ei ole esitanud enda või ekspertiisi tegemisse või tulemusse puutuva isiku või tema seadusliku esindaja kohta EKEI-</w:t>
      </w:r>
      <w:proofErr w:type="spellStart"/>
      <w:r w:rsidRPr="002E156B">
        <w:rPr>
          <w:rFonts w:ascii="Arial" w:hAnsi="Arial" w:cs="Arial"/>
          <w:sz w:val="20"/>
          <w:szCs w:val="20"/>
        </w:rPr>
        <w:t>le</w:t>
      </w:r>
      <w:proofErr w:type="spellEnd"/>
      <w:r w:rsidRPr="002E156B">
        <w:rPr>
          <w:rFonts w:ascii="Arial" w:hAnsi="Arial" w:cs="Arial"/>
          <w:sz w:val="20"/>
          <w:szCs w:val="20"/>
        </w:rPr>
        <w:t xml:space="preserve"> andmeid või nõusolekut või on nõusoleku tagasi võtnud, välja arvatud juhul, kui kohtuekspertiisiseaduse § 12 lõike 1 punkti 2 kohaselt ei ole nõusolekut vaja;</w:t>
      </w:r>
    </w:p>
    <w:p w14:paraId="1DF2E53F" w14:textId="77777777" w:rsidR="002E156B" w:rsidRPr="002E156B" w:rsidRDefault="002E156B" w:rsidP="002E15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E156B">
        <w:rPr>
          <w:rFonts w:ascii="Arial" w:hAnsi="Arial" w:cs="Arial"/>
          <w:sz w:val="20"/>
          <w:szCs w:val="20"/>
        </w:rPr>
        <w:t>3) tellija esitatud materjalid või andmed ei vasta kohtuekspertiisiseaduse § 12 lõike 1 punkti 3 nõuetele või on tegemist § 12 lõike 1 punktides 4, 5 või 7 nimetatud asjaoludega;</w:t>
      </w:r>
    </w:p>
    <w:p w14:paraId="0A5161CE" w14:textId="77777777" w:rsidR="002E156B" w:rsidRPr="002E156B" w:rsidRDefault="002E156B" w:rsidP="002E15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E156B">
        <w:rPr>
          <w:rFonts w:ascii="Arial" w:hAnsi="Arial" w:cs="Arial"/>
          <w:sz w:val="20"/>
          <w:szCs w:val="20"/>
        </w:rPr>
        <w:t>4) tellija soovib tellida ekspertiisi menetlusasjas juba tehtud ekspertiisi kontrollimiseks või täiendamiseks või kriminaal- või väärteomenetluses ekspertiisi tegemise ennetamiseks;</w:t>
      </w:r>
    </w:p>
    <w:p w14:paraId="6F21CCFD" w14:textId="77777777" w:rsidR="002E156B" w:rsidRPr="002E156B" w:rsidRDefault="002E156B" w:rsidP="002E15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E156B">
        <w:rPr>
          <w:rFonts w:ascii="Arial" w:hAnsi="Arial" w:cs="Arial"/>
          <w:sz w:val="20"/>
          <w:szCs w:val="20"/>
        </w:rPr>
        <w:t>5) EKEI töökoormus menetlusasjades tehtavates ekspertiisides ei võimalda tasulist ekspertiisi teha.</w:t>
      </w:r>
    </w:p>
    <w:p w14:paraId="7EC1E5BD" w14:textId="77777777" w:rsidR="002E156B" w:rsidRPr="002E156B" w:rsidRDefault="002E156B" w:rsidP="002E15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F979026" w14:textId="77777777" w:rsidR="002E156B" w:rsidRPr="002E156B" w:rsidRDefault="002E156B" w:rsidP="002E15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E156B">
        <w:rPr>
          <w:rFonts w:ascii="Arial" w:hAnsi="Arial" w:cs="Arial"/>
          <w:sz w:val="20"/>
          <w:szCs w:val="20"/>
        </w:rPr>
        <w:t>(2) Juba alustatud tasulise ekspertiisi tegemise katkestamine ja selle eest tasu tagastamine on reguleeritud kohtuekspertiisiseaduse § 12 lõikes 4.</w:t>
      </w:r>
    </w:p>
    <w:p w14:paraId="2481F1D3" w14:textId="77777777" w:rsidR="002E156B" w:rsidRPr="002E156B" w:rsidRDefault="002E156B" w:rsidP="002E15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826F469" w14:textId="77777777" w:rsidR="002E156B" w:rsidRPr="002E156B" w:rsidRDefault="002E156B" w:rsidP="002E156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E156B">
        <w:rPr>
          <w:rFonts w:ascii="Arial" w:hAnsi="Arial" w:cs="Arial"/>
          <w:b/>
          <w:bCs/>
          <w:sz w:val="20"/>
          <w:szCs w:val="20"/>
        </w:rPr>
        <w:t>§ 7. Tasulise ekspertiisi tegemine ja vormistamine</w:t>
      </w:r>
    </w:p>
    <w:p w14:paraId="797B21EE" w14:textId="77777777" w:rsidR="002E156B" w:rsidRPr="002E156B" w:rsidRDefault="002E156B" w:rsidP="002E15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3D193BC" w14:textId="77777777" w:rsidR="002E156B" w:rsidRPr="002E156B" w:rsidRDefault="002E156B" w:rsidP="002E15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E156B">
        <w:rPr>
          <w:rFonts w:ascii="Arial" w:hAnsi="Arial" w:cs="Arial"/>
          <w:sz w:val="20"/>
          <w:szCs w:val="20"/>
        </w:rPr>
        <w:t>Tasuline ekspertiis tehakse ja vormistatakse EKEI direktori käskkirjaga kehtestatud korra kohaselt. Ekspertiisiakti vormistusest peab nähtuma, et tegemist on tasulise ekspertiisiga.</w:t>
      </w:r>
    </w:p>
    <w:p w14:paraId="1A1D58E8" w14:textId="77777777" w:rsidR="002E156B" w:rsidRPr="002E156B" w:rsidRDefault="002E156B" w:rsidP="002E15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2E88C4D" w14:textId="77777777" w:rsidR="002E156B" w:rsidRPr="002E156B" w:rsidRDefault="002E156B" w:rsidP="002E156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E156B">
        <w:rPr>
          <w:rFonts w:ascii="Arial" w:hAnsi="Arial" w:cs="Arial"/>
          <w:b/>
          <w:bCs/>
          <w:sz w:val="20"/>
          <w:szCs w:val="20"/>
        </w:rPr>
        <w:t>§ 8. Ekspertiisiakti väljastamine</w:t>
      </w:r>
    </w:p>
    <w:p w14:paraId="5E5B65E0" w14:textId="77777777" w:rsidR="002E156B" w:rsidRPr="002E156B" w:rsidRDefault="002E156B" w:rsidP="002E15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3601E9C" w14:textId="77777777" w:rsidR="002E156B" w:rsidRPr="002E156B" w:rsidRDefault="002E156B" w:rsidP="002E15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E156B">
        <w:rPr>
          <w:rFonts w:ascii="Arial" w:hAnsi="Arial" w:cs="Arial"/>
          <w:sz w:val="20"/>
          <w:szCs w:val="20"/>
        </w:rPr>
        <w:t>(1) Tasulise ekspertiisi valmimisel väljastatakse ekspertiisiakt kokkulepitud ajal elektroonselt või kokkuleppel tellijaga paberkandjal.</w:t>
      </w:r>
    </w:p>
    <w:p w14:paraId="49833783" w14:textId="77777777" w:rsidR="002E156B" w:rsidRPr="002E156B" w:rsidRDefault="002E156B" w:rsidP="002E15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9F58BB5" w14:textId="77777777" w:rsidR="002E156B" w:rsidRPr="002E156B" w:rsidRDefault="002E156B" w:rsidP="002E15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E156B">
        <w:rPr>
          <w:rFonts w:ascii="Arial" w:hAnsi="Arial" w:cs="Arial"/>
          <w:sz w:val="20"/>
          <w:szCs w:val="20"/>
        </w:rPr>
        <w:t>(2) Kui ekspertiis ei valmi kokkulepitud ajaks, teavitab EKEI sellest tellijat esimesel võimalusel. Kui tellija ei kasuta tähtaja pikendamisel kohtuekspertiisiseaduse § 12 lõike 1 punktis 1 nimetatud lepingu üles ütlemise võimalust, edastab EKEI tellijale uue ekspertiisi tegemise aja.</w:t>
      </w:r>
    </w:p>
    <w:p w14:paraId="6BFD86E7" w14:textId="77777777" w:rsidR="002E156B" w:rsidRPr="002E156B" w:rsidRDefault="002E156B" w:rsidP="002E15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82D3830" w14:textId="77777777" w:rsidR="002E156B" w:rsidRPr="002E156B" w:rsidRDefault="002E156B" w:rsidP="002E156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E156B">
        <w:rPr>
          <w:rFonts w:ascii="Arial" w:hAnsi="Arial" w:cs="Arial"/>
          <w:b/>
          <w:bCs/>
          <w:sz w:val="20"/>
          <w:szCs w:val="20"/>
        </w:rPr>
        <w:t>§ 9. Tasulise ekspertiisi andmete ja materjalide säilitamine</w:t>
      </w:r>
    </w:p>
    <w:p w14:paraId="79D17568" w14:textId="77777777" w:rsidR="002E156B" w:rsidRPr="002E156B" w:rsidRDefault="002E156B" w:rsidP="002E15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3920D3D" w14:textId="77777777" w:rsidR="002E156B" w:rsidRPr="002E156B" w:rsidRDefault="002E156B" w:rsidP="002E15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E156B">
        <w:rPr>
          <w:rFonts w:ascii="Arial" w:hAnsi="Arial" w:cs="Arial"/>
          <w:sz w:val="20"/>
          <w:szCs w:val="20"/>
        </w:rPr>
        <w:t>(1) Tasulise ekspertiisi tellimus ja leping, tellija ning ekspertiisiga seotud isiku andmed kantakse kohtuekspertiisiseaduse § 16 lõikes 5 nimetatud ulatuses kohtuekspertiisi infosüsteemi (edaspidi infosüsteem).</w:t>
      </w:r>
    </w:p>
    <w:p w14:paraId="4512E41B" w14:textId="77777777" w:rsidR="002E156B" w:rsidRPr="002E156B" w:rsidRDefault="002E156B" w:rsidP="002E15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C5BEE6" w14:textId="77777777" w:rsidR="002E156B" w:rsidRPr="002E156B" w:rsidRDefault="002E156B" w:rsidP="002E15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E156B">
        <w:rPr>
          <w:rFonts w:ascii="Arial" w:hAnsi="Arial" w:cs="Arial"/>
          <w:sz w:val="20"/>
          <w:szCs w:val="20"/>
        </w:rPr>
        <w:t>(2) Infosüsteemi kantud tasulise ekspertiisi andmeid säilitatakse kohtuekspertiisiseaduse § 16 lõikes 7 sätestatud tähtajani.</w:t>
      </w:r>
    </w:p>
    <w:p w14:paraId="3D391DED" w14:textId="77777777" w:rsidR="002E156B" w:rsidRPr="002E156B" w:rsidRDefault="002E156B" w:rsidP="002E15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33DD28E" w14:textId="77777777" w:rsidR="002E156B" w:rsidRPr="002E156B" w:rsidRDefault="002E156B" w:rsidP="002E15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E156B">
        <w:rPr>
          <w:rFonts w:ascii="Arial" w:hAnsi="Arial" w:cs="Arial"/>
          <w:sz w:val="20"/>
          <w:szCs w:val="20"/>
        </w:rPr>
        <w:t>(3) Tasulise ekspertiisi tegemiseks esitatud ja selle tegemisel saadud materjale, asitõendeid ja võrdlusmaterjale, mida ei kanta infosüsteemi, säilitatakse eraldi menetlusasjades tehtavatest ekspertiisidest kohtuekspertiisiseaduse § 12 lõikes 5 nimetatud tähtajani.</w:t>
      </w:r>
    </w:p>
    <w:p w14:paraId="05C38581" w14:textId="77777777" w:rsidR="002E156B" w:rsidRPr="002E156B" w:rsidRDefault="002E156B" w:rsidP="002E15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8E55944" w14:textId="77777777" w:rsidR="002E156B" w:rsidRPr="002E156B" w:rsidRDefault="002E156B" w:rsidP="002E156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E156B">
        <w:rPr>
          <w:rFonts w:ascii="Arial" w:hAnsi="Arial" w:cs="Arial"/>
          <w:b/>
          <w:bCs/>
          <w:sz w:val="20"/>
          <w:szCs w:val="20"/>
        </w:rPr>
        <w:t>§ 10. Tasulise ekspertiisi andmete kustutamine ja materjalide tagastamine või hävitamine</w:t>
      </w:r>
    </w:p>
    <w:p w14:paraId="519E5068" w14:textId="77777777" w:rsidR="002E156B" w:rsidRPr="002E156B" w:rsidRDefault="002E156B" w:rsidP="002E15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17F834B" w14:textId="77777777" w:rsidR="002E156B" w:rsidRPr="002E156B" w:rsidRDefault="002E156B" w:rsidP="002E15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E156B">
        <w:rPr>
          <w:rFonts w:ascii="Arial" w:hAnsi="Arial" w:cs="Arial"/>
          <w:sz w:val="20"/>
          <w:szCs w:val="20"/>
        </w:rPr>
        <w:t>(1) Tasulise ekspertiisi andmed kustutatakse infosüsteemist säilitustähtaja möödumisel.</w:t>
      </w:r>
    </w:p>
    <w:p w14:paraId="53DCA219" w14:textId="77777777" w:rsidR="002E156B" w:rsidRPr="002E156B" w:rsidRDefault="002E156B" w:rsidP="002E15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243685B" w14:textId="77777777" w:rsidR="002E156B" w:rsidRPr="002E156B" w:rsidRDefault="002E156B" w:rsidP="002E15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E156B">
        <w:rPr>
          <w:rFonts w:ascii="Arial" w:hAnsi="Arial" w:cs="Arial"/>
          <w:sz w:val="20"/>
          <w:szCs w:val="20"/>
        </w:rPr>
        <w:t>(2) Paberkandjal materjalid ja muud materjalid, asitõendid ja võrdlusmaterjalid tagastatakse esitajale või hävitatakse säilitustähtaja möödumisel koos lõikes 1 nimetatud andmetega.</w:t>
      </w:r>
    </w:p>
    <w:p w14:paraId="7F074BA3" w14:textId="77777777" w:rsidR="002E156B" w:rsidRPr="002E156B" w:rsidRDefault="002E156B" w:rsidP="002E15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EDB196" w14:textId="77777777" w:rsidR="002E156B" w:rsidRPr="002E156B" w:rsidRDefault="002E156B" w:rsidP="002E15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E156B">
        <w:rPr>
          <w:rFonts w:ascii="Arial" w:hAnsi="Arial" w:cs="Arial"/>
          <w:sz w:val="20"/>
          <w:szCs w:val="20"/>
        </w:rPr>
        <w:t>(3) Tasulise ekspertiisiga seotud andmete, materjalide, asitõendite ja võrdlusmaterjali tagastamise, kustutamise või hävitamise kohta tehakse infosüsteemi märge.</w:t>
      </w:r>
    </w:p>
    <w:p w14:paraId="7CC9EED0" w14:textId="77777777" w:rsidR="00624822" w:rsidRDefault="00624822" w:rsidP="00B33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9DB89EF" w14:textId="77777777" w:rsidR="00624822" w:rsidRDefault="00624822" w:rsidP="00B33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27719E7" w14:textId="77777777" w:rsidR="005714EC" w:rsidRDefault="005714EC" w:rsidP="00B33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E2997FF" w14:textId="77777777" w:rsidR="005714EC" w:rsidRDefault="005714EC" w:rsidP="00B33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CB8ECC0" w14:textId="77777777" w:rsidR="005714EC" w:rsidRDefault="005714EC" w:rsidP="00B33E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D5F56CB" w14:textId="77777777" w:rsidR="005714EC" w:rsidRPr="002002D0" w:rsidRDefault="005714EC" w:rsidP="00F0670B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2002D0">
        <w:rPr>
          <w:rFonts w:ascii="Arial" w:hAnsi="Arial" w:cs="Arial"/>
          <w:i/>
          <w:sz w:val="20"/>
          <w:szCs w:val="20"/>
        </w:rPr>
        <w:t>(allkirjastatud digitaalselt)</w:t>
      </w:r>
    </w:p>
    <w:p w14:paraId="0D9189CF" w14:textId="77777777" w:rsidR="005714EC" w:rsidRDefault="005714EC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360786F" w14:textId="77777777" w:rsidR="005714EC" w:rsidRPr="00624822" w:rsidRDefault="005714EC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FB4018A" w14:textId="77777777" w:rsidR="00BF0706" w:rsidRDefault="00BF0706" w:rsidP="00F0670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0706">
        <w:rPr>
          <w:rFonts w:ascii="Arial" w:hAnsi="Arial" w:cs="Arial"/>
          <w:sz w:val="20"/>
          <w:szCs w:val="20"/>
        </w:rPr>
        <w:t xml:space="preserve">Madis </w:t>
      </w:r>
      <w:proofErr w:type="spellStart"/>
      <w:r w:rsidRPr="00BF0706">
        <w:rPr>
          <w:rFonts w:ascii="Arial" w:hAnsi="Arial" w:cs="Arial"/>
          <w:sz w:val="20"/>
          <w:szCs w:val="20"/>
        </w:rPr>
        <w:t>Timpson</w:t>
      </w:r>
      <w:proofErr w:type="spellEnd"/>
    </w:p>
    <w:p w14:paraId="5731FE5C" w14:textId="551347BD" w:rsidR="000B0A36" w:rsidRDefault="008B5426" w:rsidP="00F0670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Justiitsm</w:t>
      </w:r>
      <w:r w:rsidR="006951AB">
        <w:rPr>
          <w:rFonts w:ascii="Arial" w:hAnsi="Arial" w:cs="Arial"/>
          <w:sz w:val="20"/>
          <w:szCs w:val="20"/>
        </w:rPr>
        <w:t>inister</w:t>
      </w:r>
    </w:p>
    <w:p w14:paraId="33F7E9C9" w14:textId="77777777" w:rsidR="006951AB" w:rsidRDefault="006951AB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8D0A01B" w14:textId="77777777" w:rsidR="002F0145" w:rsidRDefault="002F0145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69B0EB8" w14:textId="77777777" w:rsidR="006951AB" w:rsidRPr="002002D0" w:rsidRDefault="006951AB" w:rsidP="006951AB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2002D0">
        <w:rPr>
          <w:rFonts w:ascii="Arial" w:hAnsi="Arial" w:cs="Arial"/>
          <w:i/>
          <w:sz w:val="20"/>
          <w:szCs w:val="20"/>
        </w:rPr>
        <w:t>(allkirjastatud digitaalselt)</w:t>
      </w:r>
    </w:p>
    <w:p w14:paraId="05905355" w14:textId="77777777" w:rsidR="006951AB" w:rsidRDefault="006951AB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CD996FC" w14:textId="77777777" w:rsidR="006951AB" w:rsidRDefault="006951AB" w:rsidP="00F0670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281F061" w14:textId="77777777" w:rsidR="006951AB" w:rsidRDefault="000256F4" w:rsidP="00F0670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Tõnis Saar</w:t>
      </w:r>
    </w:p>
    <w:p w14:paraId="76EBFF5B" w14:textId="6781D5A8" w:rsidR="000B0A36" w:rsidRPr="00624822" w:rsidRDefault="006951AB" w:rsidP="0062482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Kantsler</w:t>
      </w:r>
    </w:p>
    <w:sectPr w:rsidR="000B0A36" w:rsidRPr="00624822" w:rsidSect="00F0670B">
      <w:headerReference w:type="first" r:id="rId7"/>
      <w:pgSz w:w="11906" w:h="16838"/>
      <w:pgMar w:top="1134" w:right="1133" w:bottom="1418" w:left="1843" w:header="22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23E1F" w14:textId="77777777" w:rsidR="00BF0706" w:rsidRDefault="00BF0706" w:rsidP="00F932F6">
      <w:pPr>
        <w:spacing w:after="0" w:line="240" w:lineRule="auto"/>
      </w:pPr>
      <w:r>
        <w:separator/>
      </w:r>
    </w:p>
  </w:endnote>
  <w:endnote w:type="continuationSeparator" w:id="0">
    <w:p w14:paraId="7FD1A40C" w14:textId="77777777" w:rsidR="00BF0706" w:rsidRDefault="00BF0706" w:rsidP="00F93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04C41" w14:textId="77777777" w:rsidR="00BF0706" w:rsidRDefault="00BF0706" w:rsidP="00F932F6">
      <w:pPr>
        <w:spacing w:after="0" w:line="240" w:lineRule="auto"/>
      </w:pPr>
      <w:r>
        <w:separator/>
      </w:r>
    </w:p>
  </w:footnote>
  <w:footnote w:type="continuationSeparator" w:id="0">
    <w:p w14:paraId="3B1C259B" w14:textId="77777777" w:rsidR="00BF0706" w:rsidRDefault="00BF0706" w:rsidP="00F93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7B921" w14:textId="77777777" w:rsidR="000B0A36" w:rsidRDefault="004D37DA"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15C8570" wp14:editId="3577F434">
          <wp:simplePos x="0" y="0"/>
          <wp:positionH relativeFrom="page">
            <wp:posOffset>313055</wp:posOffset>
          </wp:positionH>
          <wp:positionV relativeFrom="page">
            <wp:posOffset>450215</wp:posOffset>
          </wp:positionV>
          <wp:extent cx="2880000" cy="936000"/>
          <wp:effectExtent l="0" t="0" r="0" b="0"/>
          <wp:wrapNone/>
          <wp:docPr id="31" name="Pilt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_justiitsmin_vapp_est_blac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000" cy="9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706"/>
    <w:rsid w:val="00010DBD"/>
    <w:rsid w:val="00022B06"/>
    <w:rsid w:val="000256F4"/>
    <w:rsid w:val="0004713B"/>
    <w:rsid w:val="000528FD"/>
    <w:rsid w:val="0006643F"/>
    <w:rsid w:val="00071158"/>
    <w:rsid w:val="000762B4"/>
    <w:rsid w:val="000952A3"/>
    <w:rsid w:val="000B0A36"/>
    <w:rsid w:val="000C1436"/>
    <w:rsid w:val="001310A7"/>
    <w:rsid w:val="001333FF"/>
    <w:rsid w:val="0014676F"/>
    <w:rsid w:val="00181E94"/>
    <w:rsid w:val="001D6C3B"/>
    <w:rsid w:val="001E629B"/>
    <w:rsid w:val="002002D0"/>
    <w:rsid w:val="0026123D"/>
    <w:rsid w:val="00271DB6"/>
    <w:rsid w:val="002B39AB"/>
    <w:rsid w:val="002D113E"/>
    <w:rsid w:val="002D6C9C"/>
    <w:rsid w:val="002D6EF2"/>
    <w:rsid w:val="002E156B"/>
    <w:rsid w:val="002F0145"/>
    <w:rsid w:val="00331C32"/>
    <w:rsid w:val="003962C1"/>
    <w:rsid w:val="003B7B2E"/>
    <w:rsid w:val="003E42CF"/>
    <w:rsid w:val="00444BDC"/>
    <w:rsid w:val="004501F9"/>
    <w:rsid w:val="004617FE"/>
    <w:rsid w:val="0047059A"/>
    <w:rsid w:val="004D37DA"/>
    <w:rsid w:val="005418A7"/>
    <w:rsid w:val="00557869"/>
    <w:rsid w:val="00570D8A"/>
    <w:rsid w:val="005714EC"/>
    <w:rsid w:val="005B0039"/>
    <w:rsid w:val="005B79C6"/>
    <w:rsid w:val="005C13BB"/>
    <w:rsid w:val="005C3D11"/>
    <w:rsid w:val="005D6D22"/>
    <w:rsid w:val="00614139"/>
    <w:rsid w:val="00624822"/>
    <w:rsid w:val="006951AB"/>
    <w:rsid w:val="006E167A"/>
    <w:rsid w:val="006E7FC3"/>
    <w:rsid w:val="00722A9F"/>
    <w:rsid w:val="0074257E"/>
    <w:rsid w:val="00751AF2"/>
    <w:rsid w:val="007702C2"/>
    <w:rsid w:val="007F69D8"/>
    <w:rsid w:val="0085237F"/>
    <w:rsid w:val="008656DD"/>
    <w:rsid w:val="008903AE"/>
    <w:rsid w:val="008B5426"/>
    <w:rsid w:val="008D46CF"/>
    <w:rsid w:val="008E7CDC"/>
    <w:rsid w:val="0093325F"/>
    <w:rsid w:val="009455E0"/>
    <w:rsid w:val="00961B09"/>
    <w:rsid w:val="00967395"/>
    <w:rsid w:val="0098446B"/>
    <w:rsid w:val="00A85762"/>
    <w:rsid w:val="00AA7E01"/>
    <w:rsid w:val="00AD45D7"/>
    <w:rsid w:val="00AE4DAF"/>
    <w:rsid w:val="00B33ECA"/>
    <w:rsid w:val="00BD6A5A"/>
    <w:rsid w:val="00BE47DD"/>
    <w:rsid w:val="00BF0706"/>
    <w:rsid w:val="00BF2F0D"/>
    <w:rsid w:val="00C56114"/>
    <w:rsid w:val="00CA502C"/>
    <w:rsid w:val="00CC387A"/>
    <w:rsid w:val="00CE2106"/>
    <w:rsid w:val="00D34AF1"/>
    <w:rsid w:val="00D45E47"/>
    <w:rsid w:val="00D7196E"/>
    <w:rsid w:val="00DF1410"/>
    <w:rsid w:val="00E05679"/>
    <w:rsid w:val="00E321E8"/>
    <w:rsid w:val="00EF5D7E"/>
    <w:rsid w:val="00F0670B"/>
    <w:rsid w:val="00F25FD2"/>
    <w:rsid w:val="00F639F5"/>
    <w:rsid w:val="00F92F76"/>
    <w:rsid w:val="00F932F6"/>
    <w:rsid w:val="00FE1523"/>
    <w:rsid w:val="00FF65FE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0025E4"/>
  <w15:docId w15:val="{71351DC6-4023-4E87-B5D5-818EBACE1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qFormat/>
    <w:rsid w:val="008D46CF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0"/>
      <w:szCs w:val="20"/>
    </w:rPr>
  </w:style>
  <w:style w:type="paragraph" w:styleId="Pealkiri2">
    <w:name w:val="heading 2"/>
    <w:basedOn w:val="Normaallaad"/>
    <w:next w:val="Normaallaad"/>
    <w:link w:val="Pealkiri2Mrk"/>
    <w:qFormat/>
    <w:rsid w:val="008D46CF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bCs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8D46C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Pealkiri2Mrk">
    <w:name w:val="Pealkiri 2 Märk"/>
    <w:basedOn w:val="Liguvaikefont"/>
    <w:link w:val="Pealkiri2"/>
    <w:rsid w:val="008D46CF"/>
    <w:rPr>
      <w:rFonts w:ascii="Arial" w:eastAsia="Times New Roman" w:hAnsi="Arial" w:cs="Times New Roman"/>
      <w:b/>
      <w:bCs/>
      <w:szCs w:val="20"/>
    </w:rPr>
  </w:style>
  <w:style w:type="table" w:styleId="Kontuurtabel">
    <w:name w:val="Table Grid"/>
    <w:basedOn w:val="Normaaltabel"/>
    <w:rsid w:val="00FF6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AE4DAF"/>
    <w:rPr>
      <w:color w:val="80808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E4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E4D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95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B4257-B90C-4385-B1A8-7F895D3B3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909</Words>
  <Characters>5273</Characters>
  <Application>Microsoft Office Word</Application>
  <DocSecurity>0</DocSecurity>
  <Lines>43</Lines>
  <Paragraphs>12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Justiitsministeerium</Company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Margit Rei</dc:creator>
  <cp:lastModifiedBy>Merle Järve</cp:lastModifiedBy>
  <cp:revision>2</cp:revision>
  <cp:lastPrinted>2014-12-19T10:46:00Z</cp:lastPrinted>
  <dcterms:created xsi:type="dcterms:W3CDTF">2024-06-05T10:40:00Z</dcterms:created>
  <dcterms:modified xsi:type="dcterms:W3CDTF">2024-06-05T10:40:00Z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regNumber">
    <vt:lpwstr>{viit}</vt:lpwstr>
  </property>
  <property fmtid="{D5CDD505-2E9C-101B-9397-08002B2CF9AE}" pid="4" name="delta_regDateTime">
    <vt:lpwstr>{reg.kpv}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accessRestrictionBeginDate">
    <vt:lpwstr>{kehtiv alates}</vt:lpwstr>
  </property>
  <property fmtid="{D5CDD505-2E9C-101B-9397-08002B2CF9AE}" pid="8" name="delta_accessRestrictionEndDate">
    <vt:lpwstr>{kehtiv kuni}</vt:lpwstr>
  </property>
  <property fmtid="{D5CDD505-2E9C-101B-9397-08002B2CF9AE}" pid="9" name="delta_accessRestrictionEndDesc">
    <vt:lpwstr>{kirjeldus}</vt:lpwstr>
  </property>
  <property fmtid="{D5CDD505-2E9C-101B-9397-08002B2CF9AE}" pid="10" name="delta_accessRestrictionReason">
    <vt:lpwstr>{alus}</vt:lpwstr>
  </property>
</Properties>
</file>