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4D386" w14:textId="77777777" w:rsidR="00BC1507" w:rsidRPr="008C4BE6" w:rsidRDefault="00BC1507">
      <w:pPr>
        <w:pStyle w:val="Pealkiri"/>
      </w:pPr>
      <w:r w:rsidRPr="008C4BE6">
        <w:t>TÖÖVÕTU</w:t>
      </w:r>
      <w:r w:rsidR="005A1CA9">
        <w:t>LEPING</w:t>
      </w:r>
      <w:r w:rsidRPr="008C4BE6">
        <w:t xml:space="preserve"> nr</w:t>
      </w:r>
      <w:r w:rsidR="00790170">
        <w:t xml:space="preserve"> 1-18/</w:t>
      </w:r>
    </w:p>
    <w:p w14:paraId="36937DD8" w14:textId="77777777" w:rsidR="00BC1507" w:rsidRPr="008C4BE6" w:rsidRDefault="00BC1507">
      <w:pPr>
        <w:jc w:val="both"/>
        <w:rPr>
          <w:spacing w:val="0"/>
        </w:rPr>
      </w:pPr>
    </w:p>
    <w:p w14:paraId="534F89DB" w14:textId="77777777" w:rsidR="00C70CB6" w:rsidRPr="008C4BE6" w:rsidRDefault="00C70CB6">
      <w:pPr>
        <w:jc w:val="both"/>
        <w:rPr>
          <w:spacing w:val="0"/>
        </w:rPr>
      </w:pPr>
    </w:p>
    <w:p w14:paraId="2D686DDA" w14:textId="77777777" w:rsidR="00BC1507" w:rsidRPr="008C4BE6" w:rsidRDefault="000577C6">
      <w:pPr>
        <w:jc w:val="both"/>
        <w:rPr>
          <w:spacing w:val="0"/>
        </w:rPr>
      </w:pPr>
      <w:r w:rsidRPr="008C4BE6">
        <w:rPr>
          <w:spacing w:val="0"/>
        </w:rPr>
        <w:tab/>
      </w:r>
      <w:r w:rsidRPr="008C4BE6">
        <w:rPr>
          <w:spacing w:val="0"/>
        </w:rPr>
        <w:tab/>
      </w:r>
      <w:r w:rsidR="004D5094">
        <w:rPr>
          <w:spacing w:val="0"/>
        </w:rPr>
        <w:tab/>
      </w:r>
      <w:r w:rsidR="004D5094">
        <w:rPr>
          <w:spacing w:val="0"/>
        </w:rPr>
        <w:tab/>
      </w:r>
      <w:r w:rsidR="004D5094" w:rsidRPr="004D5094">
        <w:rPr>
          <w:spacing w:val="0"/>
        </w:rPr>
        <w:t>/kuupäev vastavalt hilisemale digitaalallkirja kuupäevale /</w:t>
      </w:r>
    </w:p>
    <w:p w14:paraId="4C900AAD" w14:textId="77777777" w:rsidR="00C70CB6" w:rsidRPr="008C4BE6" w:rsidRDefault="00C70CB6">
      <w:pPr>
        <w:jc w:val="both"/>
        <w:rPr>
          <w:spacing w:val="0"/>
        </w:rPr>
      </w:pPr>
    </w:p>
    <w:p w14:paraId="4756089D" w14:textId="4741B152" w:rsidR="00BC1507" w:rsidRPr="008C4BE6" w:rsidRDefault="00BC1507">
      <w:pPr>
        <w:jc w:val="both"/>
        <w:rPr>
          <w:spacing w:val="0"/>
        </w:rPr>
      </w:pPr>
      <w:r w:rsidRPr="008C4BE6">
        <w:rPr>
          <w:b/>
          <w:bCs/>
          <w:spacing w:val="0"/>
        </w:rPr>
        <w:t>Riigimetsa Majandamise Keskus</w:t>
      </w:r>
      <w:r w:rsidRPr="008C4BE6">
        <w:rPr>
          <w:spacing w:val="0"/>
        </w:rPr>
        <w:t xml:space="preserve">, keda esindab </w:t>
      </w:r>
      <w:r w:rsidR="00790170" w:rsidRPr="007F62F9">
        <w:rPr>
          <w:spacing w:val="0"/>
        </w:rPr>
        <w:t xml:space="preserve">Vabariigi Valitsuse 09.01.2007. a määruse nr 4 „Riigimetsa Majandamise Keskuse põhimäärus“ alusel juhatuse </w:t>
      </w:r>
      <w:r w:rsidR="005C5DF4">
        <w:rPr>
          <w:spacing w:val="0"/>
        </w:rPr>
        <w:t>liige</w:t>
      </w:r>
      <w:r w:rsidR="00F06FBC">
        <w:rPr>
          <w:spacing w:val="0"/>
        </w:rPr>
        <w:t xml:space="preserve"> Tavo Uuetalu, </w:t>
      </w:r>
      <w:r w:rsidR="00790170" w:rsidRPr="007F62F9">
        <w:rPr>
          <w:spacing w:val="0"/>
        </w:rPr>
        <w:t xml:space="preserve"> edaspidi nimetatud </w:t>
      </w:r>
      <w:r w:rsidR="00790170" w:rsidRPr="007F62F9">
        <w:rPr>
          <w:b/>
          <w:bCs/>
          <w:spacing w:val="0"/>
        </w:rPr>
        <w:t>Tellija,</w:t>
      </w:r>
      <w:r w:rsidR="00790170" w:rsidRPr="007F62F9">
        <w:rPr>
          <w:spacing w:val="0"/>
        </w:rPr>
        <w:t xml:space="preserve"> ühelt poolt,</w:t>
      </w:r>
      <w:r w:rsidR="007E56DE">
        <w:rPr>
          <w:i/>
          <w:spacing w:val="0"/>
        </w:rPr>
        <w:t xml:space="preserve"> </w:t>
      </w:r>
      <w:r w:rsidR="009C0841" w:rsidRPr="00EA67D4">
        <w:rPr>
          <w:bCs/>
          <w:iCs/>
          <w:spacing w:val="0"/>
        </w:rPr>
        <w:t>ja</w:t>
      </w:r>
      <w:r w:rsidR="009C0841">
        <w:rPr>
          <w:b/>
          <w:bCs/>
          <w:iCs/>
          <w:spacing w:val="0"/>
        </w:rPr>
        <w:t xml:space="preserve"> </w:t>
      </w:r>
      <w:r w:rsidR="007E56DE" w:rsidRPr="00EA67D4">
        <w:rPr>
          <w:b/>
          <w:bCs/>
          <w:iCs/>
          <w:spacing w:val="0"/>
        </w:rPr>
        <w:t>Eesti Maaülikool</w:t>
      </w:r>
      <w:r w:rsidR="00790170" w:rsidRPr="007F62F9">
        <w:rPr>
          <w:i/>
          <w:iCs/>
          <w:spacing w:val="0"/>
        </w:rPr>
        <w:t xml:space="preserve">, </w:t>
      </w:r>
      <w:r w:rsidR="00790170" w:rsidRPr="007F62F9">
        <w:rPr>
          <w:iCs/>
          <w:spacing w:val="0"/>
        </w:rPr>
        <w:t xml:space="preserve">keda esindab volikirja </w:t>
      </w:r>
      <w:r w:rsidR="00547524">
        <w:rPr>
          <w:iCs/>
          <w:spacing w:val="0"/>
        </w:rPr>
        <w:t>1-9.</w:t>
      </w:r>
      <w:r w:rsidR="009C0841">
        <w:rPr>
          <w:iCs/>
          <w:spacing w:val="0"/>
        </w:rPr>
        <w:t xml:space="preserve">RR/131, 13.12.2021 </w:t>
      </w:r>
      <w:r w:rsidR="00790170" w:rsidRPr="007F62F9">
        <w:rPr>
          <w:iCs/>
          <w:spacing w:val="0"/>
        </w:rPr>
        <w:t xml:space="preserve">alusel </w:t>
      </w:r>
      <w:r w:rsidR="009C0841">
        <w:rPr>
          <w:iCs/>
          <w:spacing w:val="0"/>
        </w:rPr>
        <w:t xml:space="preserve">metsanduse ja inseneeria instituudi direktor </w:t>
      </w:r>
      <w:r w:rsidR="007E56DE">
        <w:rPr>
          <w:iCs/>
          <w:spacing w:val="0"/>
        </w:rPr>
        <w:t>Marek Metslaid</w:t>
      </w:r>
      <w:r w:rsidR="007E56DE" w:rsidRPr="007F62F9">
        <w:rPr>
          <w:iCs/>
          <w:spacing w:val="0"/>
        </w:rPr>
        <w:t xml:space="preserve">, </w:t>
      </w:r>
      <w:r w:rsidR="00790170" w:rsidRPr="007F62F9">
        <w:rPr>
          <w:spacing w:val="0"/>
        </w:rPr>
        <w:t xml:space="preserve">edaspidi nimetatud </w:t>
      </w:r>
      <w:r w:rsidR="00790170" w:rsidRPr="007F62F9">
        <w:rPr>
          <w:b/>
          <w:bCs/>
          <w:spacing w:val="0"/>
        </w:rPr>
        <w:t>Töövõtja</w:t>
      </w:r>
      <w:r w:rsidR="00790170" w:rsidRPr="007F62F9">
        <w:rPr>
          <w:spacing w:val="0"/>
        </w:rPr>
        <w:t>, teiselt poolt,</w:t>
      </w:r>
      <w:r w:rsidRPr="008C4BE6">
        <w:rPr>
          <w:spacing w:val="0"/>
        </w:rPr>
        <w:t xml:space="preserve"> </w:t>
      </w:r>
    </w:p>
    <w:p w14:paraId="4A955CF4" w14:textId="77777777" w:rsidR="00C70CB6" w:rsidRPr="008C4BE6" w:rsidRDefault="00C70CB6">
      <w:pPr>
        <w:jc w:val="both"/>
        <w:rPr>
          <w:spacing w:val="0"/>
        </w:rPr>
      </w:pPr>
    </w:p>
    <w:p w14:paraId="5F1BE863" w14:textId="77777777" w:rsidR="00BC1507" w:rsidRPr="008C4BE6" w:rsidRDefault="00BC1507">
      <w:pPr>
        <w:jc w:val="both"/>
        <w:rPr>
          <w:spacing w:val="0"/>
        </w:rPr>
      </w:pPr>
      <w:r w:rsidRPr="008C4BE6">
        <w:rPr>
          <w:spacing w:val="0"/>
        </w:rPr>
        <w:t xml:space="preserve">keda nimetatakse edaspidi </w:t>
      </w:r>
      <w:r w:rsidRPr="008C4BE6">
        <w:rPr>
          <w:b/>
          <w:spacing w:val="0"/>
        </w:rPr>
        <w:t xml:space="preserve">Pool </w:t>
      </w:r>
      <w:r w:rsidRPr="008C4BE6">
        <w:rPr>
          <w:spacing w:val="0"/>
        </w:rPr>
        <w:t xml:space="preserve">või </w:t>
      </w:r>
      <w:r w:rsidR="00A728B9">
        <w:rPr>
          <w:spacing w:val="0"/>
        </w:rPr>
        <w:t>ühiselt</w:t>
      </w:r>
      <w:r w:rsidRPr="008C4BE6">
        <w:rPr>
          <w:spacing w:val="0"/>
        </w:rPr>
        <w:t xml:space="preserve"> </w:t>
      </w:r>
      <w:r w:rsidRPr="008C4BE6">
        <w:rPr>
          <w:b/>
          <w:spacing w:val="0"/>
        </w:rPr>
        <w:t>Pooled</w:t>
      </w:r>
      <w:r w:rsidRPr="008C4BE6">
        <w:rPr>
          <w:spacing w:val="0"/>
        </w:rPr>
        <w:t>,</w:t>
      </w:r>
    </w:p>
    <w:p w14:paraId="708A9E50" w14:textId="77777777" w:rsidR="00A728B9" w:rsidRPr="00A26DCB" w:rsidRDefault="00BC1507" w:rsidP="00A728B9">
      <w:pPr>
        <w:rPr>
          <w:spacing w:val="0"/>
          <w:lang w:eastAsia="et-EE"/>
        </w:rPr>
      </w:pPr>
      <w:r w:rsidRPr="008C4BE6">
        <w:rPr>
          <w:spacing w:val="0"/>
        </w:rPr>
        <w:t xml:space="preserve">sõlmisid käesoleva </w:t>
      </w:r>
      <w:r w:rsidR="005A1CA9">
        <w:rPr>
          <w:spacing w:val="0"/>
        </w:rPr>
        <w:t>leping</w:t>
      </w:r>
      <w:r w:rsidRPr="008C4BE6">
        <w:rPr>
          <w:spacing w:val="0"/>
        </w:rPr>
        <w:t>u</w:t>
      </w:r>
      <w:r w:rsidR="00A728B9">
        <w:rPr>
          <w:spacing w:val="0"/>
        </w:rPr>
        <w:t xml:space="preserve">, </w:t>
      </w:r>
      <w:r w:rsidRPr="008C4BE6">
        <w:rPr>
          <w:spacing w:val="0"/>
        </w:rPr>
        <w:t xml:space="preserve">edaspidi </w:t>
      </w:r>
      <w:r w:rsidR="005A1CA9">
        <w:rPr>
          <w:b/>
          <w:bCs/>
          <w:spacing w:val="0"/>
        </w:rPr>
        <w:t>Leping</w:t>
      </w:r>
      <w:r w:rsidR="00A728B9">
        <w:rPr>
          <w:b/>
          <w:bCs/>
          <w:spacing w:val="0"/>
        </w:rPr>
        <w:t xml:space="preserve">, </w:t>
      </w:r>
      <w:r w:rsidR="00A728B9" w:rsidRPr="00A26DCB">
        <w:rPr>
          <w:spacing w:val="0"/>
          <w:lang w:eastAsia="et-EE"/>
        </w:rPr>
        <w:t>alljärgnevas:</w:t>
      </w:r>
    </w:p>
    <w:p w14:paraId="10E86478" w14:textId="77777777" w:rsidR="00BC1507" w:rsidRPr="008C4BE6" w:rsidRDefault="00BC1507">
      <w:pPr>
        <w:jc w:val="both"/>
        <w:rPr>
          <w:spacing w:val="0"/>
        </w:rPr>
      </w:pPr>
    </w:p>
    <w:p w14:paraId="3E62F762" w14:textId="77777777" w:rsidR="00BC1507" w:rsidRPr="008C4BE6" w:rsidRDefault="00BC1507">
      <w:pPr>
        <w:jc w:val="both"/>
        <w:rPr>
          <w:b/>
          <w:bCs/>
          <w:spacing w:val="0"/>
        </w:rPr>
      </w:pPr>
      <w:r w:rsidRPr="008C4BE6">
        <w:rPr>
          <w:b/>
          <w:bCs/>
          <w:spacing w:val="0"/>
        </w:rPr>
        <w:t xml:space="preserve">1 </w:t>
      </w:r>
      <w:r w:rsidR="005A1CA9">
        <w:rPr>
          <w:b/>
          <w:bCs/>
          <w:spacing w:val="0"/>
        </w:rPr>
        <w:t>Leping</w:t>
      </w:r>
      <w:r w:rsidRPr="008C4BE6">
        <w:rPr>
          <w:b/>
          <w:bCs/>
          <w:spacing w:val="0"/>
        </w:rPr>
        <w:t>u objekt</w:t>
      </w:r>
    </w:p>
    <w:p w14:paraId="080F1171" w14:textId="2FF31F93" w:rsidR="007E56DE" w:rsidRPr="00EA67D4" w:rsidRDefault="005A1CA9" w:rsidP="00EA67D4">
      <w:pPr>
        <w:pStyle w:val="Loendilik"/>
        <w:numPr>
          <w:ilvl w:val="1"/>
          <w:numId w:val="1"/>
        </w:numPr>
        <w:jc w:val="both"/>
        <w:rPr>
          <w:iCs/>
          <w:spacing w:val="0"/>
        </w:rPr>
      </w:pPr>
      <w:r w:rsidRPr="00EA67D4">
        <w:rPr>
          <w:spacing w:val="0"/>
        </w:rPr>
        <w:t>Leping</w:t>
      </w:r>
      <w:r w:rsidR="0063054E" w:rsidRPr="00EA67D4">
        <w:rPr>
          <w:spacing w:val="0"/>
        </w:rPr>
        <w:t xml:space="preserve">u objektiks on Töövõtja poolt Tellijale järgmiste tööde teostamine </w:t>
      </w:r>
      <w:r w:rsidRPr="00EA67D4">
        <w:rPr>
          <w:spacing w:val="0"/>
        </w:rPr>
        <w:t>Leping</w:t>
      </w:r>
      <w:r w:rsidR="008A2C3F" w:rsidRPr="00EA67D4">
        <w:rPr>
          <w:spacing w:val="0"/>
        </w:rPr>
        <w:t>uga kokkulepitud tingimustel ja korras</w:t>
      </w:r>
      <w:r w:rsidR="00790170" w:rsidRPr="00EA67D4">
        <w:rPr>
          <w:spacing w:val="0"/>
        </w:rPr>
        <w:t xml:space="preserve">: </w:t>
      </w:r>
      <w:r w:rsidR="007576CD">
        <w:rPr>
          <w:spacing w:val="0"/>
        </w:rPr>
        <w:t xml:space="preserve">perioodil 01.10.2022 – </w:t>
      </w:r>
      <w:r w:rsidR="00547524">
        <w:rPr>
          <w:spacing w:val="0"/>
        </w:rPr>
        <w:t>30.09</w:t>
      </w:r>
      <w:r w:rsidR="007576CD">
        <w:rPr>
          <w:spacing w:val="0"/>
        </w:rPr>
        <w:t xml:space="preserve">.2025 </w:t>
      </w:r>
      <w:r w:rsidR="00790170" w:rsidRPr="00EA67D4">
        <w:rPr>
          <w:spacing w:val="0"/>
        </w:rPr>
        <w:t>läbi rakendusuuringu „</w:t>
      </w:r>
      <w:r w:rsidR="007E56DE" w:rsidRPr="00EA67D4">
        <w:rPr>
          <w:b/>
          <w:iCs/>
          <w:spacing w:val="0"/>
        </w:rPr>
        <w:t>Talvise sanitaarraie ja püünispuude kasutamise otstarbekus kuuse-kooreüraski kahjustuste ohjamisel ning hariliku kuuse koore all talvituvate üraskite seisund</w:t>
      </w:r>
      <w:r w:rsidR="00790170" w:rsidRPr="00EA67D4">
        <w:rPr>
          <w:iCs/>
          <w:spacing w:val="0"/>
        </w:rPr>
        <w:t xml:space="preserve">“ </w:t>
      </w:r>
      <w:r w:rsidR="00F06FBC">
        <w:rPr>
          <w:iCs/>
          <w:spacing w:val="0"/>
        </w:rPr>
        <w:t xml:space="preserve">läbiviimine, </w:t>
      </w:r>
      <w:r w:rsidR="00790170" w:rsidRPr="00EA67D4">
        <w:rPr>
          <w:iCs/>
          <w:spacing w:val="0"/>
        </w:rPr>
        <w:t>mille</w:t>
      </w:r>
      <w:r w:rsidR="007E56DE">
        <w:rPr>
          <w:iCs/>
          <w:spacing w:val="0"/>
        </w:rPr>
        <w:t>s töövõtja vastutab järgnevate eesmärkide täitmise eest</w:t>
      </w:r>
      <w:r w:rsidR="007E56DE" w:rsidRPr="00EA67D4">
        <w:rPr>
          <w:iCs/>
          <w:spacing w:val="0"/>
        </w:rPr>
        <w:t>:</w:t>
      </w:r>
    </w:p>
    <w:p w14:paraId="2F9BCDDD" w14:textId="3CE0274B" w:rsidR="009C1466" w:rsidRPr="0098608D" w:rsidRDefault="009C1466" w:rsidP="007E56DE">
      <w:pPr>
        <w:pStyle w:val="Loendilik"/>
        <w:numPr>
          <w:ilvl w:val="2"/>
          <w:numId w:val="1"/>
        </w:numPr>
        <w:jc w:val="both"/>
        <w:rPr>
          <w:spacing w:val="0"/>
        </w:rPr>
      </w:pPr>
      <w:r>
        <w:rPr>
          <w:iCs/>
          <w:spacing w:val="0"/>
        </w:rPr>
        <w:t>selgitada talvise sanitaarraie otstarbekust muutunud kliimaoludes kuuse-kooreüraski kahjustuste tõkestamisel ja ennetamisel;</w:t>
      </w:r>
    </w:p>
    <w:p w14:paraId="5B42EE94" w14:textId="77777777" w:rsidR="009C1466" w:rsidRPr="0098608D" w:rsidRDefault="009C1466" w:rsidP="007E56DE">
      <w:pPr>
        <w:pStyle w:val="Loendilik"/>
        <w:numPr>
          <w:ilvl w:val="2"/>
          <w:numId w:val="1"/>
        </w:numPr>
        <w:jc w:val="both"/>
        <w:rPr>
          <w:spacing w:val="0"/>
        </w:rPr>
      </w:pPr>
      <w:r>
        <w:rPr>
          <w:iCs/>
          <w:spacing w:val="0"/>
        </w:rPr>
        <w:t>selgitada talvitumistingimuste mõju kuuse-kooreüraski II põlvkonna suremusele ja arvukusele;</w:t>
      </w:r>
    </w:p>
    <w:p w14:paraId="7487D766" w14:textId="09F1EF11" w:rsidR="009C1466" w:rsidRPr="0098608D" w:rsidRDefault="009C1466" w:rsidP="007E56DE">
      <w:pPr>
        <w:pStyle w:val="Loendilik"/>
        <w:numPr>
          <w:ilvl w:val="2"/>
          <w:numId w:val="1"/>
        </w:numPr>
        <w:jc w:val="both"/>
        <w:rPr>
          <w:spacing w:val="0"/>
        </w:rPr>
      </w:pPr>
      <w:r>
        <w:rPr>
          <w:iCs/>
          <w:spacing w:val="0"/>
        </w:rPr>
        <w:t>selgitada harvesteri poolt ja käsitsi langetatud püünispuude efektiivsust kuuse-kooreüraski kahjude ohjamisel;</w:t>
      </w:r>
    </w:p>
    <w:p w14:paraId="2F9F2727" w14:textId="5846B062" w:rsidR="009C1466" w:rsidRPr="0098608D" w:rsidRDefault="009C1466" w:rsidP="007E56DE">
      <w:pPr>
        <w:pStyle w:val="Loendilik"/>
        <w:numPr>
          <w:ilvl w:val="2"/>
          <w:numId w:val="1"/>
        </w:numPr>
        <w:jc w:val="both"/>
        <w:rPr>
          <w:spacing w:val="0"/>
        </w:rPr>
      </w:pPr>
      <w:r>
        <w:rPr>
          <w:iCs/>
          <w:spacing w:val="0"/>
        </w:rPr>
        <w:t>leida metsakaitselised soovitused kuuse-kooreüraski kahjustuste ennetamiseks ja leevendamiseks</w:t>
      </w:r>
      <w:r w:rsidR="00790170" w:rsidRPr="00EA67D4">
        <w:rPr>
          <w:iCs/>
          <w:spacing w:val="0"/>
        </w:rPr>
        <w:t xml:space="preserve">, </w:t>
      </w:r>
    </w:p>
    <w:p w14:paraId="75B92F62" w14:textId="20F9F0FF" w:rsidR="00BC1507" w:rsidRPr="00EA67D4" w:rsidRDefault="00BC1507" w:rsidP="00EA67D4">
      <w:pPr>
        <w:pStyle w:val="Loendilik"/>
        <w:jc w:val="both"/>
        <w:rPr>
          <w:spacing w:val="0"/>
        </w:rPr>
      </w:pPr>
      <w:r w:rsidRPr="00EA67D4">
        <w:rPr>
          <w:spacing w:val="0"/>
        </w:rPr>
        <w:t xml:space="preserve">edaspidi </w:t>
      </w:r>
      <w:r w:rsidRPr="00EA67D4">
        <w:rPr>
          <w:b/>
          <w:bCs/>
          <w:i/>
          <w:iCs/>
          <w:spacing w:val="0"/>
        </w:rPr>
        <w:t>Töö</w:t>
      </w:r>
      <w:r w:rsidRPr="00EA67D4">
        <w:rPr>
          <w:spacing w:val="0"/>
        </w:rPr>
        <w:t>.</w:t>
      </w:r>
    </w:p>
    <w:p w14:paraId="5C5BB910" w14:textId="1D0F1E1A" w:rsidR="00BC1507" w:rsidRPr="001939FE" w:rsidRDefault="00BC1507" w:rsidP="001939FE">
      <w:pPr>
        <w:pStyle w:val="Loendilik"/>
        <w:numPr>
          <w:ilvl w:val="1"/>
          <w:numId w:val="1"/>
        </w:numPr>
        <w:jc w:val="both"/>
        <w:rPr>
          <w:spacing w:val="0"/>
        </w:rPr>
      </w:pPr>
      <w:r w:rsidRPr="001939FE">
        <w:rPr>
          <w:spacing w:val="0"/>
        </w:rPr>
        <w:t xml:space="preserve">Töö peab vastama </w:t>
      </w:r>
      <w:r w:rsidR="00790170" w:rsidRPr="001939FE">
        <w:rPr>
          <w:spacing w:val="0"/>
        </w:rPr>
        <w:t xml:space="preserve">Töövõtja poolt </w:t>
      </w:r>
      <w:r w:rsidR="009C1466" w:rsidRPr="001939FE">
        <w:rPr>
          <w:spacing w:val="0"/>
        </w:rPr>
        <w:t>1</w:t>
      </w:r>
      <w:r w:rsidR="003C4D0D" w:rsidRPr="001939FE">
        <w:rPr>
          <w:spacing w:val="0"/>
        </w:rPr>
        <w:t>8</w:t>
      </w:r>
      <w:r w:rsidR="009C1466" w:rsidRPr="001939FE">
        <w:rPr>
          <w:spacing w:val="0"/>
        </w:rPr>
        <w:t xml:space="preserve">.08.2022 </w:t>
      </w:r>
      <w:r w:rsidR="00790170" w:rsidRPr="001939FE">
        <w:rPr>
          <w:spacing w:val="0"/>
        </w:rPr>
        <w:t>esitatud rakendusuuringu rahastamistaotlusele (Lisa 1)</w:t>
      </w:r>
      <w:r w:rsidR="008B60E3" w:rsidRPr="001939FE">
        <w:rPr>
          <w:spacing w:val="0"/>
        </w:rPr>
        <w:t>.</w:t>
      </w:r>
    </w:p>
    <w:p w14:paraId="4F78D8F5" w14:textId="71B895A2" w:rsidR="00AF5AFB" w:rsidRPr="001939FE" w:rsidRDefault="00AF5AFB" w:rsidP="001939FE">
      <w:pPr>
        <w:pStyle w:val="Loendilik"/>
        <w:numPr>
          <w:ilvl w:val="1"/>
          <w:numId w:val="1"/>
        </w:numPr>
        <w:jc w:val="both"/>
        <w:rPr>
          <w:spacing w:val="0"/>
        </w:rPr>
      </w:pPr>
      <w:r w:rsidRPr="00AF5AFB">
        <w:rPr>
          <w:spacing w:val="0"/>
        </w:rPr>
        <w:t>Lepingu objektiks on CPV-koodiga 73110000-6 kaetud teadus- ja arendusteenus, millest tulenevalt lähtudes riigihangete seaduse § 11 lg 1 punktist 19 ei ole hankija kohustatud riigihankemenetlust läbi viima.</w:t>
      </w:r>
    </w:p>
    <w:p w14:paraId="1725E798" w14:textId="68027ACC" w:rsidR="00A53CD2" w:rsidRPr="008C4BE6" w:rsidRDefault="00BC1507">
      <w:pPr>
        <w:jc w:val="both"/>
        <w:rPr>
          <w:spacing w:val="0"/>
        </w:rPr>
      </w:pPr>
      <w:r w:rsidRPr="008C4BE6">
        <w:rPr>
          <w:spacing w:val="0"/>
        </w:rPr>
        <w:t>1.</w:t>
      </w:r>
      <w:r w:rsidR="00AF5AFB">
        <w:rPr>
          <w:spacing w:val="0"/>
        </w:rPr>
        <w:t>4</w:t>
      </w:r>
      <w:r w:rsidRPr="008C4BE6">
        <w:rPr>
          <w:spacing w:val="0"/>
        </w:rPr>
        <w:t xml:space="preserve"> Tellijal on õigus jooksvalt kontrollida Töö tegemise käiku. Töövõtja on kohustatud kohe</w:t>
      </w:r>
      <w:r w:rsidRPr="008C4BE6">
        <w:rPr>
          <w:spacing w:val="0"/>
        </w:rPr>
        <w:softHyphen/>
        <w:t>selt informeerima Tellijat Töö tegemise käigus tekkinud probleemidest ning nõutama Tellija juhiseid ja informatsiooni.</w:t>
      </w:r>
    </w:p>
    <w:p w14:paraId="76A5B0B3" w14:textId="422DDC85" w:rsidR="00BC1507" w:rsidRDefault="00790170">
      <w:pPr>
        <w:jc w:val="both"/>
        <w:rPr>
          <w:spacing w:val="0"/>
        </w:rPr>
      </w:pPr>
      <w:r>
        <w:rPr>
          <w:spacing w:val="0"/>
        </w:rPr>
        <w:t>1.</w:t>
      </w:r>
      <w:r w:rsidR="00AF5AFB">
        <w:rPr>
          <w:spacing w:val="0"/>
        </w:rPr>
        <w:t>5</w:t>
      </w:r>
      <w:r w:rsidR="00BC1507" w:rsidRPr="008C4BE6">
        <w:rPr>
          <w:spacing w:val="0"/>
        </w:rPr>
        <w:t xml:space="preserve"> Tellija määrab oma esindaja juhendama Tööde teostamist, Töövõtjale vajaliku informat</w:t>
      </w:r>
      <w:r w:rsidR="00BC1507" w:rsidRPr="008C4BE6">
        <w:rPr>
          <w:spacing w:val="0"/>
        </w:rPr>
        <w:softHyphen/>
        <w:t xml:space="preserve">siooni andmiseks ning Tööde kvaliteedi kontrollimiseks. </w:t>
      </w:r>
      <w:r w:rsidRPr="00790170">
        <w:rPr>
          <w:spacing w:val="0"/>
        </w:rPr>
        <w:t xml:space="preserve">Tellija esindajaks on: RMK </w:t>
      </w:r>
      <w:r w:rsidR="005C5DF4">
        <w:rPr>
          <w:spacing w:val="0"/>
        </w:rPr>
        <w:t>Kagu regiooni juht</w:t>
      </w:r>
      <w:r w:rsidRPr="00790170">
        <w:rPr>
          <w:spacing w:val="0"/>
        </w:rPr>
        <w:t xml:space="preserve"> </w:t>
      </w:r>
      <w:r w:rsidR="005C5DF4">
        <w:rPr>
          <w:spacing w:val="0"/>
        </w:rPr>
        <w:t>Kristo Kokk</w:t>
      </w:r>
      <w:r w:rsidRPr="00790170">
        <w:rPr>
          <w:spacing w:val="0"/>
        </w:rPr>
        <w:t xml:space="preserve">, telefon: </w:t>
      </w:r>
      <w:r w:rsidR="005C5DF4" w:rsidRPr="005C5DF4">
        <w:rPr>
          <w:spacing w:val="0"/>
        </w:rPr>
        <w:t>503</w:t>
      </w:r>
      <w:r w:rsidR="005C5DF4">
        <w:rPr>
          <w:spacing w:val="0"/>
        </w:rPr>
        <w:t xml:space="preserve"> </w:t>
      </w:r>
      <w:r w:rsidR="005C5DF4" w:rsidRPr="005C5DF4">
        <w:rPr>
          <w:spacing w:val="0"/>
        </w:rPr>
        <w:t>6887</w:t>
      </w:r>
      <w:r w:rsidRPr="00790170">
        <w:rPr>
          <w:spacing w:val="0"/>
        </w:rPr>
        <w:t xml:space="preserve">, e-post </w:t>
      </w:r>
      <w:r w:rsidR="0098608D" w:rsidRPr="00EA67D4">
        <w:t>kristo.kokk@rmk.ee</w:t>
      </w:r>
      <w:r w:rsidRPr="00790170">
        <w:rPr>
          <w:spacing w:val="0"/>
        </w:rPr>
        <w:t>.</w:t>
      </w:r>
    </w:p>
    <w:p w14:paraId="4B4022F0" w14:textId="7471B02E" w:rsidR="0098608D" w:rsidRDefault="0098608D">
      <w:pPr>
        <w:jc w:val="both"/>
        <w:rPr>
          <w:spacing w:val="0"/>
        </w:rPr>
      </w:pPr>
      <w:r>
        <w:rPr>
          <w:spacing w:val="0"/>
        </w:rPr>
        <w:t>1.</w:t>
      </w:r>
      <w:r w:rsidR="00AF5AFB">
        <w:rPr>
          <w:spacing w:val="0"/>
        </w:rPr>
        <w:t>6</w:t>
      </w:r>
      <w:r>
        <w:rPr>
          <w:spacing w:val="0"/>
        </w:rPr>
        <w:t xml:space="preserve"> Töövõtja esindaja lepingu täitmisega seotud küsimustes on projektijuht Kristjan Ait, telefon: 5549 346, e-post </w:t>
      </w:r>
      <w:hyperlink r:id="rId8" w:history="1">
        <w:r w:rsidR="00A53CD2" w:rsidRPr="00B378C8">
          <w:rPr>
            <w:rStyle w:val="Hperlink"/>
            <w:spacing w:val="0"/>
          </w:rPr>
          <w:t>kristjan.ait@emu.ee</w:t>
        </w:r>
      </w:hyperlink>
      <w:r>
        <w:rPr>
          <w:spacing w:val="0"/>
        </w:rPr>
        <w:t>.</w:t>
      </w:r>
    </w:p>
    <w:p w14:paraId="680EC434" w14:textId="62B55C67" w:rsidR="00A53CD2" w:rsidRPr="008C4BE6" w:rsidRDefault="00A53CD2">
      <w:pPr>
        <w:jc w:val="both"/>
        <w:rPr>
          <w:spacing w:val="0"/>
        </w:rPr>
      </w:pPr>
      <w:r>
        <w:rPr>
          <w:spacing w:val="0"/>
        </w:rPr>
        <w:t xml:space="preserve">1.7. </w:t>
      </w:r>
      <w:r w:rsidRPr="00A53CD2">
        <w:rPr>
          <w:spacing w:val="0"/>
        </w:rPr>
        <w:t xml:space="preserve"> RMK kohustub uuringualadel raieid läbi viima ja raietest hoiduma vastavalt lepingu lisades 1 ja 2 toodud metoodikale ja protokollile.</w:t>
      </w:r>
    </w:p>
    <w:p w14:paraId="4D78A927" w14:textId="77777777" w:rsidR="00BC1507" w:rsidRPr="008C4BE6" w:rsidRDefault="00BC1507">
      <w:pPr>
        <w:jc w:val="both"/>
        <w:rPr>
          <w:spacing w:val="0"/>
        </w:rPr>
      </w:pPr>
    </w:p>
    <w:p w14:paraId="28FE2D30" w14:textId="77777777" w:rsidR="00BC1507" w:rsidRPr="008C4BE6" w:rsidRDefault="00BC1507">
      <w:pPr>
        <w:jc w:val="both"/>
        <w:rPr>
          <w:spacing w:val="0"/>
        </w:rPr>
      </w:pPr>
    </w:p>
    <w:p w14:paraId="3A18531E" w14:textId="77777777" w:rsidR="00BC1507" w:rsidRPr="008C4BE6" w:rsidRDefault="00BC1507">
      <w:pPr>
        <w:jc w:val="both"/>
        <w:rPr>
          <w:b/>
          <w:bCs/>
          <w:spacing w:val="0"/>
        </w:rPr>
      </w:pPr>
      <w:r w:rsidRPr="008C4BE6">
        <w:rPr>
          <w:b/>
          <w:bCs/>
          <w:spacing w:val="0"/>
        </w:rPr>
        <w:t xml:space="preserve">2 Töö üleandmine ja vastuvõtmine </w:t>
      </w:r>
    </w:p>
    <w:p w14:paraId="52398714" w14:textId="5FB402F4" w:rsidR="00BC1507" w:rsidRPr="008C4BE6" w:rsidRDefault="00BC1507">
      <w:pPr>
        <w:jc w:val="both"/>
        <w:rPr>
          <w:spacing w:val="0"/>
        </w:rPr>
      </w:pPr>
      <w:r w:rsidRPr="008C4BE6">
        <w:rPr>
          <w:spacing w:val="0"/>
        </w:rPr>
        <w:t xml:space="preserve">2.1 Töövõtja annab Tellijale valmis Töö üle hiljemalt </w:t>
      </w:r>
      <w:r w:rsidR="009C1466">
        <w:rPr>
          <w:spacing w:val="0"/>
        </w:rPr>
        <w:t>01.10.2025</w:t>
      </w:r>
      <w:r w:rsidR="00A15E6A" w:rsidRPr="008C4BE6">
        <w:rPr>
          <w:spacing w:val="0"/>
        </w:rPr>
        <w:t xml:space="preserve"> </w:t>
      </w:r>
      <w:r w:rsidRPr="008C4BE6">
        <w:rPr>
          <w:spacing w:val="0"/>
        </w:rPr>
        <w:t>a.</w:t>
      </w:r>
    </w:p>
    <w:p w14:paraId="03FFFAA9" w14:textId="77777777" w:rsidR="00790170" w:rsidRPr="00094839" w:rsidRDefault="00790170" w:rsidP="00790170">
      <w:pPr>
        <w:jc w:val="both"/>
        <w:rPr>
          <w:i/>
          <w:spacing w:val="0"/>
          <w:szCs w:val="18"/>
        </w:rPr>
      </w:pPr>
      <w:r w:rsidRPr="00094839">
        <w:rPr>
          <w:spacing w:val="0"/>
          <w:szCs w:val="18"/>
        </w:rPr>
        <w:t>2.2. Töövõtja kohustub esitama Tellijale vahearuanded ja lõpparuande järgmistel tähtaegadel:</w:t>
      </w:r>
    </w:p>
    <w:p w14:paraId="0E3FEA8F" w14:textId="5C70A0D2" w:rsidR="00790170" w:rsidRPr="00094839" w:rsidRDefault="00790170" w:rsidP="00790170">
      <w:pPr>
        <w:jc w:val="both"/>
        <w:rPr>
          <w:spacing w:val="0"/>
          <w:szCs w:val="18"/>
        </w:rPr>
      </w:pPr>
      <w:r w:rsidRPr="00094839">
        <w:rPr>
          <w:spacing w:val="0"/>
          <w:szCs w:val="18"/>
        </w:rPr>
        <w:t>2.2.1. 1. (esimesel) lepinguaastal</w:t>
      </w:r>
      <w:r w:rsidR="009C1466">
        <w:rPr>
          <w:spacing w:val="0"/>
          <w:szCs w:val="18"/>
        </w:rPr>
        <w:t xml:space="preserve"> 01.10.2022 – </w:t>
      </w:r>
      <w:r w:rsidR="00EA67D4">
        <w:rPr>
          <w:spacing w:val="0"/>
          <w:szCs w:val="18"/>
        </w:rPr>
        <w:t>30.09</w:t>
      </w:r>
      <w:r w:rsidR="009C0841">
        <w:rPr>
          <w:spacing w:val="0"/>
          <w:szCs w:val="18"/>
        </w:rPr>
        <w:t>.</w:t>
      </w:r>
      <w:r w:rsidR="009C1466">
        <w:rPr>
          <w:spacing w:val="0"/>
          <w:szCs w:val="18"/>
        </w:rPr>
        <w:t xml:space="preserve">2023 </w:t>
      </w:r>
      <w:r w:rsidRPr="00094839">
        <w:rPr>
          <w:spacing w:val="0"/>
          <w:szCs w:val="18"/>
        </w:rPr>
        <w:t xml:space="preserve">tehtud Töö kohta </w:t>
      </w:r>
      <w:r w:rsidR="009C1466">
        <w:rPr>
          <w:spacing w:val="0"/>
          <w:szCs w:val="18"/>
        </w:rPr>
        <w:t>hiljemalt 01.</w:t>
      </w:r>
      <w:r w:rsidR="00EA67D4">
        <w:rPr>
          <w:spacing w:val="0"/>
          <w:szCs w:val="18"/>
        </w:rPr>
        <w:t>10</w:t>
      </w:r>
      <w:r w:rsidR="009C1466">
        <w:rPr>
          <w:spacing w:val="0"/>
          <w:szCs w:val="18"/>
        </w:rPr>
        <w:t>.2023</w:t>
      </w:r>
      <w:r w:rsidRPr="00094839">
        <w:rPr>
          <w:spacing w:val="0"/>
          <w:szCs w:val="18"/>
        </w:rPr>
        <w:t>;</w:t>
      </w:r>
    </w:p>
    <w:p w14:paraId="4516162A" w14:textId="40C6C2A4" w:rsidR="00790170" w:rsidRPr="00094839" w:rsidRDefault="00790170" w:rsidP="00790170">
      <w:pPr>
        <w:jc w:val="both"/>
        <w:rPr>
          <w:spacing w:val="0"/>
          <w:szCs w:val="18"/>
        </w:rPr>
      </w:pPr>
      <w:r w:rsidRPr="00094839">
        <w:rPr>
          <w:spacing w:val="0"/>
          <w:szCs w:val="18"/>
        </w:rPr>
        <w:lastRenderedPageBreak/>
        <w:t xml:space="preserve">2.2.2. 2. (teisel) lepinguaastal </w:t>
      </w:r>
      <w:r w:rsidR="009C1466">
        <w:rPr>
          <w:spacing w:val="0"/>
          <w:szCs w:val="18"/>
        </w:rPr>
        <w:t>01.</w:t>
      </w:r>
      <w:r w:rsidR="00EA67D4">
        <w:rPr>
          <w:spacing w:val="0"/>
          <w:szCs w:val="18"/>
        </w:rPr>
        <w:t>10</w:t>
      </w:r>
      <w:r w:rsidR="007576CD">
        <w:rPr>
          <w:spacing w:val="0"/>
          <w:szCs w:val="18"/>
        </w:rPr>
        <w:t xml:space="preserve">.2023 – </w:t>
      </w:r>
      <w:r w:rsidR="00EA67D4">
        <w:rPr>
          <w:spacing w:val="0"/>
          <w:szCs w:val="18"/>
        </w:rPr>
        <w:t>30.09</w:t>
      </w:r>
      <w:r w:rsidR="007576CD">
        <w:rPr>
          <w:spacing w:val="0"/>
          <w:szCs w:val="18"/>
        </w:rPr>
        <w:t xml:space="preserve">.2024 </w:t>
      </w:r>
      <w:r w:rsidRPr="00094839">
        <w:rPr>
          <w:spacing w:val="0"/>
          <w:szCs w:val="18"/>
        </w:rPr>
        <w:t xml:space="preserve">tehtud Töö kohta </w:t>
      </w:r>
      <w:r w:rsidR="007576CD">
        <w:rPr>
          <w:spacing w:val="0"/>
          <w:szCs w:val="18"/>
        </w:rPr>
        <w:t>hiljemalt 01.</w:t>
      </w:r>
      <w:r w:rsidR="00EA67D4">
        <w:rPr>
          <w:spacing w:val="0"/>
          <w:szCs w:val="18"/>
        </w:rPr>
        <w:t>10</w:t>
      </w:r>
      <w:r w:rsidR="007576CD">
        <w:rPr>
          <w:spacing w:val="0"/>
          <w:szCs w:val="18"/>
        </w:rPr>
        <w:t>.2024</w:t>
      </w:r>
      <w:r w:rsidRPr="00094839">
        <w:rPr>
          <w:spacing w:val="0"/>
          <w:szCs w:val="18"/>
        </w:rPr>
        <w:t>.</w:t>
      </w:r>
    </w:p>
    <w:p w14:paraId="7B5D1528" w14:textId="7456D15B" w:rsidR="00BC1507" w:rsidRPr="00790170" w:rsidRDefault="00790170">
      <w:pPr>
        <w:jc w:val="both"/>
        <w:rPr>
          <w:spacing w:val="0"/>
          <w:szCs w:val="18"/>
        </w:rPr>
      </w:pPr>
      <w:r w:rsidRPr="00094839">
        <w:rPr>
          <w:spacing w:val="0"/>
          <w:szCs w:val="18"/>
        </w:rPr>
        <w:t>2.2.3  tehtud Töö lõpparuande 36 (kolmekümne kuue) kuu möödudes Lepingu sõlmimisest</w:t>
      </w:r>
      <w:r w:rsidR="007576CD">
        <w:rPr>
          <w:spacing w:val="0"/>
          <w:szCs w:val="18"/>
        </w:rPr>
        <w:t xml:space="preserve"> 01.10.2025</w:t>
      </w:r>
      <w:r w:rsidRPr="00094839">
        <w:rPr>
          <w:spacing w:val="0"/>
          <w:szCs w:val="18"/>
        </w:rPr>
        <w:t>.</w:t>
      </w:r>
    </w:p>
    <w:p w14:paraId="3D019FCF" w14:textId="77777777" w:rsidR="00BC1507" w:rsidRPr="008C4BE6" w:rsidRDefault="00BC1507">
      <w:pPr>
        <w:jc w:val="both"/>
        <w:rPr>
          <w:spacing w:val="0"/>
        </w:rPr>
      </w:pPr>
      <w:r w:rsidRPr="008C4BE6">
        <w:rPr>
          <w:spacing w:val="0"/>
        </w:rPr>
        <w:t>2.3 Töö vastuvõtmisel vormistavad Pooled Töö üleandmise-vastuvõtmise akti, millele kirju</w:t>
      </w:r>
      <w:r w:rsidRPr="008C4BE6">
        <w:rPr>
          <w:spacing w:val="0"/>
        </w:rPr>
        <w:softHyphen/>
        <w:t xml:space="preserve">tavad alla Poolte esindajad. </w:t>
      </w:r>
    </w:p>
    <w:p w14:paraId="025CA0D8" w14:textId="12609C27" w:rsidR="00BC1507" w:rsidRPr="008C4BE6" w:rsidRDefault="00790170">
      <w:pPr>
        <w:jc w:val="both"/>
        <w:rPr>
          <w:spacing w:val="0"/>
        </w:rPr>
      </w:pPr>
      <w:r w:rsidRPr="00094839">
        <w:rPr>
          <w:spacing w:val="0"/>
        </w:rPr>
        <w:t xml:space="preserve">2.4 </w:t>
      </w:r>
      <w:r w:rsidRPr="00094839">
        <w:rPr>
          <w:spacing w:val="0"/>
          <w:szCs w:val="18"/>
        </w:rPr>
        <w:t xml:space="preserve">Tellija esitab Töövõtjale oma pretensioonid, mis tuginevad RMK </w:t>
      </w:r>
      <w:r w:rsidR="003A26B8">
        <w:rPr>
          <w:spacing w:val="0"/>
          <w:szCs w:val="18"/>
        </w:rPr>
        <w:t xml:space="preserve">juhatuse </w:t>
      </w:r>
      <w:r w:rsidRPr="00094839">
        <w:rPr>
          <w:spacing w:val="0"/>
          <w:szCs w:val="18"/>
        </w:rPr>
        <w:t xml:space="preserve">otsusele (edaspidi nimetatud </w:t>
      </w:r>
      <w:r w:rsidRPr="00094839">
        <w:rPr>
          <w:b/>
          <w:bCs/>
          <w:spacing w:val="0"/>
          <w:szCs w:val="18"/>
        </w:rPr>
        <w:t>Vastuväited</w:t>
      </w:r>
      <w:r w:rsidRPr="00094839">
        <w:rPr>
          <w:spacing w:val="0"/>
          <w:szCs w:val="18"/>
        </w:rPr>
        <w:t>) seoses Töö mittevastavusega 1 (ühe) kuu jooksul arvates vahearuande või Töö üleandmisest Töövõtja poolt.</w:t>
      </w:r>
    </w:p>
    <w:p w14:paraId="36932D60" w14:textId="77777777" w:rsidR="005D282D" w:rsidRDefault="00BC1507">
      <w:pPr>
        <w:jc w:val="both"/>
        <w:rPr>
          <w:spacing w:val="0"/>
        </w:rPr>
      </w:pPr>
      <w:r w:rsidRPr="008C4BE6">
        <w:rPr>
          <w:spacing w:val="0"/>
        </w:rPr>
        <w:t xml:space="preserve">2.5 Töö loetakse Tellija poolt vastu võetuks, kui Tellija ei ole esitanud Vastuväiteid punktis </w:t>
      </w:r>
      <w:r w:rsidR="005D282D">
        <w:rPr>
          <w:spacing w:val="0"/>
        </w:rPr>
        <w:t xml:space="preserve"> </w:t>
      </w:r>
    </w:p>
    <w:p w14:paraId="47408A7A" w14:textId="77777777" w:rsidR="00BC1507" w:rsidRPr="008C4BE6" w:rsidRDefault="005D282D">
      <w:pPr>
        <w:jc w:val="both"/>
        <w:rPr>
          <w:spacing w:val="0"/>
        </w:rPr>
      </w:pPr>
      <w:r>
        <w:rPr>
          <w:spacing w:val="0"/>
        </w:rPr>
        <w:t xml:space="preserve">      </w:t>
      </w:r>
      <w:r w:rsidR="00BC1507" w:rsidRPr="008C4BE6">
        <w:rPr>
          <w:spacing w:val="0"/>
        </w:rPr>
        <w:t>2.4 nimetatud tähtaja jooksul.</w:t>
      </w:r>
    </w:p>
    <w:p w14:paraId="120D498F" w14:textId="2425F787" w:rsidR="00BC1507" w:rsidRPr="008C4BE6" w:rsidRDefault="00BC1507">
      <w:pPr>
        <w:jc w:val="both"/>
        <w:rPr>
          <w:spacing w:val="0"/>
        </w:rPr>
      </w:pPr>
      <w:r w:rsidRPr="008C4BE6">
        <w:rPr>
          <w:spacing w:val="0"/>
        </w:rPr>
        <w:t xml:space="preserve">2.6 Juhul, kui Tellija esitab oma Vastuväited, peab Töövõtja tegema Töös vastavad parandused Tellija määratud tähtaja jooksul. Sellisel juhul loetakse Töö vastu võetuks, kui Töövõtja on teinud Töös parandused ja Tellijal ei ole enam Vastuväiteid. </w:t>
      </w:r>
    </w:p>
    <w:p w14:paraId="22CBA142" w14:textId="77777777" w:rsidR="00790170" w:rsidRPr="00094839" w:rsidRDefault="00BC1507" w:rsidP="00790170">
      <w:pPr>
        <w:jc w:val="both"/>
        <w:rPr>
          <w:spacing w:val="0"/>
          <w:szCs w:val="18"/>
        </w:rPr>
      </w:pPr>
      <w:r w:rsidRPr="008C4BE6">
        <w:rPr>
          <w:spacing w:val="0"/>
        </w:rPr>
        <w:t xml:space="preserve">2.7 </w:t>
      </w:r>
      <w:r w:rsidR="00790170" w:rsidRPr="00094839">
        <w:rPr>
          <w:spacing w:val="0"/>
          <w:szCs w:val="18"/>
        </w:rPr>
        <w:t>Pärast Vahearuande heakskiitmist on</w:t>
      </w:r>
      <w:r w:rsidR="00790170" w:rsidRPr="00094839">
        <w:rPr>
          <w:i/>
          <w:spacing w:val="0"/>
          <w:szCs w:val="18"/>
        </w:rPr>
        <w:t xml:space="preserve"> </w:t>
      </w:r>
      <w:r w:rsidR="00790170" w:rsidRPr="00094839">
        <w:rPr>
          <w:spacing w:val="0"/>
          <w:szCs w:val="18"/>
        </w:rPr>
        <w:t xml:space="preserve">Töövõtjal õigus järgmiseks jooksvaks aastaks Lepinguga ettenähtud rahastamisele.  </w:t>
      </w:r>
    </w:p>
    <w:p w14:paraId="78F61E31" w14:textId="77777777" w:rsidR="00BC1507" w:rsidRPr="008C4BE6" w:rsidRDefault="00BC1507">
      <w:pPr>
        <w:jc w:val="both"/>
        <w:rPr>
          <w:spacing w:val="0"/>
        </w:rPr>
      </w:pPr>
    </w:p>
    <w:p w14:paraId="14F12701" w14:textId="77777777" w:rsidR="00BC1507" w:rsidRPr="008C4BE6" w:rsidRDefault="00BC1507">
      <w:pPr>
        <w:jc w:val="both"/>
        <w:rPr>
          <w:spacing w:val="0"/>
        </w:rPr>
      </w:pPr>
    </w:p>
    <w:p w14:paraId="027205BE" w14:textId="77777777" w:rsidR="00BC1507" w:rsidRPr="008C4BE6" w:rsidRDefault="00BC1507">
      <w:pPr>
        <w:jc w:val="both"/>
        <w:rPr>
          <w:b/>
          <w:bCs/>
          <w:spacing w:val="0"/>
        </w:rPr>
      </w:pPr>
      <w:r w:rsidRPr="008C4BE6">
        <w:rPr>
          <w:b/>
          <w:bCs/>
          <w:spacing w:val="0"/>
        </w:rPr>
        <w:t xml:space="preserve">3  </w:t>
      </w:r>
      <w:r w:rsidR="008166C8">
        <w:rPr>
          <w:b/>
          <w:bCs/>
          <w:spacing w:val="0"/>
        </w:rPr>
        <w:t>T</w:t>
      </w:r>
      <w:r w:rsidRPr="008C4BE6">
        <w:rPr>
          <w:b/>
          <w:bCs/>
          <w:spacing w:val="0"/>
        </w:rPr>
        <w:t>asu</w:t>
      </w:r>
    </w:p>
    <w:p w14:paraId="6B52FC39" w14:textId="1E8B38E0" w:rsidR="00BC1507" w:rsidRPr="008C4BE6" w:rsidRDefault="00BC1507">
      <w:pPr>
        <w:jc w:val="both"/>
        <w:rPr>
          <w:spacing w:val="0"/>
        </w:rPr>
      </w:pPr>
      <w:r w:rsidRPr="008C4BE6">
        <w:rPr>
          <w:spacing w:val="0"/>
        </w:rPr>
        <w:t xml:space="preserve">3.1 Tellija maksab Töövõtjale Töö teostamise eest tasu summas </w:t>
      </w:r>
      <w:r w:rsidR="009C0841">
        <w:rPr>
          <w:spacing w:val="0"/>
        </w:rPr>
        <w:t>228 422,90 (</w:t>
      </w:r>
      <w:r w:rsidR="00861C75">
        <w:rPr>
          <w:rFonts w:ascii="Times-Roman" w:hAnsi="Times-Roman" w:cs="Times-Roman"/>
          <w:spacing w:val="0"/>
          <w:lang w:eastAsia="et-EE"/>
        </w:rPr>
        <w:t>kakssada kakskümmend kaheksa tuhat nelisada kakskümmend kaks eurot ja üheksakümmend senti</w:t>
      </w:r>
      <w:r w:rsidR="009C0841">
        <w:rPr>
          <w:rFonts w:ascii="Times-Roman" w:hAnsi="Times-Roman" w:cs="Times-Roman"/>
          <w:spacing w:val="0"/>
          <w:lang w:eastAsia="et-EE"/>
        </w:rPr>
        <w:t>)</w:t>
      </w:r>
      <w:r w:rsidR="007576CD">
        <w:rPr>
          <w:rFonts w:ascii="Times-Roman" w:hAnsi="Times-Roman" w:cs="Times-Roman"/>
          <w:spacing w:val="0"/>
          <w:lang w:eastAsia="et-EE"/>
        </w:rPr>
        <w:t xml:space="preserve"> </w:t>
      </w:r>
      <w:r w:rsidR="009C0841">
        <w:rPr>
          <w:rFonts w:ascii="Times-Roman" w:hAnsi="Times-Roman" w:cs="Times-Roman"/>
          <w:spacing w:val="0"/>
          <w:lang w:eastAsia="et-EE"/>
        </w:rPr>
        <w:t>eurot</w:t>
      </w:r>
      <w:r w:rsidR="00256331">
        <w:rPr>
          <w:rFonts w:ascii="Times-Roman" w:hAnsi="Times-Roman" w:cs="Times-Roman"/>
          <w:spacing w:val="0"/>
          <w:lang w:eastAsia="et-EE"/>
        </w:rPr>
        <w:t>, milles sisaldub üldkulu 10% (kümme protsenti)</w:t>
      </w:r>
      <w:r w:rsidR="006D0AD9">
        <w:rPr>
          <w:spacing w:val="0"/>
        </w:rPr>
        <w:t xml:space="preserve">. </w:t>
      </w:r>
      <w:r w:rsidR="00AF5AFB">
        <w:rPr>
          <w:spacing w:val="0"/>
        </w:rPr>
        <w:t xml:space="preserve">Summa ei sisalda käibemaksu. </w:t>
      </w:r>
    </w:p>
    <w:p w14:paraId="69A30B5F" w14:textId="77777777" w:rsidR="00FA56D4" w:rsidRDefault="00A3137D" w:rsidP="00A3137D">
      <w:pPr>
        <w:jc w:val="both"/>
        <w:rPr>
          <w:spacing w:val="0"/>
        </w:rPr>
      </w:pPr>
      <w:r w:rsidRPr="008C4BE6">
        <w:rPr>
          <w:spacing w:val="0"/>
        </w:rPr>
        <w:t>3.1.1 Tellija tasub tehtud tööde eest Töövõtja poolt esitatud arve(te) alusel</w:t>
      </w:r>
      <w:r w:rsidR="00FA56D4">
        <w:rPr>
          <w:spacing w:val="0"/>
        </w:rPr>
        <w:t xml:space="preserve"> järgmiselt:</w:t>
      </w:r>
    </w:p>
    <w:p w14:paraId="2EF8253D" w14:textId="2FE919D8" w:rsidR="00FA56D4" w:rsidRPr="00094839" w:rsidRDefault="00FA56D4" w:rsidP="00FA56D4">
      <w:pPr>
        <w:jc w:val="both"/>
        <w:rPr>
          <w:spacing w:val="0"/>
          <w:szCs w:val="18"/>
        </w:rPr>
      </w:pPr>
      <w:r w:rsidRPr="00094839">
        <w:rPr>
          <w:spacing w:val="0"/>
          <w:szCs w:val="18"/>
        </w:rPr>
        <w:t>3.1.</w:t>
      </w:r>
      <w:r>
        <w:rPr>
          <w:spacing w:val="0"/>
          <w:szCs w:val="18"/>
        </w:rPr>
        <w:t>1.</w:t>
      </w:r>
      <w:r w:rsidRPr="0098608D">
        <w:rPr>
          <w:spacing w:val="0"/>
          <w:szCs w:val="18"/>
        </w:rPr>
        <w:t xml:space="preserve">1 </w:t>
      </w:r>
      <w:r w:rsidR="009C0841">
        <w:rPr>
          <w:spacing w:val="0"/>
          <w:szCs w:val="18"/>
        </w:rPr>
        <w:t>73 777,60</w:t>
      </w:r>
      <w:r w:rsidR="00A11864">
        <w:rPr>
          <w:spacing w:val="0"/>
          <w:szCs w:val="18"/>
        </w:rPr>
        <w:t xml:space="preserve"> </w:t>
      </w:r>
      <w:r w:rsidR="009C0841">
        <w:rPr>
          <w:spacing w:val="0"/>
          <w:szCs w:val="18"/>
        </w:rPr>
        <w:t>(</w:t>
      </w:r>
      <w:r w:rsidR="007576CD" w:rsidRPr="00EA67D4">
        <w:rPr>
          <w:spacing w:val="0"/>
          <w:szCs w:val="18"/>
        </w:rPr>
        <w:t>seitsekümmend kolm tuhat seitsesada seitsekümmend seitse eurot ja kuuskümmend senti</w:t>
      </w:r>
      <w:r w:rsidR="009C0841">
        <w:rPr>
          <w:spacing w:val="0"/>
          <w:szCs w:val="18"/>
        </w:rPr>
        <w:t>)</w:t>
      </w:r>
      <w:r w:rsidR="007576CD" w:rsidRPr="00EA67D4">
        <w:rPr>
          <w:spacing w:val="0"/>
          <w:szCs w:val="18"/>
        </w:rPr>
        <w:t xml:space="preserve"> </w:t>
      </w:r>
      <w:r w:rsidR="009C0841">
        <w:rPr>
          <w:spacing w:val="0"/>
          <w:szCs w:val="18"/>
        </w:rPr>
        <w:t xml:space="preserve">eurot </w:t>
      </w:r>
      <w:r w:rsidRPr="00094839">
        <w:rPr>
          <w:spacing w:val="0"/>
          <w:szCs w:val="18"/>
        </w:rPr>
        <w:t>14 (neljateistkümne) pä</w:t>
      </w:r>
      <w:r w:rsidR="00FC0544">
        <w:rPr>
          <w:spacing w:val="0"/>
          <w:szCs w:val="18"/>
        </w:rPr>
        <w:t>eva jooksul Lepingu sõlmimisest;</w:t>
      </w:r>
      <w:r w:rsidRPr="00094839">
        <w:rPr>
          <w:spacing w:val="0"/>
          <w:szCs w:val="18"/>
        </w:rPr>
        <w:t xml:space="preserve"> </w:t>
      </w:r>
    </w:p>
    <w:p w14:paraId="00B953F4" w14:textId="24DC84DA" w:rsidR="00FA56D4" w:rsidRPr="00094839" w:rsidRDefault="00FA56D4" w:rsidP="00FA56D4">
      <w:pPr>
        <w:jc w:val="both"/>
        <w:rPr>
          <w:spacing w:val="0"/>
          <w:szCs w:val="18"/>
        </w:rPr>
      </w:pPr>
      <w:r>
        <w:rPr>
          <w:spacing w:val="0"/>
          <w:szCs w:val="18"/>
        </w:rPr>
        <w:t>3.1</w:t>
      </w:r>
      <w:r w:rsidRPr="00094839">
        <w:rPr>
          <w:spacing w:val="0"/>
          <w:szCs w:val="18"/>
        </w:rPr>
        <w:t>.</w:t>
      </w:r>
      <w:r>
        <w:rPr>
          <w:spacing w:val="0"/>
          <w:szCs w:val="18"/>
        </w:rPr>
        <w:t>1</w:t>
      </w:r>
      <w:r w:rsidRPr="00094839">
        <w:rPr>
          <w:spacing w:val="0"/>
          <w:szCs w:val="18"/>
        </w:rPr>
        <w:t>.</w:t>
      </w:r>
      <w:r>
        <w:rPr>
          <w:spacing w:val="0"/>
          <w:szCs w:val="18"/>
        </w:rPr>
        <w:t>2</w:t>
      </w:r>
      <w:r w:rsidRPr="00094839">
        <w:rPr>
          <w:spacing w:val="0"/>
          <w:szCs w:val="18"/>
        </w:rPr>
        <w:t xml:space="preserve"> pärast 1. (esimese) vahearuande </w:t>
      </w:r>
      <w:r w:rsidR="00EA67D4">
        <w:rPr>
          <w:spacing w:val="0"/>
          <w:szCs w:val="18"/>
        </w:rPr>
        <w:t>akteerimist</w:t>
      </w:r>
      <w:r w:rsidR="00EA67D4" w:rsidRPr="00094839">
        <w:rPr>
          <w:spacing w:val="0"/>
          <w:szCs w:val="18"/>
        </w:rPr>
        <w:t xml:space="preserve"> </w:t>
      </w:r>
      <w:r w:rsidRPr="00094839">
        <w:rPr>
          <w:spacing w:val="0"/>
          <w:szCs w:val="18"/>
        </w:rPr>
        <w:t xml:space="preserve">14 (neljateistkümne) päeva jooksul 2. (teiseks) lepinguaastaks </w:t>
      </w:r>
      <w:r w:rsidR="009C0841">
        <w:rPr>
          <w:spacing w:val="0"/>
          <w:szCs w:val="18"/>
        </w:rPr>
        <w:t>79 506 (</w:t>
      </w:r>
      <w:r w:rsidR="007576CD">
        <w:rPr>
          <w:spacing w:val="0"/>
          <w:szCs w:val="18"/>
        </w:rPr>
        <w:t>seitsekümmend üheksa tuhat viissada kuus eurot</w:t>
      </w:r>
      <w:r w:rsidR="009C0841">
        <w:rPr>
          <w:spacing w:val="0"/>
          <w:szCs w:val="18"/>
        </w:rPr>
        <w:t>)</w:t>
      </w:r>
      <w:r w:rsidR="007576CD">
        <w:rPr>
          <w:spacing w:val="0"/>
          <w:szCs w:val="18"/>
        </w:rPr>
        <w:t xml:space="preserve"> </w:t>
      </w:r>
      <w:r w:rsidR="00FC0544">
        <w:rPr>
          <w:spacing w:val="0"/>
          <w:szCs w:val="18"/>
        </w:rPr>
        <w:t>eurot;</w:t>
      </w:r>
    </w:p>
    <w:p w14:paraId="60D6735B" w14:textId="0ADC4211" w:rsidR="00FA56D4" w:rsidRPr="00094839" w:rsidRDefault="00FA56D4" w:rsidP="00FA56D4">
      <w:pPr>
        <w:jc w:val="both"/>
        <w:rPr>
          <w:spacing w:val="0"/>
          <w:szCs w:val="18"/>
        </w:rPr>
      </w:pPr>
      <w:r w:rsidRPr="00094839">
        <w:rPr>
          <w:spacing w:val="0"/>
          <w:szCs w:val="18"/>
        </w:rPr>
        <w:t>3.</w:t>
      </w:r>
      <w:r>
        <w:rPr>
          <w:spacing w:val="0"/>
          <w:szCs w:val="18"/>
        </w:rPr>
        <w:t>1</w:t>
      </w:r>
      <w:r w:rsidRPr="00094839">
        <w:rPr>
          <w:spacing w:val="0"/>
          <w:szCs w:val="18"/>
        </w:rPr>
        <w:t>.</w:t>
      </w:r>
      <w:r>
        <w:rPr>
          <w:spacing w:val="0"/>
          <w:szCs w:val="18"/>
        </w:rPr>
        <w:t>1</w:t>
      </w:r>
      <w:r w:rsidRPr="00094839">
        <w:rPr>
          <w:spacing w:val="0"/>
          <w:szCs w:val="18"/>
        </w:rPr>
        <w:t>.</w:t>
      </w:r>
      <w:r>
        <w:rPr>
          <w:spacing w:val="0"/>
          <w:szCs w:val="18"/>
        </w:rPr>
        <w:t>3</w:t>
      </w:r>
      <w:r w:rsidRPr="00094839">
        <w:rPr>
          <w:spacing w:val="0"/>
          <w:szCs w:val="18"/>
        </w:rPr>
        <w:t xml:space="preserve"> pärast 2. (teise) vahearuande </w:t>
      </w:r>
      <w:r w:rsidR="00EA67D4">
        <w:rPr>
          <w:spacing w:val="0"/>
          <w:szCs w:val="18"/>
        </w:rPr>
        <w:t>akteerimist</w:t>
      </w:r>
      <w:r w:rsidR="00EA67D4" w:rsidRPr="00094839">
        <w:rPr>
          <w:spacing w:val="0"/>
          <w:szCs w:val="18"/>
        </w:rPr>
        <w:t xml:space="preserve"> </w:t>
      </w:r>
      <w:r w:rsidRPr="00094839">
        <w:rPr>
          <w:spacing w:val="0"/>
          <w:szCs w:val="18"/>
        </w:rPr>
        <w:t xml:space="preserve">14 (neljateistkümne) päeva jooksul 3. (kolmandaks) lepinguaastaks </w:t>
      </w:r>
      <w:r w:rsidR="009C0841">
        <w:rPr>
          <w:spacing w:val="0"/>
          <w:szCs w:val="18"/>
        </w:rPr>
        <w:t>75 139,</w:t>
      </w:r>
      <w:r w:rsidR="00FC0EA5">
        <w:rPr>
          <w:spacing w:val="0"/>
          <w:szCs w:val="18"/>
        </w:rPr>
        <w:t>3</w:t>
      </w:r>
      <w:r w:rsidR="009C0841">
        <w:rPr>
          <w:spacing w:val="0"/>
          <w:szCs w:val="18"/>
        </w:rPr>
        <w:t>0 (</w:t>
      </w:r>
      <w:r w:rsidR="007576CD">
        <w:rPr>
          <w:spacing w:val="0"/>
          <w:szCs w:val="18"/>
        </w:rPr>
        <w:t xml:space="preserve">seitsekümmend viis tuhat sada kolmkümmend üheksa </w:t>
      </w:r>
      <w:r w:rsidR="00FC0544">
        <w:rPr>
          <w:spacing w:val="0"/>
          <w:szCs w:val="18"/>
        </w:rPr>
        <w:t>eurot</w:t>
      </w:r>
      <w:r w:rsidR="007576CD">
        <w:rPr>
          <w:spacing w:val="0"/>
          <w:szCs w:val="18"/>
        </w:rPr>
        <w:t xml:space="preserve"> ja kolmkümmend senti</w:t>
      </w:r>
      <w:r w:rsidR="009C0841">
        <w:rPr>
          <w:spacing w:val="0"/>
          <w:szCs w:val="18"/>
        </w:rPr>
        <w:t>)</w:t>
      </w:r>
      <w:r w:rsidR="007576CD">
        <w:rPr>
          <w:spacing w:val="0"/>
          <w:szCs w:val="18"/>
        </w:rPr>
        <w:t xml:space="preserve"> </w:t>
      </w:r>
      <w:r w:rsidR="009C0841">
        <w:rPr>
          <w:spacing w:val="0"/>
          <w:szCs w:val="18"/>
        </w:rPr>
        <w:t>eurot</w:t>
      </w:r>
      <w:r w:rsidRPr="00094839">
        <w:rPr>
          <w:spacing w:val="0"/>
          <w:szCs w:val="18"/>
        </w:rPr>
        <w:t>.</w:t>
      </w:r>
    </w:p>
    <w:p w14:paraId="1E146159" w14:textId="77777777" w:rsidR="00A3137D" w:rsidRPr="008C4BE6" w:rsidRDefault="00A3137D" w:rsidP="00A3137D">
      <w:pPr>
        <w:jc w:val="both"/>
        <w:rPr>
          <w:spacing w:val="0"/>
        </w:rPr>
      </w:pPr>
    </w:p>
    <w:p w14:paraId="0EE758DE" w14:textId="77777777" w:rsidR="00A3137D" w:rsidRPr="008C4BE6" w:rsidRDefault="00A3137D">
      <w:pPr>
        <w:jc w:val="both"/>
        <w:rPr>
          <w:b/>
          <w:bCs/>
          <w:spacing w:val="0"/>
        </w:rPr>
      </w:pPr>
    </w:p>
    <w:p w14:paraId="5C4905B4" w14:textId="77777777" w:rsidR="00BC1507" w:rsidRPr="008C4BE6" w:rsidRDefault="00BC1507">
      <w:pPr>
        <w:jc w:val="both"/>
        <w:rPr>
          <w:b/>
          <w:bCs/>
          <w:spacing w:val="0"/>
        </w:rPr>
      </w:pPr>
      <w:r w:rsidRPr="008C4BE6">
        <w:rPr>
          <w:b/>
          <w:bCs/>
          <w:spacing w:val="0"/>
        </w:rPr>
        <w:t>4  Poolte vastutus</w:t>
      </w:r>
    </w:p>
    <w:p w14:paraId="786CA80C" w14:textId="77777777" w:rsidR="00BC1507" w:rsidRPr="008C4BE6" w:rsidRDefault="00BC1507">
      <w:pPr>
        <w:jc w:val="both"/>
        <w:rPr>
          <w:spacing w:val="0"/>
        </w:rPr>
      </w:pPr>
      <w:r w:rsidRPr="008C4BE6">
        <w:rPr>
          <w:spacing w:val="0"/>
        </w:rPr>
        <w:t xml:space="preserve">4.1 Pooled vastutavad oma </w:t>
      </w:r>
      <w:r w:rsidR="005A1CA9">
        <w:rPr>
          <w:spacing w:val="0"/>
        </w:rPr>
        <w:t>Leping</w:t>
      </w:r>
      <w:r w:rsidRPr="008C4BE6">
        <w:rPr>
          <w:spacing w:val="0"/>
        </w:rPr>
        <w:t>ust tulenevate kohustuste rikkumise eest, kui rikkumine on põhjustatud süüliselt.</w:t>
      </w:r>
    </w:p>
    <w:p w14:paraId="7B77D682" w14:textId="77777777" w:rsidR="00BC1507" w:rsidRPr="008C4BE6" w:rsidRDefault="00BC1507">
      <w:pPr>
        <w:jc w:val="both"/>
        <w:rPr>
          <w:spacing w:val="0"/>
        </w:rPr>
      </w:pPr>
      <w:r w:rsidRPr="008C4BE6">
        <w:rPr>
          <w:spacing w:val="0"/>
        </w:rPr>
        <w:t xml:space="preserve">4.2  Juhul, kui Töövõtja viivitab Töö üleandmisega üle kokkulepitud tähtaja, on Tellijal õigus nõuda leppetrahvi tasumist, mille suuruseks on 0,15% </w:t>
      </w:r>
      <w:r w:rsidR="005A1CA9">
        <w:rPr>
          <w:spacing w:val="0"/>
        </w:rPr>
        <w:t>Leping</w:t>
      </w:r>
      <w:r w:rsidRPr="008C4BE6">
        <w:rPr>
          <w:spacing w:val="0"/>
        </w:rPr>
        <w:t>u kohaselt Töövõtjale maksta</w:t>
      </w:r>
      <w:r w:rsidRPr="008C4BE6">
        <w:rPr>
          <w:spacing w:val="0"/>
        </w:rPr>
        <w:softHyphen/>
        <w:t xml:space="preserve">vast tasust iga üleandmisega viivitatud kalendripäeva eest, kuid kokku mitte rohkem kui 30 (kolmkümmend) protsenti Töövõtjale makstavast tasust. Tellijal on õigus Töö eest tasumisel vähendada Töövõtjale makstavat tasu leppetrahvi summa võrra. </w:t>
      </w:r>
    </w:p>
    <w:p w14:paraId="3F6D26B2" w14:textId="77777777" w:rsidR="00BC1507" w:rsidRPr="008C4BE6" w:rsidRDefault="00BC1507">
      <w:pPr>
        <w:jc w:val="both"/>
        <w:rPr>
          <w:spacing w:val="0"/>
        </w:rPr>
      </w:pPr>
      <w:r w:rsidRPr="008C4BE6">
        <w:rPr>
          <w:spacing w:val="0"/>
        </w:rPr>
        <w:t>4.3 Tellijal on õigus nõuda alapunktis 4.2 sätestatud leppetrahvi tasumist ka aja eest, mil Töövõtja teeb Töös parandusi tulenevalt Tellija Vastuväidetest.</w:t>
      </w:r>
    </w:p>
    <w:p w14:paraId="5972630A" w14:textId="77777777" w:rsidR="00BC1507" w:rsidRPr="008C4BE6" w:rsidRDefault="00BC1507">
      <w:pPr>
        <w:jc w:val="both"/>
        <w:rPr>
          <w:spacing w:val="0"/>
        </w:rPr>
      </w:pPr>
      <w:r w:rsidRPr="008C4BE6">
        <w:rPr>
          <w:spacing w:val="0"/>
        </w:rPr>
        <w:t>4.4 Juhul, kui Tellija viivitab Töövõtjale tasu maksmisega üle kokkulepitud tähtaja, on Töö</w:t>
      </w:r>
      <w:r w:rsidRPr="008C4BE6">
        <w:rPr>
          <w:spacing w:val="0"/>
        </w:rPr>
        <w:softHyphen/>
        <w:t>võtjal õigus nõuda viivist summas 0,15% tasumisega viivitatud summast iga tasumisega viivitatud kalendripäeva eest, kuid mitte rohkem, kui 30 (kolmkümmend) protsenti tasu</w:t>
      </w:r>
      <w:r w:rsidRPr="008C4BE6">
        <w:rPr>
          <w:spacing w:val="0"/>
        </w:rPr>
        <w:softHyphen/>
        <w:t>misega viivitatud summast.</w:t>
      </w:r>
    </w:p>
    <w:p w14:paraId="144E5173" w14:textId="65CB68A1" w:rsidR="00BC1507" w:rsidRDefault="00BC1507">
      <w:pPr>
        <w:jc w:val="both"/>
        <w:rPr>
          <w:spacing w:val="0"/>
        </w:rPr>
      </w:pPr>
      <w:r w:rsidRPr="008C4BE6">
        <w:rPr>
          <w:spacing w:val="0"/>
        </w:rPr>
        <w:t xml:space="preserve">4.5 Tellija peab esitama </w:t>
      </w:r>
      <w:r w:rsidR="005A1CA9">
        <w:rPr>
          <w:spacing w:val="0"/>
        </w:rPr>
        <w:t>Leping</w:t>
      </w:r>
      <w:r w:rsidRPr="008C4BE6">
        <w:rPr>
          <w:spacing w:val="0"/>
        </w:rPr>
        <w:t xml:space="preserve">ust tuleneva leppetrahvi nõude Töövõtjale hiljemalt 3 (kolme) kuu jooksul arvates päevast, mil Tellijal tekkis leppetrahvi nõude esitamise õigus. </w:t>
      </w:r>
    </w:p>
    <w:p w14:paraId="19957176" w14:textId="77777777" w:rsidR="00BC1507" w:rsidRPr="008C4BE6" w:rsidRDefault="00BC1507">
      <w:pPr>
        <w:keepNext/>
        <w:jc w:val="both"/>
        <w:rPr>
          <w:b/>
          <w:bCs/>
          <w:spacing w:val="0"/>
        </w:rPr>
      </w:pPr>
      <w:r w:rsidRPr="008C4BE6">
        <w:rPr>
          <w:b/>
          <w:bCs/>
          <w:spacing w:val="0"/>
        </w:rPr>
        <w:t xml:space="preserve">5  </w:t>
      </w:r>
      <w:r w:rsidR="005A1CA9">
        <w:rPr>
          <w:b/>
          <w:bCs/>
          <w:spacing w:val="0"/>
        </w:rPr>
        <w:t>Leping</w:t>
      </w:r>
      <w:r w:rsidRPr="008C4BE6">
        <w:rPr>
          <w:b/>
          <w:bCs/>
          <w:spacing w:val="0"/>
        </w:rPr>
        <w:t xml:space="preserve">u lõppemine ja lõpetamine </w:t>
      </w:r>
    </w:p>
    <w:p w14:paraId="152E689A" w14:textId="77777777" w:rsidR="00BC1507" w:rsidRPr="008C4BE6" w:rsidRDefault="00BC1507">
      <w:pPr>
        <w:keepNext/>
        <w:jc w:val="both"/>
        <w:rPr>
          <w:spacing w:val="0"/>
        </w:rPr>
      </w:pPr>
      <w:r w:rsidRPr="008C4BE6">
        <w:rPr>
          <w:spacing w:val="0"/>
        </w:rPr>
        <w:t xml:space="preserve">5.1 </w:t>
      </w:r>
      <w:r w:rsidR="005A1CA9">
        <w:rPr>
          <w:spacing w:val="0"/>
        </w:rPr>
        <w:t>Leping</w:t>
      </w:r>
      <w:r w:rsidRPr="008C4BE6">
        <w:rPr>
          <w:spacing w:val="0"/>
        </w:rPr>
        <w:t xml:space="preserve"> lõpeb, kui </w:t>
      </w:r>
      <w:r w:rsidR="005A1CA9">
        <w:rPr>
          <w:spacing w:val="0"/>
        </w:rPr>
        <w:t>Leping</w:t>
      </w:r>
      <w:r w:rsidRPr="008C4BE6">
        <w:rPr>
          <w:spacing w:val="0"/>
        </w:rPr>
        <w:t>ust tulenevad Poolte kohustused on mõlemapoolselt täielikult ja nõuetekohaselt täidetud.</w:t>
      </w:r>
    </w:p>
    <w:p w14:paraId="306FA048" w14:textId="77777777" w:rsidR="00BC1507" w:rsidRPr="008C4BE6" w:rsidRDefault="00BC1507">
      <w:pPr>
        <w:jc w:val="both"/>
        <w:rPr>
          <w:spacing w:val="0"/>
        </w:rPr>
      </w:pPr>
      <w:r w:rsidRPr="008C4BE6">
        <w:rPr>
          <w:spacing w:val="0"/>
        </w:rPr>
        <w:t xml:space="preserve">5.2 Tellija võib </w:t>
      </w:r>
      <w:r w:rsidR="005A1CA9">
        <w:rPr>
          <w:spacing w:val="0"/>
        </w:rPr>
        <w:t>Leping</w:t>
      </w:r>
      <w:r w:rsidRPr="008C4BE6">
        <w:rPr>
          <w:spacing w:val="0"/>
        </w:rPr>
        <w:t>u igal ajal olenemata põhjusest etteteatamistähtajata üles öelda. Selli</w:t>
      </w:r>
      <w:r w:rsidRPr="008C4BE6">
        <w:rPr>
          <w:spacing w:val="0"/>
        </w:rPr>
        <w:softHyphen/>
        <w:t xml:space="preserve">sel juhul on Tellija kohustatud tasuma Töövõtjale </w:t>
      </w:r>
      <w:r w:rsidR="005A1CA9">
        <w:rPr>
          <w:spacing w:val="0"/>
        </w:rPr>
        <w:t>Leping</w:t>
      </w:r>
      <w:r w:rsidRPr="008C4BE6">
        <w:rPr>
          <w:spacing w:val="0"/>
        </w:rPr>
        <w:t>u ülesütlemise momendiks faktili</w:t>
      </w:r>
      <w:r w:rsidRPr="008C4BE6">
        <w:rPr>
          <w:spacing w:val="0"/>
        </w:rPr>
        <w:softHyphen/>
        <w:t xml:space="preserve">selt tehtud Töö eest. Toodud põhjusel </w:t>
      </w:r>
      <w:r w:rsidR="005A1CA9">
        <w:rPr>
          <w:spacing w:val="0"/>
        </w:rPr>
        <w:t>Leping</w:t>
      </w:r>
      <w:r w:rsidRPr="008C4BE6">
        <w:rPr>
          <w:spacing w:val="0"/>
        </w:rPr>
        <w:t xml:space="preserve">u ülesütlemisel hüvitab Tellija Töövõtjale lisaks faktiliselt tehtud Töö eest tasumisele </w:t>
      </w:r>
      <w:r w:rsidR="005A1CA9">
        <w:rPr>
          <w:spacing w:val="0"/>
        </w:rPr>
        <w:t>Leping</w:t>
      </w:r>
      <w:r w:rsidRPr="008C4BE6">
        <w:rPr>
          <w:spacing w:val="0"/>
        </w:rPr>
        <w:t xml:space="preserve">u ennetähtaegse ülesütlemisega tekitatud kahju, kuid mitte rohkem, kui 10 (kümme) protsenti </w:t>
      </w:r>
      <w:r w:rsidR="005A1CA9">
        <w:rPr>
          <w:spacing w:val="0"/>
        </w:rPr>
        <w:t>Leping</w:t>
      </w:r>
      <w:r w:rsidRPr="008C4BE6">
        <w:rPr>
          <w:spacing w:val="0"/>
        </w:rPr>
        <w:t xml:space="preserve">us ettenähtud Töövõtjale makstavast tasust. </w:t>
      </w:r>
    </w:p>
    <w:p w14:paraId="4564B6CF" w14:textId="77777777" w:rsidR="00BC1507" w:rsidRPr="004D27CC" w:rsidRDefault="00BC1507">
      <w:pPr>
        <w:jc w:val="both"/>
        <w:rPr>
          <w:bCs/>
          <w:spacing w:val="0"/>
        </w:rPr>
      </w:pPr>
      <w:r w:rsidRPr="008C4BE6">
        <w:rPr>
          <w:bCs/>
          <w:spacing w:val="0"/>
        </w:rPr>
        <w:t xml:space="preserve">5.3 Kui Töö tegemise käigus on ilmselt selge, et seda ei tehta nõuetekohaselt, on Tellijal õigus määrata Töövõtjale tähtaeg puuduste kõrvaldamiseks, selle mittetäitmisel aga kas </w:t>
      </w:r>
      <w:r w:rsidR="005A1CA9">
        <w:rPr>
          <w:bCs/>
          <w:spacing w:val="0"/>
        </w:rPr>
        <w:t>Leping</w:t>
      </w:r>
      <w:r w:rsidRPr="008C4BE6">
        <w:rPr>
          <w:bCs/>
          <w:spacing w:val="0"/>
        </w:rPr>
        <w:t>ust taganeda ja nõuda kahjude hüvitamist, või teha Töö jätkamine ja puuduste kõrval</w:t>
      </w:r>
      <w:r w:rsidRPr="008C4BE6">
        <w:rPr>
          <w:bCs/>
          <w:spacing w:val="0"/>
        </w:rPr>
        <w:softHyphen/>
        <w:t>damine ülesandeks kolmandale isikule Töövõtja arvel.</w:t>
      </w:r>
    </w:p>
    <w:p w14:paraId="43C5F612" w14:textId="77777777" w:rsidR="00BC1507" w:rsidRPr="008C4BE6" w:rsidRDefault="00BC1507">
      <w:pPr>
        <w:jc w:val="both"/>
        <w:rPr>
          <w:spacing w:val="0"/>
        </w:rPr>
      </w:pPr>
      <w:r w:rsidRPr="008C4BE6">
        <w:rPr>
          <w:spacing w:val="0"/>
        </w:rPr>
        <w:t>5.4 Juhul, kui Töövõtja ei ole Tööd Tellijale üle andnud hiljemalt 1 (ühe) kuu möödumisel arvates kokkulepitud Töö üleandmise tähtajast, on Tellijal õigus ilma Töövõtjale kokkulepi</w:t>
      </w:r>
      <w:r w:rsidRPr="008C4BE6">
        <w:rPr>
          <w:spacing w:val="0"/>
        </w:rPr>
        <w:softHyphen/>
        <w:t xml:space="preserve">tud tasu maksmata </w:t>
      </w:r>
      <w:r w:rsidR="005A1CA9">
        <w:rPr>
          <w:spacing w:val="0"/>
        </w:rPr>
        <w:t>Leping</w:t>
      </w:r>
      <w:r w:rsidRPr="008C4BE6">
        <w:rPr>
          <w:spacing w:val="0"/>
        </w:rPr>
        <w:t xml:space="preserve">ust ühepoolselt taganeda ja nõuda sisse </w:t>
      </w:r>
      <w:r w:rsidR="005A1CA9">
        <w:rPr>
          <w:spacing w:val="0"/>
        </w:rPr>
        <w:t>Leping</w:t>
      </w:r>
      <w:r w:rsidRPr="008C4BE6">
        <w:rPr>
          <w:spacing w:val="0"/>
        </w:rPr>
        <w:t>uga ettenähtud lep</w:t>
      </w:r>
      <w:r w:rsidRPr="008C4BE6">
        <w:rPr>
          <w:spacing w:val="0"/>
        </w:rPr>
        <w:softHyphen/>
        <w:t xml:space="preserve">petrahv ning tekitatud kahju. </w:t>
      </w:r>
    </w:p>
    <w:p w14:paraId="1C7DE656" w14:textId="77777777" w:rsidR="00BC1507" w:rsidRPr="008C4BE6" w:rsidRDefault="00BC1507">
      <w:pPr>
        <w:jc w:val="both"/>
        <w:rPr>
          <w:spacing w:val="0"/>
        </w:rPr>
      </w:pPr>
    </w:p>
    <w:p w14:paraId="126C1CB0" w14:textId="5DA370B2" w:rsidR="00AF5AFB" w:rsidRDefault="00BC1507">
      <w:pPr>
        <w:jc w:val="both"/>
        <w:rPr>
          <w:b/>
          <w:bCs/>
          <w:spacing w:val="0"/>
        </w:rPr>
      </w:pPr>
      <w:r w:rsidRPr="008C4BE6">
        <w:rPr>
          <w:b/>
          <w:bCs/>
          <w:spacing w:val="0"/>
        </w:rPr>
        <w:t>6  Teadete edastamine</w:t>
      </w:r>
    </w:p>
    <w:p w14:paraId="760E9DC7" w14:textId="77777777" w:rsidR="00AF5AFB" w:rsidRPr="001939FE" w:rsidRDefault="00AF5AFB" w:rsidP="00AF5AFB">
      <w:pPr>
        <w:jc w:val="both"/>
        <w:rPr>
          <w:bCs/>
          <w:spacing w:val="0"/>
        </w:rPr>
      </w:pPr>
      <w:r w:rsidRPr="001939FE">
        <w:rPr>
          <w:bCs/>
          <w:spacing w:val="0"/>
        </w:rPr>
        <w:t>6.1. Lepinguga seotud teated edastatakse telefoni teel või e-kirja teel poole lepingus märgitud e-posti aadressile. Kontaktandmete muutusest on pool kohustatud koheselt informeerima teist poolt.</w:t>
      </w:r>
    </w:p>
    <w:p w14:paraId="29C7CD7C" w14:textId="77777777" w:rsidR="00AF5AFB" w:rsidRPr="001939FE" w:rsidRDefault="00AF5AFB" w:rsidP="00AF5AFB">
      <w:pPr>
        <w:jc w:val="both"/>
        <w:rPr>
          <w:bCs/>
          <w:spacing w:val="0"/>
        </w:rPr>
      </w:pPr>
      <w:r w:rsidRPr="001939FE">
        <w:rPr>
          <w:bCs/>
          <w:spacing w:val="0"/>
        </w:rPr>
        <w:t>6.2. E-kirja teel edastatud teated peetakse kättesaaduks alates teate edastamisele järgnevast tööpäevast.</w:t>
      </w:r>
    </w:p>
    <w:p w14:paraId="00B83F8C" w14:textId="7122E0FD" w:rsidR="00AF5AFB" w:rsidRPr="001939FE" w:rsidRDefault="00AF5AFB" w:rsidP="00AF5AFB">
      <w:pPr>
        <w:jc w:val="both"/>
        <w:rPr>
          <w:bCs/>
          <w:spacing w:val="0"/>
        </w:rPr>
      </w:pPr>
      <w:r w:rsidRPr="001939FE">
        <w:rPr>
          <w:bCs/>
          <w:spacing w:val="0"/>
        </w:rPr>
        <w:t>6.3. 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5F690FDB" w14:textId="77777777" w:rsidR="00BC1507" w:rsidRPr="008C4BE6" w:rsidRDefault="00BC1507">
      <w:pPr>
        <w:jc w:val="both"/>
        <w:rPr>
          <w:spacing w:val="0"/>
        </w:rPr>
      </w:pPr>
    </w:p>
    <w:p w14:paraId="5C923360" w14:textId="77777777" w:rsidR="00BC1507" w:rsidRPr="008C4BE6" w:rsidRDefault="00BC1507">
      <w:pPr>
        <w:jc w:val="both"/>
        <w:rPr>
          <w:b/>
          <w:bCs/>
          <w:spacing w:val="0"/>
        </w:rPr>
      </w:pPr>
      <w:r w:rsidRPr="008C4BE6">
        <w:rPr>
          <w:b/>
          <w:bCs/>
          <w:spacing w:val="0"/>
        </w:rPr>
        <w:t>7  Lõppsätted</w:t>
      </w:r>
    </w:p>
    <w:p w14:paraId="6FC9DC83" w14:textId="77777777" w:rsidR="00BC1507" w:rsidRPr="008C4BE6" w:rsidRDefault="00A3137D">
      <w:pPr>
        <w:jc w:val="both"/>
        <w:rPr>
          <w:spacing w:val="0"/>
        </w:rPr>
      </w:pPr>
      <w:r w:rsidRPr="008C4BE6">
        <w:rPr>
          <w:spacing w:val="0"/>
        </w:rPr>
        <w:t>7.</w:t>
      </w:r>
      <w:r w:rsidR="00350444">
        <w:rPr>
          <w:spacing w:val="0"/>
        </w:rPr>
        <w:t>1</w:t>
      </w:r>
      <w:r w:rsidR="00BC1507" w:rsidRPr="008C4BE6">
        <w:rPr>
          <w:spacing w:val="0"/>
        </w:rPr>
        <w:t xml:space="preserve"> Kõik </w:t>
      </w:r>
      <w:r w:rsidR="005A1CA9">
        <w:rPr>
          <w:spacing w:val="0"/>
        </w:rPr>
        <w:t>Leping</w:t>
      </w:r>
      <w:r w:rsidR="00BC1507" w:rsidRPr="008C4BE6">
        <w:rPr>
          <w:spacing w:val="0"/>
        </w:rPr>
        <w:t xml:space="preserve">u muudatused jõustuvad pärast nende allakirjutamist mõlema Poole poolt allakirjutamise momendist või Poolte poolt kirjalikult määratud tähtajal. </w:t>
      </w:r>
    </w:p>
    <w:p w14:paraId="2E1D8A59" w14:textId="77777777" w:rsidR="00BC1507" w:rsidRPr="008C4BE6" w:rsidRDefault="00350444">
      <w:pPr>
        <w:jc w:val="both"/>
        <w:rPr>
          <w:spacing w:val="0"/>
        </w:rPr>
      </w:pPr>
      <w:r>
        <w:rPr>
          <w:spacing w:val="0"/>
        </w:rPr>
        <w:t>7.2</w:t>
      </w:r>
      <w:r w:rsidR="00BC1507" w:rsidRPr="008C4BE6">
        <w:rPr>
          <w:spacing w:val="0"/>
        </w:rPr>
        <w:t xml:space="preserve"> </w:t>
      </w:r>
      <w:r w:rsidR="005A1CA9">
        <w:rPr>
          <w:spacing w:val="0"/>
        </w:rPr>
        <w:t>Leping</w:t>
      </w:r>
      <w:r w:rsidR="00BC1507" w:rsidRPr="008C4BE6">
        <w:rPr>
          <w:spacing w:val="0"/>
        </w:rPr>
        <w:t xml:space="preserve">uga seonduvaid eriarvamusi ja vaidlusi lahendavad Pooled eelkõige läbirääkimiste teel. Kui </w:t>
      </w:r>
      <w:r w:rsidR="005A1CA9">
        <w:rPr>
          <w:spacing w:val="0"/>
        </w:rPr>
        <w:t>Leping</w:t>
      </w:r>
      <w:r w:rsidR="00BC1507" w:rsidRPr="008C4BE6">
        <w:rPr>
          <w:spacing w:val="0"/>
        </w:rPr>
        <w:t>ust tulenevaid vaidlusi ei õnnestu lahendada Poolte läbirääkimistega, lahen</w:t>
      </w:r>
      <w:r w:rsidR="00BC1507" w:rsidRPr="008C4BE6">
        <w:rPr>
          <w:spacing w:val="0"/>
        </w:rPr>
        <w:softHyphen/>
        <w:t xml:space="preserve">datakse vaidlus kostja asukohajärgses kohtus. </w:t>
      </w:r>
    </w:p>
    <w:p w14:paraId="3E513C71" w14:textId="547C10B9" w:rsidR="00827963" w:rsidRPr="00352976" w:rsidRDefault="00352976">
      <w:pPr>
        <w:spacing w:line="240" w:lineRule="exact"/>
        <w:jc w:val="both"/>
        <w:rPr>
          <w:b/>
          <w:spacing w:val="0"/>
        </w:rPr>
      </w:pPr>
      <w:r w:rsidRPr="001939FE">
        <w:rPr>
          <w:spacing w:val="0"/>
          <w:lang w:eastAsia="et-EE"/>
        </w:rPr>
        <w:t>7.3 Leping on s</w:t>
      </w:r>
      <w:r w:rsidR="00AD598A" w:rsidRPr="001939FE">
        <w:rPr>
          <w:spacing w:val="0"/>
          <w:lang w:eastAsia="et-EE"/>
        </w:rPr>
        <w:t>õ</w:t>
      </w:r>
      <w:r w:rsidRPr="001939FE">
        <w:rPr>
          <w:spacing w:val="0"/>
          <w:lang w:eastAsia="et-EE"/>
        </w:rPr>
        <w:t xml:space="preserve">lmitud </w:t>
      </w:r>
      <w:r w:rsidR="00F06FBC">
        <w:rPr>
          <w:spacing w:val="0"/>
          <w:lang w:eastAsia="et-EE"/>
        </w:rPr>
        <w:t xml:space="preserve">ja allkirjastatud digitaalselt. </w:t>
      </w:r>
    </w:p>
    <w:p w14:paraId="4D889929" w14:textId="77777777" w:rsidR="0063054E" w:rsidRDefault="0063054E">
      <w:pPr>
        <w:spacing w:line="240" w:lineRule="exact"/>
        <w:jc w:val="both"/>
        <w:rPr>
          <w:b/>
          <w:spacing w:val="0"/>
        </w:rPr>
      </w:pPr>
    </w:p>
    <w:p w14:paraId="0C689922" w14:textId="77777777" w:rsidR="00BC1507" w:rsidRPr="008C4BE6" w:rsidRDefault="00BC1507">
      <w:pPr>
        <w:spacing w:line="240" w:lineRule="exact"/>
        <w:jc w:val="both"/>
        <w:rPr>
          <w:b/>
          <w:spacing w:val="0"/>
        </w:rPr>
      </w:pPr>
      <w:r w:rsidRPr="008C4BE6">
        <w:rPr>
          <w:b/>
          <w:spacing w:val="0"/>
        </w:rPr>
        <w:t>Poolte andmed ja allkirjad:</w:t>
      </w:r>
    </w:p>
    <w:p w14:paraId="23C75BA9" w14:textId="77777777" w:rsidR="00BC1507" w:rsidRPr="008C4BE6" w:rsidRDefault="00BC1507">
      <w:pPr>
        <w:pStyle w:val="Pealkiri1"/>
        <w:jc w:val="both"/>
        <w:rPr>
          <w:b w:val="0"/>
          <w:bCs w:val="0"/>
          <w:szCs w:val="24"/>
        </w:rPr>
      </w:pPr>
    </w:p>
    <w:p w14:paraId="32141F9D" w14:textId="77777777" w:rsidR="00BC1507" w:rsidRPr="008C4BE6" w:rsidRDefault="00BC1507">
      <w:pPr>
        <w:pStyle w:val="Pealkiri1"/>
        <w:jc w:val="both"/>
        <w:rPr>
          <w:szCs w:val="24"/>
        </w:rPr>
      </w:pPr>
      <w:r w:rsidRPr="008C4BE6">
        <w:rPr>
          <w:szCs w:val="24"/>
        </w:rPr>
        <w:t>Tellija</w:t>
      </w:r>
      <w:r w:rsidRPr="008C4BE6">
        <w:rPr>
          <w:szCs w:val="24"/>
        </w:rPr>
        <w:tab/>
      </w:r>
      <w:r w:rsidRPr="008C4BE6">
        <w:rPr>
          <w:szCs w:val="24"/>
        </w:rPr>
        <w:tab/>
      </w:r>
      <w:r w:rsidRPr="008C4BE6">
        <w:rPr>
          <w:szCs w:val="24"/>
        </w:rPr>
        <w:tab/>
      </w:r>
      <w:r w:rsidRPr="008C4BE6">
        <w:rPr>
          <w:szCs w:val="24"/>
        </w:rPr>
        <w:tab/>
      </w:r>
      <w:r w:rsidRPr="008C4BE6">
        <w:rPr>
          <w:szCs w:val="24"/>
        </w:rPr>
        <w:tab/>
      </w:r>
      <w:r w:rsidRPr="008C4BE6">
        <w:rPr>
          <w:szCs w:val="24"/>
        </w:rPr>
        <w:tab/>
        <w:t>Töövõtja</w:t>
      </w:r>
    </w:p>
    <w:p w14:paraId="490D8CDF" w14:textId="77777777" w:rsidR="00BC1507" w:rsidRPr="008C4BE6" w:rsidRDefault="00BC1507">
      <w:pPr>
        <w:jc w:val="both"/>
        <w:rPr>
          <w:spacing w:val="0"/>
        </w:rPr>
      </w:pPr>
    </w:p>
    <w:p w14:paraId="27E221C0" w14:textId="10E2B233" w:rsidR="00FA56D4" w:rsidRPr="00094839" w:rsidRDefault="00FA56D4" w:rsidP="00FA56D4">
      <w:pPr>
        <w:jc w:val="both"/>
        <w:rPr>
          <w:spacing w:val="0"/>
        </w:rPr>
      </w:pPr>
      <w:r w:rsidRPr="00094839">
        <w:rPr>
          <w:spacing w:val="0"/>
        </w:rPr>
        <w:t>Riigimetsa Majandamise Keskus</w:t>
      </w:r>
      <w:r w:rsidRPr="00094839">
        <w:rPr>
          <w:spacing w:val="0"/>
        </w:rPr>
        <w:tab/>
      </w:r>
      <w:r w:rsidRPr="00094839">
        <w:rPr>
          <w:spacing w:val="0"/>
        </w:rPr>
        <w:tab/>
      </w:r>
      <w:r w:rsidR="0098608D">
        <w:rPr>
          <w:spacing w:val="0"/>
        </w:rPr>
        <w:t>Eesti Maaülikool</w:t>
      </w:r>
    </w:p>
    <w:p w14:paraId="29359B51" w14:textId="2306AB03" w:rsidR="00FA56D4" w:rsidRPr="00094839" w:rsidRDefault="00FA56D4" w:rsidP="00FA56D4">
      <w:pPr>
        <w:jc w:val="both"/>
        <w:rPr>
          <w:spacing w:val="0"/>
        </w:rPr>
      </w:pPr>
      <w:r w:rsidRPr="00094839">
        <w:rPr>
          <w:spacing w:val="0"/>
        </w:rPr>
        <w:t>Registrikood 70004459</w:t>
      </w:r>
      <w:r w:rsidRPr="00094839">
        <w:rPr>
          <w:spacing w:val="0"/>
        </w:rPr>
        <w:tab/>
      </w:r>
      <w:r w:rsidRPr="00094839">
        <w:rPr>
          <w:spacing w:val="0"/>
        </w:rPr>
        <w:tab/>
      </w:r>
      <w:r w:rsidRPr="00094839">
        <w:rPr>
          <w:spacing w:val="0"/>
        </w:rPr>
        <w:tab/>
      </w:r>
      <w:r w:rsidR="0098608D">
        <w:rPr>
          <w:spacing w:val="0"/>
        </w:rPr>
        <w:t>Registrikood 74001086</w:t>
      </w:r>
    </w:p>
    <w:p w14:paraId="089440BB" w14:textId="32F7CA35" w:rsidR="00F66716" w:rsidRDefault="00F66716" w:rsidP="00FA56D4">
      <w:pPr>
        <w:jc w:val="both"/>
        <w:rPr>
          <w:spacing w:val="0"/>
        </w:rPr>
      </w:pPr>
      <w:r>
        <w:rPr>
          <w:spacing w:val="0"/>
        </w:rPr>
        <w:t xml:space="preserve">Sagadi küla, Haljala vald, </w:t>
      </w:r>
      <w:r w:rsidR="0098608D">
        <w:rPr>
          <w:spacing w:val="0"/>
        </w:rPr>
        <w:tab/>
      </w:r>
      <w:r w:rsidR="0098608D">
        <w:rPr>
          <w:spacing w:val="0"/>
        </w:rPr>
        <w:tab/>
      </w:r>
      <w:r w:rsidR="0098608D">
        <w:rPr>
          <w:spacing w:val="0"/>
        </w:rPr>
        <w:tab/>
        <w:t>Fr. R. Kreutzwaldi 1A, Tartu</w:t>
      </w:r>
    </w:p>
    <w:p w14:paraId="3A83F24B" w14:textId="6D983358" w:rsidR="00FA56D4" w:rsidRPr="00094839" w:rsidRDefault="00F66716" w:rsidP="00FA56D4">
      <w:pPr>
        <w:jc w:val="both"/>
        <w:rPr>
          <w:spacing w:val="0"/>
        </w:rPr>
      </w:pPr>
      <w:r>
        <w:rPr>
          <w:spacing w:val="0"/>
        </w:rPr>
        <w:t>45403</w:t>
      </w:r>
      <w:r w:rsidR="005C5DF4">
        <w:rPr>
          <w:spacing w:val="0"/>
        </w:rPr>
        <w:t xml:space="preserve"> </w:t>
      </w:r>
      <w:r>
        <w:rPr>
          <w:spacing w:val="0"/>
        </w:rPr>
        <w:t>Lääne-Virumaa</w:t>
      </w:r>
      <w:r w:rsidR="00FA56D4" w:rsidRPr="00094839">
        <w:rPr>
          <w:spacing w:val="0"/>
        </w:rPr>
        <w:tab/>
      </w:r>
      <w:r w:rsidR="00FA56D4" w:rsidRPr="00094839">
        <w:rPr>
          <w:spacing w:val="0"/>
        </w:rPr>
        <w:tab/>
      </w:r>
      <w:r w:rsidR="00FA56D4" w:rsidRPr="00094839">
        <w:rPr>
          <w:spacing w:val="0"/>
        </w:rPr>
        <w:tab/>
      </w:r>
      <w:r w:rsidR="0098608D">
        <w:rPr>
          <w:spacing w:val="0"/>
        </w:rPr>
        <w:t>Tel: 731 3224</w:t>
      </w:r>
    </w:p>
    <w:p w14:paraId="72F2EF19" w14:textId="77777777" w:rsidR="00FA56D4" w:rsidRPr="00094839" w:rsidRDefault="00FA56D4" w:rsidP="00FA56D4">
      <w:pPr>
        <w:jc w:val="both"/>
        <w:rPr>
          <w:spacing w:val="0"/>
        </w:rPr>
      </w:pPr>
      <w:r w:rsidRPr="00094839">
        <w:rPr>
          <w:spacing w:val="0"/>
        </w:rPr>
        <w:t>Tel: 676 7500</w:t>
      </w:r>
      <w:r w:rsidRPr="00094839">
        <w:rPr>
          <w:spacing w:val="0"/>
        </w:rPr>
        <w:tab/>
      </w:r>
      <w:r w:rsidRPr="00094839">
        <w:rPr>
          <w:spacing w:val="0"/>
        </w:rPr>
        <w:tab/>
      </w:r>
      <w:r w:rsidRPr="00094839">
        <w:rPr>
          <w:spacing w:val="0"/>
        </w:rPr>
        <w:tab/>
      </w:r>
      <w:r w:rsidRPr="00094839">
        <w:rPr>
          <w:spacing w:val="0"/>
        </w:rPr>
        <w:tab/>
      </w:r>
      <w:r w:rsidRPr="00094839">
        <w:rPr>
          <w:spacing w:val="0"/>
        </w:rPr>
        <w:tab/>
      </w:r>
    </w:p>
    <w:p w14:paraId="4362002F" w14:textId="7231BB5C" w:rsidR="00FA56D4" w:rsidRPr="00EA67D4" w:rsidRDefault="00FA56D4" w:rsidP="00EA67D4">
      <w:pPr>
        <w:spacing w:line="240" w:lineRule="exact"/>
        <w:jc w:val="both"/>
        <w:rPr>
          <w:spacing w:val="0"/>
        </w:rPr>
      </w:pPr>
      <w:r w:rsidRPr="00094839">
        <w:rPr>
          <w:spacing w:val="0"/>
        </w:rPr>
        <w:tab/>
      </w:r>
      <w:r w:rsidRPr="00094839">
        <w:rPr>
          <w:spacing w:val="0"/>
        </w:rPr>
        <w:tab/>
      </w:r>
      <w:r w:rsidRPr="00094839">
        <w:rPr>
          <w:spacing w:val="0"/>
        </w:rPr>
        <w:tab/>
      </w:r>
      <w:r w:rsidRPr="00094839">
        <w:rPr>
          <w:spacing w:val="0"/>
        </w:rPr>
        <w:tab/>
      </w:r>
      <w:r w:rsidRPr="00094839">
        <w:rPr>
          <w:spacing w:val="0"/>
        </w:rPr>
        <w:tab/>
      </w:r>
      <w:r w:rsidRPr="00094839">
        <w:rPr>
          <w:spacing w:val="0"/>
        </w:rPr>
        <w:tab/>
      </w:r>
    </w:p>
    <w:p w14:paraId="25146F20" w14:textId="1CAD4667" w:rsidR="00FA56D4" w:rsidRDefault="00FA56D4" w:rsidP="00FA56D4">
      <w:pPr>
        <w:tabs>
          <w:tab w:val="left" w:pos="4320"/>
        </w:tabs>
        <w:spacing w:line="240" w:lineRule="exact"/>
        <w:jc w:val="both"/>
        <w:rPr>
          <w:spacing w:val="0"/>
        </w:rPr>
      </w:pPr>
      <w:r w:rsidRPr="00094839">
        <w:rPr>
          <w:spacing w:val="0"/>
        </w:rPr>
        <w:t>(allkirjastatud digitaalselt)</w:t>
      </w:r>
      <w:r w:rsidRPr="00094839">
        <w:rPr>
          <w:spacing w:val="0"/>
        </w:rPr>
        <w:tab/>
        <w:t>(allkirjastatud digitaalselt)</w:t>
      </w:r>
    </w:p>
    <w:p w14:paraId="1BF7DD45" w14:textId="77777777" w:rsidR="00FA56D4" w:rsidRPr="00094839" w:rsidRDefault="00FA56D4" w:rsidP="00FA56D4">
      <w:pPr>
        <w:pStyle w:val="Pealkiri4"/>
        <w:ind w:left="0" w:firstLine="0"/>
        <w:jc w:val="both"/>
        <w:rPr>
          <w:b w:val="0"/>
          <w:bCs w:val="0"/>
          <w:iCs/>
          <w:szCs w:val="24"/>
        </w:rPr>
      </w:pPr>
    </w:p>
    <w:p w14:paraId="0EF04DDA" w14:textId="435C39E9" w:rsidR="00FA56D4" w:rsidRPr="00094839" w:rsidRDefault="005C5DF4" w:rsidP="00FA56D4">
      <w:pPr>
        <w:pStyle w:val="Pealkiri4"/>
        <w:ind w:left="0" w:firstLine="0"/>
        <w:jc w:val="both"/>
        <w:rPr>
          <w:b w:val="0"/>
          <w:bCs w:val="0"/>
          <w:iCs/>
          <w:szCs w:val="24"/>
        </w:rPr>
      </w:pPr>
      <w:r>
        <w:rPr>
          <w:b w:val="0"/>
          <w:bCs w:val="0"/>
          <w:iCs/>
          <w:szCs w:val="24"/>
        </w:rPr>
        <w:t>Tavo Uuetalu</w:t>
      </w:r>
      <w:r w:rsidR="00FA56D4" w:rsidRPr="00094839">
        <w:rPr>
          <w:b w:val="0"/>
          <w:bCs w:val="0"/>
          <w:iCs/>
          <w:szCs w:val="24"/>
        </w:rPr>
        <w:tab/>
      </w:r>
      <w:r w:rsidR="00FA56D4" w:rsidRPr="00094839">
        <w:rPr>
          <w:b w:val="0"/>
          <w:bCs w:val="0"/>
          <w:iCs/>
          <w:szCs w:val="24"/>
        </w:rPr>
        <w:tab/>
      </w:r>
      <w:r w:rsidR="00FA56D4" w:rsidRPr="00094839">
        <w:rPr>
          <w:b w:val="0"/>
          <w:bCs w:val="0"/>
          <w:iCs/>
          <w:szCs w:val="24"/>
        </w:rPr>
        <w:tab/>
      </w:r>
      <w:r w:rsidR="00FA56D4" w:rsidRPr="00094839">
        <w:rPr>
          <w:b w:val="0"/>
          <w:bCs w:val="0"/>
          <w:iCs/>
          <w:szCs w:val="24"/>
        </w:rPr>
        <w:tab/>
      </w:r>
      <w:r w:rsidR="00FA56D4" w:rsidRPr="00094839">
        <w:rPr>
          <w:b w:val="0"/>
          <w:bCs w:val="0"/>
          <w:iCs/>
          <w:szCs w:val="24"/>
        </w:rPr>
        <w:tab/>
      </w:r>
      <w:r w:rsidR="0098608D">
        <w:rPr>
          <w:b w:val="0"/>
          <w:bCs w:val="0"/>
          <w:iCs/>
          <w:szCs w:val="24"/>
        </w:rPr>
        <w:t>Marek Metslaid</w:t>
      </w:r>
    </w:p>
    <w:p w14:paraId="33E756FF" w14:textId="369A5F9A" w:rsidR="00FA56D4" w:rsidRPr="00094839" w:rsidRDefault="00FA56D4" w:rsidP="00FA56D4">
      <w:pPr>
        <w:pStyle w:val="Pealkiri2"/>
        <w:rPr>
          <w:i w:val="0"/>
        </w:rPr>
      </w:pPr>
      <w:r w:rsidRPr="00094839">
        <w:rPr>
          <w:i w:val="0"/>
        </w:rPr>
        <w:t xml:space="preserve">Juhatuse </w:t>
      </w:r>
      <w:r w:rsidR="003A26B8">
        <w:rPr>
          <w:i w:val="0"/>
        </w:rPr>
        <w:t>liige</w:t>
      </w:r>
      <w:r w:rsidRPr="00094839">
        <w:rPr>
          <w:i w:val="0"/>
        </w:rPr>
        <w:tab/>
      </w:r>
      <w:r w:rsidRPr="00094839">
        <w:rPr>
          <w:i w:val="0"/>
        </w:rPr>
        <w:tab/>
      </w:r>
      <w:r w:rsidRPr="00094839">
        <w:rPr>
          <w:i w:val="0"/>
        </w:rPr>
        <w:tab/>
      </w:r>
      <w:r w:rsidRPr="00094839">
        <w:rPr>
          <w:i w:val="0"/>
        </w:rPr>
        <w:tab/>
      </w:r>
      <w:r w:rsidR="003A26B8">
        <w:rPr>
          <w:i w:val="0"/>
        </w:rPr>
        <w:tab/>
      </w:r>
      <w:r w:rsidR="0098608D">
        <w:rPr>
          <w:i w:val="0"/>
        </w:rPr>
        <w:t>Metsanduse ja inseneeria instituudi direktor</w:t>
      </w:r>
    </w:p>
    <w:p w14:paraId="4D015452" w14:textId="77777777" w:rsidR="00BC1507" w:rsidRPr="008C4BE6" w:rsidRDefault="00BC1507">
      <w:pPr>
        <w:pStyle w:val="Pealkiri2"/>
      </w:pPr>
    </w:p>
    <w:sectPr w:rsidR="00BC1507" w:rsidRPr="008C4BE6" w:rsidSect="00AE1EC3">
      <w:headerReference w:type="even" r:id="rId9"/>
      <w:headerReference w:type="default" r:id="rId10"/>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4FEF3" w14:textId="77777777" w:rsidR="00EA0D4E" w:rsidRDefault="00EA0D4E">
      <w:r>
        <w:separator/>
      </w:r>
    </w:p>
  </w:endnote>
  <w:endnote w:type="continuationSeparator" w:id="0">
    <w:p w14:paraId="79B1E7B4" w14:textId="77777777" w:rsidR="00EA0D4E" w:rsidRDefault="00EA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CCAE8" w14:textId="77777777" w:rsidR="00EA0D4E" w:rsidRDefault="00EA0D4E">
      <w:r>
        <w:separator/>
      </w:r>
    </w:p>
  </w:footnote>
  <w:footnote w:type="continuationSeparator" w:id="0">
    <w:p w14:paraId="21E291C7" w14:textId="77777777" w:rsidR="00EA0D4E" w:rsidRDefault="00EA0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6CD38"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730BB7A1" w14:textId="77777777" w:rsidR="005D6F05" w:rsidRDefault="005D6F0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C8F1E" w14:textId="619A63A4"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650896">
      <w:rPr>
        <w:rStyle w:val="Lehekljenumber"/>
        <w:noProof/>
      </w:rPr>
      <w:t>3</w:t>
    </w:r>
    <w:r>
      <w:rPr>
        <w:rStyle w:val="Lehekljenumber"/>
      </w:rPr>
      <w:fldChar w:fldCharType="end"/>
    </w:r>
  </w:p>
  <w:p w14:paraId="000B68BD" w14:textId="77777777" w:rsidR="005D6F05" w:rsidRPr="00C70CB6" w:rsidRDefault="005D6F05" w:rsidP="002C3146">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176367"/>
    <w:multiLevelType w:val="multilevel"/>
    <w:tmpl w:val="554A5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0061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20"/>
  <w:hyphenationZone w:val="425"/>
  <w:drawingGridHorizontalSpacing w:val="12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9B7"/>
    <w:rsid w:val="000121D0"/>
    <w:rsid w:val="00025B15"/>
    <w:rsid w:val="00036F24"/>
    <w:rsid w:val="000414C4"/>
    <w:rsid w:val="00044EDA"/>
    <w:rsid w:val="000577C6"/>
    <w:rsid w:val="000A2CE1"/>
    <w:rsid w:val="00143C66"/>
    <w:rsid w:val="001472CB"/>
    <w:rsid w:val="00156D0F"/>
    <w:rsid w:val="001840F4"/>
    <w:rsid w:val="00190C75"/>
    <w:rsid w:val="001939FE"/>
    <w:rsid w:val="001C6C62"/>
    <w:rsid w:val="002366E4"/>
    <w:rsid w:val="00236EB4"/>
    <w:rsid w:val="00256331"/>
    <w:rsid w:val="0026014F"/>
    <w:rsid w:val="00264F32"/>
    <w:rsid w:val="00270B88"/>
    <w:rsid w:val="002A0E15"/>
    <w:rsid w:val="002C3146"/>
    <w:rsid w:val="002E6556"/>
    <w:rsid w:val="002F18C0"/>
    <w:rsid w:val="0030026D"/>
    <w:rsid w:val="003219D8"/>
    <w:rsid w:val="00321F73"/>
    <w:rsid w:val="00350444"/>
    <w:rsid w:val="00352976"/>
    <w:rsid w:val="00366C6F"/>
    <w:rsid w:val="003A26B8"/>
    <w:rsid w:val="003C4D0D"/>
    <w:rsid w:val="00492629"/>
    <w:rsid w:val="004A5F5E"/>
    <w:rsid w:val="004D27CC"/>
    <w:rsid w:val="004D4591"/>
    <w:rsid w:val="004D5094"/>
    <w:rsid w:val="004D5B69"/>
    <w:rsid w:val="00510955"/>
    <w:rsid w:val="00547524"/>
    <w:rsid w:val="00557C70"/>
    <w:rsid w:val="005877B0"/>
    <w:rsid w:val="005A1CA9"/>
    <w:rsid w:val="005C5DF4"/>
    <w:rsid w:val="005D282D"/>
    <w:rsid w:val="005D325F"/>
    <w:rsid w:val="005D347E"/>
    <w:rsid w:val="005D6F05"/>
    <w:rsid w:val="00604E73"/>
    <w:rsid w:val="00607CC4"/>
    <w:rsid w:val="0061080A"/>
    <w:rsid w:val="0063054E"/>
    <w:rsid w:val="00636AB6"/>
    <w:rsid w:val="00641F20"/>
    <w:rsid w:val="00643277"/>
    <w:rsid w:val="00650896"/>
    <w:rsid w:val="006A1418"/>
    <w:rsid w:val="006A258A"/>
    <w:rsid w:val="006D0AD9"/>
    <w:rsid w:val="007576CD"/>
    <w:rsid w:val="00761511"/>
    <w:rsid w:val="00790170"/>
    <w:rsid w:val="007933BC"/>
    <w:rsid w:val="007B718A"/>
    <w:rsid w:val="007E56DE"/>
    <w:rsid w:val="007F0A8F"/>
    <w:rsid w:val="008166C8"/>
    <w:rsid w:val="008169E9"/>
    <w:rsid w:val="00827963"/>
    <w:rsid w:val="00841550"/>
    <w:rsid w:val="00855043"/>
    <w:rsid w:val="00861C75"/>
    <w:rsid w:val="008A2C3F"/>
    <w:rsid w:val="008B60E3"/>
    <w:rsid w:val="008C4BE6"/>
    <w:rsid w:val="008E682E"/>
    <w:rsid w:val="009008B3"/>
    <w:rsid w:val="00924197"/>
    <w:rsid w:val="009309B7"/>
    <w:rsid w:val="00963739"/>
    <w:rsid w:val="0098608D"/>
    <w:rsid w:val="009B0614"/>
    <w:rsid w:val="009C0841"/>
    <w:rsid w:val="009C1466"/>
    <w:rsid w:val="009D3D72"/>
    <w:rsid w:val="00A00A1C"/>
    <w:rsid w:val="00A11864"/>
    <w:rsid w:val="00A15E6A"/>
    <w:rsid w:val="00A3137D"/>
    <w:rsid w:val="00A3152D"/>
    <w:rsid w:val="00A53CD2"/>
    <w:rsid w:val="00A728B9"/>
    <w:rsid w:val="00AA0F3C"/>
    <w:rsid w:val="00AD598A"/>
    <w:rsid w:val="00AE1EC3"/>
    <w:rsid w:val="00AF4702"/>
    <w:rsid w:val="00AF5AFB"/>
    <w:rsid w:val="00B34C4D"/>
    <w:rsid w:val="00B8481B"/>
    <w:rsid w:val="00BC1507"/>
    <w:rsid w:val="00C1452C"/>
    <w:rsid w:val="00C20B65"/>
    <w:rsid w:val="00C34F7C"/>
    <w:rsid w:val="00C350E3"/>
    <w:rsid w:val="00C70CB6"/>
    <w:rsid w:val="00C9522C"/>
    <w:rsid w:val="00CA10F4"/>
    <w:rsid w:val="00CC12C2"/>
    <w:rsid w:val="00CD1B42"/>
    <w:rsid w:val="00CD3E9F"/>
    <w:rsid w:val="00D05C7D"/>
    <w:rsid w:val="00D51573"/>
    <w:rsid w:val="00D76FB7"/>
    <w:rsid w:val="00DC08BB"/>
    <w:rsid w:val="00E55F0A"/>
    <w:rsid w:val="00E6453D"/>
    <w:rsid w:val="00E75425"/>
    <w:rsid w:val="00E97253"/>
    <w:rsid w:val="00EA0D4E"/>
    <w:rsid w:val="00EA67D4"/>
    <w:rsid w:val="00ED46DB"/>
    <w:rsid w:val="00EF3003"/>
    <w:rsid w:val="00EF5323"/>
    <w:rsid w:val="00F06FBC"/>
    <w:rsid w:val="00F14F70"/>
    <w:rsid w:val="00F16A4A"/>
    <w:rsid w:val="00F21028"/>
    <w:rsid w:val="00F66716"/>
    <w:rsid w:val="00FA56D4"/>
    <w:rsid w:val="00FC0544"/>
    <w:rsid w:val="00FC0EA5"/>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F8BAB"/>
  <w15:docId w15:val="{19F0306B-5C6E-4C5B-A2D4-BE6FEA42A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styleId="Hperlink">
    <w:name w:val="Hyperlink"/>
    <w:basedOn w:val="Liguvaikefont"/>
    <w:rsid w:val="00790170"/>
    <w:rPr>
      <w:color w:val="0000FF" w:themeColor="hyperlink"/>
      <w:u w:val="single"/>
    </w:rPr>
  </w:style>
  <w:style w:type="character" w:styleId="Kommentaariviide">
    <w:name w:val="annotation reference"/>
    <w:basedOn w:val="Liguvaikefont"/>
    <w:semiHidden/>
    <w:unhideWhenUsed/>
    <w:rsid w:val="00A15E6A"/>
    <w:rPr>
      <w:sz w:val="16"/>
      <w:szCs w:val="16"/>
    </w:rPr>
  </w:style>
  <w:style w:type="paragraph" w:styleId="Kommentaaritekst">
    <w:name w:val="annotation text"/>
    <w:basedOn w:val="Normaallaad"/>
    <w:link w:val="KommentaaritekstMrk"/>
    <w:semiHidden/>
    <w:unhideWhenUsed/>
    <w:rsid w:val="00A15E6A"/>
    <w:rPr>
      <w:sz w:val="20"/>
      <w:szCs w:val="20"/>
    </w:rPr>
  </w:style>
  <w:style w:type="character" w:customStyle="1" w:styleId="KommentaaritekstMrk">
    <w:name w:val="Kommentaari tekst Märk"/>
    <w:basedOn w:val="Liguvaikefont"/>
    <w:link w:val="Kommentaaritekst"/>
    <w:semiHidden/>
    <w:rsid w:val="00A15E6A"/>
    <w:rPr>
      <w:spacing w:val="-20"/>
      <w:lang w:eastAsia="en-US"/>
    </w:rPr>
  </w:style>
  <w:style w:type="paragraph" w:styleId="Kommentaariteema">
    <w:name w:val="annotation subject"/>
    <w:basedOn w:val="Kommentaaritekst"/>
    <w:next w:val="Kommentaaritekst"/>
    <w:link w:val="KommentaariteemaMrk"/>
    <w:semiHidden/>
    <w:unhideWhenUsed/>
    <w:rsid w:val="00A15E6A"/>
    <w:rPr>
      <w:b/>
      <w:bCs/>
    </w:rPr>
  </w:style>
  <w:style w:type="character" w:customStyle="1" w:styleId="KommentaariteemaMrk">
    <w:name w:val="Kommentaari teema Märk"/>
    <w:basedOn w:val="KommentaaritekstMrk"/>
    <w:link w:val="Kommentaariteema"/>
    <w:semiHidden/>
    <w:rsid w:val="00A15E6A"/>
    <w:rPr>
      <w:b/>
      <w:bCs/>
      <w:spacing w:val="-20"/>
      <w:lang w:eastAsia="en-US"/>
    </w:rPr>
  </w:style>
  <w:style w:type="paragraph" w:styleId="Loendilik">
    <w:name w:val="List Paragraph"/>
    <w:basedOn w:val="Normaallaad"/>
    <w:uiPriority w:val="34"/>
    <w:qFormat/>
    <w:rsid w:val="007E56DE"/>
    <w:pPr>
      <w:ind w:left="720"/>
      <w:contextualSpacing/>
    </w:pPr>
  </w:style>
  <w:style w:type="character" w:customStyle="1" w:styleId="UnresolvedMention1">
    <w:name w:val="Unresolved Mention1"/>
    <w:basedOn w:val="Liguvaikefont"/>
    <w:uiPriority w:val="99"/>
    <w:semiHidden/>
    <w:unhideWhenUsed/>
    <w:rsid w:val="0098608D"/>
    <w:rPr>
      <w:color w:val="605E5C"/>
      <w:shd w:val="clear" w:color="auto" w:fill="E1DFDD"/>
    </w:rPr>
  </w:style>
  <w:style w:type="paragraph" w:styleId="Jutumullitekst">
    <w:name w:val="Balloon Text"/>
    <w:basedOn w:val="Normaallaad"/>
    <w:link w:val="JutumullitekstMrk"/>
    <w:semiHidden/>
    <w:unhideWhenUsed/>
    <w:rsid w:val="009C0841"/>
    <w:rPr>
      <w:rFonts w:ascii="Segoe UI" w:hAnsi="Segoe UI" w:cs="Segoe UI"/>
      <w:sz w:val="18"/>
      <w:szCs w:val="18"/>
    </w:rPr>
  </w:style>
  <w:style w:type="character" w:customStyle="1" w:styleId="JutumullitekstMrk">
    <w:name w:val="Jutumullitekst Märk"/>
    <w:basedOn w:val="Liguvaikefont"/>
    <w:link w:val="Jutumullitekst"/>
    <w:semiHidden/>
    <w:rsid w:val="009C0841"/>
    <w:rPr>
      <w:rFonts w:ascii="Segoe UI" w:hAnsi="Segoe UI" w:cs="Segoe UI"/>
      <w:spacing w:val="-20"/>
      <w:sz w:val="18"/>
      <w:szCs w:val="18"/>
      <w:lang w:eastAsia="en-US"/>
    </w:rPr>
  </w:style>
  <w:style w:type="paragraph" w:styleId="Redaktsioon">
    <w:name w:val="Revision"/>
    <w:hidden/>
    <w:uiPriority w:val="99"/>
    <w:semiHidden/>
    <w:rsid w:val="001939FE"/>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istjan.ait@emu.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janto\Downloads\t&#246;&#246;v&#245;tuleping%20juriidilise%20isiku%20v&#245;i%20fie-ga%20(v.a%20metsamajanduslike%20t&#246;&#246;de%20tegemisek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BAD0F-8D68-441E-BE05-2E6811BED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tegemiseks).dot</Template>
  <TotalTime>26</TotalTime>
  <Pages>3</Pages>
  <Words>1304</Words>
  <Characters>7439</Characters>
  <Application>Microsoft Office Word</Application>
  <DocSecurity>0</DocSecurity>
  <Lines>61</Lines>
  <Paragraphs>17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TÖÖVÕTULEPING nr</vt:lpstr>
      <vt:lpstr>TÖÖVÕTULEPING nr</vt:lpstr>
    </vt:vector>
  </TitlesOfParts>
  <Company>RMK</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Kristjan Tõnisson</dc:creator>
  <cp:lastModifiedBy>Tavo Uuetalu</cp:lastModifiedBy>
  <cp:revision>7</cp:revision>
  <cp:lastPrinted>2010-12-13T09:14:00Z</cp:lastPrinted>
  <dcterms:created xsi:type="dcterms:W3CDTF">2022-09-21T08:13:00Z</dcterms:created>
  <dcterms:modified xsi:type="dcterms:W3CDTF">2022-09-23T07:37:00Z</dcterms:modified>
</cp:coreProperties>
</file>