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C302" w14:textId="77777777" w:rsidR="00664E92" w:rsidRDefault="00CE7361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Käitis </w:t>
      </w:r>
    </w:p>
    <w:p w14:paraId="78361B29" w14:textId="00411B70" w:rsidR="00664E92" w:rsidRDefault="00CE7361">
      <w:pPr>
        <w:spacing w:after="91" w:line="257" w:lineRule="auto"/>
        <w:ind w:left="665" w:firstLine="0"/>
        <w:jc w:val="center"/>
      </w:pPr>
      <w:r>
        <w:rPr>
          <w:sz w:val="22"/>
        </w:rPr>
        <w:t>Leca Eesti</w:t>
      </w:r>
      <w:r w:rsidR="003307A7">
        <w:rPr>
          <w:sz w:val="22"/>
        </w:rPr>
        <w:t xml:space="preserve"> OÜ, tehas</w:t>
      </w:r>
      <w:r>
        <w:rPr>
          <w:sz w:val="22"/>
        </w:rPr>
        <w:t xml:space="preserve"> Fibo </w:t>
      </w:r>
      <w:proofErr w:type="spellStart"/>
      <w:r>
        <w:rPr>
          <w:sz w:val="22"/>
        </w:rPr>
        <w:t>ExClay</w:t>
      </w:r>
      <w:proofErr w:type="spellEnd"/>
      <w:r>
        <w:rPr>
          <w:sz w:val="22"/>
        </w:rPr>
        <w:t xml:space="preserve"> paigaldis </w:t>
      </w:r>
      <w:proofErr w:type="spellStart"/>
      <w:r>
        <w:rPr>
          <w:sz w:val="22"/>
        </w:rPr>
        <w:t>Kergkruusatehase</w:t>
      </w:r>
      <w:proofErr w:type="spellEnd"/>
      <w:r w:rsidR="00643F1B">
        <w:rPr>
          <w:sz w:val="22"/>
        </w:rPr>
        <w:t xml:space="preserve"> (</w:t>
      </w:r>
      <w:r w:rsidR="00643F1B" w:rsidRPr="00643F1B">
        <w:rPr>
          <w:sz w:val="22"/>
        </w:rPr>
        <w:t>21301:004:0011</w:t>
      </w:r>
      <w:r w:rsidR="00643F1B">
        <w:rPr>
          <w:sz w:val="22"/>
        </w:rPr>
        <w:t>)</w:t>
      </w:r>
      <w:r>
        <w:rPr>
          <w:sz w:val="22"/>
        </w:rPr>
        <w:t xml:space="preserve"> </w:t>
      </w:r>
      <w:r w:rsidR="00AC2ACB">
        <w:rPr>
          <w:sz w:val="22"/>
        </w:rPr>
        <w:t xml:space="preserve"> ja </w:t>
      </w:r>
      <w:proofErr w:type="spellStart"/>
      <w:r w:rsidR="00AC2ACB">
        <w:rPr>
          <w:sz w:val="22"/>
        </w:rPr>
        <w:t>Save</w:t>
      </w:r>
      <w:proofErr w:type="spellEnd"/>
      <w:r w:rsidR="00AC2ACB">
        <w:rPr>
          <w:sz w:val="22"/>
        </w:rPr>
        <w:t xml:space="preserve"> </w:t>
      </w:r>
      <w:r w:rsidR="00643F1B">
        <w:rPr>
          <w:sz w:val="22"/>
        </w:rPr>
        <w:t xml:space="preserve">(21301:004:0154) </w:t>
      </w:r>
      <w:r>
        <w:rPr>
          <w:sz w:val="22"/>
        </w:rPr>
        <w:t>kinnistu</w:t>
      </w:r>
      <w:r w:rsidR="00643F1B">
        <w:rPr>
          <w:sz w:val="22"/>
        </w:rPr>
        <w:t xml:space="preserve">  </w:t>
      </w:r>
      <w:r>
        <w:rPr>
          <w:sz w:val="22"/>
        </w:rPr>
        <w:t xml:space="preserve">, Arumetsa küla, Häädemeeste vald, Pärnumaa </w:t>
      </w:r>
    </w:p>
    <w:p w14:paraId="4EBCE243" w14:textId="63261524" w:rsidR="00664E92" w:rsidRDefault="00CE7361">
      <w:pPr>
        <w:pStyle w:val="Heading1"/>
      </w:pPr>
      <w:r>
        <w:t>0</w:t>
      </w:r>
      <w:r w:rsidR="00C439B5">
        <w:t>3</w:t>
      </w:r>
      <w:r>
        <w:t>.</w:t>
      </w:r>
      <w:r w:rsidR="00C439B5">
        <w:t>07</w:t>
      </w:r>
      <w:r>
        <w:t>.202</w:t>
      </w:r>
      <w:r w:rsidR="00C439B5">
        <w:t>4</w:t>
      </w:r>
      <w:r>
        <w:t xml:space="preserve"> koostatud riskianalüüsi kokkuvõte </w:t>
      </w:r>
    </w:p>
    <w:p w14:paraId="3F41139C" w14:textId="77777777" w:rsidR="00664E92" w:rsidRDefault="00CE7361">
      <w:pPr>
        <w:spacing w:after="0" w:line="259" w:lineRule="auto"/>
        <w:ind w:left="0" w:firstLine="0"/>
        <w:jc w:val="left"/>
      </w:pPr>
      <w:r>
        <w:t xml:space="preserve"> </w:t>
      </w:r>
    </w:p>
    <w:p w14:paraId="3E9A1765" w14:textId="77777777" w:rsidR="00664E92" w:rsidRDefault="00CE7361">
      <w:pPr>
        <w:pStyle w:val="Heading2"/>
        <w:ind w:left="-5" w:right="0"/>
      </w:pPr>
      <w:r>
        <w:t xml:space="preserve">Ohtlike kemikaalide loetelu </w:t>
      </w:r>
    </w:p>
    <w:p w14:paraId="388061B9" w14:textId="226163E7" w:rsidR="00664E92" w:rsidRDefault="00CE7361">
      <w:pPr>
        <w:ind w:left="-5" w:right="48"/>
      </w:pPr>
      <w:r>
        <w:t>Vedelgaasipaigaldises käideldakse järgmisi</w:t>
      </w:r>
      <w:r w:rsidR="00A8286C">
        <w:t xml:space="preserve"> ohtlikke</w:t>
      </w:r>
      <w:r>
        <w:t xml:space="preserve"> kemikaale: </w:t>
      </w:r>
    </w:p>
    <w:p w14:paraId="3031BC7E" w14:textId="77777777" w:rsidR="00664E92" w:rsidRDefault="00CE7361">
      <w:pPr>
        <w:numPr>
          <w:ilvl w:val="0"/>
          <w:numId w:val="1"/>
        </w:numPr>
        <w:ind w:right="48" w:hanging="360"/>
      </w:pPr>
      <w:r>
        <w:t xml:space="preserve">Atsetüleen; </w:t>
      </w:r>
    </w:p>
    <w:p w14:paraId="7F18EFC8" w14:textId="77777777" w:rsidR="00664E92" w:rsidRDefault="00CE7361">
      <w:pPr>
        <w:numPr>
          <w:ilvl w:val="0"/>
          <w:numId w:val="1"/>
        </w:numPr>
        <w:ind w:right="48" w:hanging="360"/>
      </w:pPr>
      <w:r>
        <w:t xml:space="preserve">Hapnik; </w:t>
      </w:r>
    </w:p>
    <w:p w14:paraId="7AB3CCD4" w14:textId="77777777" w:rsidR="00664E92" w:rsidRDefault="00CE7361">
      <w:pPr>
        <w:numPr>
          <w:ilvl w:val="0"/>
          <w:numId w:val="1"/>
        </w:numPr>
        <w:ind w:right="48" w:hanging="360"/>
      </w:pPr>
      <w:r>
        <w:t xml:space="preserve">Diislikütus; </w:t>
      </w:r>
    </w:p>
    <w:p w14:paraId="5EC5E6E9" w14:textId="27C6CEDA" w:rsidR="00664E92" w:rsidRDefault="00CE7361" w:rsidP="00AC2ACB">
      <w:pPr>
        <w:numPr>
          <w:ilvl w:val="0"/>
          <w:numId w:val="1"/>
        </w:numPr>
        <w:ind w:right="48" w:hanging="360"/>
      </w:pPr>
      <w:r>
        <w:t>Põlevkiviõli tüüp C</w:t>
      </w:r>
      <w:r w:rsidR="00AC2ACB">
        <w:t xml:space="preserve"> või</w:t>
      </w:r>
      <w:r w:rsidR="0090483E">
        <w:t xml:space="preserve"> </w:t>
      </w:r>
      <w:r w:rsidR="0090483E">
        <w:t>tüüp KESK</w:t>
      </w:r>
      <w:r>
        <w:t xml:space="preserve">; </w:t>
      </w:r>
    </w:p>
    <w:p w14:paraId="66816765" w14:textId="4FABFAED" w:rsidR="00AC2ACB" w:rsidRDefault="00CE7361">
      <w:pPr>
        <w:numPr>
          <w:ilvl w:val="0"/>
          <w:numId w:val="1"/>
        </w:numPr>
        <w:ind w:right="48" w:hanging="360"/>
      </w:pPr>
      <w:r>
        <w:t>Vedelgaas - Propaan (tuleohtlik, rõhu all olev gaas); Butaan (tuleohtlik, rõhu all olev gaas). Vedelgaasipaigaldises on kasutusel maapealne 9,15 m</w:t>
      </w:r>
      <w:r w:rsidRPr="0090483E">
        <w:rPr>
          <w:vertAlign w:val="superscript"/>
        </w:rPr>
        <w:t>3</w:t>
      </w:r>
      <w:r>
        <w:t xml:space="preserve"> LPG mahuti, täiteaste </w:t>
      </w:r>
      <w:r w:rsidR="00AC2ACB">
        <w:t>8</w:t>
      </w:r>
      <w:r>
        <w:t>5</w:t>
      </w:r>
      <w:r w:rsidR="00AC2ACB">
        <w:t xml:space="preserve">% </w:t>
      </w:r>
      <w:r w:rsidR="001066BB">
        <w:t>ning</w:t>
      </w:r>
      <w:r>
        <w:t xml:space="preserve"> 2</w:t>
      </w:r>
      <w:r w:rsidR="00935C9C">
        <w:t> </w:t>
      </w:r>
      <w:r>
        <w:t>x</w:t>
      </w:r>
      <w:r w:rsidR="00935C9C">
        <w:t> </w:t>
      </w:r>
      <w:r>
        <w:t>52</w:t>
      </w:r>
      <w:r w:rsidR="00935C9C">
        <w:t> </w:t>
      </w:r>
      <w:r>
        <w:t>m</w:t>
      </w:r>
      <w:r w:rsidRPr="0090483E">
        <w:rPr>
          <w:vertAlign w:val="superscript"/>
        </w:rPr>
        <w:t>3</w:t>
      </w:r>
      <w:r>
        <w:t xml:space="preserve"> LPG mahutid täiteastega 70%, </w:t>
      </w:r>
      <w:r w:rsidR="001066BB">
        <w:t xml:space="preserve">mis on </w:t>
      </w:r>
      <w:r w:rsidR="00AC2ACB">
        <w:t>tagatud tõusutorude vahetusega ja märgistusega</w:t>
      </w:r>
      <w:r w:rsidR="00C20153">
        <w:t>.</w:t>
      </w:r>
    </w:p>
    <w:p w14:paraId="69386942" w14:textId="6796FDBC" w:rsidR="00664E92" w:rsidRDefault="00AC2ACB">
      <w:pPr>
        <w:numPr>
          <w:ilvl w:val="0"/>
          <w:numId w:val="1"/>
        </w:numPr>
        <w:ind w:right="48" w:hanging="360"/>
      </w:pPr>
      <w:r>
        <w:t>Propaan</w:t>
      </w:r>
      <w:r w:rsidR="00CE7361">
        <w:t xml:space="preserve">   </w:t>
      </w:r>
    </w:p>
    <w:p w14:paraId="342B0968" w14:textId="77777777" w:rsidR="00664E92" w:rsidRDefault="00CE7361">
      <w:pPr>
        <w:pStyle w:val="Heading2"/>
        <w:ind w:left="-5" w:right="0"/>
      </w:pPr>
      <w:r>
        <w:t xml:space="preserve">Käitlemisega kaasnevad riskid ja arvutuslik maksimaalne </w:t>
      </w:r>
      <w:proofErr w:type="spellStart"/>
      <w:r>
        <w:t>ohuala</w:t>
      </w:r>
      <w:proofErr w:type="spellEnd"/>
      <w:r>
        <w:t xml:space="preserve"> </w:t>
      </w:r>
    </w:p>
    <w:p w14:paraId="7D6D0ACF" w14:textId="77777777" w:rsidR="0090483E" w:rsidRDefault="00CE7361" w:rsidP="0090483E">
      <w:pPr>
        <w:numPr>
          <w:ilvl w:val="0"/>
          <w:numId w:val="2"/>
        </w:numPr>
        <w:ind w:right="48" w:hanging="360"/>
      </w:pPr>
      <w:r>
        <w:t xml:space="preserve">Vedelgaasi leke ja lekkinud gaasipilve plahvatus laadimis- või ladustamisseadmete tehnilise rikke, laadimis- või ladustamisnõuete rikkumise või muu vedelgaasipaigaldisega seotud inimtegevuse tõttu (nt vedelgaasiseadmete kahjustamine). Arvutuslik maksimaalne </w:t>
      </w:r>
      <w:r w:rsidR="00935C9C">
        <w:t xml:space="preserve">ohtlik </w:t>
      </w:r>
      <w:proofErr w:type="spellStart"/>
      <w:r>
        <w:t>ohuala</w:t>
      </w:r>
      <w:proofErr w:type="spellEnd"/>
      <w:r>
        <w:t xml:space="preserve"> 52 m</w:t>
      </w:r>
      <w:r>
        <w:rPr>
          <w:vertAlign w:val="superscript"/>
        </w:rPr>
        <w:t>3</w:t>
      </w:r>
      <w:r>
        <w:t xml:space="preserve"> mahutite puhul on 122  m.  </w:t>
      </w:r>
    </w:p>
    <w:p w14:paraId="24BE6ADB" w14:textId="1BCFF0F3" w:rsidR="0090483E" w:rsidRDefault="00CE7361" w:rsidP="0090483E">
      <w:pPr>
        <w:pStyle w:val="ListParagraph"/>
        <w:numPr>
          <w:ilvl w:val="0"/>
          <w:numId w:val="2"/>
        </w:numPr>
        <w:spacing w:after="0" w:line="259" w:lineRule="auto"/>
        <w:ind w:right="48" w:hanging="360"/>
        <w:jc w:val="left"/>
      </w:pPr>
      <w:r>
        <w:t>Vedelgaasiveoki B</w:t>
      </w:r>
      <w:r w:rsidR="00C439B5">
        <w:t>LE</w:t>
      </w:r>
      <w:r>
        <w:t xml:space="preserve">VE (keeva vedeliku paisuva auru plahvatus), kui tsistern on pikemaajaliselt tules ning täidetud maksimaalselt. Arvutuslik maksimaalne </w:t>
      </w:r>
      <w:r w:rsidR="00935C9C">
        <w:t xml:space="preserve">ohtlik </w:t>
      </w:r>
      <w:proofErr w:type="spellStart"/>
      <w:r>
        <w:t>ohuala</w:t>
      </w:r>
      <w:proofErr w:type="spellEnd"/>
      <w:r>
        <w:t xml:space="preserve"> 426 m (lühiajaline soojuskiirgus 8 kW/m</w:t>
      </w:r>
      <w:r w:rsidRPr="0090483E">
        <w:rPr>
          <w:vertAlign w:val="superscript"/>
        </w:rPr>
        <w:t>2</w:t>
      </w:r>
      <w:r>
        <w:t>)</w:t>
      </w:r>
      <w:r w:rsidR="001066BB">
        <w:t xml:space="preserve"> ja </w:t>
      </w:r>
      <w:r w:rsidR="001066BB" w:rsidRPr="001066BB">
        <w:t xml:space="preserve">BLEVE lühiajalise soojuskiirguse ehitisi ohustavat taset ületav eriti ohtlik </w:t>
      </w:r>
      <w:proofErr w:type="spellStart"/>
      <w:r w:rsidR="001066BB" w:rsidRPr="001066BB">
        <w:t>ohuala</w:t>
      </w:r>
      <w:proofErr w:type="spellEnd"/>
      <w:r w:rsidR="001066BB" w:rsidRPr="001066BB">
        <w:t xml:space="preserve"> 187 m</w:t>
      </w:r>
      <w:r w:rsidR="00643F1B">
        <w:t xml:space="preserve"> (kujutatud joonisel välimise ja sisemise ringina)</w:t>
      </w:r>
    </w:p>
    <w:p w14:paraId="3CFF4A1B" w14:textId="5F50F1E5" w:rsidR="00664E92" w:rsidRDefault="00CE7361" w:rsidP="0090483E">
      <w:pPr>
        <w:spacing w:after="0" w:line="259" w:lineRule="auto"/>
        <w:ind w:left="0" w:right="48" w:firstLine="0"/>
        <w:jc w:val="left"/>
      </w:pPr>
      <w:r>
        <w:rPr>
          <w:noProof/>
        </w:rPr>
        <w:drawing>
          <wp:inline distT="0" distB="0" distL="0" distR="0" wp14:anchorId="66EAC3B8" wp14:editId="576364F3">
            <wp:extent cx="5760720" cy="348869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D9D304D" w14:textId="5E8709AD" w:rsidR="00643F1B" w:rsidRDefault="00643F1B" w:rsidP="0090483E">
      <w:pPr>
        <w:spacing w:after="0" w:line="259" w:lineRule="auto"/>
        <w:ind w:left="0" w:right="48" w:firstLine="0"/>
        <w:jc w:val="left"/>
      </w:pPr>
      <w:r>
        <w:t>Joon</w:t>
      </w:r>
      <w:r w:rsidR="0090483E">
        <w:t xml:space="preserve">is </w:t>
      </w:r>
      <w:r w:rsidR="00C439B5">
        <w:t xml:space="preserve">kujutab </w:t>
      </w:r>
      <w:r w:rsidR="0090483E">
        <w:t xml:space="preserve">vedelgaasiveoki BLEVE </w:t>
      </w:r>
      <w:proofErr w:type="spellStart"/>
      <w:r w:rsidR="00C439B5">
        <w:t>ohuala</w:t>
      </w:r>
      <w:proofErr w:type="spellEnd"/>
      <w:r w:rsidR="0090483E">
        <w:t>.</w:t>
      </w:r>
    </w:p>
    <w:p w14:paraId="28CAD55C" w14:textId="77777777" w:rsidR="00664E92" w:rsidRDefault="00CE7361">
      <w:pPr>
        <w:pStyle w:val="Heading2"/>
        <w:ind w:left="-5" w:right="0"/>
      </w:pPr>
      <w:r>
        <w:lastRenderedPageBreak/>
        <w:t xml:space="preserve">Tegutsemine õnnetuse korral </w:t>
      </w:r>
    </w:p>
    <w:p w14:paraId="7F5EDC0E" w14:textId="77777777" w:rsidR="00C439B5" w:rsidRDefault="0043762E" w:rsidP="0043762E">
      <w:pPr>
        <w:ind w:left="-5" w:right="48"/>
      </w:pPr>
      <w:r>
        <w:t>Gaasilekke korral väldi sädeme teket, välju</w:t>
      </w:r>
      <w:r w:rsidR="00C439B5">
        <w:t xml:space="preserve"> eelpool kirjeldatud</w:t>
      </w:r>
      <w:r>
        <w:t xml:space="preserve"> </w:t>
      </w:r>
      <w:r w:rsidR="0090483E">
        <w:t xml:space="preserve">ohtlikust </w:t>
      </w:r>
      <w:r>
        <w:t>ohu</w:t>
      </w:r>
      <w:r w:rsidR="0090483E">
        <w:t>alast</w:t>
      </w:r>
      <w:r w:rsidR="00C439B5">
        <w:t>.</w:t>
      </w:r>
      <w:r w:rsidR="00643F1B">
        <w:t xml:space="preserve"> </w:t>
      </w:r>
    </w:p>
    <w:p w14:paraId="4107407E" w14:textId="008FB4B8" w:rsidR="0043762E" w:rsidRDefault="00C439B5" w:rsidP="0043762E">
      <w:pPr>
        <w:ind w:left="-5" w:right="48"/>
      </w:pPr>
      <w:r>
        <w:t>C</w:t>
      </w:r>
      <w:r w:rsidR="004E3216">
        <w:t>a 30m ulatuses lekkekohast tuule suunas on sädeme ja leegi olemasolu korral suur süttimisoht, mistõttu on selle alas ohtlik kasutada mobiiltelefoni.</w:t>
      </w:r>
    </w:p>
    <w:p w14:paraId="08680550" w14:textId="707BA9F2" w:rsidR="00664E92" w:rsidRDefault="004E3216">
      <w:pPr>
        <w:ind w:left="-5" w:right="48"/>
      </w:pPr>
      <w:r>
        <w:t>Ohu</w:t>
      </w:r>
      <w:r w:rsidR="00C439B5">
        <w:t>alast (30m)</w:t>
      </w:r>
      <w:r>
        <w:t xml:space="preserve"> väljunud</w:t>
      </w:r>
      <w:r w:rsidR="00C439B5">
        <w:t>,</w:t>
      </w:r>
      <w:r>
        <w:t xml:space="preserve"> t</w:t>
      </w:r>
      <w:r w:rsidR="00CE7361">
        <w:t xml:space="preserve">eavita </w:t>
      </w:r>
      <w:r w:rsidR="00935C9C">
        <w:t xml:space="preserve">esmalt </w:t>
      </w:r>
      <w:r w:rsidR="00CE7361">
        <w:t xml:space="preserve">häirekeskust tel. 112 ja </w:t>
      </w:r>
      <w:r w:rsidR="00935C9C">
        <w:t xml:space="preserve">seejärel </w:t>
      </w:r>
      <w:r w:rsidR="00CE7361">
        <w:t xml:space="preserve">vedelgaasi käitlejat Vedelgaas OÜ tel. 477 1111 ning järgi nende juhiseid. </w:t>
      </w:r>
    </w:p>
    <w:p w14:paraId="19A08E34" w14:textId="77777777" w:rsidR="00664E92" w:rsidRDefault="00CE7361">
      <w:pPr>
        <w:ind w:left="-5" w:right="48"/>
      </w:pPr>
      <w:r>
        <w:t xml:space="preserve">Teavita võimalusel ohupiirkonnas asuvaid inimesi ohualast väljumise hädavajadusest. </w:t>
      </w:r>
    </w:p>
    <w:p w14:paraId="18EF0BC0" w14:textId="77777777" w:rsidR="00664E92" w:rsidRDefault="00CE7361">
      <w:pPr>
        <w:ind w:left="-5" w:right="48"/>
      </w:pPr>
      <w:r>
        <w:t xml:space="preserve">Lokaalse tulekahju korral asu seda kustutama, kuid nii, et see ei ohustaks elu ja tervist. </w:t>
      </w:r>
    </w:p>
    <w:p w14:paraId="25A28591" w14:textId="47D81A7A" w:rsidR="00664E92" w:rsidRDefault="00CE7361">
      <w:pPr>
        <w:ind w:left="-5" w:right="48"/>
      </w:pPr>
      <w:r>
        <w:t>Suure ja/või laieneva tulekahju korral välju ohu</w:t>
      </w:r>
      <w:r w:rsidR="00C439B5">
        <w:t>alast</w:t>
      </w:r>
      <w:r>
        <w:t xml:space="preserve">. </w:t>
      </w:r>
    </w:p>
    <w:sectPr w:rsidR="00664E92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4626F"/>
    <w:multiLevelType w:val="hybridMultilevel"/>
    <w:tmpl w:val="FED247E6"/>
    <w:lvl w:ilvl="0" w:tplc="960E2F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4C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665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470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E2B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4A1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A41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AF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AD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60312F"/>
    <w:multiLevelType w:val="hybridMultilevel"/>
    <w:tmpl w:val="B2E69B2A"/>
    <w:lvl w:ilvl="0" w:tplc="6BC4CF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60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0C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446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2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87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886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03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0F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268277">
    <w:abstractNumId w:val="0"/>
  </w:num>
  <w:num w:numId="2" w16cid:durableId="168377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92"/>
    <w:rsid w:val="001066BB"/>
    <w:rsid w:val="00192B09"/>
    <w:rsid w:val="003307A7"/>
    <w:rsid w:val="0043762E"/>
    <w:rsid w:val="004E3216"/>
    <w:rsid w:val="00643F1B"/>
    <w:rsid w:val="00664E92"/>
    <w:rsid w:val="0090483E"/>
    <w:rsid w:val="00935C9C"/>
    <w:rsid w:val="00A8286C"/>
    <w:rsid w:val="00AC2ACB"/>
    <w:rsid w:val="00C20153"/>
    <w:rsid w:val="00C439B5"/>
    <w:rsid w:val="00C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8BBA"/>
  <w15:docId w15:val="{6E91EA3E-0EB4-4A57-85C0-B2F72EE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5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C9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C9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35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305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MKM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Kivioja</dc:creator>
  <cp:keywords/>
  <cp:lastModifiedBy>Vilberg, Tormis - Leca Eesti</cp:lastModifiedBy>
  <cp:revision>8</cp:revision>
  <dcterms:created xsi:type="dcterms:W3CDTF">2023-12-19T09:45:00Z</dcterms:created>
  <dcterms:modified xsi:type="dcterms:W3CDTF">2024-07-03T06:48:00Z</dcterms:modified>
</cp:coreProperties>
</file>