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DA1423F" w14:textId="77777777" w:rsidTr="00094BF0">
        <w:trPr>
          <w:trHeight w:hRule="exact" w:val="2353"/>
        </w:trPr>
        <w:tc>
          <w:tcPr>
            <w:tcW w:w="5062" w:type="dxa"/>
          </w:tcPr>
          <w:p w14:paraId="003B0ECF"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C1485C4" wp14:editId="7A5C83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4B3C741" w14:textId="77777777" w:rsidR="00EA42AE" w:rsidRPr="00B066FE" w:rsidRDefault="00EA42AE" w:rsidP="00B066FE">
            <w:pPr>
              <w:rPr>
                <w:sz w:val="20"/>
                <w:szCs w:val="20"/>
              </w:rPr>
            </w:pPr>
          </w:p>
          <w:p w14:paraId="2FF00153" w14:textId="77777777" w:rsidR="00D35360" w:rsidRPr="00B066FE" w:rsidRDefault="00D35360" w:rsidP="00B066FE">
            <w:pPr>
              <w:rPr>
                <w:sz w:val="20"/>
                <w:szCs w:val="20"/>
              </w:rPr>
            </w:pPr>
          </w:p>
          <w:p w14:paraId="256FA6FE" w14:textId="77777777" w:rsidR="00D35360" w:rsidRPr="00B066FE" w:rsidRDefault="00D35360" w:rsidP="00B066FE">
            <w:pPr>
              <w:rPr>
                <w:sz w:val="20"/>
                <w:szCs w:val="20"/>
              </w:rPr>
            </w:pPr>
          </w:p>
          <w:p w14:paraId="47662FF2" w14:textId="77777777" w:rsidR="00D35360" w:rsidRPr="00B066FE" w:rsidRDefault="00D35360" w:rsidP="00B066FE">
            <w:pPr>
              <w:rPr>
                <w:sz w:val="20"/>
                <w:szCs w:val="20"/>
              </w:rPr>
            </w:pPr>
          </w:p>
          <w:p w14:paraId="364A304E" w14:textId="77777777" w:rsidR="00D35360" w:rsidRPr="00B066FE" w:rsidRDefault="00D35360" w:rsidP="00B066FE">
            <w:pPr>
              <w:rPr>
                <w:sz w:val="20"/>
                <w:szCs w:val="20"/>
              </w:rPr>
            </w:pPr>
          </w:p>
          <w:p w14:paraId="572BEE8F" w14:textId="77777777" w:rsidR="00D35360" w:rsidRPr="00B066FE" w:rsidRDefault="00D35360" w:rsidP="00B066FE">
            <w:pPr>
              <w:rPr>
                <w:sz w:val="20"/>
                <w:szCs w:val="20"/>
              </w:rPr>
            </w:pPr>
          </w:p>
          <w:p w14:paraId="4B6BD611" w14:textId="77777777" w:rsidR="00D35360" w:rsidRPr="00B066FE" w:rsidRDefault="00D35360" w:rsidP="00B066FE">
            <w:pPr>
              <w:rPr>
                <w:sz w:val="20"/>
                <w:szCs w:val="20"/>
              </w:rPr>
            </w:pPr>
          </w:p>
          <w:p w14:paraId="03001628" w14:textId="77777777" w:rsidR="00D35360" w:rsidRPr="00B066FE" w:rsidRDefault="00D35360" w:rsidP="00B066FE">
            <w:pPr>
              <w:rPr>
                <w:sz w:val="20"/>
                <w:szCs w:val="20"/>
              </w:rPr>
            </w:pPr>
          </w:p>
          <w:p w14:paraId="355EB70D" w14:textId="77777777" w:rsidR="00D35360" w:rsidRPr="00B066FE" w:rsidRDefault="00D35360" w:rsidP="00B066FE">
            <w:pPr>
              <w:rPr>
                <w:sz w:val="20"/>
                <w:szCs w:val="20"/>
              </w:rPr>
            </w:pPr>
          </w:p>
        </w:tc>
      </w:tr>
      <w:tr w:rsidR="00EA42AE" w14:paraId="6E8CAFE8" w14:textId="77777777" w:rsidTr="00094BF0">
        <w:trPr>
          <w:trHeight w:hRule="exact" w:val="1531"/>
        </w:trPr>
        <w:tc>
          <w:tcPr>
            <w:tcW w:w="5062" w:type="dxa"/>
          </w:tcPr>
          <w:p w14:paraId="7E77312A" w14:textId="77777777" w:rsidR="00EA42AE" w:rsidRDefault="00C16907" w:rsidP="00B066FE">
            <w:r>
              <w:t>MINISTRI MÄÄRUS</w:t>
            </w:r>
          </w:p>
        </w:tc>
        <w:tc>
          <w:tcPr>
            <w:tcW w:w="4010" w:type="dxa"/>
          </w:tcPr>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E16000" w:rsidRPr="00425DCB" w14:paraId="6388618F" w14:textId="77777777" w:rsidTr="00847891">
              <w:trPr>
                <w:trHeight w:val="281"/>
              </w:trPr>
              <w:tc>
                <w:tcPr>
                  <w:tcW w:w="1276" w:type="dxa"/>
                </w:tcPr>
                <w:p w14:paraId="71BA5EB3" w14:textId="2FB1CF06" w:rsidR="00E16000" w:rsidRPr="00425DCB" w:rsidRDefault="00E16000" w:rsidP="00E16000">
                  <w:pPr>
                    <w:ind w:left="-108" w:right="-108"/>
                    <w:rPr>
                      <w:rFonts w:eastAsia="Times New Roman" w:cs="Arial"/>
                    </w:rPr>
                  </w:pPr>
                  <w:r>
                    <w:rPr>
                      <w:rFonts w:eastAsia="Times New Roman" w:cs="Arial"/>
                    </w:rPr>
                    <w:fldChar w:fldCharType="begin"/>
                  </w:r>
                  <w:r w:rsidR="00327DD9">
                    <w:rPr>
                      <w:rFonts w:eastAsia="Times New Roman" w:cs="Arial"/>
                    </w:rPr>
                    <w:instrText xml:space="preserve"> delta_regDateTime  \* MERGEFORMAT</w:instrText>
                  </w:r>
                  <w:r>
                    <w:rPr>
                      <w:rFonts w:eastAsia="Times New Roman" w:cs="Arial"/>
                    </w:rPr>
                    <w:fldChar w:fldCharType="separate"/>
                  </w:r>
                  <w:r w:rsidR="00327DD9">
                    <w:rPr>
                      <w:rFonts w:eastAsia="Times New Roman" w:cs="Arial"/>
                    </w:rPr>
                    <w:t>21.10.2024</w:t>
                  </w:r>
                  <w:r>
                    <w:rPr>
                      <w:rFonts w:eastAsia="Times New Roman" w:cs="Arial"/>
                    </w:rPr>
                    <w:fldChar w:fldCharType="end"/>
                  </w:r>
                </w:p>
              </w:tc>
              <w:tc>
                <w:tcPr>
                  <w:tcW w:w="2689" w:type="dxa"/>
                </w:tcPr>
                <w:p w14:paraId="15CFE4C7" w14:textId="22991CE3" w:rsidR="00E16000" w:rsidRPr="00425DCB" w:rsidRDefault="00E16000" w:rsidP="00E16000">
                  <w:pPr>
                    <w:ind w:right="-62"/>
                    <w:rPr>
                      <w:rFonts w:eastAsia="Times New Roman" w:cs="Arial"/>
                    </w:rPr>
                  </w:pPr>
                  <w:r w:rsidRPr="00425DCB">
                    <w:rPr>
                      <w:rFonts w:eastAsia="Times New Roman" w:cs="Arial"/>
                    </w:rPr>
                    <w:t xml:space="preserve">nr </w:t>
                  </w:r>
                  <w:r>
                    <w:rPr>
                      <w:rFonts w:eastAsia="Times New Roman" w:cs="Arial"/>
                    </w:rPr>
                    <w:fldChar w:fldCharType="begin"/>
                  </w:r>
                  <w:r w:rsidR="00327DD9">
                    <w:rPr>
                      <w:rFonts w:eastAsia="Times New Roman" w:cs="Arial"/>
                    </w:rPr>
                    <w:instrText xml:space="preserve"> delta_regNumber  \* MERGEFORMAT</w:instrText>
                  </w:r>
                  <w:r>
                    <w:rPr>
                      <w:rFonts w:eastAsia="Times New Roman" w:cs="Arial"/>
                    </w:rPr>
                    <w:fldChar w:fldCharType="separate"/>
                  </w:r>
                  <w:r w:rsidR="00327DD9">
                    <w:rPr>
                      <w:rFonts w:eastAsia="Times New Roman" w:cs="Arial"/>
                    </w:rPr>
                    <w:t>38</w:t>
                  </w:r>
                  <w:r>
                    <w:rPr>
                      <w:rFonts w:eastAsia="Times New Roman" w:cs="Arial"/>
                    </w:rPr>
                    <w:fldChar w:fldCharType="end"/>
                  </w:r>
                </w:p>
              </w:tc>
            </w:tr>
          </w:tbl>
          <w:p w14:paraId="3DA626FF" w14:textId="77777777" w:rsidR="00EA42AE" w:rsidRDefault="00EA42AE" w:rsidP="00B066FE"/>
          <w:p w14:paraId="2A32DF87" w14:textId="77777777" w:rsidR="0009319A" w:rsidRDefault="0009319A" w:rsidP="00B066FE"/>
          <w:p w14:paraId="7CB5FE2E" w14:textId="77777777" w:rsidR="0009319A" w:rsidRDefault="0009319A" w:rsidP="00B066FE"/>
          <w:p w14:paraId="5EA27666" w14:textId="77777777" w:rsidR="0009319A" w:rsidRDefault="0009319A" w:rsidP="00B066FE"/>
          <w:p w14:paraId="19A51E6B" w14:textId="77777777" w:rsidR="0009319A" w:rsidRDefault="0009319A" w:rsidP="00B066FE"/>
        </w:tc>
      </w:tr>
      <w:tr w:rsidR="00832156" w:rsidRPr="00DF0E9A" w14:paraId="101407D9" w14:textId="77777777" w:rsidTr="00886E79">
        <w:trPr>
          <w:trHeight w:val="624"/>
        </w:trPr>
        <w:tc>
          <w:tcPr>
            <w:tcW w:w="5062" w:type="dxa"/>
          </w:tcPr>
          <w:p w14:paraId="174BEC67" w14:textId="05E53BCF" w:rsidR="00832156" w:rsidRPr="00DF0E9A" w:rsidRDefault="00832156" w:rsidP="00886E79">
            <w:pPr>
              <w:rPr>
                <w:rFonts w:cs="Arial"/>
                <w:b/>
                <w:bCs/>
              </w:rPr>
            </w:pPr>
            <w:r w:rsidRPr="00DF0E9A">
              <w:rPr>
                <w:rFonts w:cs="Arial"/>
                <w:b/>
                <w:bCs/>
              </w:rPr>
              <w:fldChar w:fldCharType="begin"/>
            </w:r>
            <w:r w:rsidR="00327DD9">
              <w:rPr>
                <w:rFonts w:cs="Arial"/>
                <w:b/>
                <w:bCs/>
              </w:rPr>
              <w:instrText xml:space="preserve"> delta_docName</w:instrText>
            </w:r>
            <w:r w:rsidRPr="00DF0E9A">
              <w:rPr>
                <w:rFonts w:cs="Arial"/>
                <w:b/>
                <w:bCs/>
              </w:rPr>
              <w:fldChar w:fldCharType="separate"/>
            </w:r>
            <w:r w:rsidR="00327DD9">
              <w:rPr>
                <w:rFonts w:cs="Arial"/>
                <w:b/>
                <w:bCs/>
              </w:rPr>
              <w:t>Töövõime vähenemise ulatust väljendavad protsendimäärad ja protsendi määramine</w:t>
            </w:r>
            <w:r w:rsidRPr="00DF0E9A">
              <w:rPr>
                <w:rFonts w:cs="Arial"/>
                <w:b/>
                <w:bCs/>
              </w:rPr>
              <w:fldChar w:fldCharType="end"/>
            </w:r>
          </w:p>
          <w:p w14:paraId="56B8EE54" w14:textId="77777777" w:rsidR="00832156" w:rsidRPr="00DF0E9A" w:rsidRDefault="00832156" w:rsidP="00886E79">
            <w:pPr>
              <w:rPr>
                <w:rFonts w:cs="Arial"/>
                <w:b/>
                <w:bCs/>
              </w:rPr>
            </w:pPr>
          </w:p>
          <w:p w14:paraId="0F9BEE3A" w14:textId="77777777" w:rsidR="00832156" w:rsidRPr="00DF0E9A" w:rsidRDefault="00832156" w:rsidP="00886E79">
            <w:pPr>
              <w:rPr>
                <w:rFonts w:cs="Arial"/>
                <w:b/>
                <w:bCs/>
              </w:rPr>
            </w:pPr>
          </w:p>
        </w:tc>
        <w:tc>
          <w:tcPr>
            <w:tcW w:w="4010" w:type="dxa"/>
          </w:tcPr>
          <w:p w14:paraId="6C0ED526" w14:textId="77777777" w:rsidR="00832156" w:rsidRPr="00DF0E9A" w:rsidRDefault="00832156" w:rsidP="00886E79">
            <w:pPr>
              <w:rPr>
                <w:b/>
                <w:bCs/>
              </w:rPr>
            </w:pPr>
          </w:p>
        </w:tc>
      </w:tr>
    </w:tbl>
    <w:p w14:paraId="6B7DB8D1" w14:textId="373EF1B8" w:rsidR="00832156" w:rsidRPr="00A30A7A" w:rsidRDefault="00832156" w:rsidP="00832156">
      <w:pPr>
        <w:jc w:val="both"/>
        <w:rPr>
          <w:rFonts w:cs="Arial"/>
        </w:rPr>
      </w:pPr>
      <w:r w:rsidRPr="00A30A7A">
        <w:rPr>
          <w:rFonts w:cs="Arial"/>
        </w:rPr>
        <w:t>Määrus kehtestatakse tervishoiuteenuse osutaja kohustusliku vastutuskindlustuse seaduse §</w:t>
      </w:r>
      <w:r w:rsidR="00111FE1">
        <w:rPr>
          <w:rFonts w:cs="Arial"/>
        </w:rPr>
        <w:t> </w:t>
      </w:r>
      <w:r w:rsidRPr="00A30A7A">
        <w:rPr>
          <w:rFonts w:cs="Arial"/>
        </w:rPr>
        <w:t>15 lõike</w:t>
      </w:r>
      <w:r w:rsidR="00111FE1">
        <w:rPr>
          <w:rFonts w:cs="Arial"/>
        </w:rPr>
        <w:t> </w:t>
      </w:r>
      <w:r w:rsidRPr="00A30A7A">
        <w:rPr>
          <w:rFonts w:cs="Arial"/>
        </w:rPr>
        <w:t>5 alusel.</w:t>
      </w:r>
    </w:p>
    <w:p w14:paraId="5128117A" w14:textId="77777777" w:rsidR="00832156" w:rsidRPr="00A30A7A" w:rsidRDefault="00832156" w:rsidP="00832156">
      <w:pPr>
        <w:rPr>
          <w:rFonts w:cs="Arial"/>
        </w:rPr>
      </w:pPr>
    </w:p>
    <w:p w14:paraId="0933505D" w14:textId="77777777" w:rsidR="00832156" w:rsidRPr="00A30A7A" w:rsidRDefault="00832156" w:rsidP="00832156">
      <w:pPr>
        <w:pStyle w:val="paragraph"/>
        <w:spacing w:before="0" w:beforeAutospacing="0" w:after="0" w:afterAutospacing="0"/>
        <w:textAlignment w:val="baseline"/>
        <w:rPr>
          <w:rFonts w:ascii="Segoe UI" w:hAnsi="Segoe UI" w:cs="Segoe UI"/>
          <w:sz w:val="22"/>
          <w:szCs w:val="22"/>
        </w:rPr>
      </w:pPr>
      <w:r w:rsidRPr="00A30A7A">
        <w:rPr>
          <w:rStyle w:val="normaltextrun"/>
          <w:rFonts w:ascii="Arial" w:hAnsi="Arial" w:cs="Arial"/>
          <w:b/>
          <w:bCs/>
          <w:sz w:val="22"/>
          <w:szCs w:val="22"/>
        </w:rPr>
        <w:t>§ 1. Määruse reguleerimisala</w:t>
      </w:r>
      <w:r w:rsidRPr="00A30A7A">
        <w:rPr>
          <w:rStyle w:val="eop"/>
          <w:rFonts w:ascii="Arial" w:hAnsi="Arial" w:cs="Arial"/>
          <w:sz w:val="22"/>
          <w:szCs w:val="22"/>
        </w:rPr>
        <w:t> </w:t>
      </w:r>
    </w:p>
    <w:p w14:paraId="109EA780"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eop"/>
          <w:rFonts w:ascii="Arial" w:hAnsi="Arial" w:cs="Arial"/>
          <w:sz w:val="22"/>
          <w:szCs w:val="22"/>
        </w:rPr>
        <w:t> </w:t>
      </w:r>
    </w:p>
    <w:p w14:paraId="318C9751"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normaltextrun"/>
          <w:rFonts w:ascii="Arial" w:hAnsi="Arial" w:cs="Arial"/>
          <w:sz w:val="22"/>
          <w:szCs w:val="22"/>
        </w:rPr>
        <w:t xml:space="preserve">Määrusega kehtestatakse üldise töövõime vähenemise ulatust ja kindlustusjuhtumist tingitud töövõime </w:t>
      </w:r>
      <w:r w:rsidRPr="00517AF7">
        <w:rPr>
          <w:rStyle w:val="normaltextrun"/>
          <w:rFonts w:ascii="Arial" w:hAnsi="Arial" w:cs="Arial"/>
          <w:sz w:val="22"/>
          <w:szCs w:val="22"/>
        </w:rPr>
        <w:t>vähenemise</w:t>
      </w:r>
      <w:r w:rsidRPr="00A30A7A">
        <w:rPr>
          <w:rStyle w:val="normaltextrun"/>
          <w:rFonts w:ascii="Arial" w:hAnsi="Arial" w:cs="Arial"/>
          <w:sz w:val="22"/>
          <w:szCs w:val="22"/>
        </w:rPr>
        <w:t xml:space="preserve"> ulatust väljendavad protsendimäärad ja protsendi määramise kord tervishoiuteenuse osutaja kohustusliku vastutuskindlustuse kindlustusjuhtumi korral.</w:t>
      </w:r>
      <w:r w:rsidRPr="00A30A7A">
        <w:rPr>
          <w:rStyle w:val="eop"/>
          <w:rFonts w:ascii="Arial" w:hAnsi="Arial" w:cs="Arial"/>
          <w:sz w:val="22"/>
          <w:szCs w:val="22"/>
        </w:rPr>
        <w:t> </w:t>
      </w:r>
    </w:p>
    <w:p w14:paraId="7995D2A4" w14:textId="77777777" w:rsidR="00832156" w:rsidRPr="00A30A7A" w:rsidRDefault="00832156" w:rsidP="00832156">
      <w:pPr>
        <w:pStyle w:val="paragraph"/>
        <w:spacing w:before="0" w:beforeAutospacing="0" w:after="0" w:afterAutospacing="0"/>
        <w:textAlignment w:val="baseline"/>
        <w:rPr>
          <w:rFonts w:ascii="Segoe UI" w:hAnsi="Segoe UI" w:cs="Segoe UI"/>
          <w:sz w:val="22"/>
          <w:szCs w:val="22"/>
        </w:rPr>
      </w:pPr>
      <w:r w:rsidRPr="00A30A7A">
        <w:rPr>
          <w:rStyle w:val="eop"/>
          <w:rFonts w:ascii="Arial" w:hAnsi="Arial" w:cs="Arial"/>
          <w:sz w:val="22"/>
          <w:szCs w:val="22"/>
        </w:rPr>
        <w:t> </w:t>
      </w:r>
    </w:p>
    <w:p w14:paraId="03BEE414"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normaltextrun"/>
          <w:rFonts w:ascii="Arial" w:hAnsi="Arial" w:cs="Arial"/>
          <w:b/>
          <w:bCs/>
          <w:sz w:val="22"/>
          <w:szCs w:val="22"/>
        </w:rPr>
        <w:t>§ 2. Üldise töövõime vähenemise ulatust ja kindlustusjuhtumist tingitud töövõime vähenemise ulatust väljendavad protsendimäärad ja protsendi määrami</w:t>
      </w:r>
      <w:r>
        <w:rPr>
          <w:rStyle w:val="normaltextrun"/>
          <w:rFonts w:ascii="Arial" w:hAnsi="Arial" w:cs="Arial"/>
          <w:b/>
          <w:bCs/>
          <w:sz w:val="22"/>
          <w:szCs w:val="22"/>
        </w:rPr>
        <w:t>ne</w:t>
      </w:r>
      <w:r w:rsidRPr="00A30A7A">
        <w:rPr>
          <w:rStyle w:val="eop"/>
          <w:rFonts w:ascii="Arial" w:hAnsi="Arial" w:cs="Arial"/>
          <w:sz w:val="22"/>
          <w:szCs w:val="22"/>
        </w:rPr>
        <w:t> </w:t>
      </w:r>
    </w:p>
    <w:p w14:paraId="4D40888A" w14:textId="77777777" w:rsidR="00832156" w:rsidRPr="00A30A7A" w:rsidRDefault="00832156" w:rsidP="00832156">
      <w:pPr>
        <w:pStyle w:val="paragraph"/>
        <w:spacing w:before="0" w:beforeAutospacing="0" w:after="0" w:afterAutospacing="0"/>
        <w:textAlignment w:val="baseline"/>
        <w:rPr>
          <w:rFonts w:ascii="Segoe UI" w:hAnsi="Segoe UI" w:cs="Segoe UI"/>
          <w:sz w:val="22"/>
          <w:szCs w:val="22"/>
        </w:rPr>
      </w:pPr>
      <w:r w:rsidRPr="00A30A7A">
        <w:rPr>
          <w:rStyle w:val="eop"/>
          <w:rFonts w:ascii="Arial" w:hAnsi="Arial" w:cs="Arial"/>
          <w:sz w:val="22"/>
          <w:szCs w:val="22"/>
        </w:rPr>
        <w:t> </w:t>
      </w:r>
    </w:p>
    <w:p w14:paraId="3FC2F597"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normaltextrun"/>
          <w:rFonts w:ascii="Arial" w:hAnsi="Arial" w:cs="Arial"/>
          <w:sz w:val="22"/>
          <w:szCs w:val="22"/>
        </w:rPr>
        <w:t xml:space="preserve">(1) Üldise töövõime vähenemise ulatust ja kindlustusjuhtumist tingitud töövõime vähenemise ulatust väljendavate protsendimäärade määramise aluseks on </w:t>
      </w:r>
      <w:r w:rsidRPr="00517AF7">
        <w:rPr>
          <w:rStyle w:val="normaltextrun"/>
          <w:rFonts w:ascii="Arial" w:hAnsi="Arial" w:cs="Arial"/>
          <w:sz w:val="22"/>
          <w:szCs w:val="22"/>
        </w:rPr>
        <w:t>töövõimetoetuse seaduse § 5 lõike 4 ja § 6 lõike 3 alusel kehtestatud määruse § 6 lõikes 3 sätestatud</w:t>
      </w:r>
      <w:r w:rsidRPr="00A30A7A">
        <w:rPr>
          <w:rStyle w:val="normaltextrun"/>
          <w:rFonts w:ascii="Arial" w:hAnsi="Arial" w:cs="Arial"/>
          <w:sz w:val="22"/>
          <w:szCs w:val="22"/>
        </w:rPr>
        <w:t xml:space="preserve"> võtmetegevuste sooritamisel esinevate piirangute raskusastmed.</w:t>
      </w:r>
      <w:r w:rsidRPr="00A30A7A">
        <w:rPr>
          <w:rStyle w:val="eop"/>
          <w:rFonts w:ascii="Arial" w:hAnsi="Arial" w:cs="Arial"/>
          <w:sz w:val="22"/>
          <w:szCs w:val="22"/>
        </w:rPr>
        <w:t> </w:t>
      </w:r>
    </w:p>
    <w:p w14:paraId="35548B6E"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eop"/>
          <w:rFonts w:ascii="Arial" w:hAnsi="Arial" w:cs="Arial"/>
          <w:sz w:val="22"/>
          <w:szCs w:val="22"/>
        </w:rPr>
        <w:t> </w:t>
      </w:r>
    </w:p>
    <w:p w14:paraId="0775D22E"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normaltextrun"/>
          <w:rFonts w:ascii="Arial" w:hAnsi="Arial" w:cs="Arial"/>
          <w:sz w:val="22"/>
          <w:szCs w:val="22"/>
        </w:rPr>
        <w:t>(2) Kindlustusjuhtumist tingitud töövõime vähenemise ulatust väljendava protsendimäära määramisel võetakse arvesse üksnes võtmetegevuste sooritamisel esinevaid piiranguid, mis on tekkinud kindlustusjuhtumi tagajärjel.</w:t>
      </w:r>
      <w:r w:rsidRPr="00A30A7A">
        <w:rPr>
          <w:rStyle w:val="eop"/>
          <w:rFonts w:ascii="Arial" w:hAnsi="Arial" w:cs="Arial"/>
          <w:sz w:val="22"/>
          <w:szCs w:val="22"/>
        </w:rPr>
        <w:t> </w:t>
      </w:r>
    </w:p>
    <w:p w14:paraId="4E0CF2AC"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eop"/>
          <w:rFonts w:ascii="Arial" w:hAnsi="Arial" w:cs="Arial"/>
          <w:sz w:val="22"/>
          <w:szCs w:val="22"/>
        </w:rPr>
        <w:t> </w:t>
      </w:r>
    </w:p>
    <w:p w14:paraId="61C680A8"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normaltextrun"/>
          <w:rFonts w:ascii="Arial" w:hAnsi="Arial" w:cs="Arial"/>
          <w:sz w:val="22"/>
          <w:szCs w:val="22"/>
        </w:rPr>
        <w:t>(3) Üldise töövõime vähenemise ulatust ja kindlustusjuhtumist tingitud töövõime vähenemise ulatust väljendavad protsendimäärad on sätestatud käesoleva määruse lisas.</w:t>
      </w:r>
      <w:r w:rsidRPr="00A30A7A">
        <w:rPr>
          <w:rStyle w:val="eop"/>
          <w:rFonts w:ascii="Arial" w:hAnsi="Arial" w:cs="Arial"/>
          <w:sz w:val="22"/>
          <w:szCs w:val="22"/>
        </w:rPr>
        <w:t> </w:t>
      </w:r>
    </w:p>
    <w:p w14:paraId="17429483"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eop"/>
          <w:rFonts w:ascii="Arial" w:hAnsi="Arial" w:cs="Arial"/>
          <w:sz w:val="22"/>
          <w:szCs w:val="22"/>
        </w:rPr>
        <w:t> </w:t>
      </w:r>
    </w:p>
    <w:p w14:paraId="70481325" w14:textId="77777777" w:rsidR="00832156" w:rsidRPr="00A30A7A" w:rsidRDefault="00832156" w:rsidP="00832156">
      <w:pPr>
        <w:pStyle w:val="paragraph"/>
        <w:spacing w:before="0" w:beforeAutospacing="0" w:after="0" w:afterAutospacing="0"/>
        <w:jc w:val="both"/>
        <w:textAlignment w:val="baseline"/>
        <w:rPr>
          <w:rFonts w:ascii="Segoe UI" w:hAnsi="Segoe UI" w:cs="Segoe UI"/>
          <w:sz w:val="22"/>
          <w:szCs w:val="22"/>
        </w:rPr>
      </w:pPr>
      <w:r w:rsidRPr="00A30A7A">
        <w:rPr>
          <w:rStyle w:val="normaltextrun"/>
          <w:rFonts w:ascii="Arial" w:hAnsi="Arial" w:cs="Arial"/>
          <w:sz w:val="22"/>
          <w:szCs w:val="22"/>
        </w:rPr>
        <w:t xml:space="preserve">(4) Töövõimetoetuse </w:t>
      </w:r>
      <w:r w:rsidRPr="00517AF7">
        <w:rPr>
          <w:rStyle w:val="normaltextrun"/>
          <w:rFonts w:ascii="Arial" w:hAnsi="Arial" w:cs="Arial"/>
          <w:sz w:val="22"/>
          <w:szCs w:val="22"/>
        </w:rPr>
        <w:t>seaduse § 5 lõike 4 ja § 6 lõike 3 alusel kehtestatud määruse tähenduses erijuhtumi esinemise korral on töövõime</w:t>
      </w:r>
      <w:r w:rsidRPr="00A30A7A">
        <w:rPr>
          <w:rStyle w:val="normaltextrun"/>
          <w:rFonts w:ascii="Arial" w:hAnsi="Arial" w:cs="Arial"/>
          <w:sz w:val="22"/>
          <w:szCs w:val="22"/>
        </w:rPr>
        <w:t xml:space="preserve"> vähenemise ulatust ja kindlustusjuhtumist tingitud töövõime vähenemise ulatust väljendav protsendimäär 40–100. Täpne protsendimäär määratakse kaalutlusõiguse alusel, arvestades eelkõige järgmisi isiku tegutsemisvõimet mõjutavaid asjaolusid: eri valdkondades esinevate piirangute koosmõju, tervisekahjustuse või haiguse ulatus, kulg, raskusaste ja</w:t>
      </w:r>
      <w:r w:rsidRPr="00A30A7A">
        <w:rPr>
          <w:rStyle w:val="normaltextrun"/>
          <w:rFonts w:ascii="Arial" w:hAnsi="Arial" w:cs="Arial"/>
          <w:b/>
          <w:bCs/>
          <w:sz w:val="22"/>
          <w:szCs w:val="22"/>
        </w:rPr>
        <w:t xml:space="preserve"> </w:t>
      </w:r>
      <w:r w:rsidRPr="00A30A7A">
        <w:rPr>
          <w:rStyle w:val="normaltextrun"/>
          <w:rFonts w:ascii="Arial" w:hAnsi="Arial" w:cs="Arial"/>
          <w:sz w:val="22"/>
          <w:szCs w:val="22"/>
        </w:rPr>
        <w:t>esinemise sagedus, isiku haiguskriitika ja -teadlikkus, ravisoostumus ja piirangute mõju igapäevategevustele.</w:t>
      </w:r>
      <w:r w:rsidRPr="00A30A7A">
        <w:rPr>
          <w:rStyle w:val="eop"/>
          <w:rFonts w:ascii="Arial" w:hAnsi="Arial" w:cs="Arial"/>
          <w:sz w:val="22"/>
          <w:szCs w:val="22"/>
        </w:rPr>
        <w:t> </w:t>
      </w:r>
    </w:p>
    <w:p w14:paraId="18135D11" w14:textId="77777777" w:rsidR="00832156" w:rsidRDefault="00832156" w:rsidP="00832156">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39E61AEF" w14:textId="77777777" w:rsidR="00832156" w:rsidRPr="00545D52" w:rsidRDefault="00832156" w:rsidP="00832156">
      <w:pPr>
        <w:pStyle w:val="paragraph"/>
        <w:spacing w:before="0" w:beforeAutospacing="0" w:after="0" w:afterAutospacing="0"/>
        <w:jc w:val="both"/>
        <w:textAlignment w:val="baseline"/>
        <w:rPr>
          <w:rFonts w:ascii="Segoe UI" w:hAnsi="Segoe UI" w:cs="Segoe UI"/>
          <w:sz w:val="22"/>
          <w:szCs w:val="22"/>
        </w:rPr>
      </w:pPr>
      <w:r>
        <w:rPr>
          <w:rStyle w:val="normaltextrun"/>
          <w:rFonts w:ascii="Arial" w:hAnsi="Arial" w:cs="Arial"/>
        </w:rPr>
        <w:t>(</w:t>
      </w:r>
      <w:r w:rsidRPr="00545D52">
        <w:rPr>
          <w:rStyle w:val="normaltextrun"/>
          <w:rFonts w:ascii="Arial" w:hAnsi="Arial" w:cs="Arial"/>
          <w:sz w:val="22"/>
          <w:szCs w:val="22"/>
        </w:rPr>
        <w:t>5) Määruse lisa kohaselt leitud töövõime vähenemise protsenti võib suurendada või vähendada, kui määratud töövõime vähenemise protsent oleks kahjustatud isiku suhtes äärmiselt ebaõiglane või muudel põhjustel mõistlikult vastuvõtmatu. Seejuures tuleb arvestada kõiki asjaolusid, eelkõige lõike 4 teises lauses sätestatut ja kahjustatud isiku majanduslikku olukorda.</w:t>
      </w:r>
      <w:r w:rsidRPr="00545D52">
        <w:rPr>
          <w:rStyle w:val="eop"/>
          <w:rFonts w:ascii="Arial" w:hAnsi="Arial" w:cs="Arial"/>
          <w:sz w:val="22"/>
          <w:szCs w:val="22"/>
        </w:rPr>
        <w:t> </w:t>
      </w:r>
    </w:p>
    <w:p w14:paraId="4BA420C9" w14:textId="77777777" w:rsidR="00832156" w:rsidRPr="00545D52" w:rsidRDefault="00832156" w:rsidP="00832156">
      <w:pPr>
        <w:pStyle w:val="paragraph"/>
        <w:spacing w:before="0" w:beforeAutospacing="0" w:after="0" w:afterAutospacing="0"/>
        <w:textAlignment w:val="baseline"/>
        <w:rPr>
          <w:rFonts w:ascii="Segoe UI" w:hAnsi="Segoe UI" w:cs="Segoe UI"/>
          <w:sz w:val="22"/>
          <w:szCs w:val="22"/>
        </w:rPr>
      </w:pPr>
      <w:r w:rsidRPr="00545D52">
        <w:rPr>
          <w:rStyle w:val="eop"/>
          <w:rFonts w:ascii="Arial" w:hAnsi="Arial" w:cs="Arial"/>
          <w:sz w:val="22"/>
          <w:szCs w:val="22"/>
        </w:rPr>
        <w:lastRenderedPageBreak/>
        <w:t> </w:t>
      </w:r>
    </w:p>
    <w:p w14:paraId="728A9050" w14:textId="77777777" w:rsidR="00832156" w:rsidRPr="00A30A7A" w:rsidRDefault="00832156" w:rsidP="00832156">
      <w:pPr>
        <w:pStyle w:val="paragraph"/>
        <w:spacing w:before="0" w:beforeAutospacing="0" w:after="0" w:afterAutospacing="0"/>
        <w:textAlignment w:val="baseline"/>
        <w:rPr>
          <w:rFonts w:ascii="Segoe UI" w:hAnsi="Segoe UI" w:cs="Segoe UI"/>
          <w:sz w:val="22"/>
          <w:szCs w:val="22"/>
        </w:rPr>
      </w:pPr>
      <w:r w:rsidRPr="00A30A7A">
        <w:rPr>
          <w:rStyle w:val="normaltextrun"/>
          <w:rFonts w:ascii="Arial" w:hAnsi="Arial" w:cs="Arial"/>
          <w:b/>
          <w:bCs/>
          <w:sz w:val="22"/>
          <w:szCs w:val="22"/>
        </w:rPr>
        <w:t>§ 3. Määruse jõustumine</w:t>
      </w:r>
      <w:r w:rsidRPr="00A30A7A">
        <w:rPr>
          <w:rStyle w:val="eop"/>
          <w:rFonts w:ascii="Arial" w:hAnsi="Arial" w:cs="Arial"/>
          <w:sz w:val="22"/>
          <w:szCs w:val="22"/>
        </w:rPr>
        <w:t> </w:t>
      </w:r>
    </w:p>
    <w:p w14:paraId="48CF5056" w14:textId="77777777" w:rsidR="00832156" w:rsidRPr="00A30A7A" w:rsidRDefault="00832156" w:rsidP="00832156">
      <w:pPr>
        <w:pStyle w:val="paragraph"/>
        <w:spacing w:before="0" w:beforeAutospacing="0" w:after="0" w:afterAutospacing="0"/>
        <w:textAlignment w:val="baseline"/>
        <w:rPr>
          <w:rFonts w:ascii="Segoe UI" w:hAnsi="Segoe UI" w:cs="Segoe UI"/>
          <w:sz w:val="22"/>
          <w:szCs w:val="22"/>
        </w:rPr>
      </w:pPr>
      <w:r w:rsidRPr="00A30A7A">
        <w:rPr>
          <w:rStyle w:val="eop"/>
          <w:rFonts w:ascii="Arial" w:hAnsi="Arial" w:cs="Arial"/>
          <w:sz w:val="22"/>
          <w:szCs w:val="22"/>
        </w:rPr>
        <w:t> </w:t>
      </w:r>
    </w:p>
    <w:p w14:paraId="5449D612" w14:textId="77777777" w:rsidR="00832156" w:rsidRPr="00A30A7A" w:rsidRDefault="00832156" w:rsidP="00832156">
      <w:pPr>
        <w:pStyle w:val="paragraph"/>
        <w:spacing w:before="0" w:beforeAutospacing="0" w:after="0" w:afterAutospacing="0"/>
        <w:textAlignment w:val="baseline"/>
        <w:rPr>
          <w:rFonts w:ascii="Segoe UI" w:hAnsi="Segoe UI" w:cs="Segoe UI"/>
          <w:sz w:val="22"/>
          <w:szCs w:val="22"/>
        </w:rPr>
      </w:pPr>
      <w:r w:rsidRPr="00A30A7A">
        <w:rPr>
          <w:rStyle w:val="normaltextrun"/>
          <w:rFonts w:ascii="Arial" w:hAnsi="Arial" w:cs="Arial"/>
          <w:sz w:val="22"/>
          <w:szCs w:val="22"/>
        </w:rPr>
        <w:t>Määrus jõustub 1. novembril 2024. a.</w:t>
      </w:r>
      <w:r w:rsidRPr="00A30A7A">
        <w:rPr>
          <w:rStyle w:val="eop"/>
          <w:rFonts w:ascii="Arial" w:hAnsi="Arial" w:cs="Arial"/>
          <w:sz w:val="22"/>
          <w:szCs w:val="22"/>
        </w:rPr>
        <w:t> </w:t>
      </w:r>
    </w:p>
    <w:p w14:paraId="2FA660C8" w14:textId="77777777" w:rsidR="00832156" w:rsidRPr="00A30A7A" w:rsidRDefault="00832156" w:rsidP="00832156">
      <w:pPr>
        <w:rPr>
          <w:rFonts w:cs="Arial"/>
        </w:rPr>
      </w:pPr>
    </w:p>
    <w:p w14:paraId="1CDBB63F" w14:textId="77777777" w:rsidR="00832156" w:rsidRDefault="00832156" w:rsidP="00832156">
      <w:pPr>
        <w:rPr>
          <w:rFonts w:cs="Arial"/>
        </w:rPr>
      </w:pPr>
    </w:p>
    <w:p w14:paraId="33EB3D58" w14:textId="77777777" w:rsidR="00832156" w:rsidRDefault="00832156" w:rsidP="00832156">
      <w:pPr>
        <w:rPr>
          <w:rFonts w:cs="Arial"/>
        </w:rPr>
        <w:sectPr w:rsidR="00832156" w:rsidSect="00832156">
          <w:headerReference w:type="default" r:id="rId12"/>
          <w:pgSz w:w="11907" w:h="16839" w:code="9"/>
          <w:pgMar w:top="907" w:right="1021" w:bottom="1418" w:left="1814" w:header="709" w:footer="709" w:gutter="0"/>
          <w:cols w:space="708"/>
          <w:formProt w:val="0"/>
          <w:titlePg/>
          <w:docGrid w:linePitch="360"/>
        </w:sectPr>
      </w:pPr>
    </w:p>
    <w:p w14:paraId="629D241F" w14:textId="77777777" w:rsidR="00832156" w:rsidRDefault="00832156" w:rsidP="00832156">
      <w:pPr>
        <w:rPr>
          <w:rFonts w:cs="Arial"/>
        </w:rPr>
      </w:pPr>
    </w:p>
    <w:p w14:paraId="574C31D5" w14:textId="59A76B75" w:rsidR="00832156" w:rsidRDefault="00832156" w:rsidP="00832156">
      <w:pPr>
        <w:rPr>
          <w:rFonts w:cs="Arial"/>
        </w:rPr>
      </w:pPr>
      <w:r>
        <w:rPr>
          <w:rFonts w:cs="Arial"/>
        </w:rPr>
        <w:t>(allkirjastatud digitaalselt)</w:t>
      </w:r>
      <w:r>
        <w:rPr>
          <w:rFonts w:cs="Arial"/>
        </w:rPr>
        <w:tab/>
      </w:r>
      <w:r>
        <w:rPr>
          <w:rFonts w:cs="Arial"/>
        </w:rPr>
        <w:tab/>
      </w:r>
      <w:r>
        <w:rPr>
          <w:rFonts w:cs="Arial"/>
        </w:rPr>
        <w:tab/>
      </w:r>
    </w:p>
    <w:p w14:paraId="212089E7" w14:textId="5878B9D0" w:rsidR="00832156" w:rsidRDefault="00832156" w:rsidP="00832156">
      <w:pPr>
        <w:rPr>
          <w:rFonts w:cs="Arial"/>
        </w:rPr>
      </w:pPr>
      <w:r>
        <w:rPr>
          <w:rFonts w:cs="Arial"/>
        </w:rPr>
        <w:fldChar w:fldCharType="begin"/>
      </w:r>
      <w:r w:rsidR="00327DD9">
        <w:rPr>
          <w:rFonts w:cs="Arial"/>
        </w:rPr>
        <w:instrText xml:space="preserve"> delta_signerName  \* MERGEFORMAT</w:instrText>
      </w:r>
      <w:r>
        <w:rPr>
          <w:rFonts w:cs="Arial"/>
        </w:rPr>
        <w:fldChar w:fldCharType="separate"/>
      </w:r>
      <w:r w:rsidR="00327DD9">
        <w:rPr>
          <w:rFonts w:cs="Arial"/>
        </w:rPr>
        <w:t xml:space="preserve">Riina </w:t>
      </w:r>
      <w:proofErr w:type="spellStart"/>
      <w:r w:rsidR="00327DD9">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78572E5E" w14:textId="2438B06F" w:rsidR="00832156" w:rsidRDefault="00832156" w:rsidP="00832156">
      <w:pPr>
        <w:rPr>
          <w:rFonts w:cs="Arial"/>
        </w:rPr>
      </w:pPr>
      <w:r>
        <w:rPr>
          <w:rFonts w:cs="Arial"/>
        </w:rPr>
        <w:fldChar w:fldCharType="begin"/>
      </w:r>
      <w:r w:rsidR="00327DD9">
        <w:rPr>
          <w:rFonts w:cs="Arial"/>
        </w:rPr>
        <w:instrText xml:space="preserve"> delta_signerJobTitle  \* MERGEFORMAT</w:instrText>
      </w:r>
      <w:r>
        <w:rPr>
          <w:rFonts w:cs="Arial"/>
        </w:rPr>
        <w:fldChar w:fldCharType="separate"/>
      </w:r>
      <w:r w:rsidR="00327DD9">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439AC8FB" w14:textId="77777777" w:rsidR="00832156" w:rsidRDefault="00832156" w:rsidP="00832156">
      <w:pPr>
        <w:rPr>
          <w:rFonts w:cs="Arial"/>
        </w:rPr>
      </w:pPr>
    </w:p>
    <w:p w14:paraId="0A089434" w14:textId="5E8FFFD1" w:rsidR="00832156" w:rsidRPr="004E7DB5" w:rsidRDefault="00832156" w:rsidP="00832156">
      <w:pPr>
        <w:rPr>
          <w:rFonts w:cs="Arial"/>
        </w:rPr>
      </w:pPr>
      <w:r>
        <w:rPr>
          <w:rFonts w:cs="Arial"/>
        </w:rPr>
        <w:br/>
        <w:t>(allkirjastatud digitaalselt)</w:t>
      </w:r>
      <w:r w:rsidRPr="00E91964">
        <w:rPr>
          <w:rFonts w:cs="Arial"/>
        </w:rPr>
        <w:t xml:space="preserve"> </w:t>
      </w:r>
      <w:r>
        <w:rPr>
          <w:rFonts w:cs="Arial"/>
        </w:rPr>
        <w:br/>
      </w:r>
      <w:r>
        <w:rPr>
          <w:rFonts w:cs="Arial"/>
        </w:rPr>
        <w:fldChar w:fldCharType="begin"/>
      </w:r>
      <w:r w:rsidR="00327DD9">
        <w:rPr>
          <w:rFonts w:cs="Arial"/>
        </w:rPr>
        <w:instrText xml:space="preserve"> delta_secondsignerName  \* MERGEFORMAT</w:instrText>
      </w:r>
      <w:r>
        <w:rPr>
          <w:rFonts w:cs="Arial"/>
        </w:rPr>
        <w:fldChar w:fldCharType="separate"/>
      </w:r>
      <w:proofErr w:type="spellStart"/>
      <w:r w:rsidR="00327DD9">
        <w:rPr>
          <w:rFonts w:cs="Arial"/>
        </w:rPr>
        <w:t>Maarjo</w:t>
      </w:r>
      <w:proofErr w:type="spellEnd"/>
      <w:r w:rsidR="00327DD9">
        <w:rPr>
          <w:rFonts w:cs="Arial"/>
        </w:rPr>
        <w:t xml:space="preserve"> Mändmaa</w:t>
      </w:r>
      <w:r>
        <w:rPr>
          <w:rFonts w:cs="Arial"/>
        </w:rPr>
        <w:fldChar w:fldCharType="end"/>
      </w:r>
      <w:r>
        <w:rPr>
          <w:rFonts w:cs="Arial"/>
        </w:rPr>
        <w:tab/>
      </w:r>
      <w:r>
        <w:rPr>
          <w:rFonts w:cs="Arial"/>
        </w:rPr>
        <w:br/>
      </w:r>
      <w:r>
        <w:rPr>
          <w:rFonts w:cs="Arial"/>
        </w:rPr>
        <w:fldChar w:fldCharType="begin"/>
      </w:r>
      <w:r w:rsidR="00327DD9">
        <w:rPr>
          <w:rFonts w:cs="Arial"/>
        </w:rPr>
        <w:instrText xml:space="preserve"> delta_secondsignerJobTitle  \* MERGEFORMAT</w:instrText>
      </w:r>
      <w:r>
        <w:rPr>
          <w:rFonts w:cs="Arial"/>
        </w:rPr>
        <w:fldChar w:fldCharType="separate"/>
      </w:r>
      <w:r w:rsidR="00327DD9">
        <w:rPr>
          <w:rFonts w:cs="Arial"/>
        </w:rPr>
        <w:t>kantsler</w:t>
      </w:r>
      <w:r>
        <w:rPr>
          <w:rFonts w:cs="Arial"/>
        </w:rPr>
        <w:fldChar w:fldCharType="end"/>
      </w:r>
      <w:r w:rsidR="00327DD9">
        <w:rPr>
          <w:rFonts w:cs="Arial"/>
        </w:rPr>
        <w:t xml:space="preserve"> </w:t>
      </w:r>
    </w:p>
    <w:p w14:paraId="062A4405" w14:textId="77777777" w:rsidR="00832156" w:rsidRDefault="00832156" w:rsidP="00832156"/>
    <w:p w14:paraId="1E801EFA" w14:textId="77777777" w:rsidR="00832156" w:rsidRDefault="00832156" w:rsidP="00832156"/>
    <w:p w14:paraId="34312846" w14:textId="77777777" w:rsidR="00832156" w:rsidRDefault="00832156" w:rsidP="00832156"/>
    <w:p w14:paraId="5CE2DBE5" w14:textId="77777777" w:rsidR="00832156" w:rsidRDefault="00832156" w:rsidP="00832156"/>
    <w:p w14:paraId="061AD190" w14:textId="77777777" w:rsidR="00832156" w:rsidRDefault="00832156" w:rsidP="00832156">
      <w:r>
        <w:t>Lisa „</w:t>
      </w:r>
      <w:r w:rsidRPr="00EC7895">
        <w:t>Töövõime vähenemise ulatus protsentides</w:t>
      </w:r>
      <w:r>
        <w:t>“</w:t>
      </w:r>
    </w:p>
    <w:p w14:paraId="4DE62DF8" w14:textId="77777777" w:rsidR="00832156" w:rsidRDefault="00832156" w:rsidP="00832156">
      <w:pPr>
        <w:sectPr w:rsidR="00832156" w:rsidSect="00832156">
          <w:type w:val="continuous"/>
          <w:pgSz w:w="11907" w:h="16839" w:code="9"/>
          <w:pgMar w:top="907" w:right="1021" w:bottom="1418" w:left="1814" w:header="709" w:footer="709" w:gutter="0"/>
          <w:cols w:space="708"/>
          <w:titlePg/>
          <w:docGrid w:linePitch="360"/>
        </w:sectPr>
      </w:pPr>
    </w:p>
    <w:p w14:paraId="127E66D4" w14:textId="77777777" w:rsidR="00832156" w:rsidRDefault="00832156" w:rsidP="00832156">
      <w:pPr>
        <w:rPr>
          <w:rFonts w:cs="Arial"/>
        </w:rPr>
      </w:pPr>
    </w:p>
    <w:p w14:paraId="477E861C" w14:textId="77777777" w:rsidR="004E7DB5" w:rsidRDefault="004E7DB5" w:rsidP="00832156">
      <w:pPr>
        <w:rPr>
          <w:rFonts w:cs="Arial"/>
        </w:rPr>
      </w:pPr>
    </w:p>
    <w:p w14:paraId="7CE17B8B" w14:textId="77777777" w:rsidR="004E7DB5" w:rsidRDefault="004E7DB5" w:rsidP="00832156">
      <w:pPr>
        <w:rPr>
          <w:rFonts w:cs="Arial"/>
        </w:rPr>
      </w:pPr>
    </w:p>
    <w:p w14:paraId="458B9E28" w14:textId="77777777" w:rsidR="004E7DB5" w:rsidRDefault="004E7DB5" w:rsidP="00832156">
      <w:pPr>
        <w:rPr>
          <w:rFonts w:cs="Arial"/>
        </w:rPr>
      </w:pPr>
    </w:p>
    <w:p w14:paraId="4D76921D" w14:textId="77777777" w:rsidR="004E7DB5" w:rsidRDefault="004E7DB5" w:rsidP="00832156">
      <w:pPr>
        <w:rPr>
          <w:rFonts w:cs="Arial"/>
        </w:rPr>
      </w:pPr>
    </w:p>
    <w:p w14:paraId="4935AEB3" w14:textId="77777777" w:rsidR="004E7DB5" w:rsidRDefault="004E7DB5" w:rsidP="00832156">
      <w:pPr>
        <w:rPr>
          <w:rFonts w:cs="Arial"/>
        </w:rPr>
      </w:pPr>
    </w:p>
    <w:p w14:paraId="4BACA575" w14:textId="77777777" w:rsidR="004E7DB5" w:rsidRDefault="004E7DB5" w:rsidP="00832156">
      <w:pPr>
        <w:rPr>
          <w:rFonts w:cs="Arial"/>
        </w:rPr>
      </w:pPr>
    </w:p>
    <w:p w14:paraId="72DA6AF7" w14:textId="77777777" w:rsidR="004E7DB5" w:rsidRDefault="004E7DB5" w:rsidP="00832156">
      <w:pPr>
        <w:rPr>
          <w:rFonts w:cs="Arial"/>
        </w:rPr>
      </w:pPr>
    </w:p>
    <w:p w14:paraId="6C19F8BE" w14:textId="77777777" w:rsidR="004E7DB5" w:rsidRDefault="004E7DB5" w:rsidP="00832156">
      <w:pPr>
        <w:rPr>
          <w:rFonts w:cs="Arial"/>
        </w:rPr>
      </w:pPr>
    </w:p>
    <w:p w14:paraId="32877333" w14:textId="77777777" w:rsidR="004E7DB5" w:rsidRDefault="004E7DB5" w:rsidP="00832156">
      <w:pPr>
        <w:rPr>
          <w:rFonts w:cs="Arial"/>
        </w:rPr>
      </w:pPr>
    </w:p>
    <w:p w14:paraId="73A6AE28" w14:textId="77777777" w:rsidR="004E7DB5" w:rsidRDefault="004E7DB5" w:rsidP="00832156">
      <w:pPr>
        <w:rPr>
          <w:rFonts w:cs="Arial"/>
        </w:rPr>
      </w:pPr>
    </w:p>
    <w:p w14:paraId="6F7154FA" w14:textId="77777777" w:rsidR="004E7DB5" w:rsidRDefault="004E7DB5" w:rsidP="00832156">
      <w:pPr>
        <w:rPr>
          <w:rFonts w:cs="Arial"/>
        </w:rPr>
      </w:pPr>
    </w:p>
    <w:p w14:paraId="4FC7159D" w14:textId="77777777" w:rsidR="004E7DB5" w:rsidRDefault="004E7DB5" w:rsidP="00832156">
      <w:pPr>
        <w:rPr>
          <w:rFonts w:cs="Arial"/>
        </w:rPr>
      </w:pPr>
    </w:p>
    <w:p w14:paraId="29473F96" w14:textId="77777777" w:rsidR="004E7DB5" w:rsidRDefault="004E7DB5" w:rsidP="00832156">
      <w:pPr>
        <w:rPr>
          <w:rFonts w:cs="Arial"/>
        </w:rPr>
      </w:pPr>
    </w:p>
    <w:p w14:paraId="38FFE7DF" w14:textId="77777777" w:rsidR="004E7DB5" w:rsidRDefault="004E7DB5" w:rsidP="00832156">
      <w:pPr>
        <w:rPr>
          <w:rFonts w:cs="Arial"/>
        </w:rPr>
      </w:pPr>
    </w:p>
    <w:p w14:paraId="5E32CAE5" w14:textId="77777777" w:rsidR="004E7DB5" w:rsidRDefault="004E7DB5" w:rsidP="00832156">
      <w:pPr>
        <w:rPr>
          <w:rFonts w:cs="Arial"/>
        </w:rPr>
      </w:pPr>
    </w:p>
    <w:p w14:paraId="291C007B" w14:textId="77777777" w:rsidR="004E7DB5" w:rsidRDefault="004E7DB5" w:rsidP="00832156">
      <w:pPr>
        <w:rPr>
          <w:rFonts w:cs="Arial"/>
        </w:rPr>
      </w:pPr>
    </w:p>
    <w:p w14:paraId="0C1EBA62" w14:textId="77777777" w:rsidR="004E7DB5" w:rsidRDefault="004E7DB5" w:rsidP="00832156">
      <w:pPr>
        <w:rPr>
          <w:rFonts w:cs="Arial"/>
        </w:rPr>
      </w:pPr>
    </w:p>
    <w:p w14:paraId="7E07335B" w14:textId="77777777" w:rsidR="004E7DB5" w:rsidRDefault="004E7DB5" w:rsidP="00832156">
      <w:pPr>
        <w:rPr>
          <w:rFonts w:cs="Arial"/>
        </w:rPr>
      </w:pPr>
    </w:p>
    <w:p w14:paraId="3A3E32E9" w14:textId="77777777" w:rsidR="004E7DB5" w:rsidRDefault="004E7DB5" w:rsidP="00832156">
      <w:pPr>
        <w:rPr>
          <w:rFonts w:cs="Arial"/>
        </w:rPr>
      </w:pPr>
    </w:p>
    <w:p w14:paraId="065C5C35" w14:textId="77777777" w:rsidR="004E7DB5" w:rsidRDefault="004E7DB5" w:rsidP="00832156">
      <w:pPr>
        <w:rPr>
          <w:rFonts w:cs="Arial"/>
        </w:rPr>
      </w:pPr>
    </w:p>
    <w:p w14:paraId="51ECC493" w14:textId="77777777" w:rsidR="004E7DB5" w:rsidRDefault="004E7DB5" w:rsidP="00832156">
      <w:pPr>
        <w:rPr>
          <w:rFonts w:cs="Arial"/>
        </w:rPr>
      </w:pPr>
    </w:p>
    <w:p w14:paraId="000C79D6" w14:textId="77777777" w:rsidR="004E7DB5" w:rsidRDefault="004E7DB5" w:rsidP="00832156">
      <w:pPr>
        <w:rPr>
          <w:rFonts w:cs="Arial"/>
        </w:rPr>
      </w:pPr>
    </w:p>
    <w:p w14:paraId="26D65215" w14:textId="77777777" w:rsidR="004E7DB5" w:rsidRDefault="004E7DB5" w:rsidP="00832156">
      <w:pPr>
        <w:rPr>
          <w:rFonts w:cs="Arial"/>
        </w:rPr>
      </w:pPr>
    </w:p>
    <w:p w14:paraId="34206EB8" w14:textId="77777777" w:rsidR="004E7DB5" w:rsidRDefault="004E7DB5" w:rsidP="00832156">
      <w:pPr>
        <w:rPr>
          <w:rFonts w:cs="Arial"/>
        </w:rPr>
      </w:pPr>
    </w:p>
    <w:p w14:paraId="675CFE55" w14:textId="77777777" w:rsidR="004E7DB5" w:rsidRDefault="004E7DB5" w:rsidP="00832156">
      <w:pPr>
        <w:rPr>
          <w:rFonts w:cs="Arial"/>
        </w:rPr>
      </w:pPr>
    </w:p>
    <w:p w14:paraId="160419AF" w14:textId="77777777" w:rsidR="004E7DB5" w:rsidRDefault="004E7DB5" w:rsidP="00832156">
      <w:pPr>
        <w:rPr>
          <w:rFonts w:cs="Arial"/>
        </w:rPr>
      </w:pPr>
    </w:p>
    <w:p w14:paraId="389CE0E9" w14:textId="77777777" w:rsidR="004E7DB5" w:rsidRDefault="004E7DB5" w:rsidP="00832156">
      <w:pPr>
        <w:rPr>
          <w:rFonts w:cs="Arial"/>
        </w:rPr>
      </w:pPr>
    </w:p>
    <w:p w14:paraId="7437DC15" w14:textId="77777777" w:rsidR="004E7DB5" w:rsidRDefault="004E7DB5" w:rsidP="00832156">
      <w:pPr>
        <w:rPr>
          <w:rFonts w:cs="Arial"/>
        </w:rPr>
      </w:pPr>
    </w:p>
    <w:p w14:paraId="751AFDC8" w14:textId="77777777" w:rsidR="004E7DB5" w:rsidRDefault="004E7DB5" w:rsidP="00832156">
      <w:pPr>
        <w:rPr>
          <w:rFonts w:cs="Arial"/>
        </w:rPr>
      </w:pPr>
    </w:p>
    <w:p w14:paraId="79B0C7FA" w14:textId="77777777" w:rsidR="004E7DB5" w:rsidRDefault="004E7DB5" w:rsidP="00832156">
      <w:pPr>
        <w:rPr>
          <w:rFonts w:cs="Arial"/>
        </w:rPr>
      </w:pPr>
    </w:p>
    <w:p w14:paraId="0187D4B9" w14:textId="77777777" w:rsidR="004E7DB5" w:rsidRDefault="004E7DB5" w:rsidP="00832156">
      <w:pPr>
        <w:rPr>
          <w:rFonts w:cs="Arial"/>
        </w:rPr>
      </w:pPr>
    </w:p>
    <w:p w14:paraId="1DC5F53E" w14:textId="77777777" w:rsidR="004E7DB5" w:rsidRDefault="004E7DB5" w:rsidP="00832156">
      <w:pPr>
        <w:rPr>
          <w:rFonts w:cs="Arial"/>
        </w:rPr>
      </w:pPr>
    </w:p>
    <w:p w14:paraId="0C19FA7B" w14:textId="77777777" w:rsidR="004E7DB5" w:rsidRDefault="004E7DB5" w:rsidP="00832156">
      <w:pPr>
        <w:rPr>
          <w:rFonts w:cs="Arial"/>
        </w:rPr>
      </w:pPr>
    </w:p>
    <w:p w14:paraId="466031D8" w14:textId="77777777" w:rsidR="004E7DB5" w:rsidRDefault="004E7DB5" w:rsidP="00832156">
      <w:pPr>
        <w:rPr>
          <w:rFonts w:cs="Arial"/>
        </w:rPr>
      </w:pPr>
    </w:p>
    <w:p w14:paraId="30E91C1A" w14:textId="4CACABE9" w:rsidR="008B36F4" w:rsidRPr="008A7D07" w:rsidRDefault="008B36F4" w:rsidP="00B066FE">
      <w:pPr>
        <w:rPr>
          <w:rFonts w:cs="Arial"/>
        </w:rPr>
      </w:pPr>
    </w:p>
    <w:sectPr w:rsidR="008B36F4" w:rsidRPr="008A7D07" w:rsidSect="001D53AE">
      <w:headerReference w:type="default" r:id="rId13"/>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CA3" w14:textId="77777777" w:rsidR="00D23855" w:rsidRDefault="00D23855" w:rsidP="00E52553">
      <w:r>
        <w:separator/>
      </w:r>
    </w:p>
  </w:endnote>
  <w:endnote w:type="continuationSeparator" w:id="0">
    <w:p w14:paraId="1B9BCDC4" w14:textId="77777777" w:rsidR="00D23855" w:rsidRDefault="00D2385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46A89" w14:textId="77777777" w:rsidR="00D23855" w:rsidRDefault="00D23855" w:rsidP="00E52553">
      <w:r>
        <w:separator/>
      </w:r>
    </w:p>
  </w:footnote>
  <w:footnote w:type="continuationSeparator" w:id="0">
    <w:p w14:paraId="236549FE" w14:textId="77777777" w:rsidR="00D23855" w:rsidRDefault="00D2385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9746" w14:textId="77777777" w:rsidR="00832156" w:rsidRDefault="0083215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ECCA"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855"/>
    <w:rsid w:val="00070153"/>
    <w:rsid w:val="000725E2"/>
    <w:rsid w:val="0009319A"/>
    <w:rsid w:val="00094BF0"/>
    <w:rsid w:val="000964E2"/>
    <w:rsid w:val="000C6B61"/>
    <w:rsid w:val="000D0B25"/>
    <w:rsid w:val="000D7732"/>
    <w:rsid w:val="000E125F"/>
    <w:rsid w:val="000E632B"/>
    <w:rsid w:val="000E7648"/>
    <w:rsid w:val="00111FE1"/>
    <w:rsid w:val="00113F1F"/>
    <w:rsid w:val="00144C39"/>
    <w:rsid w:val="001604DB"/>
    <w:rsid w:val="00181F9C"/>
    <w:rsid w:val="001A5A96"/>
    <w:rsid w:val="001D53AE"/>
    <w:rsid w:val="00202D28"/>
    <w:rsid w:val="00222719"/>
    <w:rsid w:val="00293ECF"/>
    <w:rsid w:val="003051D3"/>
    <w:rsid w:val="00311234"/>
    <w:rsid w:val="00327DD9"/>
    <w:rsid w:val="00391C34"/>
    <w:rsid w:val="003925B0"/>
    <w:rsid w:val="003B3CE2"/>
    <w:rsid w:val="003F4F12"/>
    <w:rsid w:val="00433613"/>
    <w:rsid w:val="00436532"/>
    <w:rsid w:val="00437173"/>
    <w:rsid w:val="0048061D"/>
    <w:rsid w:val="0048796E"/>
    <w:rsid w:val="00492545"/>
    <w:rsid w:val="004B527F"/>
    <w:rsid w:val="004E0378"/>
    <w:rsid w:val="004E04E6"/>
    <w:rsid w:val="004E7DB5"/>
    <w:rsid w:val="00567656"/>
    <w:rsid w:val="00567685"/>
    <w:rsid w:val="005843E9"/>
    <w:rsid w:val="00587F56"/>
    <w:rsid w:val="005A7CA4"/>
    <w:rsid w:val="005F2689"/>
    <w:rsid w:val="005F3B7F"/>
    <w:rsid w:val="006010B4"/>
    <w:rsid w:val="00610A9F"/>
    <w:rsid w:val="006612F3"/>
    <w:rsid w:val="007135C5"/>
    <w:rsid w:val="007325C5"/>
    <w:rsid w:val="007352AA"/>
    <w:rsid w:val="00792503"/>
    <w:rsid w:val="00805127"/>
    <w:rsid w:val="00805BB9"/>
    <w:rsid w:val="00812D03"/>
    <w:rsid w:val="00832156"/>
    <w:rsid w:val="00890213"/>
    <w:rsid w:val="008A7D07"/>
    <w:rsid w:val="008B1F70"/>
    <w:rsid w:val="008B36F4"/>
    <w:rsid w:val="008C2747"/>
    <w:rsid w:val="008E04FB"/>
    <w:rsid w:val="008E65AA"/>
    <w:rsid w:val="008F32F7"/>
    <w:rsid w:val="00932069"/>
    <w:rsid w:val="009744D7"/>
    <w:rsid w:val="009835FB"/>
    <w:rsid w:val="00A07444"/>
    <w:rsid w:val="00A26081"/>
    <w:rsid w:val="00A30A7A"/>
    <w:rsid w:val="00A31525"/>
    <w:rsid w:val="00A42D4B"/>
    <w:rsid w:val="00A92036"/>
    <w:rsid w:val="00AA6C33"/>
    <w:rsid w:val="00B066FE"/>
    <w:rsid w:val="00B25BF0"/>
    <w:rsid w:val="00B55121"/>
    <w:rsid w:val="00B81116"/>
    <w:rsid w:val="00BA6FE2"/>
    <w:rsid w:val="00BC71EE"/>
    <w:rsid w:val="00BE049C"/>
    <w:rsid w:val="00C16907"/>
    <w:rsid w:val="00C2142D"/>
    <w:rsid w:val="00C21D9A"/>
    <w:rsid w:val="00C55F57"/>
    <w:rsid w:val="00C6556C"/>
    <w:rsid w:val="00CA7D99"/>
    <w:rsid w:val="00CB128E"/>
    <w:rsid w:val="00CC5B01"/>
    <w:rsid w:val="00D23855"/>
    <w:rsid w:val="00D321B8"/>
    <w:rsid w:val="00D35360"/>
    <w:rsid w:val="00D7161C"/>
    <w:rsid w:val="00D85F55"/>
    <w:rsid w:val="00DA3FAA"/>
    <w:rsid w:val="00DD66B1"/>
    <w:rsid w:val="00DF0E9A"/>
    <w:rsid w:val="00E16000"/>
    <w:rsid w:val="00E52553"/>
    <w:rsid w:val="00E91964"/>
    <w:rsid w:val="00EA42AE"/>
    <w:rsid w:val="00EB023C"/>
    <w:rsid w:val="00EB07A4"/>
    <w:rsid w:val="00EC109F"/>
    <w:rsid w:val="00EC7895"/>
    <w:rsid w:val="00EF0205"/>
    <w:rsid w:val="00FB7A35"/>
    <w:rsid w:val="00FE4683"/>
    <w:rsid w:val="00FE755F"/>
    <w:rsid w:val="00FF007E"/>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633D"/>
  <w15:chartTrackingRefBased/>
  <w15:docId w15:val="{4E09DCF5-4E83-4D62-A47D-DFA9583A4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paragraph" w:customStyle="1" w:styleId="paragraph">
    <w:name w:val="paragraph"/>
    <w:basedOn w:val="Normaallaad"/>
    <w:rsid w:val="008B36F4"/>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8B36F4"/>
  </w:style>
  <w:style w:type="character" w:customStyle="1" w:styleId="eop">
    <w:name w:val="eop"/>
    <w:basedOn w:val="Liguvaikefont"/>
    <w:rsid w:val="008B3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566675">
      <w:bodyDiv w:val="1"/>
      <w:marLeft w:val="0"/>
      <w:marRight w:val="0"/>
      <w:marTop w:val="0"/>
      <w:marBottom w:val="0"/>
      <w:divBdr>
        <w:top w:val="none" w:sz="0" w:space="0" w:color="auto"/>
        <w:left w:val="none" w:sz="0" w:space="0" w:color="auto"/>
        <w:bottom w:val="none" w:sz="0" w:space="0" w:color="auto"/>
        <w:right w:val="none" w:sz="0" w:space="0" w:color="auto"/>
      </w:divBdr>
      <w:divsChild>
        <w:div w:id="1176266943">
          <w:marLeft w:val="0"/>
          <w:marRight w:val="0"/>
          <w:marTop w:val="0"/>
          <w:marBottom w:val="0"/>
          <w:divBdr>
            <w:top w:val="none" w:sz="0" w:space="0" w:color="auto"/>
            <w:left w:val="none" w:sz="0" w:space="0" w:color="auto"/>
            <w:bottom w:val="none" w:sz="0" w:space="0" w:color="auto"/>
            <w:right w:val="none" w:sz="0" w:space="0" w:color="auto"/>
          </w:divBdr>
        </w:div>
        <w:div w:id="349649429">
          <w:marLeft w:val="0"/>
          <w:marRight w:val="0"/>
          <w:marTop w:val="0"/>
          <w:marBottom w:val="0"/>
          <w:divBdr>
            <w:top w:val="none" w:sz="0" w:space="0" w:color="auto"/>
            <w:left w:val="none" w:sz="0" w:space="0" w:color="auto"/>
            <w:bottom w:val="none" w:sz="0" w:space="0" w:color="auto"/>
            <w:right w:val="none" w:sz="0" w:space="0" w:color="auto"/>
          </w:divBdr>
        </w:div>
        <w:div w:id="1308320784">
          <w:marLeft w:val="0"/>
          <w:marRight w:val="0"/>
          <w:marTop w:val="0"/>
          <w:marBottom w:val="0"/>
          <w:divBdr>
            <w:top w:val="none" w:sz="0" w:space="0" w:color="auto"/>
            <w:left w:val="none" w:sz="0" w:space="0" w:color="auto"/>
            <w:bottom w:val="none" w:sz="0" w:space="0" w:color="auto"/>
            <w:right w:val="none" w:sz="0" w:space="0" w:color="auto"/>
          </w:divBdr>
        </w:div>
        <w:div w:id="1712268406">
          <w:marLeft w:val="0"/>
          <w:marRight w:val="0"/>
          <w:marTop w:val="0"/>
          <w:marBottom w:val="0"/>
          <w:divBdr>
            <w:top w:val="none" w:sz="0" w:space="0" w:color="auto"/>
            <w:left w:val="none" w:sz="0" w:space="0" w:color="auto"/>
            <w:bottom w:val="none" w:sz="0" w:space="0" w:color="auto"/>
            <w:right w:val="none" w:sz="0" w:space="0" w:color="auto"/>
          </w:divBdr>
        </w:div>
        <w:div w:id="1307784476">
          <w:marLeft w:val="0"/>
          <w:marRight w:val="0"/>
          <w:marTop w:val="0"/>
          <w:marBottom w:val="0"/>
          <w:divBdr>
            <w:top w:val="none" w:sz="0" w:space="0" w:color="auto"/>
            <w:left w:val="none" w:sz="0" w:space="0" w:color="auto"/>
            <w:bottom w:val="none" w:sz="0" w:space="0" w:color="auto"/>
            <w:right w:val="none" w:sz="0" w:space="0" w:color="auto"/>
          </w:divBdr>
        </w:div>
        <w:div w:id="410468847">
          <w:marLeft w:val="0"/>
          <w:marRight w:val="0"/>
          <w:marTop w:val="0"/>
          <w:marBottom w:val="0"/>
          <w:divBdr>
            <w:top w:val="none" w:sz="0" w:space="0" w:color="auto"/>
            <w:left w:val="none" w:sz="0" w:space="0" w:color="auto"/>
            <w:bottom w:val="none" w:sz="0" w:space="0" w:color="auto"/>
            <w:right w:val="none" w:sz="0" w:space="0" w:color="auto"/>
          </w:divBdr>
        </w:div>
        <w:div w:id="83888839">
          <w:marLeft w:val="0"/>
          <w:marRight w:val="0"/>
          <w:marTop w:val="0"/>
          <w:marBottom w:val="0"/>
          <w:divBdr>
            <w:top w:val="none" w:sz="0" w:space="0" w:color="auto"/>
            <w:left w:val="none" w:sz="0" w:space="0" w:color="auto"/>
            <w:bottom w:val="none" w:sz="0" w:space="0" w:color="auto"/>
            <w:right w:val="none" w:sz="0" w:space="0" w:color="auto"/>
          </w:divBdr>
        </w:div>
        <w:div w:id="1869298140">
          <w:marLeft w:val="0"/>
          <w:marRight w:val="0"/>
          <w:marTop w:val="0"/>
          <w:marBottom w:val="0"/>
          <w:divBdr>
            <w:top w:val="none" w:sz="0" w:space="0" w:color="auto"/>
            <w:left w:val="none" w:sz="0" w:space="0" w:color="auto"/>
            <w:bottom w:val="none" w:sz="0" w:space="0" w:color="auto"/>
            <w:right w:val="none" w:sz="0" w:space="0" w:color="auto"/>
          </w:divBdr>
        </w:div>
        <w:div w:id="989360322">
          <w:marLeft w:val="0"/>
          <w:marRight w:val="0"/>
          <w:marTop w:val="0"/>
          <w:marBottom w:val="0"/>
          <w:divBdr>
            <w:top w:val="none" w:sz="0" w:space="0" w:color="auto"/>
            <w:left w:val="none" w:sz="0" w:space="0" w:color="auto"/>
            <w:bottom w:val="none" w:sz="0" w:space="0" w:color="auto"/>
            <w:right w:val="none" w:sz="0" w:space="0" w:color="auto"/>
          </w:divBdr>
        </w:div>
        <w:div w:id="1761411468">
          <w:marLeft w:val="0"/>
          <w:marRight w:val="0"/>
          <w:marTop w:val="0"/>
          <w:marBottom w:val="0"/>
          <w:divBdr>
            <w:top w:val="none" w:sz="0" w:space="0" w:color="auto"/>
            <w:left w:val="none" w:sz="0" w:space="0" w:color="auto"/>
            <w:bottom w:val="none" w:sz="0" w:space="0" w:color="auto"/>
            <w:right w:val="none" w:sz="0" w:space="0" w:color="auto"/>
          </w:divBdr>
        </w:div>
        <w:div w:id="1880823237">
          <w:marLeft w:val="0"/>
          <w:marRight w:val="0"/>
          <w:marTop w:val="0"/>
          <w:marBottom w:val="0"/>
          <w:divBdr>
            <w:top w:val="none" w:sz="0" w:space="0" w:color="auto"/>
            <w:left w:val="none" w:sz="0" w:space="0" w:color="auto"/>
            <w:bottom w:val="none" w:sz="0" w:space="0" w:color="auto"/>
            <w:right w:val="none" w:sz="0" w:space="0" w:color="auto"/>
          </w:divBdr>
        </w:div>
        <w:div w:id="1050761732">
          <w:marLeft w:val="0"/>
          <w:marRight w:val="0"/>
          <w:marTop w:val="0"/>
          <w:marBottom w:val="0"/>
          <w:divBdr>
            <w:top w:val="none" w:sz="0" w:space="0" w:color="auto"/>
            <w:left w:val="none" w:sz="0" w:space="0" w:color="auto"/>
            <w:bottom w:val="none" w:sz="0" w:space="0" w:color="auto"/>
            <w:right w:val="none" w:sz="0" w:space="0" w:color="auto"/>
          </w:divBdr>
        </w:div>
        <w:div w:id="1814980534">
          <w:marLeft w:val="0"/>
          <w:marRight w:val="0"/>
          <w:marTop w:val="0"/>
          <w:marBottom w:val="0"/>
          <w:divBdr>
            <w:top w:val="none" w:sz="0" w:space="0" w:color="auto"/>
            <w:left w:val="none" w:sz="0" w:space="0" w:color="auto"/>
            <w:bottom w:val="none" w:sz="0" w:space="0" w:color="auto"/>
            <w:right w:val="none" w:sz="0" w:space="0" w:color="auto"/>
          </w:divBdr>
        </w:div>
        <w:div w:id="1769697720">
          <w:marLeft w:val="0"/>
          <w:marRight w:val="0"/>
          <w:marTop w:val="0"/>
          <w:marBottom w:val="0"/>
          <w:divBdr>
            <w:top w:val="none" w:sz="0" w:space="0" w:color="auto"/>
            <w:left w:val="none" w:sz="0" w:space="0" w:color="auto"/>
            <w:bottom w:val="none" w:sz="0" w:space="0" w:color="auto"/>
            <w:right w:val="none" w:sz="0" w:space="0" w:color="auto"/>
          </w:divBdr>
        </w:div>
        <w:div w:id="1136293615">
          <w:marLeft w:val="0"/>
          <w:marRight w:val="0"/>
          <w:marTop w:val="0"/>
          <w:marBottom w:val="0"/>
          <w:divBdr>
            <w:top w:val="none" w:sz="0" w:space="0" w:color="auto"/>
            <w:left w:val="none" w:sz="0" w:space="0" w:color="auto"/>
            <w:bottom w:val="none" w:sz="0" w:space="0" w:color="auto"/>
            <w:right w:val="none" w:sz="0" w:space="0" w:color="auto"/>
          </w:divBdr>
        </w:div>
        <w:div w:id="1695616810">
          <w:marLeft w:val="0"/>
          <w:marRight w:val="0"/>
          <w:marTop w:val="0"/>
          <w:marBottom w:val="0"/>
          <w:divBdr>
            <w:top w:val="none" w:sz="0" w:space="0" w:color="auto"/>
            <w:left w:val="none" w:sz="0" w:space="0" w:color="auto"/>
            <w:bottom w:val="none" w:sz="0" w:space="0" w:color="auto"/>
            <w:right w:val="none" w:sz="0" w:space="0" w:color="auto"/>
          </w:divBdr>
        </w:div>
        <w:div w:id="1410034060">
          <w:marLeft w:val="0"/>
          <w:marRight w:val="0"/>
          <w:marTop w:val="0"/>
          <w:marBottom w:val="0"/>
          <w:divBdr>
            <w:top w:val="none" w:sz="0" w:space="0" w:color="auto"/>
            <w:left w:val="none" w:sz="0" w:space="0" w:color="auto"/>
            <w:bottom w:val="none" w:sz="0" w:space="0" w:color="auto"/>
            <w:right w:val="none" w:sz="0" w:space="0" w:color="auto"/>
          </w:divBdr>
        </w:div>
        <w:div w:id="1462841344">
          <w:marLeft w:val="0"/>
          <w:marRight w:val="0"/>
          <w:marTop w:val="0"/>
          <w:marBottom w:val="0"/>
          <w:divBdr>
            <w:top w:val="none" w:sz="0" w:space="0" w:color="auto"/>
            <w:left w:val="none" w:sz="0" w:space="0" w:color="auto"/>
            <w:bottom w:val="none" w:sz="0" w:space="0" w:color="auto"/>
            <w:right w:val="none" w:sz="0" w:space="0" w:color="auto"/>
          </w:divBdr>
        </w:div>
        <w:div w:id="21592053">
          <w:marLeft w:val="0"/>
          <w:marRight w:val="0"/>
          <w:marTop w:val="0"/>
          <w:marBottom w:val="0"/>
          <w:divBdr>
            <w:top w:val="none" w:sz="0" w:space="0" w:color="auto"/>
            <w:left w:val="none" w:sz="0" w:space="0" w:color="auto"/>
            <w:bottom w:val="none" w:sz="0" w:space="0" w:color="auto"/>
            <w:right w:val="none" w:sz="0" w:space="0" w:color="auto"/>
          </w:divBdr>
        </w:div>
      </w:divsChild>
    </w:div>
    <w:div w:id="957838009">
      <w:bodyDiv w:val="1"/>
      <w:marLeft w:val="0"/>
      <w:marRight w:val="0"/>
      <w:marTop w:val="0"/>
      <w:marBottom w:val="0"/>
      <w:divBdr>
        <w:top w:val="none" w:sz="0" w:space="0" w:color="auto"/>
        <w:left w:val="none" w:sz="0" w:space="0" w:color="auto"/>
        <w:bottom w:val="none" w:sz="0" w:space="0" w:color="auto"/>
        <w:right w:val="none" w:sz="0" w:space="0" w:color="auto"/>
      </w:divBdr>
      <w:divsChild>
        <w:div w:id="1027876461">
          <w:marLeft w:val="0"/>
          <w:marRight w:val="0"/>
          <w:marTop w:val="0"/>
          <w:marBottom w:val="0"/>
          <w:divBdr>
            <w:top w:val="none" w:sz="0" w:space="0" w:color="auto"/>
            <w:left w:val="none" w:sz="0" w:space="0" w:color="auto"/>
            <w:bottom w:val="none" w:sz="0" w:space="0" w:color="auto"/>
            <w:right w:val="none" w:sz="0" w:space="0" w:color="auto"/>
          </w:divBdr>
          <w:divsChild>
            <w:div w:id="134294573">
              <w:marLeft w:val="0"/>
              <w:marRight w:val="0"/>
              <w:marTop w:val="0"/>
              <w:marBottom w:val="0"/>
              <w:divBdr>
                <w:top w:val="none" w:sz="0" w:space="0" w:color="auto"/>
                <w:left w:val="none" w:sz="0" w:space="0" w:color="auto"/>
                <w:bottom w:val="none" w:sz="0" w:space="0" w:color="auto"/>
                <w:right w:val="none" w:sz="0" w:space="0" w:color="auto"/>
              </w:divBdr>
            </w:div>
          </w:divsChild>
        </w:div>
        <w:div w:id="988486454">
          <w:marLeft w:val="0"/>
          <w:marRight w:val="0"/>
          <w:marTop w:val="0"/>
          <w:marBottom w:val="0"/>
          <w:divBdr>
            <w:top w:val="none" w:sz="0" w:space="0" w:color="auto"/>
            <w:left w:val="none" w:sz="0" w:space="0" w:color="auto"/>
            <w:bottom w:val="none" w:sz="0" w:space="0" w:color="auto"/>
            <w:right w:val="none" w:sz="0" w:space="0" w:color="auto"/>
          </w:divBdr>
          <w:divsChild>
            <w:div w:id="778917148">
              <w:marLeft w:val="0"/>
              <w:marRight w:val="0"/>
              <w:marTop w:val="0"/>
              <w:marBottom w:val="0"/>
              <w:divBdr>
                <w:top w:val="none" w:sz="0" w:space="0" w:color="auto"/>
                <w:left w:val="none" w:sz="0" w:space="0" w:color="auto"/>
                <w:bottom w:val="none" w:sz="0" w:space="0" w:color="auto"/>
                <w:right w:val="none" w:sz="0" w:space="0" w:color="auto"/>
              </w:divBdr>
            </w:div>
          </w:divsChild>
        </w:div>
        <w:div w:id="948782696">
          <w:marLeft w:val="0"/>
          <w:marRight w:val="0"/>
          <w:marTop w:val="0"/>
          <w:marBottom w:val="0"/>
          <w:divBdr>
            <w:top w:val="none" w:sz="0" w:space="0" w:color="auto"/>
            <w:left w:val="none" w:sz="0" w:space="0" w:color="auto"/>
            <w:bottom w:val="none" w:sz="0" w:space="0" w:color="auto"/>
            <w:right w:val="none" w:sz="0" w:space="0" w:color="auto"/>
          </w:divBdr>
          <w:divsChild>
            <w:div w:id="132914323">
              <w:marLeft w:val="0"/>
              <w:marRight w:val="0"/>
              <w:marTop w:val="0"/>
              <w:marBottom w:val="0"/>
              <w:divBdr>
                <w:top w:val="none" w:sz="0" w:space="0" w:color="auto"/>
                <w:left w:val="none" w:sz="0" w:space="0" w:color="auto"/>
                <w:bottom w:val="none" w:sz="0" w:space="0" w:color="auto"/>
                <w:right w:val="none" w:sz="0" w:space="0" w:color="auto"/>
              </w:divBdr>
            </w:div>
          </w:divsChild>
        </w:div>
        <w:div w:id="1771660435">
          <w:marLeft w:val="0"/>
          <w:marRight w:val="0"/>
          <w:marTop w:val="0"/>
          <w:marBottom w:val="0"/>
          <w:divBdr>
            <w:top w:val="none" w:sz="0" w:space="0" w:color="auto"/>
            <w:left w:val="none" w:sz="0" w:space="0" w:color="auto"/>
            <w:bottom w:val="none" w:sz="0" w:space="0" w:color="auto"/>
            <w:right w:val="none" w:sz="0" w:space="0" w:color="auto"/>
          </w:divBdr>
          <w:divsChild>
            <w:div w:id="525678922">
              <w:marLeft w:val="0"/>
              <w:marRight w:val="0"/>
              <w:marTop w:val="0"/>
              <w:marBottom w:val="0"/>
              <w:divBdr>
                <w:top w:val="none" w:sz="0" w:space="0" w:color="auto"/>
                <w:left w:val="none" w:sz="0" w:space="0" w:color="auto"/>
                <w:bottom w:val="none" w:sz="0" w:space="0" w:color="auto"/>
                <w:right w:val="none" w:sz="0" w:space="0" w:color="auto"/>
              </w:divBdr>
            </w:div>
          </w:divsChild>
        </w:div>
        <w:div w:id="1526868045">
          <w:marLeft w:val="0"/>
          <w:marRight w:val="0"/>
          <w:marTop w:val="0"/>
          <w:marBottom w:val="0"/>
          <w:divBdr>
            <w:top w:val="none" w:sz="0" w:space="0" w:color="auto"/>
            <w:left w:val="none" w:sz="0" w:space="0" w:color="auto"/>
            <w:bottom w:val="none" w:sz="0" w:space="0" w:color="auto"/>
            <w:right w:val="none" w:sz="0" w:space="0" w:color="auto"/>
          </w:divBdr>
          <w:divsChild>
            <w:div w:id="169416738">
              <w:marLeft w:val="0"/>
              <w:marRight w:val="0"/>
              <w:marTop w:val="0"/>
              <w:marBottom w:val="0"/>
              <w:divBdr>
                <w:top w:val="none" w:sz="0" w:space="0" w:color="auto"/>
                <w:left w:val="none" w:sz="0" w:space="0" w:color="auto"/>
                <w:bottom w:val="none" w:sz="0" w:space="0" w:color="auto"/>
                <w:right w:val="none" w:sz="0" w:space="0" w:color="auto"/>
              </w:divBdr>
            </w:div>
          </w:divsChild>
        </w:div>
        <w:div w:id="1964724561">
          <w:marLeft w:val="0"/>
          <w:marRight w:val="0"/>
          <w:marTop w:val="0"/>
          <w:marBottom w:val="0"/>
          <w:divBdr>
            <w:top w:val="none" w:sz="0" w:space="0" w:color="auto"/>
            <w:left w:val="none" w:sz="0" w:space="0" w:color="auto"/>
            <w:bottom w:val="none" w:sz="0" w:space="0" w:color="auto"/>
            <w:right w:val="none" w:sz="0" w:space="0" w:color="auto"/>
          </w:divBdr>
          <w:divsChild>
            <w:div w:id="360909024">
              <w:marLeft w:val="0"/>
              <w:marRight w:val="0"/>
              <w:marTop w:val="0"/>
              <w:marBottom w:val="0"/>
              <w:divBdr>
                <w:top w:val="none" w:sz="0" w:space="0" w:color="auto"/>
                <w:left w:val="none" w:sz="0" w:space="0" w:color="auto"/>
                <w:bottom w:val="none" w:sz="0" w:space="0" w:color="auto"/>
                <w:right w:val="none" w:sz="0" w:space="0" w:color="auto"/>
              </w:divBdr>
            </w:div>
          </w:divsChild>
        </w:div>
        <w:div w:id="1409232386">
          <w:marLeft w:val="0"/>
          <w:marRight w:val="0"/>
          <w:marTop w:val="0"/>
          <w:marBottom w:val="0"/>
          <w:divBdr>
            <w:top w:val="none" w:sz="0" w:space="0" w:color="auto"/>
            <w:left w:val="none" w:sz="0" w:space="0" w:color="auto"/>
            <w:bottom w:val="none" w:sz="0" w:space="0" w:color="auto"/>
            <w:right w:val="none" w:sz="0" w:space="0" w:color="auto"/>
          </w:divBdr>
          <w:divsChild>
            <w:div w:id="908349147">
              <w:marLeft w:val="0"/>
              <w:marRight w:val="0"/>
              <w:marTop w:val="0"/>
              <w:marBottom w:val="0"/>
              <w:divBdr>
                <w:top w:val="none" w:sz="0" w:space="0" w:color="auto"/>
                <w:left w:val="none" w:sz="0" w:space="0" w:color="auto"/>
                <w:bottom w:val="none" w:sz="0" w:space="0" w:color="auto"/>
                <w:right w:val="none" w:sz="0" w:space="0" w:color="auto"/>
              </w:divBdr>
            </w:div>
          </w:divsChild>
        </w:div>
        <w:div w:id="1516117558">
          <w:marLeft w:val="0"/>
          <w:marRight w:val="0"/>
          <w:marTop w:val="0"/>
          <w:marBottom w:val="0"/>
          <w:divBdr>
            <w:top w:val="none" w:sz="0" w:space="0" w:color="auto"/>
            <w:left w:val="none" w:sz="0" w:space="0" w:color="auto"/>
            <w:bottom w:val="none" w:sz="0" w:space="0" w:color="auto"/>
            <w:right w:val="none" w:sz="0" w:space="0" w:color="auto"/>
          </w:divBdr>
          <w:divsChild>
            <w:div w:id="215631175">
              <w:marLeft w:val="0"/>
              <w:marRight w:val="0"/>
              <w:marTop w:val="0"/>
              <w:marBottom w:val="0"/>
              <w:divBdr>
                <w:top w:val="none" w:sz="0" w:space="0" w:color="auto"/>
                <w:left w:val="none" w:sz="0" w:space="0" w:color="auto"/>
                <w:bottom w:val="none" w:sz="0" w:space="0" w:color="auto"/>
                <w:right w:val="none" w:sz="0" w:space="0" w:color="auto"/>
              </w:divBdr>
            </w:div>
          </w:divsChild>
        </w:div>
        <w:div w:id="623274398">
          <w:marLeft w:val="0"/>
          <w:marRight w:val="0"/>
          <w:marTop w:val="0"/>
          <w:marBottom w:val="0"/>
          <w:divBdr>
            <w:top w:val="none" w:sz="0" w:space="0" w:color="auto"/>
            <w:left w:val="none" w:sz="0" w:space="0" w:color="auto"/>
            <w:bottom w:val="none" w:sz="0" w:space="0" w:color="auto"/>
            <w:right w:val="none" w:sz="0" w:space="0" w:color="auto"/>
          </w:divBdr>
          <w:divsChild>
            <w:div w:id="12584281">
              <w:marLeft w:val="0"/>
              <w:marRight w:val="0"/>
              <w:marTop w:val="0"/>
              <w:marBottom w:val="0"/>
              <w:divBdr>
                <w:top w:val="none" w:sz="0" w:space="0" w:color="auto"/>
                <w:left w:val="none" w:sz="0" w:space="0" w:color="auto"/>
                <w:bottom w:val="none" w:sz="0" w:space="0" w:color="auto"/>
                <w:right w:val="none" w:sz="0" w:space="0" w:color="auto"/>
              </w:divBdr>
            </w:div>
          </w:divsChild>
        </w:div>
        <w:div w:id="804587150">
          <w:marLeft w:val="0"/>
          <w:marRight w:val="0"/>
          <w:marTop w:val="0"/>
          <w:marBottom w:val="0"/>
          <w:divBdr>
            <w:top w:val="none" w:sz="0" w:space="0" w:color="auto"/>
            <w:left w:val="none" w:sz="0" w:space="0" w:color="auto"/>
            <w:bottom w:val="none" w:sz="0" w:space="0" w:color="auto"/>
            <w:right w:val="none" w:sz="0" w:space="0" w:color="auto"/>
          </w:divBdr>
          <w:divsChild>
            <w:div w:id="195775201">
              <w:marLeft w:val="0"/>
              <w:marRight w:val="0"/>
              <w:marTop w:val="0"/>
              <w:marBottom w:val="0"/>
              <w:divBdr>
                <w:top w:val="none" w:sz="0" w:space="0" w:color="auto"/>
                <w:left w:val="none" w:sz="0" w:space="0" w:color="auto"/>
                <w:bottom w:val="none" w:sz="0" w:space="0" w:color="auto"/>
                <w:right w:val="none" w:sz="0" w:space="0" w:color="auto"/>
              </w:divBdr>
            </w:div>
          </w:divsChild>
        </w:div>
        <w:div w:id="8261019">
          <w:marLeft w:val="0"/>
          <w:marRight w:val="0"/>
          <w:marTop w:val="0"/>
          <w:marBottom w:val="0"/>
          <w:divBdr>
            <w:top w:val="none" w:sz="0" w:space="0" w:color="auto"/>
            <w:left w:val="none" w:sz="0" w:space="0" w:color="auto"/>
            <w:bottom w:val="none" w:sz="0" w:space="0" w:color="auto"/>
            <w:right w:val="none" w:sz="0" w:space="0" w:color="auto"/>
          </w:divBdr>
          <w:divsChild>
            <w:div w:id="2048096868">
              <w:marLeft w:val="0"/>
              <w:marRight w:val="0"/>
              <w:marTop w:val="0"/>
              <w:marBottom w:val="0"/>
              <w:divBdr>
                <w:top w:val="none" w:sz="0" w:space="0" w:color="auto"/>
                <w:left w:val="none" w:sz="0" w:space="0" w:color="auto"/>
                <w:bottom w:val="none" w:sz="0" w:space="0" w:color="auto"/>
                <w:right w:val="none" w:sz="0" w:space="0" w:color="auto"/>
              </w:divBdr>
            </w:div>
          </w:divsChild>
        </w:div>
        <w:div w:id="1893080659">
          <w:marLeft w:val="0"/>
          <w:marRight w:val="0"/>
          <w:marTop w:val="0"/>
          <w:marBottom w:val="0"/>
          <w:divBdr>
            <w:top w:val="none" w:sz="0" w:space="0" w:color="auto"/>
            <w:left w:val="none" w:sz="0" w:space="0" w:color="auto"/>
            <w:bottom w:val="none" w:sz="0" w:space="0" w:color="auto"/>
            <w:right w:val="none" w:sz="0" w:space="0" w:color="auto"/>
          </w:divBdr>
          <w:divsChild>
            <w:div w:id="11762576">
              <w:marLeft w:val="0"/>
              <w:marRight w:val="0"/>
              <w:marTop w:val="0"/>
              <w:marBottom w:val="0"/>
              <w:divBdr>
                <w:top w:val="none" w:sz="0" w:space="0" w:color="auto"/>
                <w:left w:val="none" w:sz="0" w:space="0" w:color="auto"/>
                <w:bottom w:val="none" w:sz="0" w:space="0" w:color="auto"/>
                <w:right w:val="none" w:sz="0" w:space="0" w:color="auto"/>
              </w:divBdr>
            </w:div>
          </w:divsChild>
        </w:div>
        <w:div w:id="1539320135">
          <w:marLeft w:val="0"/>
          <w:marRight w:val="0"/>
          <w:marTop w:val="0"/>
          <w:marBottom w:val="0"/>
          <w:divBdr>
            <w:top w:val="none" w:sz="0" w:space="0" w:color="auto"/>
            <w:left w:val="none" w:sz="0" w:space="0" w:color="auto"/>
            <w:bottom w:val="none" w:sz="0" w:space="0" w:color="auto"/>
            <w:right w:val="none" w:sz="0" w:space="0" w:color="auto"/>
          </w:divBdr>
          <w:divsChild>
            <w:div w:id="1844776947">
              <w:marLeft w:val="0"/>
              <w:marRight w:val="0"/>
              <w:marTop w:val="0"/>
              <w:marBottom w:val="0"/>
              <w:divBdr>
                <w:top w:val="none" w:sz="0" w:space="0" w:color="auto"/>
                <w:left w:val="none" w:sz="0" w:space="0" w:color="auto"/>
                <w:bottom w:val="none" w:sz="0" w:space="0" w:color="auto"/>
                <w:right w:val="none" w:sz="0" w:space="0" w:color="auto"/>
              </w:divBdr>
            </w:div>
          </w:divsChild>
        </w:div>
        <w:div w:id="196166788">
          <w:marLeft w:val="0"/>
          <w:marRight w:val="0"/>
          <w:marTop w:val="0"/>
          <w:marBottom w:val="0"/>
          <w:divBdr>
            <w:top w:val="none" w:sz="0" w:space="0" w:color="auto"/>
            <w:left w:val="none" w:sz="0" w:space="0" w:color="auto"/>
            <w:bottom w:val="none" w:sz="0" w:space="0" w:color="auto"/>
            <w:right w:val="none" w:sz="0" w:space="0" w:color="auto"/>
          </w:divBdr>
          <w:divsChild>
            <w:div w:id="542596016">
              <w:marLeft w:val="0"/>
              <w:marRight w:val="0"/>
              <w:marTop w:val="0"/>
              <w:marBottom w:val="0"/>
              <w:divBdr>
                <w:top w:val="none" w:sz="0" w:space="0" w:color="auto"/>
                <w:left w:val="none" w:sz="0" w:space="0" w:color="auto"/>
                <w:bottom w:val="none" w:sz="0" w:space="0" w:color="auto"/>
                <w:right w:val="none" w:sz="0" w:space="0" w:color="auto"/>
              </w:divBdr>
            </w:div>
          </w:divsChild>
        </w:div>
        <w:div w:id="946040310">
          <w:marLeft w:val="0"/>
          <w:marRight w:val="0"/>
          <w:marTop w:val="0"/>
          <w:marBottom w:val="0"/>
          <w:divBdr>
            <w:top w:val="none" w:sz="0" w:space="0" w:color="auto"/>
            <w:left w:val="none" w:sz="0" w:space="0" w:color="auto"/>
            <w:bottom w:val="none" w:sz="0" w:space="0" w:color="auto"/>
            <w:right w:val="none" w:sz="0" w:space="0" w:color="auto"/>
          </w:divBdr>
          <w:divsChild>
            <w:div w:id="676662711">
              <w:marLeft w:val="0"/>
              <w:marRight w:val="0"/>
              <w:marTop w:val="0"/>
              <w:marBottom w:val="0"/>
              <w:divBdr>
                <w:top w:val="none" w:sz="0" w:space="0" w:color="auto"/>
                <w:left w:val="none" w:sz="0" w:space="0" w:color="auto"/>
                <w:bottom w:val="none" w:sz="0" w:space="0" w:color="auto"/>
                <w:right w:val="none" w:sz="0" w:space="0" w:color="auto"/>
              </w:divBdr>
            </w:div>
          </w:divsChild>
        </w:div>
        <w:div w:id="1847865273">
          <w:marLeft w:val="0"/>
          <w:marRight w:val="0"/>
          <w:marTop w:val="0"/>
          <w:marBottom w:val="0"/>
          <w:divBdr>
            <w:top w:val="none" w:sz="0" w:space="0" w:color="auto"/>
            <w:left w:val="none" w:sz="0" w:space="0" w:color="auto"/>
            <w:bottom w:val="none" w:sz="0" w:space="0" w:color="auto"/>
            <w:right w:val="none" w:sz="0" w:space="0" w:color="auto"/>
          </w:divBdr>
          <w:divsChild>
            <w:div w:id="389310421">
              <w:marLeft w:val="0"/>
              <w:marRight w:val="0"/>
              <w:marTop w:val="0"/>
              <w:marBottom w:val="0"/>
              <w:divBdr>
                <w:top w:val="none" w:sz="0" w:space="0" w:color="auto"/>
                <w:left w:val="none" w:sz="0" w:space="0" w:color="auto"/>
                <w:bottom w:val="none" w:sz="0" w:space="0" w:color="auto"/>
                <w:right w:val="none" w:sz="0" w:space="0" w:color="auto"/>
              </w:divBdr>
            </w:div>
          </w:divsChild>
        </w:div>
        <w:div w:id="1595361751">
          <w:marLeft w:val="0"/>
          <w:marRight w:val="0"/>
          <w:marTop w:val="0"/>
          <w:marBottom w:val="0"/>
          <w:divBdr>
            <w:top w:val="none" w:sz="0" w:space="0" w:color="auto"/>
            <w:left w:val="none" w:sz="0" w:space="0" w:color="auto"/>
            <w:bottom w:val="none" w:sz="0" w:space="0" w:color="auto"/>
            <w:right w:val="none" w:sz="0" w:space="0" w:color="auto"/>
          </w:divBdr>
          <w:divsChild>
            <w:div w:id="1529416614">
              <w:marLeft w:val="0"/>
              <w:marRight w:val="0"/>
              <w:marTop w:val="0"/>
              <w:marBottom w:val="0"/>
              <w:divBdr>
                <w:top w:val="none" w:sz="0" w:space="0" w:color="auto"/>
                <w:left w:val="none" w:sz="0" w:space="0" w:color="auto"/>
                <w:bottom w:val="none" w:sz="0" w:space="0" w:color="auto"/>
                <w:right w:val="none" w:sz="0" w:space="0" w:color="auto"/>
              </w:divBdr>
            </w:div>
          </w:divsChild>
        </w:div>
        <w:div w:id="280379614">
          <w:marLeft w:val="0"/>
          <w:marRight w:val="0"/>
          <w:marTop w:val="0"/>
          <w:marBottom w:val="0"/>
          <w:divBdr>
            <w:top w:val="none" w:sz="0" w:space="0" w:color="auto"/>
            <w:left w:val="none" w:sz="0" w:space="0" w:color="auto"/>
            <w:bottom w:val="none" w:sz="0" w:space="0" w:color="auto"/>
            <w:right w:val="none" w:sz="0" w:space="0" w:color="auto"/>
          </w:divBdr>
          <w:divsChild>
            <w:div w:id="1624535422">
              <w:marLeft w:val="0"/>
              <w:marRight w:val="0"/>
              <w:marTop w:val="0"/>
              <w:marBottom w:val="0"/>
              <w:divBdr>
                <w:top w:val="none" w:sz="0" w:space="0" w:color="auto"/>
                <w:left w:val="none" w:sz="0" w:space="0" w:color="auto"/>
                <w:bottom w:val="none" w:sz="0" w:space="0" w:color="auto"/>
                <w:right w:val="none" w:sz="0" w:space="0" w:color="auto"/>
              </w:divBdr>
            </w:div>
          </w:divsChild>
        </w:div>
        <w:div w:id="1015763360">
          <w:marLeft w:val="0"/>
          <w:marRight w:val="0"/>
          <w:marTop w:val="0"/>
          <w:marBottom w:val="0"/>
          <w:divBdr>
            <w:top w:val="none" w:sz="0" w:space="0" w:color="auto"/>
            <w:left w:val="none" w:sz="0" w:space="0" w:color="auto"/>
            <w:bottom w:val="none" w:sz="0" w:space="0" w:color="auto"/>
            <w:right w:val="none" w:sz="0" w:space="0" w:color="auto"/>
          </w:divBdr>
          <w:divsChild>
            <w:div w:id="677930676">
              <w:marLeft w:val="0"/>
              <w:marRight w:val="0"/>
              <w:marTop w:val="0"/>
              <w:marBottom w:val="0"/>
              <w:divBdr>
                <w:top w:val="none" w:sz="0" w:space="0" w:color="auto"/>
                <w:left w:val="none" w:sz="0" w:space="0" w:color="auto"/>
                <w:bottom w:val="none" w:sz="0" w:space="0" w:color="auto"/>
                <w:right w:val="none" w:sz="0" w:space="0" w:color="auto"/>
              </w:divBdr>
            </w:div>
          </w:divsChild>
        </w:div>
        <w:div w:id="1671446757">
          <w:marLeft w:val="0"/>
          <w:marRight w:val="0"/>
          <w:marTop w:val="0"/>
          <w:marBottom w:val="0"/>
          <w:divBdr>
            <w:top w:val="none" w:sz="0" w:space="0" w:color="auto"/>
            <w:left w:val="none" w:sz="0" w:space="0" w:color="auto"/>
            <w:bottom w:val="none" w:sz="0" w:space="0" w:color="auto"/>
            <w:right w:val="none" w:sz="0" w:space="0" w:color="auto"/>
          </w:divBdr>
          <w:divsChild>
            <w:div w:id="1954745557">
              <w:marLeft w:val="0"/>
              <w:marRight w:val="0"/>
              <w:marTop w:val="0"/>
              <w:marBottom w:val="0"/>
              <w:divBdr>
                <w:top w:val="none" w:sz="0" w:space="0" w:color="auto"/>
                <w:left w:val="none" w:sz="0" w:space="0" w:color="auto"/>
                <w:bottom w:val="none" w:sz="0" w:space="0" w:color="auto"/>
                <w:right w:val="none" w:sz="0" w:space="0" w:color="auto"/>
              </w:divBdr>
            </w:div>
          </w:divsChild>
        </w:div>
        <w:div w:id="123545786">
          <w:marLeft w:val="0"/>
          <w:marRight w:val="0"/>
          <w:marTop w:val="0"/>
          <w:marBottom w:val="0"/>
          <w:divBdr>
            <w:top w:val="none" w:sz="0" w:space="0" w:color="auto"/>
            <w:left w:val="none" w:sz="0" w:space="0" w:color="auto"/>
            <w:bottom w:val="none" w:sz="0" w:space="0" w:color="auto"/>
            <w:right w:val="none" w:sz="0" w:space="0" w:color="auto"/>
          </w:divBdr>
          <w:divsChild>
            <w:div w:id="476143706">
              <w:marLeft w:val="0"/>
              <w:marRight w:val="0"/>
              <w:marTop w:val="0"/>
              <w:marBottom w:val="0"/>
              <w:divBdr>
                <w:top w:val="none" w:sz="0" w:space="0" w:color="auto"/>
                <w:left w:val="none" w:sz="0" w:space="0" w:color="auto"/>
                <w:bottom w:val="none" w:sz="0" w:space="0" w:color="auto"/>
                <w:right w:val="none" w:sz="0" w:space="0" w:color="auto"/>
              </w:divBdr>
            </w:div>
          </w:divsChild>
        </w:div>
        <w:div w:id="1130635546">
          <w:marLeft w:val="0"/>
          <w:marRight w:val="0"/>
          <w:marTop w:val="0"/>
          <w:marBottom w:val="0"/>
          <w:divBdr>
            <w:top w:val="none" w:sz="0" w:space="0" w:color="auto"/>
            <w:left w:val="none" w:sz="0" w:space="0" w:color="auto"/>
            <w:bottom w:val="none" w:sz="0" w:space="0" w:color="auto"/>
            <w:right w:val="none" w:sz="0" w:space="0" w:color="auto"/>
          </w:divBdr>
          <w:divsChild>
            <w:div w:id="194318726">
              <w:marLeft w:val="0"/>
              <w:marRight w:val="0"/>
              <w:marTop w:val="0"/>
              <w:marBottom w:val="0"/>
              <w:divBdr>
                <w:top w:val="none" w:sz="0" w:space="0" w:color="auto"/>
                <w:left w:val="none" w:sz="0" w:space="0" w:color="auto"/>
                <w:bottom w:val="none" w:sz="0" w:space="0" w:color="auto"/>
                <w:right w:val="none" w:sz="0" w:space="0" w:color="auto"/>
              </w:divBdr>
            </w:div>
          </w:divsChild>
        </w:div>
        <w:div w:id="683048505">
          <w:marLeft w:val="0"/>
          <w:marRight w:val="0"/>
          <w:marTop w:val="0"/>
          <w:marBottom w:val="0"/>
          <w:divBdr>
            <w:top w:val="none" w:sz="0" w:space="0" w:color="auto"/>
            <w:left w:val="none" w:sz="0" w:space="0" w:color="auto"/>
            <w:bottom w:val="none" w:sz="0" w:space="0" w:color="auto"/>
            <w:right w:val="none" w:sz="0" w:space="0" w:color="auto"/>
          </w:divBdr>
          <w:divsChild>
            <w:div w:id="1695115763">
              <w:marLeft w:val="0"/>
              <w:marRight w:val="0"/>
              <w:marTop w:val="0"/>
              <w:marBottom w:val="0"/>
              <w:divBdr>
                <w:top w:val="none" w:sz="0" w:space="0" w:color="auto"/>
                <w:left w:val="none" w:sz="0" w:space="0" w:color="auto"/>
                <w:bottom w:val="none" w:sz="0" w:space="0" w:color="auto"/>
                <w:right w:val="none" w:sz="0" w:space="0" w:color="auto"/>
              </w:divBdr>
            </w:div>
          </w:divsChild>
        </w:div>
        <w:div w:id="1313869812">
          <w:marLeft w:val="0"/>
          <w:marRight w:val="0"/>
          <w:marTop w:val="0"/>
          <w:marBottom w:val="0"/>
          <w:divBdr>
            <w:top w:val="none" w:sz="0" w:space="0" w:color="auto"/>
            <w:left w:val="none" w:sz="0" w:space="0" w:color="auto"/>
            <w:bottom w:val="none" w:sz="0" w:space="0" w:color="auto"/>
            <w:right w:val="none" w:sz="0" w:space="0" w:color="auto"/>
          </w:divBdr>
          <w:divsChild>
            <w:div w:id="1954289274">
              <w:marLeft w:val="0"/>
              <w:marRight w:val="0"/>
              <w:marTop w:val="0"/>
              <w:marBottom w:val="0"/>
              <w:divBdr>
                <w:top w:val="none" w:sz="0" w:space="0" w:color="auto"/>
                <w:left w:val="none" w:sz="0" w:space="0" w:color="auto"/>
                <w:bottom w:val="none" w:sz="0" w:space="0" w:color="auto"/>
                <w:right w:val="none" w:sz="0" w:space="0" w:color="auto"/>
              </w:divBdr>
            </w:div>
          </w:divsChild>
        </w:div>
        <w:div w:id="2077435760">
          <w:marLeft w:val="0"/>
          <w:marRight w:val="0"/>
          <w:marTop w:val="0"/>
          <w:marBottom w:val="0"/>
          <w:divBdr>
            <w:top w:val="none" w:sz="0" w:space="0" w:color="auto"/>
            <w:left w:val="none" w:sz="0" w:space="0" w:color="auto"/>
            <w:bottom w:val="none" w:sz="0" w:space="0" w:color="auto"/>
            <w:right w:val="none" w:sz="0" w:space="0" w:color="auto"/>
          </w:divBdr>
          <w:divsChild>
            <w:div w:id="496578049">
              <w:marLeft w:val="0"/>
              <w:marRight w:val="0"/>
              <w:marTop w:val="0"/>
              <w:marBottom w:val="0"/>
              <w:divBdr>
                <w:top w:val="none" w:sz="0" w:space="0" w:color="auto"/>
                <w:left w:val="none" w:sz="0" w:space="0" w:color="auto"/>
                <w:bottom w:val="none" w:sz="0" w:space="0" w:color="auto"/>
                <w:right w:val="none" w:sz="0" w:space="0" w:color="auto"/>
              </w:divBdr>
            </w:div>
          </w:divsChild>
        </w:div>
        <w:div w:id="668020811">
          <w:marLeft w:val="0"/>
          <w:marRight w:val="0"/>
          <w:marTop w:val="0"/>
          <w:marBottom w:val="0"/>
          <w:divBdr>
            <w:top w:val="none" w:sz="0" w:space="0" w:color="auto"/>
            <w:left w:val="none" w:sz="0" w:space="0" w:color="auto"/>
            <w:bottom w:val="none" w:sz="0" w:space="0" w:color="auto"/>
            <w:right w:val="none" w:sz="0" w:space="0" w:color="auto"/>
          </w:divBdr>
          <w:divsChild>
            <w:div w:id="2003267036">
              <w:marLeft w:val="0"/>
              <w:marRight w:val="0"/>
              <w:marTop w:val="0"/>
              <w:marBottom w:val="0"/>
              <w:divBdr>
                <w:top w:val="none" w:sz="0" w:space="0" w:color="auto"/>
                <w:left w:val="none" w:sz="0" w:space="0" w:color="auto"/>
                <w:bottom w:val="none" w:sz="0" w:space="0" w:color="auto"/>
                <w:right w:val="none" w:sz="0" w:space="0" w:color="auto"/>
              </w:divBdr>
            </w:div>
          </w:divsChild>
        </w:div>
        <w:div w:id="1856267429">
          <w:marLeft w:val="0"/>
          <w:marRight w:val="0"/>
          <w:marTop w:val="0"/>
          <w:marBottom w:val="0"/>
          <w:divBdr>
            <w:top w:val="none" w:sz="0" w:space="0" w:color="auto"/>
            <w:left w:val="none" w:sz="0" w:space="0" w:color="auto"/>
            <w:bottom w:val="none" w:sz="0" w:space="0" w:color="auto"/>
            <w:right w:val="none" w:sz="0" w:space="0" w:color="auto"/>
          </w:divBdr>
          <w:divsChild>
            <w:div w:id="877088920">
              <w:marLeft w:val="0"/>
              <w:marRight w:val="0"/>
              <w:marTop w:val="0"/>
              <w:marBottom w:val="0"/>
              <w:divBdr>
                <w:top w:val="none" w:sz="0" w:space="0" w:color="auto"/>
                <w:left w:val="none" w:sz="0" w:space="0" w:color="auto"/>
                <w:bottom w:val="none" w:sz="0" w:space="0" w:color="auto"/>
                <w:right w:val="none" w:sz="0" w:space="0" w:color="auto"/>
              </w:divBdr>
            </w:div>
          </w:divsChild>
        </w:div>
        <w:div w:id="883755202">
          <w:marLeft w:val="0"/>
          <w:marRight w:val="0"/>
          <w:marTop w:val="0"/>
          <w:marBottom w:val="0"/>
          <w:divBdr>
            <w:top w:val="none" w:sz="0" w:space="0" w:color="auto"/>
            <w:left w:val="none" w:sz="0" w:space="0" w:color="auto"/>
            <w:bottom w:val="none" w:sz="0" w:space="0" w:color="auto"/>
            <w:right w:val="none" w:sz="0" w:space="0" w:color="auto"/>
          </w:divBdr>
          <w:divsChild>
            <w:div w:id="1046442567">
              <w:marLeft w:val="0"/>
              <w:marRight w:val="0"/>
              <w:marTop w:val="0"/>
              <w:marBottom w:val="0"/>
              <w:divBdr>
                <w:top w:val="none" w:sz="0" w:space="0" w:color="auto"/>
                <w:left w:val="none" w:sz="0" w:space="0" w:color="auto"/>
                <w:bottom w:val="none" w:sz="0" w:space="0" w:color="auto"/>
                <w:right w:val="none" w:sz="0" w:space="0" w:color="auto"/>
              </w:divBdr>
            </w:div>
          </w:divsChild>
        </w:div>
        <w:div w:id="2054502713">
          <w:marLeft w:val="0"/>
          <w:marRight w:val="0"/>
          <w:marTop w:val="0"/>
          <w:marBottom w:val="0"/>
          <w:divBdr>
            <w:top w:val="none" w:sz="0" w:space="0" w:color="auto"/>
            <w:left w:val="none" w:sz="0" w:space="0" w:color="auto"/>
            <w:bottom w:val="none" w:sz="0" w:space="0" w:color="auto"/>
            <w:right w:val="none" w:sz="0" w:space="0" w:color="auto"/>
          </w:divBdr>
          <w:divsChild>
            <w:div w:id="377173115">
              <w:marLeft w:val="0"/>
              <w:marRight w:val="0"/>
              <w:marTop w:val="0"/>
              <w:marBottom w:val="0"/>
              <w:divBdr>
                <w:top w:val="none" w:sz="0" w:space="0" w:color="auto"/>
                <w:left w:val="none" w:sz="0" w:space="0" w:color="auto"/>
                <w:bottom w:val="none" w:sz="0" w:space="0" w:color="auto"/>
                <w:right w:val="none" w:sz="0" w:space="0" w:color="auto"/>
              </w:divBdr>
            </w:div>
          </w:divsChild>
        </w:div>
        <w:div w:id="579100059">
          <w:marLeft w:val="0"/>
          <w:marRight w:val="0"/>
          <w:marTop w:val="0"/>
          <w:marBottom w:val="0"/>
          <w:divBdr>
            <w:top w:val="none" w:sz="0" w:space="0" w:color="auto"/>
            <w:left w:val="none" w:sz="0" w:space="0" w:color="auto"/>
            <w:bottom w:val="none" w:sz="0" w:space="0" w:color="auto"/>
            <w:right w:val="none" w:sz="0" w:space="0" w:color="auto"/>
          </w:divBdr>
          <w:divsChild>
            <w:div w:id="1282348645">
              <w:marLeft w:val="0"/>
              <w:marRight w:val="0"/>
              <w:marTop w:val="0"/>
              <w:marBottom w:val="0"/>
              <w:divBdr>
                <w:top w:val="none" w:sz="0" w:space="0" w:color="auto"/>
                <w:left w:val="none" w:sz="0" w:space="0" w:color="auto"/>
                <w:bottom w:val="none" w:sz="0" w:space="0" w:color="auto"/>
                <w:right w:val="none" w:sz="0" w:space="0" w:color="auto"/>
              </w:divBdr>
            </w:div>
          </w:divsChild>
        </w:div>
        <w:div w:id="217521770">
          <w:marLeft w:val="0"/>
          <w:marRight w:val="0"/>
          <w:marTop w:val="0"/>
          <w:marBottom w:val="0"/>
          <w:divBdr>
            <w:top w:val="none" w:sz="0" w:space="0" w:color="auto"/>
            <w:left w:val="none" w:sz="0" w:space="0" w:color="auto"/>
            <w:bottom w:val="none" w:sz="0" w:space="0" w:color="auto"/>
            <w:right w:val="none" w:sz="0" w:space="0" w:color="auto"/>
          </w:divBdr>
          <w:divsChild>
            <w:div w:id="910774298">
              <w:marLeft w:val="0"/>
              <w:marRight w:val="0"/>
              <w:marTop w:val="0"/>
              <w:marBottom w:val="0"/>
              <w:divBdr>
                <w:top w:val="none" w:sz="0" w:space="0" w:color="auto"/>
                <w:left w:val="none" w:sz="0" w:space="0" w:color="auto"/>
                <w:bottom w:val="none" w:sz="0" w:space="0" w:color="auto"/>
                <w:right w:val="none" w:sz="0" w:space="0" w:color="auto"/>
              </w:divBdr>
            </w:div>
          </w:divsChild>
        </w:div>
        <w:div w:id="1619289872">
          <w:marLeft w:val="0"/>
          <w:marRight w:val="0"/>
          <w:marTop w:val="0"/>
          <w:marBottom w:val="0"/>
          <w:divBdr>
            <w:top w:val="none" w:sz="0" w:space="0" w:color="auto"/>
            <w:left w:val="none" w:sz="0" w:space="0" w:color="auto"/>
            <w:bottom w:val="none" w:sz="0" w:space="0" w:color="auto"/>
            <w:right w:val="none" w:sz="0" w:space="0" w:color="auto"/>
          </w:divBdr>
          <w:divsChild>
            <w:div w:id="1547645674">
              <w:marLeft w:val="0"/>
              <w:marRight w:val="0"/>
              <w:marTop w:val="0"/>
              <w:marBottom w:val="0"/>
              <w:divBdr>
                <w:top w:val="none" w:sz="0" w:space="0" w:color="auto"/>
                <w:left w:val="none" w:sz="0" w:space="0" w:color="auto"/>
                <w:bottom w:val="none" w:sz="0" w:space="0" w:color="auto"/>
                <w:right w:val="none" w:sz="0" w:space="0" w:color="auto"/>
              </w:divBdr>
            </w:div>
          </w:divsChild>
        </w:div>
        <w:div w:id="347491508">
          <w:marLeft w:val="0"/>
          <w:marRight w:val="0"/>
          <w:marTop w:val="0"/>
          <w:marBottom w:val="0"/>
          <w:divBdr>
            <w:top w:val="none" w:sz="0" w:space="0" w:color="auto"/>
            <w:left w:val="none" w:sz="0" w:space="0" w:color="auto"/>
            <w:bottom w:val="none" w:sz="0" w:space="0" w:color="auto"/>
            <w:right w:val="none" w:sz="0" w:space="0" w:color="auto"/>
          </w:divBdr>
          <w:divsChild>
            <w:div w:id="2132049646">
              <w:marLeft w:val="0"/>
              <w:marRight w:val="0"/>
              <w:marTop w:val="0"/>
              <w:marBottom w:val="0"/>
              <w:divBdr>
                <w:top w:val="none" w:sz="0" w:space="0" w:color="auto"/>
                <w:left w:val="none" w:sz="0" w:space="0" w:color="auto"/>
                <w:bottom w:val="none" w:sz="0" w:space="0" w:color="auto"/>
                <w:right w:val="none" w:sz="0" w:space="0" w:color="auto"/>
              </w:divBdr>
            </w:div>
          </w:divsChild>
        </w:div>
        <w:div w:id="1004238074">
          <w:marLeft w:val="0"/>
          <w:marRight w:val="0"/>
          <w:marTop w:val="0"/>
          <w:marBottom w:val="0"/>
          <w:divBdr>
            <w:top w:val="none" w:sz="0" w:space="0" w:color="auto"/>
            <w:left w:val="none" w:sz="0" w:space="0" w:color="auto"/>
            <w:bottom w:val="none" w:sz="0" w:space="0" w:color="auto"/>
            <w:right w:val="none" w:sz="0" w:space="0" w:color="auto"/>
          </w:divBdr>
          <w:divsChild>
            <w:div w:id="565260463">
              <w:marLeft w:val="0"/>
              <w:marRight w:val="0"/>
              <w:marTop w:val="0"/>
              <w:marBottom w:val="0"/>
              <w:divBdr>
                <w:top w:val="none" w:sz="0" w:space="0" w:color="auto"/>
                <w:left w:val="none" w:sz="0" w:space="0" w:color="auto"/>
                <w:bottom w:val="none" w:sz="0" w:space="0" w:color="auto"/>
                <w:right w:val="none" w:sz="0" w:space="0" w:color="auto"/>
              </w:divBdr>
            </w:div>
          </w:divsChild>
        </w:div>
        <w:div w:id="1535538697">
          <w:marLeft w:val="0"/>
          <w:marRight w:val="0"/>
          <w:marTop w:val="0"/>
          <w:marBottom w:val="0"/>
          <w:divBdr>
            <w:top w:val="none" w:sz="0" w:space="0" w:color="auto"/>
            <w:left w:val="none" w:sz="0" w:space="0" w:color="auto"/>
            <w:bottom w:val="none" w:sz="0" w:space="0" w:color="auto"/>
            <w:right w:val="none" w:sz="0" w:space="0" w:color="auto"/>
          </w:divBdr>
          <w:divsChild>
            <w:div w:id="1358120567">
              <w:marLeft w:val="0"/>
              <w:marRight w:val="0"/>
              <w:marTop w:val="0"/>
              <w:marBottom w:val="0"/>
              <w:divBdr>
                <w:top w:val="none" w:sz="0" w:space="0" w:color="auto"/>
                <w:left w:val="none" w:sz="0" w:space="0" w:color="auto"/>
                <w:bottom w:val="none" w:sz="0" w:space="0" w:color="auto"/>
                <w:right w:val="none" w:sz="0" w:space="0" w:color="auto"/>
              </w:divBdr>
            </w:div>
          </w:divsChild>
        </w:div>
        <w:div w:id="182324844">
          <w:marLeft w:val="0"/>
          <w:marRight w:val="0"/>
          <w:marTop w:val="0"/>
          <w:marBottom w:val="0"/>
          <w:divBdr>
            <w:top w:val="none" w:sz="0" w:space="0" w:color="auto"/>
            <w:left w:val="none" w:sz="0" w:space="0" w:color="auto"/>
            <w:bottom w:val="none" w:sz="0" w:space="0" w:color="auto"/>
            <w:right w:val="none" w:sz="0" w:space="0" w:color="auto"/>
          </w:divBdr>
          <w:divsChild>
            <w:div w:id="157562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0" ma:contentTypeDescription="Loo uus dokument" ma:contentTypeScope="" ma:versionID="369c1a5df90536fb0b0cb6a5e1048fa3">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HXU5DPSK444F-672997682-53</_dlc_DocId>
    <_dlc_DocIdUrl xmlns="aff8a95a-bdca-4bd1-9f28-df5ebd643b89">
      <Url>https://kontor.rik.ee/sm/_layouts/15/DocIdRedir.aspx?ID=HXU5DPSK444F-672997682-53</Url>
      <Description>HXU5DPSK444F-672997682-53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94FB4-FCDB-4935-8A87-2D92C35BA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00B32A-FF4A-4C6A-A488-DF56CB044BF6}">
  <ds:schemaRefs>
    <ds:schemaRef ds:uri="http://schemas.microsoft.com/sharepoint/events"/>
  </ds:schemaRefs>
</ds:datastoreItem>
</file>

<file path=customXml/itemProps3.xml><?xml version="1.0" encoding="utf-8"?>
<ds:datastoreItem xmlns:ds="http://schemas.openxmlformats.org/officeDocument/2006/customXml" ds:itemID="{92BD2BBA-248B-4283-9484-EDAF7237C7AA}">
  <ds:schemaRefs>
    <ds:schemaRef ds:uri="http://schemas.openxmlformats.org/officeDocument/2006/bibliography"/>
  </ds:schemaRefs>
</ds:datastoreItem>
</file>

<file path=customXml/itemProps4.xml><?xml version="1.0" encoding="utf-8"?>
<ds:datastoreItem xmlns:ds="http://schemas.openxmlformats.org/officeDocument/2006/customXml" ds:itemID="{84955129-EEB2-4398-ACE5-DB60F2EA4476}">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aff8a95a-bdca-4bd1-9f28-df5ebd643b89"/>
    <ds:schemaRef ds:uri="http://www.w3.org/XML/1998/namespace"/>
  </ds:schemaRefs>
</ds:datastoreItem>
</file>

<file path=customXml/itemProps5.xml><?xml version="1.0" encoding="utf-8"?>
<ds:datastoreItem xmlns:ds="http://schemas.openxmlformats.org/officeDocument/2006/customXml" ds:itemID="{D7593844-BF44-4CEF-95A3-CE6DABEE24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2481</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3</cp:revision>
  <cp:lastPrinted>2016-11-25T14:21:00Z</cp:lastPrinted>
  <dcterms:created xsi:type="dcterms:W3CDTF">2024-10-22T06:09:00Z</dcterms:created>
  <dcterms:modified xsi:type="dcterms:W3CDTF">2024-10-22T06:10:00Z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adecd4fd-e48d-4025-bc80-2d6dc9889bf3</vt:lpwstr>
  </property>
  <property fmtid="{D5CDD505-2E9C-101B-9397-08002B2CF9AE}" pid="11" name="MSIP_Label_defa4170-0d19-0005-0004-bc88714345d2_Enabled">
    <vt:lpwstr>true</vt:lpwstr>
  </property>
  <property fmtid="{D5CDD505-2E9C-101B-9397-08002B2CF9AE}" pid="12" name="MSIP_Label_defa4170-0d19-0005-0004-bc88714345d2_SetDate">
    <vt:lpwstr>2024-10-15T13:17:32Z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bd861fb2-150e-4a02-9e79-fa15329f99e4</vt:lpwstr>
  </property>
  <property fmtid="{D5CDD505-2E9C-101B-9397-08002B2CF9AE}" pid="17" name="MSIP_Label_defa4170-0d19-0005-0004-bc88714345d2_ContentBits">
    <vt:lpwstr>0</vt:lpwstr>
  </property>
</Properties>
</file>