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6E9A3B11" w:rsidR="009E62F4" w:rsidRPr="00383D4F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18F50065" w14:textId="6A12CE1E" w:rsidR="000B29FE" w:rsidRDefault="00C22E9D" w:rsidP="000B29FE">
      <w:pPr>
        <w:pStyle w:val="eelnupealkiri"/>
        <w:spacing w:before="0" w:after="0"/>
        <w:rPr>
          <w:szCs w:val="32"/>
          <w:lang w:val="fi-FI"/>
        </w:rPr>
      </w:pPr>
      <w:proofErr w:type="spellStart"/>
      <w:r>
        <w:rPr>
          <w:szCs w:val="32"/>
          <w:lang w:val="fi-FI"/>
        </w:rPr>
        <w:t>Ravimiseaduse</w:t>
      </w:r>
      <w:proofErr w:type="spellEnd"/>
      <w:r w:rsidR="009E62F4">
        <w:rPr>
          <w:szCs w:val="32"/>
          <w:lang w:val="fi-FI"/>
        </w:rPr>
        <w:t xml:space="preserve"> </w:t>
      </w:r>
      <w:proofErr w:type="spellStart"/>
      <w:r w:rsidR="009E62F4">
        <w:rPr>
          <w:szCs w:val="32"/>
          <w:lang w:val="fi-FI"/>
        </w:rPr>
        <w:t>muutmise</w:t>
      </w:r>
      <w:proofErr w:type="spellEnd"/>
      <w:r w:rsidR="000B29FE">
        <w:rPr>
          <w:szCs w:val="32"/>
          <w:lang w:val="fi-FI"/>
        </w:rPr>
        <w:t xml:space="preserve"> </w:t>
      </w:r>
      <w:proofErr w:type="spellStart"/>
      <w:r w:rsidR="000B29FE">
        <w:rPr>
          <w:szCs w:val="32"/>
          <w:lang w:val="fi-FI"/>
        </w:rPr>
        <w:t>seadus</w:t>
      </w:r>
      <w:proofErr w:type="spellEnd"/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FDB1F7A" w14:textId="7CE4DA77" w:rsidR="000326F2" w:rsidRDefault="004931B7" w:rsidP="004931B7">
      <w:pPr>
        <w:pStyle w:val="muutmisksk"/>
        <w:spacing w:before="0"/>
      </w:pPr>
      <w:r w:rsidRPr="000B19FD">
        <w:rPr>
          <w:b/>
        </w:rPr>
        <w:t>§ 1</w:t>
      </w:r>
      <w:r w:rsidRPr="000326F2">
        <w:rPr>
          <w:b/>
        </w:rPr>
        <w:t xml:space="preserve">. </w:t>
      </w:r>
      <w:r w:rsidR="00C22E9D">
        <w:rPr>
          <w:b/>
        </w:rPr>
        <w:t>Ravimiseaduse muutmine</w:t>
      </w:r>
      <w:r w:rsidR="000326F2">
        <w:t>:</w:t>
      </w:r>
    </w:p>
    <w:p w14:paraId="2CB79B77" w14:textId="77777777" w:rsidR="00C22E9D" w:rsidRPr="009C5EF1" w:rsidRDefault="00C22E9D" w:rsidP="00C22E9D">
      <w:pPr>
        <w:pStyle w:val="pealkiri"/>
        <w:rPr>
          <w:b w:val="0"/>
          <w:bCs/>
        </w:rPr>
      </w:pPr>
      <w:bookmarkStart w:id="0" w:name="_Hlk120884610"/>
      <w:r w:rsidRPr="002C5C41">
        <w:rPr>
          <w:b w:val="0"/>
          <w:bCs/>
        </w:rPr>
        <w:t>Ravimiseaduses</w:t>
      </w:r>
      <w:r w:rsidRPr="009C5EF1">
        <w:rPr>
          <w:b w:val="0"/>
          <w:bCs/>
        </w:rPr>
        <w:t xml:space="preserve"> tehakse järgmised muudatused:</w:t>
      </w:r>
    </w:p>
    <w:p w14:paraId="7B706DD8" w14:textId="2332F3C7" w:rsidR="00C22E9D" w:rsidRPr="009C5EF1" w:rsidRDefault="00C22E9D" w:rsidP="00C22E9D">
      <w:pPr>
        <w:pStyle w:val="muutmisksk"/>
      </w:pPr>
      <w:r w:rsidRPr="009C5EF1">
        <w:rPr>
          <w:b/>
          <w:bCs/>
        </w:rPr>
        <w:t>1)</w:t>
      </w:r>
      <w:r w:rsidRPr="009C5EF1">
        <w:t> seaduse 2</w:t>
      </w:r>
      <w:r w:rsidRPr="009C5EF1">
        <w:rPr>
          <w:vertAlign w:val="superscript"/>
        </w:rPr>
        <w:t>1</w:t>
      </w:r>
      <w:r>
        <w:t>.</w:t>
      </w:r>
      <w:r w:rsidRPr="009C5EF1">
        <w:t xml:space="preserve"> peatüki pealkiri muudetakse ja sõnastatakse järgmiselt:</w:t>
      </w:r>
    </w:p>
    <w:p w14:paraId="50D27534" w14:textId="77777777" w:rsidR="00C22E9D" w:rsidRPr="009C5EF1" w:rsidRDefault="00C22E9D" w:rsidP="00C22E9D">
      <w:pPr>
        <w:pStyle w:val="muudetavtekstboldis"/>
        <w:jc w:val="center"/>
      </w:pPr>
      <w:r w:rsidRPr="009C5EF1">
        <w:rPr>
          <w:b w:val="0"/>
          <w:bCs/>
        </w:rPr>
        <w:t>ˮ</w:t>
      </w:r>
      <w:r w:rsidRPr="009C5EF1">
        <w:t>2</w:t>
      </w:r>
      <w:r w:rsidRPr="009C5EF1">
        <w:rPr>
          <w:vertAlign w:val="superscript"/>
        </w:rPr>
        <w:t>1</w:t>
      </w:r>
      <w:r w:rsidRPr="009C5EF1">
        <w:t>. peatükk</w:t>
      </w:r>
    </w:p>
    <w:p w14:paraId="34E72A4D" w14:textId="77777777" w:rsidR="00C22E9D" w:rsidRPr="009C5EF1" w:rsidRDefault="00C22E9D" w:rsidP="00C22E9D">
      <w:pPr>
        <w:pStyle w:val="muudetavtekstboldis"/>
        <w:jc w:val="center"/>
        <w:rPr>
          <w:b w:val="0"/>
          <w:bCs/>
        </w:rPr>
      </w:pPr>
      <w:proofErr w:type="spellStart"/>
      <w:r w:rsidRPr="009C5EF1">
        <w:t>TOETUSED</w:t>
      </w:r>
      <w:r w:rsidRPr="009C5EF1">
        <w:rPr>
          <w:b w:val="0"/>
          <w:bCs/>
        </w:rPr>
        <w:t>ˮ</w:t>
      </w:r>
      <w:proofErr w:type="spellEnd"/>
      <w:r w:rsidRPr="009C5EF1">
        <w:rPr>
          <w:b w:val="0"/>
          <w:bCs/>
        </w:rPr>
        <w:t>;</w:t>
      </w:r>
    </w:p>
    <w:p w14:paraId="59AA1463" w14:textId="77777777" w:rsidR="000B6359" w:rsidRDefault="000B6359" w:rsidP="00671988">
      <w:pPr>
        <w:pStyle w:val="muutmisksk"/>
        <w:spacing w:before="0"/>
        <w:rPr>
          <w:b/>
          <w:bCs/>
        </w:rPr>
      </w:pPr>
    </w:p>
    <w:p w14:paraId="78FFC7E5" w14:textId="33AEF2EC" w:rsidR="00671988" w:rsidRDefault="00C22E9D" w:rsidP="00671988">
      <w:pPr>
        <w:pStyle w:val="muutmisksk"/>
        <w:spacing w:before="0"/>
      </w:pPr>
      <w:r w:rsidRPr="009C5EF1">
        <w:rPr>
          <w:b/>
          <w:bCs/>
        </w:rPr>
        <w:t>2)</w:t>
      </w:r>
      <w:r w:rsidRPr="009C5EF1">
        <w:t> seaduse 2</w:t>
      </w:r>
      <w:r w:rsidRPr="009C5EF1">
        <w:rPr>
          <w:vertAlign w:val="superscript"/>
        </w:rPr>
        <w:t>1</w:t>
      </w:r>
      <w:r>
        <w:t xml:space="preserve">. </w:t>
      </w:r>
      <w:r w:rsidRPr="009C5EF1">
        <w:t xml:space="preserve">peatükki täiendatakse </w:t>
      </w:r>
      <w:r>
        <w:t>§-</w:t>
      </w:r>
      <w:r w:rsidRPr="009C5EF1">
        <w:t>ga 62</w:t>
      </w:r>
      <w:r w:rsidRPr="009C5EF1">
        <w:rPr>
          <w:vertAlign w:val="superscript"/>
        </w:rPr>
        <w:t>2</w:t>
      </w:r>
      <w:r w:rsidRPr="009C5EF1">
        <w:t xml:space="preserve"> järgmises sõnastuses:</w:t>
      </w:r>
    </w:p>
    <w:p w14:paraId="19A76054" w14:textId="77777777" w:rsidR="00671988" w:rsidRPr="009C5EF1" w:rsidRDefault="00671988" w:rsidP="00671988">
      <w:pPr>
        <w:pStyle w:val="muutmisksk"/>
        <w:spacing w:before="0"/>
      </w:pPr>
    </w:p>
    <w:p w14:paraId="1A787708" w14:textId="79D8C5C0" w:rsidR="00C22E9D" w:rsidRPr="009C5EF1" w:rsidRDefault="00C22E9D" w:rsidP="00671988">
      <w:pPr>
        <w:pStyle w:val="muudetavtekstboldis"/>
      </w:pPr>
      <w:r w:rsidRPr="009C5EF1">
        <w:rPr>
          <w:b w:val="0"/>
          <w:bCs/>
        </w:rPr>
        <w:t>ˮ</w:t>
      </w:r>
      <w:r w:rsidRPr="009C5EF1">
        <w:t>§ 62</w:t>
      </w:r>
      <w:r w:rsidRPr="009C5EF1">
        <w:rPr>
          <w:vertAlign w:val="superscript"/>
        </w:rPr>
        <w:t>2</w:t>
      </w:r>
      <w:r w:rsidRPr="009C5EF1">
        <w:t>. Annetuste eest ostetud ravimi toetus, selle taotlemine ja maksmine</w:t>
      </w:r>
    </w:p>
    <w:p w14:paraId="6F053FD4" w14:textId="77777777" w:rsidR="00F30752" w:rsidRDefault="00F30752" w:rsidP="00671988">
      <w:pPr>
        <w:pStyle w:val="muudetavtekst"/>
      </w:pPr>
    </w:p>
    <w:p w14:paraId="1A7B2CA0" w14:textId="13A52A43" w:rsidR="00C22E9D" w:rsidRDefault="00C22E9D" w:rsidP="00671988">
      <w:pPr>
        <w:pStyle w:val="muudetavtekst"/>
      </w:pPr>
      <w:r w:rsidRPr="009C5EF1">
        <w:t>(1) </w:t>
      </w:r>
      <w:r w:rsidR="00F30752">
        <w:t>Tervisekassa</w:t>
      </w:r>
      <w:r w:rsidRPr="009C5EF1">
        <w:t xml:space="preserve"> hüvitab mittetulundusühingule, sihtasutusele </w:t>
      </w:r>
      <w:r>
        <w:t>ja</w:t>
      </w:r>
      <w:r w:rsidRPr="009C5EF1">
        <w:t xml:space="preserve"> usulisele ühendusele, </w:t>
      </w:r>
      <w:r>
        <w:t>mis</w:t>
      </w:r>
      <w:r w:rsidRPr="009C5EF1">
        <w:t xml:space="preserve"> on kantud tulumaksuseaduse §-s 11 sätestatud </w:t>
      </w:r>
      <w:r w:rsidRPr="00671988">
        <w:t xml:space="preserve">tulumaksusoodustusega mittetulundusühingute, sihtasutuste ja usuliste ühenduste nimekirja, annetuste eest ostetud </w:t>
      </w:r>
      <w:r w:rsidR="00671988" w:rsidRPr="00671988">
        <w:t xml:space="preserve">harvikhaiguste, </w:t>
      </w:r>
      <w:r w:rsidRPr="00671988">
        <w:t>vähktõve ja muude pahaloomuliste kasvajate raviks mõeldud ning Eestis müüa ja kasutada lubatud ravimi ostmisel tasutud käibemaksuga võrdse summa.</w:t>
      </w:r>
    </w:p>
    <w:p w14:paraId="0A92D6D8" w14:textId="77777777" w:rsidR="00671988" w:rsidRPr="009C5EF1" w:rsidRDefault="00671988" w:rsidP="00C22E9D">
      <w:pPr>
        <w:pStyle w:val="muudetavtekst"/>
      </w:pPr>
    </w:p>
    <w:p w14:paraId="026BAAE1" w14:textId="113AF332" w:rsidR="00C22E9D" w:rsidRPr="009C5EF1" w:rsidRDefault="00C22E9D" w:rsidP="00C22E9D">
      <w:pPr>
        <w:pStyle w:val="muudetavtekst"/>
      </w:pPr>
      <w:r w:rsidRPr="009C5EF1">
        <w:t xml:space="preserve">(2) Valdkonna eest vastutav minister kehtestab määrusega toetuse </w:t>
      </w:r>
      <w:r w:rsidR="00671988">
        <w:t>taotlemise ja maksmise täpsemad tingimused</w:t>
      </w:r>
      <w:r w:rsidRPr="009C5EF1">
        <w:t xml:space="preserve"> </w:t>
      </w:r>
      <w:r w:rsidR="00671988">
        <w:t>ning</w:t>
      </w:r>
      <w:r w:rsidRPr="009C5EF1">
        <w:t xml:space="preserve"> </w:t>
      </w:r>
      <w:proofErr w:type="spellStart"/>
      <w:r w:rsidRPr="009C5EF1">
        <w:t>korra.ˮ</w:t>
      </w:r>
      <w:proofErr w:type="spellEnd"/>
      <w:r w:rsidRPr="009C5EF1">
        <w:t>.</w:t>
      </w:r>
    </w:p>
    <w:bookmarkEnd w:id="0"/>
    <w:p w14:paraId="51D043F6" w14:textId="77777777" w:rsidR="004931B7" w:rsidRPr="00E06CA8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F86FB94" w14:textId="77777777" w:rsidR="004931B7" w:rsidRPr="00A10D54" w:rsidRDefault="004931B7" w:rsidP="004931B7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5142AC02" w:rsidR="004931B7" w:rsidRDefault="004931B7" w:rsidP="004931B7">
      <w:pPr>
        <w:pStyle w:val="muutmisksk"/>
        <w:spacing w:before="0"/>
      </w:pPr>
      <w:r w:rsidRPr="00A10D54">
        <w:t>Käesolev seadus jõustub 202</w:t>
      </w:r>
      <w:r w:rsidR="008C10C3">
        <w:t>7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5269D86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865AD3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03760C9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 w:rsidRPr="00383D4F">
        <w:rPr>
          <w:rFonts w:ascii="Times New Roman" w:hAnsi="Times New Roman"/>
          <w:sz w:val="24"/>
          <w:szCs w:val="24"/>
        </w:rPr>
        <w:t xml:space="preserve">Züleyxa Izmailova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570B03">
        <w:rPr>
          <w:rFonts w:ascii="Times New Roman" w:hAnsi="Times New Roman"/>
          <w:sz w:val="24"/>
          <w:szCs w:val="24"/>
        </w:rPr>
        <w:tab/>
      </w:r>
      <w:r w:rsidR="00570B03">
        <w:rPr>
          <w:rFonts w:ascii="Times New Roman" w:hAnsi="Times New Roman"/>
          <w:sz w:val="24"/>
          <w:szCs w:val="24"/>
        </w:rPr>
        <w:tab/>
      </w:r>
      <w:r w:rsidR="00570B03">
        <w:rPr>
          <w:rFonts w:ascii="Times New Roman" w:hAnsi="Times New Roman"/>
          <w:sz w:val="24"/>
          <w:szCs w:val="24"/>
        </w:rPr>
        <w:tab/>
      </w:r>
      <w:r w:rsidR="00570B03">
        <w:rPr>
          <w:rFonts w:ascii="Times New Roman" w:hAnsi="Times New Roman"/>
          <w:sz w:val="24"/>
          <w:szCs w:val="24"/>
        </w:rPr>
        <w:tab/>
      </w:r>
      <w:r w:rsidR="008C10C3">
        <w:rPr>
          <w:rFonts w:ascii="Times New Roman" w:hAnsi="Times New Roman"/>
          <w:sz w:val="24"/>
          <w:szCs w:val="24"/>
        </w:rPr>
        <w:t xml:space="preserve"> </w:t>
      </w:r>
      <w:r w:rsidR="00267D25">
        <w:rPr>
          <w:rFonts w:ascii="Times New Roman" w:hAnsi="Times New Roman"/>
          <w:sz w:val="24"/>
          <w:szCs w:val="24"/>
        </w:rPr>
        <w:t xml:space="preserve">  </w:t>
      </w:r>
      <w:r w:rsidR="00F30752">
        <w:rPr>
          <w:rFonts w:ascii="Times New Roman" w:hAnsi="Times New Roman"/>
          <w:sz w:val="24"/>
          <w:szCs w:val="24"/>
        </w:rPr>
        <w:t>14</w:t>
      </w:r>
      <w:r w:rsidRPr="00435CFC">
        <w:rPr>
          <w:rFonts w:ascii="Times New Roman" w:hAnsi="Times New Roman"/>
          <w:sz w:val="24"/>
          <w:szCs w:val="24"/>
        </w:rPr>
        <w:t>.</w:t>
      </w:r>
      <w:r w:rsidR="00F30752">
        <w:rPr>
          <w:rFonts w:ascii="Times New Roman" w:hAnsi="Times New Roman"/>
          <w:sz w:val="24"/>
          <w:szCs w:val="24"/>
        </w:rPr>
        <w:t>05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8C10C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1" w:name="_Hlk64838780"/>
    </w:p>
    <w:p w14:paraId="2EA9A14E" w14:textId="77777777" w:rsidR="00D5621C" w:rsidRDefault="00D5621C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20EC91FF" w:rsidR="00492FF2" w:rsidRPr="00B17CD8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155ABFAA" w14:textId="68A84807" w:rsidR="00383D4F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101787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6A1B3A7B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045C28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CEAF92F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2FF7F9AE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7FAFD731" w14:textId="77777777" w:rsidR="00501D5A" w:rsidRDefault="00501D5A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4AE786C3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1F2A298B" w14:textId="4899DA74" w:rsidR="00383D4F" w:rsidRDefault="00501D5A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 Hanimägi</w:t>
      </w:r>
      <w:r w:rsidR="00383D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Tanel Kiik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5F516" w14:textId="7B8C08A9" w:rsidR="00501D5A" w:rsidRDefault="00501D5A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</w:p>
    <w:p w14:paraId="0427C4C0" w14:textId="77777777" w:rsidR="00501D5A" w:rsidRDefault="00501D5A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 w:rsidRPr="00D5621C">
        <w:rPr>
          <w:rFonts w:ascii="Times New Roman" w:hAnsi="Times New Roman"/>
          <w:sz w:val="24"/>
          <w:szCs w:val="24"/>
        </w:rPr>
        <w:t xml:space="preserve">Züleyxa Izmailova     </w:t>
      </w:r>
    </w:p>
    <w:p w14:paraId="22F93C27" w14:textId="6B0A45E1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Riigikogu liige                                                                                         </w:t>
      </w:r>
    </w:p>
    <w:bookmarkEnd w:id="2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1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5E0D" w14:textId="77777777" w:rsidR="00D64E69" w:rsidRDefault="00D64E69" w:rsidP="000B29FE">
      <w:pPr>
        <w:spacing w:after="0" w:line="240" w:lineRule="auto"/>
      </w:pPr>
      <w:r>
        <w:separator/>
      </w:r>
    </w:p>
  </w:endnote>
  <w:endnote w:type="continuationSeparator" w:id="0">
    <w:p w14:paraId="1414B052" w14:textId="77777777" w:rsidR="00D64E69" w:rsidRDefault="00D64E69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7E6B" w14:textId="77777777" w:rsidR="00D64E69" w:rsidRDefault="00D64E69" w:rsidP="000B29FE">
      <w:pPr>
        <w:spacing w:after="0" w:line="240" w:lineRule="auto"/>
      </w:pPr>
      <w:r>
        <w:separator/>
      </w:r>
    </w:p>
  </w:footnote>
  <w:footnote w:type="continuationSeparator" w:id="0">
    <w:p w14:paraId="4A44DB64" w14:textId="77777777" w:rsidR="00D64E69" w:rsidRDefault="00D64E69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B29FE"/>
    <w:rsid w:val="000B6359"/>
    <w:rsid w:val="000F52B8"/>
    <w:rsid w:val="00101766"/>
    <w:rsid w:val="00101787"/>
    <w:rsid w:val="00134541"/>
    <w:rsid w:val="001366D8"/>
    <w:rsid w:val="0019569F"/>
    <w:rsid w:val="001C54D2"/>
    <w:rsid w:val="001F5B48"/>
    <w:rsid w:val="002543A8"/>
    <w:rsid w:val="00256773"/>
    <w:rsid w:val="00267D25"/>
    <w:rsid w:val="002C2882"/>
    <w:rsid w:val="002C3BBE"/>
    <w:rsid w:val="002D0E71"/>
    <w:rsid w:val="002D2FFB"/>
    <w:rsid w:val="00310925"/>
    <w:rsid w:val="00337282"/>
    <w:rsid w:val="00351FBB"/>
    <w:rsid w:val="00352AB7"/>
    <w:rsid w:val="003560B8"/>
    <w:rsid w:val="00383D4F"/>
    <w:rsid w:val="003A287C"/>
    <w:rsid w:val="003B544B"/>
    <w:rsid w:val="003D1181"/>
    <w:rsid w:val="0045757C"/>
    <w:rsid w:val="00463BF9"/>
    <w:rsid w:val="00492FF2"/>
    <w:rsid w:val="004931B7"/>
    <w:rsid w:val="004E3E65"/>
    <w:rsid w:val="00500719"/>
    <w:rsid w:val="00501D5A"/>
    <w:rsid w:val="0051581F"/>
    <w:rsid w:val="00534B4F"/>
    <w:rsid w:val="00570B03"/>
    <w:rsid w:val="00587F54"/>
    <w:rsid w:val="005955B6"/>
    <w:rsid w:val="005A17E7"/>
    <w:rsid w:val="00602ADE"/>
    <w:rsid w:val="0062615B"/>
    <w:rsid w:val="00647FEF"/>
    <w:rsid w:val="00671988"/>
    <w:rsid w:val="006B0D93"/>
    <w:rsid w:val="00777EA5"/>
    <w:rsid w:val="007A053B"/>
    <w:rsid w:val="007A48B6"/>
    <w:rsid w:val="007B11F2"/>
    <w:rsid w:val="007B1652"/>
    <w:rsid w:val="00801970"/>
    <w:rsid w:val="00865AD3"/>
    <w:rsid w:val="008C10C3"/>
    <w:rsid w:val="009400D2"/>
    <w:rsid w:val="009E62F4"/>
    <w:rsid w:val="00A42431"/>
    <w:rsid w:val="00A460AD"/>
    <w:rsid w:val="00A62AA9"/>
    <w:rsid w:val="00A76520"/>
    <w:rsid w:val="00AB1EC0"/>
    <w:rsid w:val="00AE74EC"/>
    <w:rsid w:val="00B02919"/>
    <w:rsid w:val="00B27354"/>
    <w:rsid w:val="00B64692"/>
    <w:rsid w:val="00BB5A75"/>
    <w:rsid w:val="00C22E9D"/>
    <w:rsid w:val="00C425AD"/>
    <w:rsid w:val="00C56E73"/>
    <w:rsid w:val="00C90FDC"/>
    <w:rsid w:val="00CD7476"/>
    <w:rsid w:val="00CE3C48"/>
    <w:rsid w:val="00D5621C"/>
    <w:rsid w:val="00D64E69"/>
    <w:rsid w:val="00DF6671"/>
    <w:rsid w:val="00E06CA8"/>
    <w:rsid w:val="00EA6959"/>
    <w:rsid w:val="00ED127B"/>
    <w:rsid w:val="00F30752"/>
    <w:rsid w:val="00F379F7"/>
    <w:rsid w:val="00F409D7"/>
    <w:rsid w:val="00F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paragraph" w:customStyle="1" w:styleId="pealkiri">
    <w:name w:val="§_pealkiri"/>
    <w:basedOn w:val="Normaallaad"/>
    <w:qFormat/>
    <w:rsid w:val="00C22E9D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b/>
      <w:sz w:val="24"/>
      <w:szCs w:val="24"/>
      <w:lang w:eastAsia="et-EE"/>
    </w:rPr>
  </w:style>
  <w:style w:type="paragraph" w:customStyle="1" w:styleId="muudetavtekst">
    <w:name w:val="muudetav tekst"/>
    <w:basedOn w:val="Normaallaad"/>
    <w:qFormat/>
    <w:rsid w:val="00C22E9D"/>
    <w:pPr>
      <w:suppressAutoHyphens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muudetavtekstboldis">
    <w:name w:val="muudetav tekst boldis"/>
    <w:basedOn w:val="muudetavtekst"/>
    <w:qFormat/>
    <w:rsid w:val="00C22E9D"/>
    <w:rPr>
      <w:rFonts w:eastAsia="MS Gothic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3</cp:revision>
  <cp:lastPrinted>2026-05-14T06:35:00Z</cp:lastPrinted>
  <dcterms:created xsi:type="dcterms:W3CDTF">2026-05-14T08:48:00Z</dcterms:created>
  <dcterms:modified xsi:type="dcterms:W3CDTF">2026-05-14T08:53:00Z</dcterms:modified>
</cp:coreProperties>
</file>