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1E9BF" w14:textId="05026242" w:rsidR="008D7B28" w:rsidRPr="00533984" w:rsidRDefault="00E9194D" w:rsidP="00E9194D">
      <w:pPr>
        <w:pStyle w:val="Vahedeta"/>
        <w:jc w:val="center"/>
        <w:rPr>
          <w:b/>
          <w:bCs/>
          <w:sz w:val="28"/>
          <w:szCs w:val="28"/>
        </w:rPr>
      </w:pPr>
      <w:r w:rsidRPr="00533984">
        <w:rPr>
          <w:b/>
          <w:bCs/>
          <w:sz w:val="28"/>
          <w:szCs w:val="28"/>
        </w:rPr>
        <w:t>Siseministri määruse „Regionaalministri 22. juuni 2010. aasta määruse nr 9 „Perekonnaseisukannete tegemise ning väljatrüki edastamise ja säilitamise kord“ muutmine“ eelnõu seletuskiri</w:t>
      </w:r>
    </w:p>
    <w:p w14:paraId="1E600503" w14:textId="77777777" w:rsidR="00E9194D" w:rsidRPr="00533984" w:rsidRDefault="00E9194D" w:rsidP="008D7B28">
      <w:pPr>
        <w:pStyle w:val="Vahedeta"/>
        <w:jc w:val="both"/>
        <w:rPr>
          <w:sz w:val="24"/>
          <w:szCs w:val="24"/>
        </w:rPr>
      </w:pPr>
    </w:p>
    <w:p w14:paraId="52A12B43" w14:textId="77777777" w:rsidR="008D7B28" w:rsidRPr="00533984" w:rsidRDefault="008D7B28" w:rsidP="008D7B28">
      <w:pPr>
        <w:pStyle w:val="Vahedeta"/>
        <w:jc w:val="both"/>
        <w:rPr>
          <w:b/>
          <w:bCs/>
          <w:sz w:val="26"/>
          <w:szCs w:val="26"/>
        </w:rPr>
      </w:pPr>
      <w:r w:rsidRPr="00533984">
        <w:rPr>
          <w:b/>
          <w:bCs/>
          <w:sz w:val="26"/>
          <w:szCs w:val="26"/>
        </w:rPr>
        <w:t>1. Sissejuhatus</w:t>
      </w:r>
    </w:p>
    <w:p w14:paraId="0C05923E" w14:textId="77777777" w:rsidR="008D7B28" w:rsidRPr="00533984" w:rsidRDefault="008D7B28" w:rsidP="008D7B28">
      <w:pPr>
        <w:pStyle w:val="Vahedeta"/>
        <w:jc w:val="both"/>
        <w:rPr>
          <w:sz w:val="24"/>
          <w:szCs w:val="24"/>
        </w:rPr>
      </w:pPr>
    </w:p>
    <w:p w14:paraId="4CC81363" w14:textId="77777777" w:rsidR="008D7B28" w:rsidRPr="00533984" w:rsidRDefault="008D7B28" w:rsidP="008D7B28">
      <w:pPr>
        <w:pStyle w:val="Vahedeta"/>
        <w:jc w:val="both"/>
        <w:rPr>
          <w:b/>
          <w:bCs/>
          <w:sz w:val="24"/>
          <w:szCs w:val="24"/>
        </w:rPr>
      </w:pPr>
      <w:r w:rsidRPr="00533984">
        <w:rPr>
          <w:b/>
          <w:bCs/>
          <w:sz w:val="24"/>
          <w:szCs w:val="24"/>
        </w:rPr>
        <w:t>1.1. Sisukokkuvõte</w:t>
      </w:r>
    </w:p>
    <w:p w14:paraId="329CA604" w14:textId="77777777" w:rsidR="008D7B28" w:rsidRPr="00533984" w:rsidRDefault="008D7B28" w:rsidP="008D7B28">
      <w:pPr>
        <w:pStyle w:val="Vahedeta"/>
        <w:jc w:val="both"/>
        <w:rPr>
          <w:sz w:val="24"/>
          <w:szCs w:val="24"/>
        </w:rPr>
      </w:pPr>
    </w:p>
    <w:p w14:paraId="77798C40" w14:textId="77777777" w:rsidR="00E9194D" w:rsidRPr="00533984" w:rsidRDefault="00E9194D" w:rsidP="00E9194D">
      <w:pPr>
        <w:pStyle w:val="Vahedeta"/>
        <w:jc w:val="both"/>
        <w:rPr>
          <w:sz w:val="24"/>
          <w:szCs w:val="24"/>
        </w:rPr>
      </w:pPr>
      <w:bookmarkStart w:id="0" w:name="_Hlk130899575"/>
      <w:r w:rsidRPr="00533984">
        <w:rPr>
          <w:sz w:val="24"/>
          <w:szCs w:val="24"/>
        </w:rPr>
        <w:t>Siseministri määruse „Regionaalministri 22. juuni 2010. aasta määruse nr 9 „Perekonnaseisukannete tegemise ning väljatrüki edastamise ja säilitamise kord“ muutmine“ eelnõuga (edaspidi eelnõu) muudetakse regionaalministri 22. juuni 2010. aasta määrust nr 9 „Perekonnaseisukannete tegemise ning väljatrüki edastamise ja säilitamise kord“ (edaspidi regionaalministri määrus nr 9).</w:t>
      </w:r>
    </w:p>
    <w:p w14:paraId="0D06764E" w14:textId="77777777" w:rsidR="00E9194D" w:rsidRPr="00533984" w:rsidRDefault="00E9194D" w:rsidP="00E9194D">
      <w:pPr>
        <w:pStyle w:val="Vahedeta"/>
        <w:jc w:val="both"/>
        <w:rPr>
          <w:sz w:val="24"/>
          <w:szCs w:val="24"/>
        </w:rPr>
      </w:pPr>
    </w:p>
    <w:p w14:paraId="60D49AEF" w14:textId="05759795" w:rsidR="00834351" w:rsidRPr="00533984" w:rsidRDefault="00E9194D" w:rsidP="00E9194D">
      <w:pPr>
        <w:pStyle w:val="Vahedeta"/>
        <w:jc w:val="both"/>
        <w:rPr>
          <w:sz w:val="24"/>
          <w:szCs w:val="24"/>
        </w:rPr>
      </w:pPr>
      <w:r w:rsidRPr="00533984">
        <w:rPr>
          <w:sz w:val="24"/>
          <w:szCs w:val="24"/>
        </w:rPr>
        <w:t>Regionaalministri määrust nr 9 muudetakse seoses perekonnaseisutoimingute seaduse muutmise seadusega</w:t>
      </w:r>
      <w:r w:rsidRPr="00533984">
        <w:rPr>
          <w:rStyle w:val="Allmrkuseviide"/>
          <w:sz w:val="24"/>
          <w:szCs w:val="24"/>
        </w:rPr>
        <w:footnoteReference w:id="1"/>
      </w:r>
      <w:r w:rsidRPr="00533984">
        <w:rPr>
          <w:sz w:val="24"/>
          <w:szCs w:val="24"/>
        </w:rPr>
        <w:t xml:space="preserve">. Selle seadusega </w:t>
      </w:r>
      <w:r w:rsidR="00834351" w:rsidRPr="00533984">
        <w:rPr>
          <w:sz w:val="24"/>
          <w:szCs w:val="24"/>
        </w:rPr>
        <w:t>muudeti</w:t>
      </w:r>
      <w:r w:rsidRPr="00533984">
        <w:rPr>
          <w:sz w:val="24"/>
          <w:szCs w:val="24"/>
        </w:rPr>
        <w:t xml:space="preserve"> perekonnaseisutoimingute seadust (edaspidi PKTS), et laiendada abiellumisavalduse ja abielu lahutamise avalduse esitamise viise. Kui varem sai abiellumisavaldust kui ka abielu lahutamise avaldust esitada vaid perekonnaseisuasutuses kohapeal, siis selle seadusega võimaldatakse esitada avaldus ka </w:t>
      </w:r>
      <w:r w:rsidR="00925214" w:rsidRPr="00533984">
        <w:rPr>
          <w:sz w:val="24"/>
          <w:szCs w:val="24"/>
        </w:rPr>
        <w:t xml:space="preserve">rahvastikuregistri </w:t>
      </w:r>
      <w:r w:rsidRPr="00533984">
        <w:rPr>
          <w:sz w:val="24"/>
          <w:szCs w:val="24"/>
        </w:rPr>
        <w:t>turvalises veebikeskkonnas</w:t>
      </w:r>
      <w:r w:rsidR="00925214" w:rsidRPr="00533984">
        <w:rPr>
          <w:sz w:val="24"/>
          <w:szCs w:val="24"/>
        </w:rPr>
        <w:t xml:space="preserve"> (edaspidi </w:t>
      </w:r>
      <w:r w:rsidR="00925214" w:rsidRPr="00533984">
        <w:rPr>
          <w:i/>
          <w:iCs/>
          <w:sz w:val="24"/>
          <w:szCs w:val="24"/>
        </w:rPr>
        <w:t>turvaline veebikeskkond</w:t>
      </w:r>
      <w:r w:rsidR="00925214" w:rsidRPr="00533984">
        <w:rPr>
          <w:sz w:val="24"/>
          <w:szCs w:val="24"/>
        </w:rPr>
        <w:t>)</w:t>
      </w:r>
      <w:r w:rsidRPr="00533984">
        <w:rPr>
          <w:sz w:val="24"/>
          <w:szCs w:val="24"/>
        </w:rPr>
        <w:t>.</w:t>
      </w:r>
    </w:p>
    <w:p w14:paraId="1C0D2520" w14:textId="77777777" w:rsidR="00834351" w:rsidRPr="00533984" w:rsidRDefault="00834351" w:rsidP="00E9194D">
      <w:pPr>
        <w:pStyle w:val="Vahedeta"/>
        <w:jc w:val="both"/>
        <w:rPr>
          <w:sz w:val="24"/>
          <w:szCs w:val="24"/>
        </w:rPr>
      </w:pPr>
    </w:p>
    <w:p w14:paraId="4BF535F9" w14:textId="5B7A5B2D" w:rsidR="00E9194D" w:rsidRPr="00533984" w:rsidRDefault="00834351" w:rsidP="00E9194D">
      <w:pPr>
        <w:pStyle w:val="Vahedeta"/>
        <w:jc w:val="both"/>
        <w:rPr>
          <w:sz w:val="24"/>
          <w:szCs w:val="24"/>
        </w:rPr>
      </w:pPr>
      <w:r w:rsidRPr="00533984">
        <w:rPr>
          <w:sz w:val="24"/>
          <w:szCs w:val="24"/>
        </w:rPr>
        <w:t>Alates 30. detsembrist 2022. aastal</w:t>
      </w:r>
      <w:r w:rsidR="00E9194D" w:rsidRPr="00533984">
        <w:rPr>
          <w:sz w:val="24"/>
          <w:szCs w:val="24"/>
        </w:rPr>
        <w:t xml:space="preserve"> saab </w:t>
      </w:r>
      <w:r w:rsidR="00CE1D3E">
        <w:rPr>
          <w:sz w:val="24"/>
          <w:szCs w:val="24"/>
        </w:rPr>
        <w:t xml:space="preserve">juba </w:t>
      </w:r>
      <w:r w:rsidR="00E9194D" w:rsidRPr="00533984">
        <w:rPr>
          <w:sz w:val="24"/>
          <w:szCs w:val="24"/>
        </w:rPr>
        <w:t xml:space="preserve">abiellumisavaldust esitada turvalises veebikeskkonnas, kuid alates 1. detsembrist 2024. aastal </w:t>
      </w:r>
      <w:r w:rsidR="00B12378" w:rsidRPr="00533984">
        <w:rPr>
          <w:sz w:val="24"/>
          <w:szCs w:val="24"/>
        </w:rPr>
        <w:t>võimaldatakse</w:t>
      </w:r>
      <w:r w:rsidR="00E9194D" w:rsidRPr="00533984">
        <w:rPr>
          <w:sz w:val="24"/>
          <w:szCs w:val="24"/>
        </w:rPr>
        <w:t xml:space="preserve"> ka abielu lahutamise avaldust </w:t>
      </w:r>
      <w:r w:rsidR="00B12378" w:rsidRPr="00533984">
        <w:rPr>
          <w:sz w:val="24"/>
          <w:szCs w:val="24"/>
        </w:rPr>
        <w:t xml:space="preserve">esitada </w:t>
      </w:r>
      <w:r w:rsidR="00E9194D" w:rsidRPr="00533984">
        <w:rPr>
          <w:sz w:val="24"/>
          <w:szCs w:val="24"/>
        </w:rPr>
        <w:t xml:space="preserve">turvalises veebikeskkonnas. Kuna edaspidi on võimalik </w:t>
      </w:r>
      <w:r w:rsidR="00B12378" w:rsidRPr="00533984">
        <w:rPr>
          <w:sz w:val="24"/>
          <w:szCs w:val="24"/>
        </w:rPr>
        <w:t xml:space="preserve">lisaks </w:t>
      </w:r>
      <w:r w:rsidR="00E9194D" w:rsidRPr="00533984">
        <w:rPr>
          <w:sz w:val="24"/>
          <w:szCs w:val="24"/>
        </w:rPr>
        <w:t>abiellumisavald</w:t>
      </w:r>
      <w:r w:rsidR="00B12378" w:rsidRPr="00533984">
        <w:rPr>
          <w:sz w:val="24"/>
          <w:szCs w:val="24"/>
        </w:rPr>
        <w:t>usele</w:t>
      </w:r>
      <w:r w:rsidR="00E9194D" w:rsidRPr="00533984">
        <w:rPr>
          <w:sz w:val="24"/>
          <w:szCs w:val="24"/>
        </w:rPr>
        <w:t xml:space="preserve"> </w:t>
      </w:r>
      <w:r w:rsidR="00B12378" w:rsidRPr="00533984">
        <w:rPr>
          <w:sz w:val="24"/>
          <w:szCs w:val="24"/>
        </w:rPr>
        <w:t>esitada</w:t>
      </w:r>
      <w:r w:rsidR="00E9194D" w:rsidRPr="00533984">
        <w:rPr>
          <w:sz w:val="24"/>
          <w:szCs w:val="24"/>
        </w:rPr>
        <w:t xml:space="preserve"> ka abielu lahutamise avaldust turvalises veebikeskkonnas</w:t>
      </w:r>
      <w:r w:rsidR="00B12378" w:rsidRPr="00533984">
        <w:rPr>
          <w:sz w:val="24"/>
          <w:szCs w:val="24"/>
        </w:rPr>
        <w:t xml:space="preserve">, siis kehtestatakse </w:t>
      </w:r>
      <w:r w:rsidR="00CE1D3E">
        <w:rPr>
          <w:sz w:val="24"/>
          <w:szCs w:val="24"/>
        </w:rPr>
        <w:t xml:space="preserve">ka </w:t>
      </w:r>
      <w:r w:rsidR="00B12378" w:rsidRPr="00533984">
        <w:rPr>
          <w:sz w:val="24"/>
          <w:szCs w:val="24"/>
        </w:rPr>
        <w:t xml:space="preserve">abielu lahutamise </w:t>
      </w:r>
      <w:r w:rsidR="00E9194D" w:rsidRPr="00533984">
        <w:rPr>
          <w:sz w:val="24"/>
          <w:szCs w:val="24"/>
        </w:rPr>
        <w:t>avalduse esitamise täpsed tingimused valdkonna eest vastutava ministri määrusega.</w:t>
      </w:r>
    </w:p>
    <w:p w14:paraId="62B884A0" w14:textId="77777777" w:rsidR="00E9194D" w:rsidRPr="00533984" w:rsidRDefault="00E9194D" w:rsidP="00E9194D">
      <w:pPr>
        <w:pStyle w:val="Vahedeta"/>
        <w:jc w:val="both"/>
        <w:rPr>
          <w:sz w:val="24"/>
          <w:szCs w:val="24"/>
        </w:rPr>
      </w:pPr>
    </w:p>
    <w:p w14:paraId="1BECDCFE" w14:textId="37561071" w:rsidR="00B86D90" w:rsidRPr="00533984" w:rsidRDefault="00834351" w:rsidP="00E9194D">
      <w:pPr>
        <w:pStyle w:val="Vahedeta"/>
        <w:jc w:val="both"/>
        <w:rPr>
          <w:sz w:val="24"/>
          <w:szCs w:val="24"/>
        </w:rPr>
      </w:pPr>
      <w:r w:rsidRPr="00533984">
        <w:rPr>
          <w:sz w:val="24"/>
          <w:szCs w:val="24"/>
        </w:rPr>
        <w:t>Perekonnaseisutoimingute seaduse muutmise seaduse</w:t>
      </w:r>
      <w:r w:rsidR="00150946">
        <w:rPr>
          <w:sz w:val="24"/>
          <w:szCs w:val="24"/>
        </w:rPr>
        <w:t xml:space="preserve"> </w:t>
      </w:r>
      <w:r w:rsidR="00E9194D" w:rsidRPr="00533984">
        <w:rPr>
          <w:sz w:val="24"/>
          <w:szCs w:val="24"/>
        </w:rPr>
        <w:t xml:space="preserve">sätted </w:t>
      </w:r>
      <w:r w:rsidRPr="00533984">
        <w:rPr>
          <w:sz w:val="24"/>
          <w:szCs w:val="24"/>
        </w:rPr>
        <w:t>abielu lahutamise avalduse</w:t>
      </w:r>
      <w:r w:rsidR="00E9194D" w:rsidRPr="00533984">
        <w:rPr>
          <w:sz w:val="24"/>
          <w:szCs w:val="24"/>
        </w:rPr>
        <w:t xml:space="preserve"> esitamise e-teenuse kohta </w:t>
      </w:r>
      <w:r w:rsidR="00E62A0E">
        <w:rPr>
          <w:sz w:val="24"/>
          <w:szCs w:val="24"/>
        </w:rPr>
        <w:t>jõustuvad</w:t>
      </w:r>
      <w:r w:rsidR="00E9194D" w:rsidRPr="00533984">
        <w:rPr>
          <w:sz w:val="24"/>
          <w:szCs w:val="24"/>
        </w:rPr>
        <w:t xml:space="preserve"> 1. detsembril 2024. aastal.</w:t>
      </w:r>
      <w:r w:rsidRPr="00533984">
        <w:t xml:space="preserve"> </w:t>
      </w:r>
      <w:r w:rsidRPr="00533984">
        <w:rPr>
          <w:sz w:val="24"/>
          <w:szCs w:val="24"/>
        </w:rPr>
        <w:t xml:space="preserve">Seega jõustuvad </w:t>
      </w:r>
      <w:r w:rsidR="00E829F0">
        <w:rPr>
          <w:sz w:val="24"/>
          <w:szCs w:val="24"/>
        </w:rPr>
        <w:t xml:space="preserve">ka </w:t>
      </w:r>
      <w:r w:rsidRPr="00533984">
        <w:rPr>
          <w:sz w:val="24"/>
          <w:szCs w:val="24"/>
        </w:rPr>
        <w:t>turvalises veebikeskkonnas abielu lahutamise avalduse esitamise täpsed tingimused 1. detsembril 2024. aastal.</w:t>
      </w:r>
    </w:p>
    <w:p w14:paraId="38D649E2" w14:textId="77777777" w:rsidR="00834351" w:rsidRPr="00533984" w:rsidRDefault="00834351" w:rsidP="00E9194D">
      <w:pPr>
        <w:pStyle w:val="Vahedeta"/>
        <w:jc w:val="both"/>
        <w:rPr>
          <w:sz w:val="24"/>
          <w:szCs w:val="24"/>
        </w:rPr>
      </w:pPr>
    </w:p>
    <w:p w14:paraId="327B1DA0" w14:textId="61154A4B" w:rsidR="00834351" w:rsidRPr="00533984" w:rsidRDefault="00834351" w:rsidP="00E9194D">
      <w:pPr>
        <w:pStyle w:val="Vahedeta"/>
        <w:jc w:val="both"/>
        <w:rPr>
          <w:sz w:val="24"/>
          <w:szCs w:val="24"/>
        </w:rPr>
      </w:pPr>
      <w:r w:rsidRPr="00533984">
        <w:rPr>
          <w:sz w:val="24"/>
          <w:szCs w:val="24"/>
        </w:rPr>
        <w:t xml:space="preserve">Lisaks abielu lahutamise avaluse esitamisega seotud tingimuste täpsustamisele </w:t>
      </w:r>
      <w:r w:rsidR="003712A7">
        <w:rPr>
          <w:sz w:val="24"/>
          <w:szCs w:val="24"/>
        </w:rPr>
        <w:t>täiendatakse selguse huvides eelnõuga ka abiellumisavalduse esitamist, et oleks selgelt aru saada, et abiellumisavalduse saab esitada ka notarile.</w:t>
      </w:r>
    </w:p>
    <w:p w14:paraId="45E7646C" w14:textId="77777777" w:rsidR="00B86D90" w:rsidRPr="00533984" w:rsidRDefault="00B86D90" w:rsidP="008D7B28">
      <w:pPr>
        <w:pStyle w:val="Vahedeta"/>
        <w:jc w:val="both"/>
        <w:rPr>
          <w:sz w:val="24"/>
          <w:szCs w:val="24"/>
        </w:rPr>
      </w:pPr>
    </w:p>
    <w:p w14:paraId="3A5AB6C9" w14:textId="13CB0C53" w:rsidR="008D7B28" w:rsidRPr="00533984" w:rsidRDefault="00F168D1" w:rsidP="008D7B28">
      <w:pPr>
        <w:pStyle w:val="Vahedeta"/>
        <w:jc w:val="both"/>
        <w:rPr>
          <w:sz w:val="24"/>
          <w:szCs w:val="24"/>
        </w:rPr>
      </w:pPr>
      <w:r w:rsidRPr="00533984">
        <w:rPr>
          <w:sz w:val="24"/>
          <w:szCs w:val="24"/>
        </w:rPr>
        <w:t xml:space="preserve">Eelnõu avaldab </w:t>
      </w:r>
      <w:r w:rsidRPr="00533984">
        <w:rPr>
          <w:b/>
          <w:bCs/>
          <w:color w:val="0070C0"/>
          <w:sz w:val="24"/>
          <w:szCs w:val="24"/>
        </w:rPr>
        <w:t xml:space="preserve">positiivset </w:t>
      </w:r>
      <w:r w:rsidRPr="00533984">
        <w:rPr>
          <w:b/>
          <w:bCs/>
          <w:sz w:val="24"/>
          <w:szCs w:val="24"/>
        </w:rPr>
        <w:t>mõju</w:t>
      </w:r>
      <w:r w:rsidRPr="00533984">
        <w:rPr>
          <w:sz w:val="24"/>
          <w:szCs w:val="24"/>
        </w:rPr>
        <w:t xml:space="preserve"> </w:t>
      </w:r>
      <w:proofErr w:type="spellStart"/>
      <w:r w:rsidR="00D361BA" w:rsidRPr="00533984">
        <w:rPr>
          <w:sz w:val="24"/>
          <w:szCs w:val="24"/>
        </w:rPr>
        <w:t>abiellujatele</w:t>
      </w:r>
      <w:proofErr w:type="spellEnd"/>
      <w:r w:rsidR="00D361BA" w:rsidRPr="00533984">
        <w:rPr>
          <w:sz w:val="24"/>
          <w:szCs w:val="24"/>
        </w:rPr>
        <w:t xml:space="preserve"> ja abielu </w:t>
      </w:r>
      <w:proofErr w:type="spellStart"/>
      <w:r w:rsidR="00D361BA" w:rsidRPr="00533984">
        <w:rPr>
          <w:sz w:val="24"/>
          <w:szCs w:val="24"/>
        </w:rPr>
        <w:t>lahutajatele</w:t>
      </w:r>
      <w:proofErr w:type="spellEnd"/>
      <w:r w:rsidRPr="00533984">
        <w:rPr>
          <w:sz w:val="24"/>
          <w:szCs w:val="24"/>
        </w:rPr>
        <w:t xml:space="preserve">, suurendades </w:t>
      </w:r>
      <w:r w:rsidR="00D361BA" w:rsidRPr="00533984">
        <w:rPr>
          <w:sz w:val="24"/>
          <w:szCs w:val="24"/>
        </w:rPr>
        <w:t>viise, kuidas abiellumisavaldust ja abielu lahutamise avaldust saab esitada</w:t>
      </w:r>
      <w:r w:rsidRPr="00533984">
        <w:rPr>
          <w:sz w:val="24"/>
          <w:szCs w:val="24"/>
        </w:rPr>
        <w:t>.</w:t>
      </w:r>
    </w:p>
    <w:bookmarkEnd w:id="0"/>
    <w:p w14:paraId="452316C9" w14:textId="77777777" w:rsidR="008D7B28" w:rsidRPr="00533984" w:rsidRDefault="008D7B28" w:rsidP="008D7B28">
      <w:pPr>
        <w:pStyle w:val="Vahedeta"/>
        <w:jc w:val="both"/>
        <w:rPr>
          <w:sz w:val="24"/>
          <w:szCs w:val="24"/>
        </w:rPr>
      </w:pPr>
    </w:p>
    <w:p w14:paraId="6E2DE7B8" w14:textId="77777777" w:rsidR="008D7B28" w:rsidRPr="00533984" w:rsidRDefault="008D7B28" w:rsidP="008D7B28">
      <w:pPr>
        <w:pStyle w:val="Vahedeta"/>
        <w:jc w:val="both"/>
        <w:rPr>
          <w:b/>
          <w:bCs/>
          <w:sz w:val="24"/>
          <w:szCs w:val="24"/>
        </w:rPr>
      </w:pPr>
      <w:r w:rsidRPr="00533984">
        <w:rPr>
          <w:b/>
          <w:bCs/>
          <w:sz w:val="24"/>
          <w:szCs w:val="24"/>
        </w:rPr>
        <w:t>1.2. Eelnõu ettevalmistajad</w:t>
      </w:r>
    </w:p>
    <w:p w14:paraId="721F81B7" w14:textId="77777777" w:rsidR="008D7B28" w:rsidRPr="00533984" w:rsidRDefault="008D7B28" w:rsidP="008D7B28">
      <w:pPr>
        <w:pStyle w:val="Vahedeta"/>
        <w:jc w:val="both"/>
        <w:rPr>
          <w:sz w:val="24"/>
          <w:szCs w:val="24"/>
        </w:rPr>
      </w:pPr>
    </w:p>
    <w:p w14:paraId="7B76DE45" w14:textId="77777777" w:rsidR="00B94F70" w:rsidRPr="00533984" w:rsidRDefault="008D7B28" w:rsidP="00B94F70">
      <w:pPr>
        <w:pStyle w:val="Vahedeta"/>
        <w:jc w:val="both"/>
        <w:rPr>
          <w:sz w:val="24"/>
          <w:szCs w:val="24"/>
        </w:rPr>
      </w:pPr>
      <w:r w:rsidRPr="00533984">
        <w:rPr>
          <w:sz w:val="24"/>
          <w:szCs w:val="24"/>
        </w:rPr>
        <w:t>Eelnõu ja seletuskirja on koostanud Siseministeeriumi rahvastiku toimingute osakonna</w:t>
      </w:r>
      <w:r w:rsidR="00B94F70" w:rsidRPr="00533984">
        <w:rPr>
          <w:sz w:val="24"/>
          <w:szCs w:val="24"/>
        </w:rPr>
        <w:t>:</w:t>
      </w:r>
    </w:p>
    <w:p w14:paraId="27697E0F" w14:textId="61AA370C" w:rsidR="00B94F70" w:rsidRPr="00533984" w:rsidRDefault="008D7B28" w:rsidP="00B94F70">
      <w:pPr>
        <w:pStyle w:val="Vahedeta"/>
        <w:numPr>
          <w:ilvl w:val="0"/>
          <w:numId w:val="4"/>
        </w:numPr>
        <w:jc w:val="both"/>
        <w:rPr>
          <w:sz w:val="24"/>
          <w:szCs w:val="24"/>
        </w:rPr>
      </w:pPr>
      <w:r w:rsidRPr="00533984">
        <w:rPr>
          <w:sz w:val="24"/>
          <w:szCs w:val="24"/>
        </w:rPr>
        <w:lastRenderedPageBreak/>
        <w:t>õigusnõunik Annika Nõmmik Aydin (</w:t>
      </w:r>
      <w:hyperlink r:id="rId8" w:history="1">
        <w:r w:rsidRPr="00533984">
          <w:rPr>
            <w:rStyle w:val="Hperlink"/>
            <w:sz w:val="24"/>
            <w:szCs w:val="24"/>
          </w:rPr>
          <w:t>annika.nommikaydin@siseministeerium.ee</w:t>
        </w:r>
      </w:hyperlink>
      <w:r w:rsidR="00B94F70" w:rsidRPr="00533984">
        <w:rPr>
          <w:sz w:val="24"/>
          <w:szCs w:val="24"/>
        </w:rPr>
        <w:t>, tel 612 5184</w:t>
      </w:r>
      <w:r w:rsidRPr="00533984">
        <w:rPr>
          <w:sz w:val="24"/>
          <w:szCs w:val="24"/>
        </w:rPr>
        <w:t>)</w:t>
      </w:r>
      <w:r w:rsidR="00B94F70" w:rsidRPr="00533984">
        <w:rPr>
          <w:sz w:val="24"/>
          <w:szCs w:val="24"/>
        </w:rPr>
        <w:t>;</w:t>
      </w:r>
    </w:p>
    <w:p w14:paraId="48F16999" w14:textId="01E2C9D2" w:rsidR="00B94F70" w:rsidRPr="00533984" w:rsidRDefault="008D7B28" w:rsidP="00B94F70">
      <w:pPr>
        <w:pStyle w:val="Vahedeta"/>
        <w:numPr>
          <w:ilvl w:val="0"/>
          <w:numId w:val="4"/>
        </w:numPr>
        <w:jc w:val="both"/>
        <w:rPr>
          <w:sz w:val="24"/>
          <w:szCs w:val="24"/>
        </w:rPr>
      </w:pPr>
      <w:r w:rsidRPr="00533984">
        <w:rPr>
          <w:sz w:val="24"/>
          <w:szCs w:val="24"/>
        </w:rPr>
        <w:t>osakonnajuhataja Enel Pungas (</w:t>
      </w:r>
      <w:hyperlink r:id="rId9" w:history="1">
        <w:r w:rsidRPr="00533984">
          <w:rPr>
            <w:rStyle w:val="Hperlink"/>
            <w:sz w:val="24"/>
            <w:szCs w:val="24"/>
          </w:rPr>
          <w:t>enel.pungas@siseministeerium.ee</w:t>
        </w:r>
      </w:hyperlink>
      <w:r w:rsidR="00B94F70" w:rsidRPr="00533984">
        <w:rPr>
          <w:sz w:val="24"/>
          <w:szCs w:val="24"/>
        </w:rPr>
        <w:t>, tel 612 5163</w:t>
      </w:r>
      <w:r w:rsidRPr="00533984">
        <w:rPr>
          <w:sz w:val="24"/>
          <w:szCs w:val="24"/>
        </w:rPr>
        <w:t>)</w:t>
      </w:r>
      <w:r w:rsidR="00B94F70" w:rsidRPr="00533984">
        <w:rPr>
          <w:sz w:val="24"/>
          <w:szCs w:val="24"/>
        </w:rPr>
        <w:t>;</w:t>
      </w:r>
    </w:p>
    <w:p w14:paraId="3DC03DB2" w14:textId="51F840CD" w:rsidR="008D7B28" w:rsidRPr="00533984" w:rsidRDefault="00F76567" w:rsidP="00B94F70">
      <w:pPr>
        <w:pStyle w:val="Vahedeta"/>
        <w:numPr>
          <w:ilvl w:val="0"/>
          <w:numId w:val="4"/>
        </w:numPr>
        <w:jc w:val="both"/>
        <w:rPr>
          <w:sz w:val="24"/>
          <w:szCs w:val="24"/>
        </w:rPr>
      </w:pPr>
      <w:r w:rsidRPr="00533984">
        <w:rPr>
          <w:sz w:val="24"/>
          <w:szCs w:val="24"/>
        </w:rPr>
        <w:t xml:space="preserve">perekonnaseisutoimingute talituse juhataja Karin Saan </w:t>
      </w:r>
      <w:r w:rsidR="008D7B28" w:rsidRPr="00533984">
        <w:rPr>
          <w:sz w:val="24"/>
          <w:szCs w:val="24"/>
        </w:rPr>
        <w:t>(</w:t>
      </w:r>
      <w:hyperlink r:id="rId10" w:history="1">
        <w:r w:rsidRPr="00533984">
          <w:rPr>
            <w:rStyle w:val="Hperlink"/>
            <w:sz w:val="24"/>
            <w:szCs w:val="24"/>
          </w:rPr>
          <w:t>karin.saan@siseministeerium.ee</w:t>
        </w:r>
      </w:hyperlink>
      <w:r w:rsidR="00B94F70" w:rsidRPr="00533984">
        <w:rPr>
          <w:sz w:val="24"/>
          <w:szCs w:val="24"/>
        </w:rPr>
        <w:t>, tel </w:t>
      </w:r>
      <w:r w:rsidRPr="00533984">
        <w:rPr>
          <w:sz w:val="24"/>
          <w:szCs w:val="24"/>
        </w:rPr>
        <w:t>5308 8393</w:t>
      </w:r>
      <w:r w:rsidR="008D7B28" w:rsidRPr="00533984">
        <w:rPr>
          <w:sz w:val="24"/>
          <w:szCs w:val="24"/>
        </w:rPr>
        <w:t>) ja nõunik</w:t>
      </w:r>
      <w:r w:rsidRPr="00533984">
        <w:rPr>
          <w:sz w:val="24"/>
          <w:szCs w:val="24"/>
        </w:rPr>
        <w:t>ud</w:t>
      </w:r>
      <w:r w:rsidR="008D7B28" w:rsidRPr="00533984">
        <w:rPr>
          <w:sz w:val="24"/>
          <w:szCs w:val="24"/>
        </w:rPr>
        <w:t xml:space="preserve"> </w:t>
      </w:r>
      <w:r w:rsidRPr="00533984">
        <w:rPr>
          <w:sz w:val="24"/>
          <w:szCs w:val="24"/>
        </w:rPr>
        <w:t>Viiu-Marie Fürstenberg</w:t>
      </w:r>
      <w:r w:rsidR="008D7B28" w:rsidRPr="00533984">
        <w:rPr>
          <w:sz w:val="24"/>
          <w:szCs w:val="24"/>
        </w:rPr>
        <w:t xml:space="preserve"> </w:t>
      </w:r>
      <w:bookmarkStart w:id="1" w:name="_Hlk177542927"/>
      <w:r w:rsidR="008D7B28" w:rsidRPr="00533984">
        <w:rPr>
          <w:sz w:val="24"/>
          <w:szCs w:val="24"/>
        </w:rPr>
        <w:t>(</w:t>
      </w:r>
      <w:hyperlink r:id="rId11" w:history="1">
        <w:r w:rsidRPr="00533984">
          <w:rPr>
            <w:rStyle w:val="Hperlink"/>
            <w:sz w:val="24"/>
            <w:szCs w:val="24"/>
          </w:rPr>
          <w:t>viiu-marie.furstenberg@siseministeerium.ee</w:t>
        </w:r>
      </w:hyperlink>
      <w:r w:rsidR="00B94F70" w:rsidRPr="00533984">
        <w:rPr>
          <w:sz w:val="24"/>
          <w:szCs w:val="24"/>
        </w:rPr>
        <w:t>, tel 612 51</w:t>
      </w:r>
      <w:r w:rsidRPr="00533984">
        <w:rPr>
          <w:sz w:val="24"/>
          <w:szCs w:val="24"/>
        </w:rPr>
        <w:t>60</w:t>
      </w:r>
      <w:r w:rsidR="008D7B28" w:rsidRPr="00533984">
        <w:rPr>
          <w:sz w:val="24"/>
          <w:szCs w:val="24"/>
        </w:rPr>
        <w:t>)</w:t>
      </w:r>
      <w:bookmarkEnd w:id="1"/>
      <w:r w:rsidRPr="00533984">
        <w:rPr>
          <w:sz w:val="24"/>
          <w:szCs w:val="24"/>
        </w:rPr>
        <w:t xml:space="preserve"> ja Ulvi Klaar (</w:t>
      </w:r>
      <w:hyperlink r:id="rId12" w:history="1">
        <w:r w:rsidRPr="00533984">
          <w:rPr>
            <w:rStyle w:val="Hperlink"/>
            <w:sz w:val="24"/>
            <w:szCs w:val="24"/>
          </w:rPr>
          <w:t>ulvi.klaar@siseministeerium.ee</w:t>
        </w:r>
      </w:hyperlink>
      <w:r w:rsidRPr="00533984">
        <w:rPr>
          <w:sz w:val="24"/>
          <w:szCs w:val="24"/>
        </w:rPr>
        <w:t>, tel 612 5168)</w:t>
      </w:r>
      <w:r w:rsidR="0048495F" w:rsidRPr="00533984">
        <w:rPr>
          <w:sz w:val="24"/>
          <w:szCs w:val="24"/>
        </w:rPr>
        <w:t>.</w:t>
      </w:r>
    </w:p>
    <w:p w14:paraId="6C951701" w14:textId="77777777" w:rsidR="00B94F70" w:rsidRPr="00533984" w:rsidRDefault="00B94F70" w:rsidP="00B94F70">
      <w:pPr>
        <w:pStyle w:val="Vahedeta"/>
        <w:jc w:val="both"/>
        <w:rPr>
          <w:sz w:val="24"/>
          <w:szCs w:val="24"/>
        </w:rPr>
      </w:pPr>
    </w:p>
    <w:p w14:paraId="6CFC711C" w14:textId="57CAFD86" w:rsidR="00B94F70" w:rsidRPr="00533984" w:rsidRDefault="00B94F70" w:rsidP="00C91729">
      <w:pPr>
        <w:pStyle w:val="Vahedeta"/>
        <w:jc w:val="both"/>
        <w:rPr>
          <w:sz w:val="24"/>
          <w:szCs w:val="24"/>
        </w:rPr>
      </w:pPr>
      <w:r w:rsidRPr="00533984">
        <w:rPr>
          <w:sz w:val="24"/>
          <w:szCs w:val="24"/>
        </w:rPr>
        <w:t xml:space="preserve">Eelnõu ja seletuskirja juriidilist kvaliteeti on kontrollinud Siseministeeriumi õigusosakonna õigusnõunik </w:t>
      </w:r>
      <w:r w:rsidR="00B54065" w:rsidRPr="00533984">
        <w:rPr>
          <w:sz w:val="24"/>
          <w:szCs w:val="24"/>
        </w:rPr>
        <w:t>Kristi Kool</w:t>
      </w:r>
      <w:r w:rsidRPr="00533984">
        <w:rPr>
          <w:sz w:val="24"/>
          <w:szCs w:val="24"/>
        </w:rPr>
        <w:t xml:space="preserve"> (tel 612 5084, </w:t>
      </w:r>
      <w:hyperlink r:id="rId13" w:history="1">
        <w:r w:rsidR="00B54065" w:rsidRPr="00533984">
          <w:rPr>
            <w:rStyle w:val="Hperlink"/>
            <w:sz w:val="24"/>
            <w:szCs w:val="24"/>
          </w:rPr>
          <w:t>kristi.kool@siseministeerium.ee</w:t>
        </w:r>
      </w:hyperlink>
      <w:r w:rsidRPr="00533984">
        <w:rPr>
          <w:sz w:val="24"/>
          <w:szCs w:val="24"/>
        </w:rPr>
        <w:t>).</w:t>
      </w:r>
    </w:p>
    <w:p w14:paraId="2B8C2706" w14:textId="77777777" w:rsidR="00B94F70" w:rsidRPr="00533984" w:rsidRDefault="00B94F70" w:rsidP="00C91729">
      <w:pPr>
        <w:pStyle w:val="Vahedeta"/>
        <w:jc w:val="both"/>
        <w:rPr>
          <w:sz w:val="24"/>
          <w:szCs w:val="24"/>
        </w:rPr>
      </w:pPr>
    </w:p>
    <w:p w14:paraId="56250FC9" w14:textId="105E9672" w:rsidR="00B94F70" w:rsidRPr="00533984" w:rsidRDefault="00B94F70" w:rsidP="00B94F70">
      <w:pPr>
        <w:pStyle w:val="Vahedeta"/>
        <w:jc w:val="both"/>
        <w:rPr>
          <w:sz w:val="24"/>
          <w:szCs w:val="24"/>
        </w:rPr>
      </w:pPr>
      <w:r w:rsidRPr="00533984">
        <w:rPr>
          <w:sz w:val="24"/>
          <w:szCs w:val="24"/>
        </w:rPr>
        <w:t xml:space="preserve">Eelnõu on keeleliselt toimetanud Siseministeeriumi õigusosakonna keeletoimetaja Heike Olmre (tel 612 5241, </w:t>
      </w:r>
      <w:hyperlink r:id="rId14" w:history="1">
        <w:r w:rsidRPr="00533984">
          <w:rPr>
            <w:rStyle w:val="Hperlink"/>
            <w:sz w:val="24"/>
            <w:szCs w:val="24"/>
          </w:rPr>
          <w:t>heike.olmre@siseministeerium.ee</w:t>
        </w:r>
      </w:hyperlink>
      <w:r w:rsidRPr="00533984">
        <w:rPr>
          <w:sz w:val="24"/>
          <w:szCs w:val="24"/>
        </w:rPr>
        <w:t>).</w:t>
      </w:r>
      <w:r w:rsidR="00B553C5">
        <w:rPr>
          <w:sz w:val="24"/>
          <w:szCs w:val="24"/>
        </w:rPr>
        <w:t xml:space="preserve"> Seletuskiri on keeleliselt toimetamata.</w:t>
      </w:r>
    </w:p>
    <w:p w14:paraId="1250AD78" w14:textId="77777777" w:rsidR="008D7B28" w:rsidRPr="00533984" w:rsidRDefault="008D7B28" w:rsidP="008D7B28">
      <w:pPr>
        <w:pStyle w:val="Vahedeta"/>
        <w:jc w:val="both"/>
        <w:rPr>
          <w:sz w:val="24"/>
          <w:szCs w:val="24"/>
        </w:rPr>
      </w:pPr>
    </w:p>
    <w:p w14:paraId="3C1B94BC" w14:textId="77777777" w:rsidR="008D7B28" w:rsidRPr="00533984" w:rsidRDefault="008D7B28" w:rsidP="008D7B28">
      <w:pPr>
        <w:pStyle w:val="Vahedeta"/>
        <w:jc w:val="both"/>
        <w:rPr>
          <w:b/>
          <w:bCs/>
          <w:sz w:val="24"/>
          <w:szCs w:val="24"/>
        </w:rPr>
      </w:pPr>
      <w:r w:rsidRPr="00533984">
        <w:rPr>
          <w:b/>
          <w:bCs/>
          <w:sz w:val="24"/>
          <w:szCs w:val="24"/>
        </w:rPr>
        <w:t>1.3. Märkused</w:t>
      </w:r>
    </w:p>
    <w:p w14:paraId="0925B65C" w14:textId="77777777" w:rsidR="008D7B28" w:rsidRPr="00533984" w:rsidRDefault="008D7B28" w:rsidP="008D7B28">
      <w:pPr>
        <w:pStyle w:val="Vahedeta"/>
        <w:jc w:val="both"/>
        <w:rPr>
          <w:sz w:val="24"/>
          <w:szCs w:val="24"/>
        </w:rPr>
      </w:pPr>
    </w:p>
    <w:p w14:paraId="61FBD0C0" w14:textId="0D8DC4D7" w:rsidR="008D7B28" w:rsidRPr="00533984" w:rsidRDefault="008D7B28" w:rsidP="008D7B28">
      <w:pPr>
        <w:pStyle w:val="Vahedeta"/>
        <w:jc w:val="both"/>
        <w:rPr>
          <w:sz w:val="24"/>
          <w:szCs w:val="24"/>
        </w:rPr>
      </w:pPr>
      <w:r w:rsidRPr="00533984">
        <w:rPr>
          <w:sz w:val="24"/>
          <w:szCs w:val="24"/>
        </w:rPr>
        <w:t xml:space="preserve">Eelnõu </w:t>
      </w:r>
      <w:r w:rsidR="0048495F" w:rsidRPr="00533984">
        <w:rPr>
          <w:sz w:val="24"/>
          <w:szCs w:val="24"/>
        </w:rPr>
        <w:t xml:space="preserve">ei ole seotud </w:t>
      </w:r>
      <w:r w:rsidR="004F1966" w:rsidRPr="00533984">
        <w:rPr>
          <w:sz w:val="24"/>
          <w:szCs w:val="24"/>
        </w:rPr>
        <w:t xml:space="preserve">muu </w:t>
      </w:r>
      <w:r w:rsidR="0048495F" w:rsidRPr="00533984">
        <w:rPr>
          <w:sz w:val="24"/>
          <w:szCs w:val="24"/>
        </w:rPr>
        <w:t>menetluses oleva</w:t>
      </w:r>
      <w:r w:rsidRPr="00533984">
        <w:rPr>
          <w:sz w:val="24"/>
          <w:szCs w:val="24"/>
        </w:rPr>
        <w:t xml:space="preserve"> eelnõuga</w:t>
      </w:r>
      <w:r w:rsidR="004F1966" w:rsidRPr="00533984">
        <w:rPr>
          <w:sz w:val="24"/>
          <w:szCs w:val="24"/>
        </w:rPr>
        <w:t xml:space="preserve">, </w:t>
      </w:r>
      <w:r w:rsidRPr="00533984">
        <w:rPr>
          <w:sz w:val="24"/>
          <w:szCs w:val="24"/>
        </w:rPr>
        <w:t>Vabariigi Valitsuse tegevusprogrammiga ega Euroopa Liidu õiguse rakendamisega.</w:t>
      </w:r>
    </w:p>
    <w:p w14:paraId="148450DC" w14:textId="77777777" w:rsidR="008D7B28" w:rsidRPr="00533984" w:rsidRDefault="008D7B28" w:rsidP="008D7B28">
      <w:pPr>
        <w:pStyle w:val="Vahedeta"/>
        <w:jc w:val="both"/>
        <w:rPr>
          <w:sz w:val="24"/>
          <w:szCs w:val="24"/>
        </w:rPr>
      </w:pPr>
    </w:p>
    <w:p w14:paraId="331ECC1C" w14:textId="78FAD18A" w:rsidR="008D7B28" w:rsidRPr="00533984" w:rsidRDefault="008D7B28" w:rsidP="004F1966">
      <w:pPr>
        <w:pStyle w:val="Vahedeta"/>
        <w:jc w:val="both"/>
        <w:rPr>
          <w:sz w:val="24"/>
          <w:szCs w:val="24"/>
        </w:rPr>
      </w:pPr>
      <w:r w:rsidRPr="00533984">
        <w:rPr>
          <w:sz w:val="24"/>
          <w:szCs w:val="24"/>
        </w:rPr>
        <w:t xml:space="preserve">Eelnõuga muudetakse </w:t>
      </w:r>
      <w:r w:rsidR="005D34FB" w:rsidRPr="00533984">
        <w:rPr>
          <w:sz w:val="24"/>
          <w:szCs w:val="24"/>
        </w:rPr>
        <w:t>regionaalministri 22. juuni 2010. aasta määrust nr 9 „Perekonnaseisukannete tegemise ning väljatrüki edastamise ja säilitamise kord“</w:t>
      </w:r>
      <w:r w:rsidRPr="00533984">
        <w:rPr>
          <w:sz w:val="24"/>
          <w:szCs w:val="24"/>
        </w:rPr>
        <w:t xml:space="preserve"> avaldamismärkega </w:t>
      </w:r>
      <w:r w:rsidR="005D34FB" w:rsidRPr="00533984">
        <w:rPr>
          <w:sz w:val="24"/>
          <w:szCs w:val="24"/>
        </w:rPr>
        <w:t>RT I, 09.01.2024, 24</w:t>
      </w:r>
      <w:r w:rsidR="0048495F" w:rsidRPr="00533984">
        <w:rPr>
          <w:sz w:val="24"/>
          <w:szCs w:val="24"/>
        </w:rPr>
        <w:t>.</w:t>
      </w:r>
    </w:p>
    <w:p w14:paraId="3F890CE3" w14:textId="77777777" w:rsidR="008D7B28" w:rsidRPr="00533984" w:rsidRDefault="008D7B28" w:rsidP="008D7B28">
      <w:pPr>
        <w:pStyle w:val="Vahedeta"/>
        <w:jc w:val="both"/>
        <w:rPr>
          <w:sz w:val="24"/>
          <w:szCs w:val="24"/>
        </w:rPr>
      </w:pPr>
    </w:p>
    <w:p w14:paraId="07C03B95" w14:textId="77777777" w:rsidR="008D7B28" w:rsidRPr="00533984" w:rsidRDefault="008D7B28" w:rsidP="008D7B28">
      <w:pPr>
        <w:pStyle w:val="Vahedeta"/>
        <w:keepNext/>
        <w:jc w:val="both"/>
        <w:rPr>
          <w:b/>
          <w:bCs/>
          <w:sz w:val="26"/>
          <w:szCs w:val="26"/>
        </w:rPr>
      </w:pPr>
      <w:r w:rsidRPr="00533984">
        <w:rPr>
          <w:b/>
          <w:bCs/>
          <w:sz w:val="26"/>
          <w:szCs w:val="26"/>
        </w:rPr>
        <w:t>2. Eelnõu sisu ja võrdlev analüüs</w:t>
      </w:r>
    </w:p>
    <w:p w14:paraId="74BA71CE" w14:textId="77777777" w:rsidR="008D7B28" w:rsidRPr="00533984" w:rsidRDefault="008D7B28" w:rsidP="008D7B28">
      <w:pPr>
        <w:pStyle w:val="Vahedeta"/>
        <w:keepNext/>
        <w:jc w:val="both"/>
        <w:rPr>
          <w:sz w:val="24"/>
          <w:szCs w:val="24"/>
        </w:rPr>
      </w:pPr>
    </w:p>
    <w:p w14:paraId="2FACF242" w14:textId="007AB5AE" w:rsidR="008D7B28" w:rsidRPr="00533984" w:rsidRDefault="008D7B28" w:rsidP="008D7B28">
      <w:pPr>
        <w:pStyle w:val="Vahedeta"/>
        <w:jc w:val="both"/>
        <w:rPr>
          <w:sz w:val="24"/>
          <w:szCs w:val="24"/>
        </w:rPr>
      </w:pPr>
      <w:r w:rsidRPr="00533984">
        <w:rPr>
          <w:sz w:val="24"/>
          <w:szCs w:val="24"/>
        </w:rPr>
        <w:t xml:space="preserve">Eelnõu koosneb </w:t>
      </w:r>
      <w:r w:rsidR="007651C8" w:rsidRPr="00533984">
        <w:rPr>
          <w:b/>
          <w:bCs/>
          <w:sz w:val="24"/>
          <w:szCs w:val="24"/>
        </w:rPr>
        <w:t>2</w:t>
      </w:r>
      <w:r w:rsidR="00E94733" w:rsidRPr="00533984">
        <w:rPr>
          <w:b/>
          <w:bCs/>
          <w:sz w:val="24"/>
          <w:szCs w:val="24"/>
        </w:rPr>
        <w:t xml:space="preserve"> </w:t>
      </w:r>
      <w:r w:rsidRPr="00533984">
        <w:rPr>
          <w:b/>
          <w:bCs/>
          <w:sz w:val="24"/>
          <w:szCs w:val="24"/>
        </w:rPr>
        <w:t>p</w:t>
      </w:r>
      <w:r w:rsidR="00925214" w:rsidRPr="00533984">
        <w:rPr>
          <w:b/>
          <w:bCs/>
          <w:sz w:val="24"/>
          <w:szCs w:val="24"/>
        </w:rPr>
        <w:t>aragrahvist</w:t>
      </w:r>
      <w:r w:rsidRPr="00533984">
        <w:rPr>
          <w:sz w:val="24"/>
          <w:szCs w:val="24"/>
        </w:rPr>
        <w:t>.</w:t>
      </w:r>
    </w:p>
    <w:p w14:paraId="18D6A2B9" w14:textId="77777777" w:rsidR="008D7B28" w:rsidRPr="00533984" w:rsidRDefault="008D7B28" w:rsidP="008D7B28">
      <w:pPr>
        <w:pStyle w:val="Vahedeta"/>
        <w:jc w:val="both"/>
        <w:rPr>
          <w:sz w:val="24"/>
          <w:szCs w:val="24"/>
        </w:rPr>
      </w:pPr>
    </w:p>
    <w:p w14:paraId="4CDD8E02" w14:textId="10E67570" w:rsidR="009D29B5" w:rsidRPr="00533984" w:rsidRDefault="00925214" w:rsidP="009D29B5">
      <w:pPr>
        <w:pStyle w:val="Vahedeta"/>
        <w:jc w:val="both"/>
        <w:rPr>
          <w:sz w:val="24"/>
          <w:szCs w:val="24"/>
        </w:rPr>
      </w:pPr>
      <w:r w:rsidRPr="00533984">
        <w:rPr>
          <w:b/>
          <w:bCs/>
          <w:sz w:val="24"/>
          <w:szCs w:val="24"/>
        </w:rPr>
        <w:t>Paragrahvi 1 punktiga</w:t>
      </w:r>
      <w:r w:rsidR="00E94733" w:rsidRPr="00533984">
        <w:rPr>
          <w:b/>
          <w:bCs/>
          <w:sz w:val="24"/>
          <w:szCs w:val="24"/>
        </w:rPr>
        <w:t xml:space="preserve"> 1 </w:t>
      </w:r>
      <w:r w:rsidRPr="00533984">
        <w:rPr>
          <w:sz w:val="24"/>
          <w:szCs w:val="24"/>
        </w:rPr>
        <w:t xml:space="preserve">muudetakse regionaalministri määruse nr 9 </w:t>
      </w:r>
      <w:proofErr w:type="spellStart"/>
      <w:r w:rsidRPr="00533984">
        <w:rPr>
          <w:sz w:val="24"/>
          <w:szCs w:val="24"/>
        </w:rPr>
        <w:t>preambulit</w:t>
      </w:r>
      <w:proofErr w:type="spellEnd"/>
      <w:r w:rsidRPr="00533984">
        <w:rPr>
          <w:sz w:val="24"/>
          <w:szCs w:val="24"/>
        </w:rPr>
        <w:t xml:space="preserve">, sest perekonnaseisutoimingute seaduse muutmise seadusega nähakse ette volitusnorm, mille alusel kehtestab valdkonna eest vastutav minister määrusega </w:t>
      </w:r>
      <w:r w:rsidR="003712A7" w:rsidRPr="003712A7">
        <w:rPr>
          <w:sz w:val="24"/>
          <w:szCs w:val="24"/>
        </w:rPr>
        <w:t xml:space="preserve">digitaalallkirjaga kinnitatud </w:t>
      </w:r>
      <w:r w:rsidRPr="00533984">
        <w:rPr>
          <w:sz w:val="24"/>
          <w:szCs w:val="24"/>
        </w:rPr>
        <w:t>abielu lahutamise avalduse esitamise täpsed tingimused.</w:t>
      </w:r>
    </w:p>
    <w:p w14:paraId="2DCF9125" w14:textId="77777777" w:rsidR="00CC6574" w:rsidRPr="00533984" w:rsidRDefault="00CC6574" w:rsidP="009D29B5">
      <w:pPr>
        <w:pStyle w:val="Vahedeta"/>
        <w:jc w:val="both"/>
        <w:rPr>
          <w:sz w:val="24"/>
          <w:szCs w:val="24"/>
        </w:rPr>
      </w:pPr>
    </w:p>
    <w:p w14:paraId="54DD3CFB" w14:textId="23E97EBA" w:rsidR="00925214" w:rsidRPr="00533984" w:rsidRDefault="00CC6574" w:rsidP="00925214">
      <w:pPr>
        <w:pStyle w:val="Vahedeta"/>
        <w:jc w:val="both"/>
        <w:rPr>
          <w:sz w:val="24"/>
          <w:szCs w:val="24"/>
        </w:rPr>
      </w:pPr>
      <w:r w:rsidRPr="00533984">
        <w:rPr>
          <w:b/>
          <w:bCs/>
          <w:sz w:val="24"/>
          <w:szCs w:val="24"/>
        </w:rPr>
        <w:t>P</w:t>
      </w:r>
      <w:r w:rsidR="00925214" w:rsidRPr="00533984">
        <w:rPr>
          <w:b/>
          <w:bCs/>
          <w:sz w:val="24"/>
          <w:szCs w:val="24"/>
        </w:rPr>
        <w:t>aragrahvi 1 p</w:t>
      </w:r>
      <w:r w:rsidRPr="00533984">
        <w:rPr>
          <w:b/>
          <w:bCs/>
          <w:sz w:val="24"/>
          <w:szCs w:val="24"/>
        </w:rPr>
        <w:t>unkt</w:t>
      </w:r>
      <w:r w:rsidR="00925214" w:rsidRPr="00533984">
        <w:rPr>
          <w:b/>
          <w:bCs/>
          <w:sz w:val="24"/>
          <w:szCs w:val="24"/>
        </w:rPr>
        <w:t>iga</w:t>
      </w:r>
      <w:r w:rsidRPr="00533984">
        <w:rPr>
          <w:b/>
          <w:bCs/>
          <w:sz w:val="24"/>
          <w:szCs w:val="24"/>
        </w:rPr>
        <w:t xml:space="preserve"> </w:t>
      </w:r>
      <w:r w:rsidR="00925214" w:rsidRPr="00533984">
        <w:rPr>
          <w:b/>
          <w:bCs/>
          <w:sz w:val="24"/>
          <w:szCs w:val="24"/>
        </w:rPr>
        <w:t>2</w:t>
      </w:r>
      <w:r w:rsidRPr="00533984">
        <w:rPr>
          <w:sz w:val="24"/>
          <w:szCs w:val="24"/>
        </w:rPr>
        <w:t xml:space="preserve"> </w:t>
      </w:r>
      <w:r w:rsidR="00925214" w:rsidRPr="00533984">
        <w:rPr>
          <w:sz w:val="24"/>
          <w:szCs w:val="24"/>
        </w:rPr>
        <w:t xml:space="preserve">muudetakse regionaalministri määruse nr 9 § 33 lõikeid 2 ja 3. </w:t>
      </w:r>
      <w:bookmarkStart w:id="2" w:name="_Hlk118279100"/>
      <w:r w:rsidR="00B22EAF" w:rsidRPr="00533984">
        <w:rPr>
          <w:sz w:val="24"/>
          <w:szCs w:val="24"/>
        </w:rPr>
        <w:t xml:space="preserve">Eelnõu kohaselt </w:t>
      </w:r>
      <w:r w:rsidR="00925214" w:rsidRPr="00533984">
        <w:rPr>
          <w:sz w:val="24"/>
          <w:szCs w:val="24"/>
        </w:rPr>
        <w:t>saavad perekonnaseisutoimingute seaduse § 3 lõikes 3</w:t>
      </w:r>
      <w:r w:rsidR="00925214" w:rsidRPr="00533984">
        <w:rPr>
          <w:sz w:val="24"/>
          <w:szCs w:val="24"/>
          <w:vertAlign w:val="superscript"/>
        </w:rPr>
        <w:t>2</w:t>
      </w:r>
      <w:r w:rsidR="00925214" w:rsidRPr="00533984">
        <w:rPr>
          <w:sz w:val="24"/>
          <w:szCs w:val="24"/>
        </w:rPr>
        <w:t xml:space="preserve"> nimetatud maakonnakeskuse kohaliku omavalitsuse üksusele (edaspidi </w:t>
      </w:r>
      <w:r w:rsidR="00925214" w:rsidRPr="00533984">
        <w:rPr>
          <w:i/>
          <w:iCs/>
          <w:sz w:val="24"/>
          <w:szCs w:val="24"/>
        </w:rPr>
        <w:t>MK KOV</w:t>
      </w:r>
      <w:r w:rsidR="00925214" w:rsidRPr="00533984">
        <w:rPr>
          <w:sz w:val="24"/>
          <w:szCs w:val="24"/>
        </w:rPr>
        <w:t xml:space="preserve">) </w:t>
      </w:r>
      <w:bookmarkStart w:id="3" w:name="_Hlk179190615"/>
      <w:r w:rsidR="00925214" w:rsidRPr="00533984">
        <w:rPr>
          <w:sz w:val="24"/>
          <w:szCs w:val="24"/>
        </w:rPr>
        <w:t xml:space="preserve">digitaalallkirjaga kinnitatud </w:t>
      </w:r>
      <w:bookmarkEnd w:id="3"/>
      <w:r w:rsidR="00925214" w:rsidRPr="00533984">
        <w:rPr>
          <w:sz w:val="24"/>
          <w:szCs w:val="24"/>
        </w:rPr>
        <w:t>abiellumisavaldus</w:t>
      </w:r>
      <w:bookmarkEnd w:id="2"/>
      <w:r w:rsidR="00925214" w:rsidRPr="00533984">
        <w:rPr>
          <w:sz w:val="24"/>
          <w:szCs w:val="24"/>
        </w:rPr>
        <w:t xml:space="preserve">e esitada täisealised teovõimelised </w:t>
      </w:r>
      <w:proofErr w:type="spellStart"/>
      <w:r w:rsidR="00925214" w:rsidRPr="00533984">
        <w:rPr>
          <w:sz w:val="24"/>
          <w:szCs w:val="24"/>
        </w:rPr>
        <w:t>abiellujad</w:t>
      </w:r>
      <w:proofErr w:type="spellEnd"/>
      <w:r w:rsidR="00925214" w:rsidRPr="00533984">
        <w:rPr>
          <w:sz w:val="24"/>
          <w:szCs w:val="24"/>
        </w:rPr>
        <w:t xml:space="preserve">, kelle sünnidokumendi andmed ja andmed perekonnaseisu kohta on kantud rahvastikuregistrisse ning kes on vahetult enne abiellumisavalduse esitamist elanud Eestis vähemalt kuus kuud. Digitaalallkirjaga kinnitatud abiellumisavalduse saab esitada MK </w:t>
      </w:r>
      <w:proofErr w:type="spellStart"/>
      <w:r w:rsidR="00925214" w:rsidRPr="00533984">
        <w:rPr>
          <w:sz w:val="24"/>
          <w:szCs w:val="24"/>
        </w:rPr>
        <w:t>KOV-ile</w:t>
      </w:r>
      <w:proofErr w:type="spellEnd"/>
      <w:r w:rsidR="00925214" w:rsidRPr="00533984">
        <w:rPr>
          <w:sz w:val="24"/>
          <w:szCs w:val="24"/>
        </w:rPr>
        <w:t xml:space="preserve"> vaid turvalises veebikeskkonnas.</w:t>
      </w:r>
    </w:p>
    <w:p w14:paraId="31E39507" w14:textId="77777777" w:rsidR="00B22EAF" w:rsidRPr="00533984" w:rsidRDefault="00B22EAF" w:rsidP="00925214">
      <w:pPr>
        <w:pStyle w:val="Vahedeta"/>
        <w:jc w:val="both"/>
        <w:rPr>
          <w:sz w:val="24"/>
          <w:szCs w:val="24"/>
        </w:rPr>
      </w:pPr>
    </w:p>
    <w:p w14:paraId="22D26686" w14:textId="6E0C87B7" w:rsidR="00F818C9" w:rsidRDefault="00BD69A0" w:rsidP="00925214">
      <w:pPr>
        <w:pStyle w:val="Vahedeta"/>
        <w:jc w:val="both"/>
        <w:rPr>
          <w:sz w:val="24"/>
          <w:szCs w:val="24"/>
        </w:rPr>
      </w:pPr>
      <w:r w:rsidRPr="00533984">
        <w:rPr>
          <w:sz w:val="24"/>
          <w:szCs w:val="24"/>
        </w:rPr>
        <w:t xml:space="preserve">MK </w:t>
      </w:r>
      <w:proofErr w:type="spellStart"/>
      <w:r w:rsidRPr="00533984">
        <w:rPr>
          <w:sz w:val="24"/>
          <w:szCs w:val="24"/>
        </w:rPr>
        <w:t>KOV-ile</w:t>
      </w:r>
      <w:proofErr w:type="spellEnd"/>
      <w:r w:rsidRPr="00533984">
        <w:rPr>
          <w:sz w:val="24"/>
          <w:szCs w:val="24"/>
        </w:rPr>
        <w:t xml:space="preserve"> turvalises veebikeskkonnas abiellumisavaldust esitades peavad </w:t>
      </w:r>
      <w:proofErr w:type="spellStart"/>
      <w:r w:rsidRPr="00533984">
        <w:rPr>
          <w:sz w:val="24"/>
          <w:szCs w:val="24"/>
        </w:rPr>
        <w:t>abielluja</w:t>
      </w:r>
      <w:proofErr w:type="spellEnd"/>
      <w:r w:rsidRPr="00533984">
        <w:rPr>
          <w:sz w:val="24"/>
          <w:szCs w:val="24"/>
        </w:rPr>
        <w:t xml:space="preserve"> sünnidokumendi andmed ja andmed tema perekonnaseisu </w:t>
      </w:r>
      <w:r w:rsidR="00B22EAF" w:rsidRPr="00533984">
        <w:rPr>
          <w:sz w:val="24"/>
          <w:szCs w:val="24"/>
        </w:rPr>
        <w:t xml:space="preserve">kohta </w:t>
      </w:r>
      <w:r w:rsidRPr="00533984">
        <w:rPr>
          <w:sz w:val="24"/>
          <w:szCs w:val="24"/>
        </w:rPr>
        <w:t xml:space="preserve">olema juba varem kantud rahvastikuregistrisse. Samuti peab MK </w:t>
      </w:r>
      <w:proofErr w:type="spellStart"/>
      <w:r w:rsidRPr="00533984">
        <w:rPr>
          <w:sz w:val="24"/>
          <w:szCs w:val="24"/>
        </w:rPr>
        <w:t>KOV-ile</w:t>
      </w:r>
      <w:proofErr w:type="spellEnd"/>
      <w:r w:rsidRPr="00533984">
        <w:rPr>
          <w:sz w:val="24"/>
          <w:szCs w:val="24"/>
        </w:rPr>
        <w:t xml:space="preserve"> turvalises veebikeskkonnas abiellumisavalduse esitaja olema vahetult enne abiellumisavalduse esitamist elanud Eestis vähemalt kuus kuud, sest </w:t>
      </w:r>
      <w:r w:rsidR="00D10FED" w:rsidRPr="00533984">
        <w:rPr>
          <w:sz w:val="24"/>
          <w:szCs w:val="24"/>
        </w:rPr>
        <w:t xml:space="preserve">siis ei ole isikul vajalik tõendada abieluvõimet. </w:t>
      </w:r>
      <w:r w:rsidR="00F818C9">
        <w:rPr>
          <w:sz w:val="24"/>
          <w:szCs w:val="24"/>
        </w:rPr>
        <w:t>PKTS-i § 39 lõike 6 kohaselt ei pea a</w:t>
      </w:r>
      <w:r w:rsidR="00F818C9" w:rsidRPr="00F818C9">
        <w:rPr>
          <w:sz w:val="24"/>
          <w:szCs w:val="24"/>
        </w:rPr>
        <w:t>bieluvõimetõendit esitama isik, kes on Eestis elanud vähemalt kuus kuud vahetult enne abiellumisavalduse esitamist ja kelle perekonnaseisuandmed kajastuvad rahvastikuregistris.</w:t>
      </w:r>
      <w:r w:rsidR="00F818C9">
        <w:rPr>
          <w:sz w:val="24"/>
          <w:szCs w:val="24"/>
        </w:rPr>
        <w:t xml:space="preserve"> </w:t>
      </w:r>
      <w:r w:rsidR="00F818C9" w:rsidRPr="00F818C9">
        <w:rPr>
          <w:sz w:val="24"/>
          <w:szCs w:val="24"/>
        </w:rPr>
        <w:t xml:space="preserve">Turvalises veebikeskkonnas on võimalik abiellumisavaldust menetleda üksnes juhul, kui kõik </w:t>
      </w:r>
      <w:r w:rsidR="00F818C9" w:rsidRPr="00F818C9">
        <w:rPr>
          <w:sz w:val="24"/>
          <w:szCs w:val="24"/>
        </w:rPr>
        <w:lastRenderedPageBreak/>
        <w:t>vajalikud andmed on eelnevalt rahvastikuregistris olemas. Seega saavad turvalises veebikeskkonnas abiellumisavalduse esitada üksnes inimesed, kes ei pea abiellumiseks esitama perekonnaseisuametnikule ühtki lisadokumenti.</w:t>
      </w:r>
      <w:r w:rsidR="00F818C9" w:rsidDel="00F818C9">
        <w:rPr>
          <w:sz w:val="24"/>
          <w:szCs w:val="24"/>
        </w:rPr>
        <w:t xml:space="preserve"> </w:t>
      </w:r>
      <w:r w:rsidR="00F818C9">
        <w:rPr>
          <w:sz w:val="24"/>
          <w:szCs w:val="24"/>
        </w:rPr>
        <w:t>Kuna perekonnaseisuametnik peab tutvuma abieluvõimetõendi originaaliga, siis tuleb see esitada perekonnaseisuametnikule kohapeal.</w:t>
      </w:r>
    </w:p>
    <w:p w14:paraId="7DF22344" w14:textId="77777777" w:rsidR="00F818C9" w:rsidRDefault="00F818C9" w:rsidP="00925214">
      <w:pPr>
        <w:pStyle w:val="Vahedeta"/>
        <w:jc w:val="both"/>
        <w:rPr>
          <w:sz w:val="24"/>
          <w:szCs w:val="24"/>
        </w:rPr>
      </w:pPr>
    </w:p>
    <w:p w14:paraId="15DEBD77" w14:textId="0755B44A" w:rsidR="00925214" w:rsidRPr="00533984" w:rsidRDefault="001518D3" w:rsidP="00925214">
      <w:pPr>
        <w:pStyle w:val="Vahedeta"/>
        <w:jc w:val="both"/>
        <w:rPr>
          <w:sz w:val="24"/>
          <w:szCs w:val="24"/>
        </w:rPr>
      </w:pPr>
      <w:r>
        <w:rPr>
          <w:sz w:val="24"/>
          <w:szCs w:val="24"/>
        </w:rPr>
        <w:t xml:space="preserve">Turvalises veebikeskkonnas avalduse esitamisel kontrollib </w:t>
      </w:r>
      <w:r w:rsidR="00772190">
        <w:rPr>
          <w:sz w:val="24"/>
          <w:szCs w:val="24"/>
        </w:rPr>
        <w:t xml:space="preserve">rahvastikuregistri </w:t>
      </w:r>
      <w:r>
        <w:rPr>
          <w:sz w:val="24"/>
          <w:szCs w:val="24"/>
        </w:rPr>
        <w:t xml:space="preserve">menetlustarkvara abielu sõlmimiseks vajalikke eeldusi, mille olemasolul liigub avalduse menetlus järgmisesse etappi. Seega kontrollitakse enne avalduse vastuvõtmist, kas </w:t>
      </w:r>
      <w:r w:rsidR="001E1D0C">
        <w:rPr>
          <w:sz w:val="24"/>
          <w:szCs w:val="24"/>
        </w:rPr>
        <w:t xml:space="preserve">avalduse </w:t>
      </w:r>
      <w:r>
        <w:rPr>
          <w:sz w:val="24"/>
          <w:szCs w:val="24"/>
        </w:rPr>
        <w:t xml:space="preserve">esitajate vahel on võimalik abielu sõlmida. Näiteks juhul, kui ühe avaldaja perekonnaseisuandmed </w:t>
      </w:r>
      <w:r w:rsidR="00772190">
        <w:rPr>
          <w:sz w:val="24"/>
          <w:szCs w:val="24"/>
        </w:rPr>
        <w:t>rahvastikuregistrist</w:t>
      </w:r>
      <w:r>
        <w:rPr>
          <w:sz w:val="24"/>
          <w:szCs w:val="24"/>
        </w:rPr>
        <w:t xml:space="preserve"> puuduvad, ei ole abielu sõlmimise eeldused täidetud, kuna ei ole teada, kas avaldaja perekonnaseis on</w:t>
      </w:r>
      <w:r w:rsidR="001E1D0C">
        <w:rPr>
          <w:sz w:val="24"/>
          <w:szCs w:val="24"/>
        </w:rPr>
        <w:t xml:space="preserve"> abielu sõlmimiseks sobiv (vallaline, lahutatud, lesk, registreeritud kooselu lõppenud või lõpetatud). Kui vajalikud andmed </w:t>
      </w:r>
      <w:r w:rsidR="00772190">
        <w:rPr>
          <w:sz w:val="24"/>
          <w:szCs w:val="24"/>
        </w:rPr>
        <w:t>rahvastikuregistris</w:t>
      </w:r>
      <w:r w:rsidR="001E1D0C">
        <w:rPr>
          <w:sz w:val="24"/>
          <w:szCs w:val="24"/>
        </w:rPr>
        <w:t xml:space="preserve"> puuduvad, saavad isikud esitada kohapeal abielu sõlmimise avalduse ja lisada sellele vajalikud dokumendid või siis esitada </w:t>
      </w:r>
      <w:r w:rsidR="00772190">
        <w:rPr>
          <w:sz w:val="24"/>
          <w:szCs w:val="24"/>
        </w:rPr>
        <w:t>rahvastikuregistrisse</w:t>
      </w:r>
      <w:r w:rsidR="001E1D0C">
        <w:rPr>
          <w:sz w:val="24"/>
          <w:szCs w:val="24"/>
        </w:rPr>
        <w:t xml:space="preserve"> kandmiseks vajalikud dokumendid ning seejärel esitada avalduse turvalises veebikeskkonnas.</w:t>
      </w:r>
    </w:p>
    <w:p w14:paraId="79B72702" w14:textId="77777777" w:rsidR="0090442E" w:rsidRDefault="0090442E" w:rsidP="00925214">
      <w:pPr>
        <w:pStyle w:val="Vahedeta"/>
        <w:jc w:val="both"/>
        <w:rPr>
          <w:sz w:val="24"/>
          <w:szCs w:val="24"/>
        </w:rPr>
      </w:pPr>
    </w:p>
    <w:p w14:paraId="78AB5C57" w14:textId="07BFB4DF" w:rsidR="00F818C9" w:rsidRDefault="00F818C9" w:rsidP="00925214">
      <w:pPr>
        <w:pStyle w:val="Vahedeta"/>
        <w:jc w:val="both"/>
        <w:rPr>
          <w:sz w:val="24"/>
          <w:szCs w:val="24"/>
        </w:rPr>
      </w:pPr>
      <w:r>
        <w:rPr>
          <w:sz w:val="24"/>
          <w:szCs w:val="24"/>
        </w:rPr>
        <w:t xml:space="preserve">Määrusele lisatakse lõige 3 eelkõige õigusselguse huvides andmaks teada, et MK </w:t>
      </w:r>
      <w:proofErr w:type="spellStart"/>
      <w:r>
        <w:rPr>
          <w:sz w:val="24"/>
          <w:szCs w:val="24"/>
        </w:rPr>
        <w:t>KOV-ile</w:t>
      </w:r>
      <w:proofErr w:type="spellEnd"/>
      <w:r>
        <w:rPr>
          <w:sz w:val="24"/>
          <w:szCs w:val="24"/>
        </w:rPr>
        <w:t xml:space="preserve"> turvalises veebikeskkonnas avalduse esitamisele on alternatiiv ilma füüsilise kohalolekuta avalduse esitamiseks, nimelt notarile </w:t>
      </w:r>
      <w:proofErr w:type="spellStart"/>
      <w:r>
        <w:rPr>
          <w:sz w:val="24"/>
          <w:szCs w:val="24"/>
        </w:rPr>
        <w:t>kaugtõestamise</w:t>
      </w:r>
      <w:proofErr w:type="spellEnd"/>
      <w:r>
        <w:rPr>
          <w:sz w:val="24"/>
          <w:szCs w:val="24"/>
        </w:rPr>
        <w:t xml:space="preserve"> teel. </w:t>
      </w:r>
      <w:r w:rsidRPr="00772190">
        <w:rPr>
          <w:sz w:val="24"/>
          <w:szCs w:val="24"/>
        </w:rPr>
        <w:t xml:space="preserve">Kaugtõestamine kattub oma olemuselt kohapeal avalduse esitamisega. Lepitakse kokku kindel aeg, kui abikaasad (kumbki eraldi arvutist eraldi </w:t>
      </w:r>
      <w:proofErr w:type="spellStart"/>
      <w:r w:rsidRPr="00772190">
        <w:rPr>
          <w:sz w:val="24"/>
          <w:szCs w:val="24"/>
        </w:rPr>
        <w:t>sisselogituna</w:t>
      </w:r>
      <w:proofErr w:type="spellEnd"/>
      <w:r w:rsidRPr="00772190">
        <w:rPr>
          <w:sz w:val="24"/>
          <w:szCs w:val="24"/>
        </w:rPr>
        <w:t xml:space="preserve">) ja notar </w:t>
      </w:r>
      <w:proofErr w:type="spellStart"/>
      <w:r w:rsidRPr="00772190">
        <w:rPr>
          <w:sz w:val="24"/>
          <w:szCs w:val="24"/>
        </w:rPr>
        <w:t>kaugtõestamise</w:t>
      </w:r>
      <w:proofErr w:type="spellEnd"/>
      <w:r w:rsidRPr="00772190">
        <w:rPr>
          <w:sz w:val="24"/>
          <w:szCs w:val="24"/>
        </w:rPr>
        <w:t xml:space="preserve"> keskkonnas kohtuvad, täidavad avalduse ja kumbki abikaasa digiallkirjastab selle sealsamas keskkonnas.</w:t>
      </w:r>
      <w:r>
        <w:rPr>
          <w:sz w:val="24"/>
          <w:szCs w:val="24"/>
        </w:rPr>
        <w:t xml:space="preserve"> </w:t>
      </w:r>
      <w:r w:rsidRPr="00533984">
        <w:rPr>
          <w:sz w:val="24"/>
          <w:szCs w:val="24"/>
        </w:rPr>
        <w:t xml:space="preserve">Notarile saab digitaalallkirjaga kinnitatud abiellumisavalduse esitada notariaadiseaduses sätestatu kohaselt. </w:t>
      </w:r>
      <w:r>
        <w:rPr>
          <w:sz w:val="24"/>
          <w:szCs w:val="24"/>
        </w:rPr>
        <w:t xml:space="preserve">Kui abiellumisavaldus on esitatud </w:t>
      </w:r>
      <w:proofErr w:type="spellStart"/>
      <w:r>
        <w:rPr>
          <w:sz w:val="24"/>
          <w:szCs w:val="24"/>
        </w:rPr>
        <w:t>kaugtõestamise</w:t>
      </w:r>
      <w:proofErr w:type="spellEnd"/>
      <w:r>
        <w:rPr>
          <w:sz w:val="24"/>
          <w:szCs w:val="24"/>
        </w:rPr>
        <w:t xml:space="preserve"> teel, siis kohalduvad abiellumisavaldusele samad reeglid, mis notaris kohapeal abiellumisavalduse esitamisel. </w:t>
      </w:r>
      <w:r w:rsidRPr="00533984">
        <w:rPr>
          <w:sz w:val="24"/>
          <w:szCs w:val="24"/>
        </w:rPr>
        <w:t>Kui mingid abiellumiseks vajalikud andmed notarile abiellumisavalduse esitamise ajal rahvastikuregistris puudusid, siis saab need ka hiljem notarile esitada.</w:t>
      </w:r>
    </w:p>
    <w:p w14:paraId="0595FC31" w14:textId="77777777" w:rsidR="00F818C9" w:rsidRPr="00533984" w:rsidRDefault="00F818C9" w:rsidP="00925214">
      <w:pPr>
        <w:pStyle w:val="Vahedeta"/>
        <w:jc w:val="both"/>
        <w:rPr>
          <w:sz w:val="24"/>
          <w:szCs w:val="24"/>
        </w:rPr>
      </w:pPr>
    </w:p>
    <w:p w14:paraId="496FDC96" w14:textId="37FE2870" w:rsidR="0090442E" w:rsidRPr="00533984" w:rsidRDefault="0090442E" w:rsidP="00925214">
      <w:pPr>
        <w:pStyle w:val="Vahedeta"/>
        <w:jc w:val="both"/>
        <w:rPr>
          <w:sz w:val="24"/>
          <w:szCs w:val="24"/>
        </w:rPr>
      </w:pPr>
      <w:r w:rsidRPr="00533984">
        <w:rPr>
          <w:sz w:val="24"/>
          <w:szCs w:val="24"/>
        </w:rPr>
        <w:t>Eelnõuga kavandatavas regionaalministri määruse nr 9 § 33 lõigetes 2 ja 3 nimetatakse tingimused digitaalallkirjaga kinnitatud abiellumisavalduse esitamiseks, kuid järgida tuleb ka abiellumisavalduse esitamise üldnõudeid, mida nimetatud sätetes üle ei korrata. Näiteks ei saa esitada abiellumisavaldust inimene, kes on juba abielus.</w:t>
      </w:r>
    </w:p>
    <w:p w14:paraId="48EEB2FD" w14:textId="77777777" w:rsidR="004E3773" w:rsidRPr="00533984" w:rsidRDefault="004E3773" w:rsidP="00925214">
      <w:pPr>
        <w:pStyle w:val="Vahedeta"/>
        <w:jc w:val="both"/>
        <w:rPr>
          <w:sz w:val="24"/>
          <w:szCs w:val="24"/>
        </w:rPr>
      </w:pPr>
    </w:p>
    <w:p w14:paraId="528DD755" w14:textId="1B7B0FE6" w:rsidR="004E3773" w:rsidRPr="00533984" w:rsidRDefault="004E3773" w:rsidP="00925214">
      <w:pPr>
        <w:pStyle w:val="Vahedeta"/>
        <w:jc w:val="both"/>
        <w:rPr>
          <w:sz w:val="24"/>
          <w:szCs w:val="24"/>
        </w:rPr>
      </w:pPr>
      <w:r w:rsidRPr="00533984">
        <w:rPr>
          <w:sz w:val="24"/>
          <w:szCs w:val="24"/>
        </w:rPr>
        <w:t>Digitaalallkirjaga kinnitatud abiellumisavalduse sätted ei kohaldu vaimulikule.</w:t>
      </w:r>
    </w:p>
    <w:p w14:paraId="062E30E2" w14:textId="46794917" w:rsidR="0038078B" w:rsidRPr="00533984" w:rsidRDefault="0038078B" w:rsidP="004439DB">
      <w:pPr>
        <w:pStyle w:val="Vahedeta"/>
        <w:jc w:val="both"/>
        <w:rPr>
          <w:sz w:val="24"/>
          <w:szCs w:val="24"/>
        </w:rPr>
      </w:pPr>
    </w:p>
    <w:p w14:paraId="6A9F8E7C" w14:textId="5C0DBB61" w:rsidR="00E86D58" w:rsidRPr="00533984" w:rsidRDefault="0038078B" w:rsidP="00E86D58">
      <w:pPr>
        <w:pStyle w:val="Vahedeta"/>
        <w:jc w:val="both"/>
        <w:rPr>
          <w:sz w:val="24"/>
          <w:szCs w:val="24"/>
        </w:rPr>
      </w:pPr>
      <w:r w:rsidRPr="00533984">
        <w:rPr>
          <w:b/>
          <w:bCs/>
          <w:sz w:val="24"/>
          <w:szCs w:val="24"/>
        </w:rPr>
        <w:t>P</w:t>
      </w:r>
      <w:r w:rsidR="00B22EAF" w:rsidRPr="00533984">
        <w:rPr>
          <w:b/>
          <w:bCs/>
          <w:sz w:val="24"/>
          <w:szCs w:val="24"/>
        </w:rPr>
        <w:t>aragrahvi 1 p</w:t>
      </w:r>
      <w:r w:rsidRPr="00533984">
        <w:rPr>
          <w:b/>
          <w:bCs/>
          <w:sz w:val="24"/>
          <w:szCs w:val="24"/>
        </w:rPr>
        <w:t xml:space="preserve">unktiga </w:t>
      </w:r>
      <w:r w:rsidR="00B22EAF" w:rsidRPr="00533984">
        <w:rPr>
          <w:b/>
          <w:bCs/>
          <w:sz w:val="24"/>
          <w:szCs w:val="24"/>
        </w:rPr>
        <w:t>3</w:t>
      </w:r>
      <w:r w:rsidRPr="00533984">
        <w:rPr>
          <w:sz w:val="24"/>
          <w:szCs w:val="24"/>
        </w:rPr>
        <w:t xml:space="preserve"> </w:t>
      </w:r>
      <w:r w:rsidR="00E86D58" w:rsidRPr="00533984">
        <w:rPr>
          <w:sz w:val="24"/>
          <w:szCs w:val="24"/>
        </w:rPr>
        <w:t xml:space="preserve">täiendatakse </w:t>
      </w:r>
      <w:r w:rsidR="0090442E" w:rsidRPr="00533984">
        <w:rPr>
          <w:sz w:val="24"/>
          <w:szCs w:val="24"/>
        </w:rPr>
        <w:t>regionaalministri määrust nr 9 §-ga 41</w:t>
      </w:r>
      <w:r w:rsidR="0090442E" w:rsidRPr="00533984">
        <w:rPr>
          <w:sz w:val="24"/>
          <w:szCs w:val="24"/>
          <w:vertAlign w:val="superscript"/>
        </w:rPr>
        <w:t>1</w:t>
      </w:r>
      <w:r w:rsidR="0090442E" w:rsidRPr="00533984">
        <w:rPr>
          <w:sz w:val="24"/>
          <w:szCs w:val="24"/>
        </w:rPr>
        <w:t xml:space="preserve"> </w:t>
      </w:r>
      <w:r w:rsidR="00D26F2B" w:rsidRPr="00533984">
        <w:rPr>
          <w:sz w:val="24"/>
          <w:szCs w:val="24"/>
        </w:rPr>
        <w:t>abielu lahutamise avalduse esitamise kohta.</w:t>
      </w:r>
    </w:p>
    <w:p w14:paraId="769977C2" w14:textId="77777777" w:rsidR="00D26F2B" w:rsidRPr="00533984" w:rsidRDefault="00D26F2B" w:rsidP="00E86D58">
      <w:pPr>
        <w:pStyle w:val="Vahedeta"/>
        <w:jc w:val="both"/>
        <w:rPr>
          <w:sz w:val="24"/>
          <w:szCs w:val="24"/>
        </w:rPr>
      </w:pPr>
    </w:p>
    <w:p w14:paraId="47DE6E01" w14:textId="14970517" w:rsidR="005027E9" w:rsidRPr="00533984" w:rsidRDefault="00D26F2B" w:rsidP="00D26F2B">
      <w:pPr>
        <w:pStyle w:val="Vahedeta"/>
        <w:jc w:val="both"/>
        <w:rPr>
          <w:sz w:val="24"/>
          <w:szCs w:val="24"/>
        </w:rPr>
      </w:pPr>
      <w:r w:rsidRPr="00533984">
        <w:rPr>
          <w:sz w:val="24"/>
          <w:szCs w:val="24"/>
        </w:rPr>
        <w:t xml:space="preserve">Kui varem sai </w:t>
      </w:r>
      <w:r w:rsidR="00DC21B3" w:rsidRPr="00533984">
        <w:rPr>
          <w:sz w:val="24"/>
          <w:szCs w:val="24"/>
        </w:rPr>
        <w:t xml:space="preserve">MK </w:t>
      </w:r>
      <w:proofErr w:type="spellStart"/>
      <w:r w:rsidR="00DC21B3" w:rsidRPr="00533984">
        <w:rPr>
          <w:sz w:val="24"/>
          <w:szCs w:val="24"/>
        </w:rPr>
        <w:t>KOVile</w:t>
      </w:r>
      <w:proofErr w:type="spellEnd"/>
      <w:r w:rsidR="00DC21B3" w:rsidRPr="00533984">
        <w:rPr>
          <w:sz w:val="24"/>
          <w:szCs w:val="24"/>
        </w:rPr>
        <w:t xml:space="preserve"> </w:t>
      </w:r>
      <w:r w:rsidRPr="00533984">
        <w:rPr>
          <w:sz w:val="24"/>
          <w:szCs w:val="24"/>
        </w:rPr>
        <w:t>abielu lahutamise avaldust esitada</w:t>
      </w:r>
      <w:r w:rsidR="002D1485">
        <w:rPr>
          <w:sz w:val="24"/>
          <w:szCs w:val="24"/>
        </w:rPr>
        <w:t xml:space="preserve"> üksnes</w:t>
      </w:r>
      <w:r w:rsidRPr="00533984">
        <w:rPr>
          <w:sz w:val="24"/>
          <w:szCs w:val="24"/>
        </w:rPr>
        <w:t xml:space="preserve"> kohapeal, siis alates 1. detsembrist 2024. aastal võimaldatakse esitada abielu lahutamise avaldus ka turvalises veebikeskkonnas </w:t>
      </w:r>
      <w:r w:rsidR="00F85FEE" w:rsidRPr="00533984">
        <w:rPr>
          <w:sz w:val="24"/>
          <w:szCs w:val="24"/>
        </w:rPr>
        <w:t xml:space="preserve">MK </w:t>
      </w:r>
      <w:proofErr w:type="spellStart"/>
      <w:r w:rsidR="00F85FEE" w:rsidRPr="00533984">
        <w:rPr>
          <w:sz w:val="24"/>
          <w:szCs w:val="24"/>
        </w:rPr>
        <w:t>KOV-ile</w:t>
      </w:r>
      <w:proofErr w:type="spellEnd"/>
      <w:r w:rsidR="00DC21B3" w:rsidRPr="00533984">
        <w:rPr>
          <w:sz w:val="24"/>
          <w:szCs w:val="24"/>
        </w:rPr>
        <w:t xml:space="preserve">. </w:t>
      </w:r>
      <w:r w:rsidR="005027E9" w:rsidRPr="00533984">
        <w:rPr>
          <w:sz w:val="24"/>
          <w:szCs w:val="24"/>
        </w:rPr>
        <w:t xml:space="preserve">Muudatuse kohaselt lisatakse regionaalministri määruse §-i </w:t>
      </w:r>
      <w:r w:rsidR="00CE1D3E">
        <w:rPr>
          <w:sz w:val="24"/>
          <w:szCs w:val="24"/>
        </w:rPr>
        <w:t>41</w:t>
      </w:r>
      <w:r w:rsidR="00CE1D3E" w:rsidRPr="00CE1D3E">
        <w:rPr>
          <w:sz w:val="24"/>
          <w:szCs w:val="24"/>
          <w:vertAlign w:val="superscript"/>
        </w:rPr>
        <w:t>1</w:t>
      </w:r>
      <w:r w:rsidR="005027E9" w:rsidRPr="00533984">
        <w:rPr>
          <w:sz w:val="24"/>
          <w:szCs w:val="24"/>
        </w:rPr>
        <w:t xml:space="preserve"> eraldi ka notar</w:t>
      </w:r>
      <w:r w:rsidR="00CE1D3E">
        <w:rPr>
          <w:sz w:val="24"/>
          <w:szCs w:val="24"/>
        </w:rPr>
        <w:t xml:space="preserve">, kuigi </w:t>
      </w:r>
      <w:r w:rsidR="00CE1D3E" w:rsidRPr="00CE1D3E">
        <w:rPr>
          <w:sz w:val="24"/>
          <w:szCs w:val="24"/>
        </w:rPr>
        <w:t>notar</w:t>
      </w:r>
      <w:r w:rsidR="00CE1D3E">
        <w:rPr>
          <w:sz w:val="24"/>
          <w:szCs w:val="24"/>
        </w:rPr>
        <w:t>ile</w:t>
      </w:r>
      <w:r w:rsidR="00CE1D3E" w:rsidRPr="00CE1D3E">
        <w:rPr>
          <w:sz w:val="24"/>
          <w:szCs w:val="24"/>
        </w:rPr>
        <w:t xml:space="preserve"> on </w:t>
      </w:r>
      <w:r w:rsidR="00CE1D3E">
        <w:rPr>
          <w:sz w:val="24"/>
          <w:szCs w:val="24"/>
        </w:rPr>
        <w:t>juba</w:t>
      </w:r>
      <w:r w:rsidR="00CE1D3E" w:rsidRPr="00CE1D3E">
        <w:rPr>
          <w:sz w:val="24"/>
          <w:szCs w:val="24"/>
        </w:rPr>
        <w:t xml:space="preserve"> varem saanud </w:t>
      </w:r>
      <w:proofErr w:type="spellStart"/>
      <w:r w:rsidR="00CE1D3E">
        <w:rPr>
          <w:sz w:val="24"/>
          <w:szCs w:val="24"/>
        </w:rPr>
        <w:t>kaugtõestamise</w:t>
      </w:r>
      <w:proofErr w:type="spellEnd"/>
      <w:r w:rsidR="00CE1D3E">
        <w:rPr>
          <w:sz w:val="24"/>
          <w:szCs w:val="24"/>
        </w:rPr>
        <w:t xml:space="preserve"> teel abielu lahutamise avaldust esitada</w:t>
      </w:r>
      <w:r w:rsidR="00CE1D3E" w:rsidRPr="00CE1D3E">
        <w:rPr>
          <w:sz w:val="24"/>
          <w:szCs w:val="24"/>
        </w:rPr>
        <w:t xml:space="preserve">, aga </w:t>
      </w:r>
      <w:r w:rsidR="000334DF">
        <w:rPr>
          <w:sz w:val="24"/>
          <w:szCs w:val="24"/>
        </w:rPr>
        <w:t xml:space="preserve">regionaalministri </w:t>
      </w:r>
      <w:r w:rsidR="00CE1D3E" w:rsidRPr="00CE1D3E">
        <w:rPr>
          <w:sz w:val="24"/>
          <w:szCs w:val="24"/>
        </w:rPr>
        <w:t xml:space="preserve">määrusesse </w:t>
      </w:r>
      <w:r w:rsidR="000334DF">
        <w:rPr>
          <w:sz w:val="24"/>
          <w:szCs w:val="24"/>
        </w:rPr>
        <w:t xml:space="preserve">nr 9 </w:t>
      </w:r>
      <w:r w:rsidR="00CE1D3E" w:rsidRPr="00CE1D3E">
        <w:rPr>
          <w:sz w:val="24"/>
          <w:szCs w:val="24"/>
        </w:rPr>
        <w:t xml:space="preserve">lisame selle praegu, täpsustamaks erinevaid </w:t>
      </w:r>
      <w:r w:rsidR="000334DF">
        <w:rPr>
          <w:sz w:val="24"/>
          <w:szCs w:val="24"/>
        </w:rPr>
        <w:t>digitaalallkirjaga</w:t>
      </w:r>
      <w:r w:rsidR="00CE1D3E" w:rsidRPr="00CE1D3E">
        <w:rPr>
          <w:sz w:val="24"/>
          <w:szCs w:val="24"/>
        </w:rPr>
        <w:t xml:space="preserve"> </w:t>
      </w:r>
      <w:r w:rsidR="000334DF">
        <w:rPr>
          <w:sz w:val="24"/>
          <w:szCs w:val="24"/>
        </w:rPr>
        <w:t xml:space="preserve">kinnitatud abielu lahutamise </w:t>
      </w:r>
      <w:r w:rsidR="00CE1D3E" w:rsidRPr="00CE1D3E">
        <w:rPr>
          <w:sz w:val="24"/>
          <w:szCs w:val="24"/>
        </w:rPr>
        <w:t>avalduse esitamise viise</w:t>
      </w:r>
      <w:r w:rsidR="000334DF">
        <w:rPr>
          <w:sz w:val="24"/>
          <w:szCs w:val="24"/>
        </w:rPr>
        <w:t>.</w:t>
      </w:r>
    </w:p>
    <w:p w14:paraId="6B21AD37" w14:textId="2547BC0A" w:rsidR="00D26F2B" w:rsidRPr="00533984" w:rsidRDefault="00D26F2B" w:rsidP="00E86D58">
      <w:pPr>
        <w:pStyle w:val="Vahedeta"/>
        <w:jc w:val="both"/>
        <w:rPr>
          <w:sz w:val="24"/>
          <w:szCs w:val="24"/>
        </w:rPr>
      </w:pPr>
    </w:p>
    <w:p w14:paraId="3CC77354" w14:textId="4FF8C168" w:rsidR="001D4F24" w:rsidRPr="00533984" w:rsidRDefault="00D26F2B" w:rsidP="00D26F2B">
      <w:pPr>
        <w:shd w:val="clear" w:color="auto" w:fill="FFFFFF"/>
        <w:jc w:val="both"/>
        <w:outlineLvl w:val="2"/>
        <w:rPr>
          <w:color w:val="000000"/>
          <w:sz w:val="24"/>
          <w:szCs w:val="24"/>
          <w:bdr w:val="none" w:sz="0" w:space="0" w:color="auto" w:frame="1"/>
        </w:rPr>
      </w:pPr>
      <w:r w:rsidRPr="00533984">
        <w:rPr>
          <w:color w:val="000000"/>
          <w:sz w:val="24"/>
          <w:szCs w:val="24"/>
          <w:bdr w:val="none" w:sz="0" w:space="0" w:color="auto" w:frame="1"/>
        </w:rPr>
        <w:t xml:space="preserve">Abielu lahutamiseks esitavad abikaasad </w:t>
      </w:r>
      <w:r w:rsidR="001D4F24" w:rsidRPr="00533984">
        <w:rPr>
          <w:color w:val="000000"/>
          <w:sz w:val="24"/>
          <w:szCs w:val="24"/>
          <w:bdr w:val="none" w:sz="0" w:space="0" w:color="auto" w:frame="1"/>
        </w:rPr>
        <w:t>PKTS-i</w:t>
      </w:r>
      <w:r w:rsidRPr="00533984">
        <w:rPr>
          <w:color w:val="000000"/>
          <w:sz w:val="24"/>
          <w:szCs w:val="24"/>
          <w:bdr w:val="none" w:sz="0" w:space="0" w:color="auto" w:frame="1"/>
        </w:rPr>
        <w:t xml:space="preserve"> §-s 44 sätestatud abielu lahutamise avalduse.</w:t>
      </w:r>
    </w:p>
    <w:p w14:paraId="0169B95C" w14:textId="77777777" w:rsidR="001D4F24" w:rsidRPr="00533984" w:rsidRDefault="001D4F24" w:rsidP="00D26F2B">
      <w:pPr>
        <w:shd w:val="clear" w:color="auto" w:fill="FFFFFF"/>
        <w:jc w:val="both"/>
        <w:outlineLvl w:val="2"/>
        <w:rPr>
          <w:color w:val="000000"/>
          <w:sz w:val="24"/>
          <w:szCs w:val="24"/>
          <w:bdr w:val="none" w:sz="0" w:space="0" w:color="auto" w:frame="1"/>
        </w:rPr>
      </w:pPr>
    </w:p>
    <w:p w14:paraId="1141687A" w14:textId="4FBBEA1C" w:rsidR="001D4F24" w:rsidRPr="00AB2553" w:rsidRDefault="001D4F24" w:rsidP="00AB2553">
      <w:pPr>
        <w:pStyle w:val="Vahedeta"/>
        <w:jc w:val="both"/>
        <w:rPr>
          <w:color w:val="000000"/>
          <w:sz w:val="24"/>
          <w:szCs w:val="24"/>
          <w:bdr w:val="none" w:sz="0" w:space="0" w:color="auto" w:frame="1"/>
        </w:rPr>
      </w:pPr>
      <w:r w:rsidRPr="00533984">
        <w:rPr>
          <w:color w:val="000000"/>
          <w:sz w:val="24"/>
          <w:szCs w:val="24"/>
          <w:bdr w:val="none" w:sz="0" w:space="0" w:color="auto" w:frame="1"/>
        </w:rPr>
        <w:t>PKTS-i § 3 lõikes 3</w:t>
      </w:r>
      <w:r w:rsidRPr="00533984">
        <w:rPr>
          <w:color w:val="000000"/>
          <w:sz w:val="24"/>
          <w:szCs w:val="24"/>
          <w:bdr w:val="none" w:sz="0" w:space="0" w:color="auto" w:frame="1"/>
          <w:vertAlign w:val="superscript"/>
        </w:rPr>
        <w:t>2</w:t>
      </w:r>
      <w:r w:rsidRPr="00533984">
        <w:rPr>
          <w:color w:val="000000"/>
          <w:sz w:val="24"/>
          <w:szCs w:val="24"/>
          <w:bdr w:val="none" w:sz="0" w:space="0" w:color="auto" w:frame="1"/>
        </w:rPr>
        <w:t xml:space="preserve"> nimetatud MK </w:t>
      </w:r>
      <w:proofErr w:type="spellStart"/>
      <w:r w:rsidRPr="00533984">
        <w:rPr>
          <w:color w:val="000000"/>
          <w:sz w:val="24"/>
          <w:szCs w:val="24"/>
          <w:bdr w:val="none" w:sz="0" w:space="0" w:color="auto" w:frame="1"/>
        </w:rPr>
        <w:t>KOV-ile</w:t>
      </w:r>
      <w:proofErr w:type="spellEnd"/>
      <w:r w:rsidRPr="00533984">
        <w:rPr>
          <w:color w:val="000000"/>
          <w:sz w:val="24"/>
          <w:szCs w:val="24"/>
          <w:bdr w:val="none" w:sz="0" w:space="0" w:color="auto" w:frame="1"/>
        </w:rPr>
        <w:t xml:space="preserve"> saavad digitaalallkirjaga kinnitatud abielu lahutamise avalduse esitada teovõimelised abikaasad, kelle abielu sõlmimist tõendava dokumendi andmed on kantud rahvastikuregistrisse ning kes on Eesti elanikud. </w:t>
      </w:r>
      <w:r w:rsidR="00AB2553">
        <w:rPr>
          <w:color w:val="000000"/>
          <w:sz w:val="24"/>
          <w:szCs w:val="24"/>
          <w:bdr w:val="none" w:sz="0" w:space="0" w:color="auto" w:frame="1"/>
        </w:rPr>
        <w:t>Turvalises veebikeskkonnas</w:t>
      </w:r>
      <w:r w:rsidR="00AB2553" w:rsidRPr="00AB2553">
        <w:rPr>
          <w:color w:val="000000"/>
          <w:sz w:val="24"/>
          <w:szCs w:val="24"/>
          <w:bdr w:val="none" w:sz="0" w:space="0" w:color="auto" w:frame="1"/>
        </w:rPr>
        <w:t xml:space="preserve"> saab </w:t>
      </w:r>
      <w:r w:rsidR="00AB2553">
        <w:rPr>
          <w:color w:val="000000"/>
          <w:sz w:val="24"/>
          <w:szCs w:val="24"/>
          <w:bdr w:val="none" w:sz="0" w:space="0" w:color="auto" w:frame="1"/>
        </w:rPr>
        <w:t xml:space="preserve">abielu lahutamiseks </w:t>
      </w:r>
      <w:r w:rsidR="00AB2553" w:rsidRPr="00AB2553">
        <w:rPr>
          <w:color w:val="000000"/>
          <w:sz w:val="24"/>
          <w:szCs w:val="24"/>
          <w:bdr w:val="none" w:sz="0" w:space="0" w:color="auto" w:frame="1"/>
        </w:rPr>
        <w:t xml:space="preserve">avalduse esitada vaid MK </w:t>
      </w:r>
      <w:proofErr w:type="spellStart"/>
      <w:r w:rsidR="00AB2553" w:rsidRPr="00AB2553">
        <w:rPr>
          <w:color w:val="000000"/>
          <w:sz w:val="24"/>
          <w:szCs w:val="24"/>
          <w:bdr w:val="none" w:sz="0" w:space="0" w:color="auto" w:frame="1"/>
        </w:rPr>
        <w:t>KOV</w:t>
      </w:r>
      <w:r w:rsidR="00AB2553">
        <w:rPr>
          <w:color w:val="000000"/>
          <w:sz w:val="24"/>
          <w:szCs w:val="24"/>
          <w:bdr w:val="none" w:sz="0" w:space="0" w:color="auto" w:frame="1"/>
        </w:rPr>
        <w:t>-</w:t>
      </w:r>
      <w:r w:rsidR="00AB2553" w:rsidRPr="00AB2553">
        <w:rPr>
          <w:color w:val="000000"/>
          <w:sz w:val="24"/>
          <w:szCs w:val="24"/>
          <w:bdr w:val="none" w:sz="0" w:space="0" w:color="auto" w:frame="1"/>
        </w:rPr>
        <w:t>ile</w:t>
      </w:r>
      <w:proofErr w:type="spellEnd"/>
      <w:r w:rsidR="00AB2553" w:rsidRPr="00AB2553">
        <w:rPr>
          <w:color w:val="000000"/>
          <w:sz w:val="24"/>
          <w:szCs w:val="24"/>
          <w:bdr w:val="none" w:sz="0" w:space="0" w:color="auto" w:frame="1"/>
        </w:rPr>
        <w:t xml:space="preserve">. MK </w:t>
      </w:r>
      <w:proofErr w:type="spellStart"/>
      <w:r w:rsidR="00AB2553" w:rsidRPr="00AB2553">
        <w:rPr>
          <w:color w:val="000000"/>
          <w:sz w:val="24"/>
          <w:szCs w:val="24"/>
          <w:bdr w:val="none" w:sz="0" w:space="0" w:color="auto" w:frame="1"/>
        </w:rPr>
        <w:t>KOV</w:t>
      </w:r>
      <w:r w:rsidR="00AB2553">
        <w:rPr>
          <w:color w:val="000000"/>
          <w:sz w:val="24"/>
          <w:szCs w:val="24"/>
          <w:bdr w:val="none" w:sz="0" w:space="0" w:color="auto" w:frame="1"/>
        </w:rPr>
        <w:t>-</w:t>
      </w:r>
      <w:r w:rsidR="00AB2553" w:rsidRPr="00AB2553">
        <w:rPr>
          <w:color w:val="000000"/>
          <w:sz w:val="24"/>
          <w:szCs w:val="24"/>
          <w:bdr w:val="none" w:sz="0" w:space="0" w:color="auto" w:frame="1"/>
        </w:rPr>
        <w:t>is</w:t>
      </w:r>
      <w:proofErr w:type="spellEnd"/>
      <w:r w:rsidR="00AB2553" w:rsidRPr="00AB2553">
        <w:rPr>
          <w:color w:val="000000"/>
          <w:sz w:val="24"/>
          <w:szCs w:val="24"/>
          <w:bdr w:val="none" w:sz="0" w:space="0" w:color="auto" w:frame="1"/>
        </w:rPr>
        <w:t xml:space="preserve"> saab </w:t>
      </w:r>
      <w:r w:rsidR="00AB2553">
        <w:rPr>
          <w:color w:val="000000"/>
          <w:sz w:val="24"/>
          <w:szCs w:val="24"/>
          <w:bdr w:val="none" w:sz="0" w:space="0" w:color="auto" w:frame="1"/>
        </w:rPr>
        <w:t>perekonnaseaduse</w:t>
      </w:r>
      <w:r w:rsidR="00AB2553" w:rsidRPr="00AB2553">
        <w:rPr>
          <w:color w:val="000000"/>
          <w:sz w:val="24"/>
          <w:szCs w:val="24"/>
          <w:bdr w:val="none" w:sz="0" w:space="0" w:color="auto" w:frame="1"/>
        </w:rPr>
        <w:t xml:space="preserve"> § 64 p</w:t>
      </w:r>
      <w:r w:rsidR="00AB2553">
        <w:rPr>
          <w:color w:val="000000"/>
          <w:sz w:val="24"/>
          <w:szCs w:val="24"/>
          <w:bdr w:val="none" w:sz="0" w:space="0" w:color="auto" w:frame="1"/>
        </w:rPr>
        <w:t>unkti</w:t>
      </w:r>
      <w:r w:rsidR="00AB2553" w:rsidRPr="00AB2553">
        <w:rPr>
          <w:color w:val="000000"/>
          <w:sz w:val="24"/>
          <w:szCs w:val="24"/>
          <w:bdr w:val="none" w:sz="0" w:space="0" w:color="auto" w:frame="1"/>
        </w:rPr>
        <w:t xml:space="preserve"> 2 kohaselt reeglina lahutada vaid siis, kui mõlema abikaasa elukoht on Eestis. Kui ühe abikaasa elukoht ei ole Eestis, saab lahutada MK </w:t>
      </w:r>
      <w:proofErr w:type="spellStart"/>
      <w:r w:rsidR="00AB2553" w:rsidRPr="00AB2553">
        <w:rPr>
          <w:color w:val="000000"/>
          <w:sz w:val="24"/>
          <w:szCs w:val="24"/>
          <w:bdr w:val="none" w:sz="0" w:space="0" w:color="auto" w:frame="1"/>
        </w:rPr>
        <w:t>KOV</w:t>
      </w:r>
      <w:r w:rsidR="00AB2553">
        <w:rPr>
          <w:color w:val="000000"/>
          <w:sz w:val="24"/>
          <w:szCs w:val="24"/>
          <w:bdr w:val="none" w:sz="0" w:space="0" w:color="auto" w:frame="1"/>
        </w:rPr>
        <w:t>-</w:t>
      </w:r>
      <w:r w:rsidR="00AB2553" w:rsidRPr="00AB2553">
        <w:rPr>
          <w:color w:val="000000"/>
          <w:sz w:val="24"/>
          <w:szCs w:val="24"/>
          <w:bdr w:val="none" w:sz="0" w:space="0" w:color="auto" w:frame="1"/>
        </w:rPr>
        <w:t>is</w:t>
      </w:r>
      <w:proofErr w:type="spellEnd"/>
      <w:r w:rsidR="00AB2553" w:rsidRPr="00AB2553">
        <w:rPr>
          <w:color w:val="000000"/>
          <w:sz w:val="24"/>
          <w:szCs w:val="24"/>
          <w:bdr w:val="none" w:sz="0" w:space="0" w:color="auto" w:frame="1"/>
        </w:rPr>
        <w:t xml:space="preserve"> vaid siis, kui on tehtud kokkulepe Eesti õiguse kohaldamiseks. Reeglina minnakse sel juhul juba notari juurde ka lahutama, mitte ainult seda kokkulepet tegema. Võib minna ka MK </w:t>
      </w:r>
      <w:proofErr w:type="spellStart"/>
      <w:r w:rsidR="00AB2553" w:rsidRPr="00AB2553">
        <w:rPr>
          <w:color w:val="000000"/>
          <w:sz w:val="24"/>
          <w:szCs w:val="24"/>
          <w:bdr w:val="none" w:sz="0" w:space="0" w:color="auto" w:frame="1"/>
        </w:rPr>
        <w:t>KOV</w:t>
      </w:r>
      <w:r w:rsidR="00AB2553">
        <w:rPr>
          <w:color w:val="000000"/>
          <w:sz w:val="24"/>
          <w:szCs w:val="24"/>
          <w:bdr w:val="none" w:sz="0" w:space="0" w:color="auto" w:frame="1"/>
        </w:rPr>
        <w:t>-</w:t>
      </w:r>
      <w:r w:rsidR="00AB2553" w:rsidRPr="00AB2553">
        <w:rPr>
          <w:color w:val="000000"/>
          <w:sz w:val="24"/>
          <w:szCs w:val="24"/>
          <w:bdr w:val="none" w:sz="0" w:space="0" w:color="auto" w:frame="1"/>
        </w:rPr>
        <w:t>i</w:t>
      </w:r>
      <w:proofErr w:type="spellEnd"/>
      <w:r w:rsidR="00AB2553" w:rsidRPr="00AB2553">
        <w:rPr>
          <w:color w:val="000000"/>
          <w:sz w:val="24"/>
          <w:szCs w:val="24"/>
          <w:bdr w:val="none" w:sz="0" w:space="0" w:color="auto" w:frame="1"/>
        </w:rPr>
        <w:t xml:space="preserve"> lahutama, aga siis tuleb kokkulepe lisadokumendina esitada ja sel juhul </w:t>
      </w:r>
      <w:r w:rsidR="00AB2553">
        <w:rPr>
          <w:color w:val="000000"/>
          <w:sz w:val="24"/>
          <w:szCs w:val="24"/>
          <w:bdr w:val="none" w:sz="0" w:space="0" w:color="auto" w:frame="1"/>
        </w:rPr>
        <w:t>turvalist veebikeskkonda abielu lahutamise avalduse esitamiseks</w:t>
      </w:r>
      <w:r w:rsidR="00AB2553" w:rsidRPr="00AB2553">
        <w:rPr>
          <w:color w:val="000000"/>
          <w:sz w:val="24"/>
          <w:szCs w:val="24"/>
          <w:bdr w:val="none" w:sz="0" w:space="0" w:color="auto" w:frame="1"/>
        </w:rPr>
        <w:t xml:space="preserve"> kasutada ei saa.</w:t>
      </w:r>
      <w:r w:rsidR="00AB2553">
        <w:rPr>
          <w:color w:val="000000"/>
          <w:sz w:val="24"/>
          <w:szCs w:val="24"/>
          <w:bdr w:val="none" w:sz="0" w:space="0" w:color="auto" w:frame="1"/>
        </w:rPr>
        <w:t xml:space="preserve"> </w:t>
      </w:r>
      <w:r w:rsidRPr="00533984">
        <w:rPr>
          <w:color w:val="000000"/>
          <w:sz w:val="24"/>
          <w:szCs w:val="24"/>
          <w:bdr w:val="none" w:sz="0" w:space="0" w:color="auto" w:frame="1"/>
        </w:rPr>
        <w:t xml:space="preserve">Nagu ka abiellumisavalduse esitamise puhul nii ka abielu lahutamise avalduse esitamise puhul </w:t>
      </w:r>
      <w:r w:rsidRPr="00533984">
        <w:rPr>
          <w:sz w:val="24"/>
          <w:szCs w:val="24"/>
        </w:rPr>
        <w:t xml:space="preserve">turvalises veebikeskkonnas saab MK </w:t>
      </w:r>
      <w:proofErr w:type="spellStart"/>
      <w:r w:rsidRPr="00533984">
        <w:rPr>
          <w:sz w:val="24"/>
          <w:szCs w:val="24"/>
        </w:rPr>
        <w:t>KOV-ile</w:t>
      </w:r>
      <w:proofErr w:type="spellEnd"/>
      <w:r w:rsidRPr="00533984">
        <w:rPr>
          <w:sz w:val="24"/>
          <w:szCs w:val="24"/>
        </w:rPr>
        <w:t xml:space="preserve"> abielu lahutamise avalduse esitada seega inimene, kes ei pea abielu lahuta</w:t>
      </w:r>
      <w:r w:rsidR="00F85FEE" w:rsidRPr="00533984">
        <w:rPr>
          <w:sz w:val="24"/>
          <w:szCs w:val="24"/>
        </w:rPr>
        <w:t>miseks</w:t>
      </w:r>
      <w:r w:rsidRPr="00533984">
        <w:rPr>
          <w:sz w:val="24"/>
          <w:szCs w:val="24"/>
        </w:rPr>
        <w:t xml:space="preserve"> esitama perekonnaseisuametnikule ühtki lisadokumenti. Kõik vajalikud andmed peavad eelnevalt olema rahvastikuregistris olemas.</w:t>
      </w:r>
    </w:p>
    <w:p w14:paraId="3E3F64B8" w14:textId="1551DC86" w:rsidR="00D26F2B" w:rsidRPr="00533984" w:rsidRDefault="00D26F2B" w:rsidP="00D26F2B">
      <w:pPr>
        <w:shd w:val="clear" w:color="auto" w:fill="FFFFFF"/>
        <w:jc w:val="both"/>
        <w:outlineLvl w:val="2"/>
        <w:rPr>
          <w:color w:val="000000"/>
          <w:sz w:val="24"/>
          <w:szCs w:val="24"/>
          <w:bdr w:val="none" w:sz="0" w:space="0" w:color="auto" w:frame="1"/>
        </w:rPr>
      </w:pPr>
    </w:p>
    <w:p w14:paraId="35C86137" w14:textId="718DC757" w:rsidR="00D26F2B" w:rsidRPr="00533984" w:rsidRDefault="001D4F24" w:rsidP="00E86D58">
      <w:pPr>
        <w:pStyle w:val="Vahedeta"/>
        <w:jc w:val="both"/>
        <w:rPr>
          <w:sz w:val="24"/>
          <w:szCs w:val="24"/>
        </w:rPr>
      </w:pPr>
      <w:r w:rsidRPr="00533984">
        <w:rPr>
          <w:sz w:val="24"/>
          <w:szCs w:val="24"/>
        </w:rPr>
        <w:t xml:space="preserve">Notarile abielu lahutamise </w:t>
      </w:r>
      <w:r w:rsidRPr="00533984">
        <w:rPr>
          <w:color w:val="000000"/>
          <w:sz w:val="24"/>
          <w:szCs w:val="24"/>
          <w:bdr w:val="none" w:sz="0" w:space="0" w:color="auto" w:frame="1"/>
        </w:rPr>
        <w:t xml:space="preserve">avaldust esitades saab nagu abiellumisavalduse esitamiselgi seda teha </w:t>
      </w:r>
      <w:proofErr w:type="spellStart"/>
      <w:r w:rsidRPr="00533984">
        <w:rPr>
          <w:sz w:val="24"/>
          <w:szCs w:val="24"/>
        </w:rPr>
        <w:t>kaugtõestamise</w:t>
      </w:r>
      <w:proofErr w:type="spellEnd"/>
      <w:r w:rsidRPr="00533984">
        <w:rPr>
          <w:sz w:val="24"/>
          <w:szCs w:val="24"/>
        </w:rPr>
        <w:t xml:space="preserve"> te</w:t>
      </w:r>
      <w:r w:rsidR="000334DF">
        <w:rPr>
          <w:sz w:val="24"/>
          <w:szCs w:val="24"/>
        </w:rPr>
        <w:t>el</w:t>
      </w:r>
      <w:r w:rsidR="00772190">
        <w:rPr>
          <w:sz w:val="24"/>
          <w:szCs w:val="24"/>
        </w:rPr>
        <w:t xml:space="preserve">. </w:t>
      </w:r>
      <w:bookmarkStart w:id="4" w:name="_Hlk179267171"/>
      <w:r w:rsidR="00772190" w:rsidRPr="00772190">
        <w:rPr>
          <w:sz w:val="24"/>
          <w:szCs w:val="24"/>
        </w:rPr>
        <w:t xml:space="preserve">Kaugtõestamine kattub oma olemuselt kohapeal avalduse esitamisega. Lepitakse kokku kindel aeg, kui abikaasad (kumbki eraldi arvutist eraldi </w:t>
      </w:r>
      <w:proofErr w:type="spellStart"/>
      <w:r w:rsidR="00772190" w:rsidRPr="00772190">
        <w:rPr>
          <w:sz w:val="24"/>
          <w:szCs w:val="24"/>
        </w:rPr>
        <w:t>sisselogituna</w:t>
      </w:r>
      <w:proofErr w:type="spellEnd"/>
      <w:r w:rsidR="00772190" w:rsidRPr="00772190">
        <w:rPr>
          <w:sz w:val="24"/>
          <w:szCs w:val="24"/>
        </w:rPr>
        <w:t xml:space="preserve">) ja notar </w:t>
      </w:r>
      <w:proofErr w:type="spellStart"/>
      <w:r w:rsidR="00772190" w:rsidRPr="00772190">
        <w:rPr>
          <w:sz w:val="24"/>
          <w:szCs w:val="24"/>
        </w:rPr>
        <w:t>kaugtõestamise</w:t>
      </w:r>
      <w:proofErr w:type="spellEnd"/>
      <w:r w:rsidR="00772190" w:rsidRPr="00772190">
        <w:rPr>
          <w:sz w:val="24"/>
          <w:szCs w:val="24"/>
        </w:rPr>
        <w:t xml:space="preserve"> keskkonnas kohtuvad, täidavad avalduse ja kumbki abikaasa digiallkirjastab selle sealsamas keskkonnas.</w:t>
      </w:r>
      <w:bookmarkEnd w:id="4"/>
      <w:r w:rsidR="00772190" w:rsidRPr="00772190">
        <w:rPr>
          <w:sz w:val="24"/>
          <w:szCs w:val="24"/>
        </w:rPr>
        <w:t xml:space="preserve"> </w:t>
      </w:r>
      <w:r w:rsidR="00772190">
        <w:rPr>
          <w:sz w:val="24"/>
          <w:szCs w:val="24"/>
        </w:rPr>
        <w:t xml:space="preserve">Ka </w:t>
      </w:r>
      <w:proofErr w:type="spellStart"/>
      <w:r w:rsidR="00772190">
        <w:rPr>
          <w:sz w:val="24"/>
          <w:szCs w:val="24"/>
        </w:rPr>
        <w:t>kaugtõestamise</w:t>
      </w:r>
      <w:proofErr w:type="spellEnd"/>
      <w:r w:rsidR="00772190">
        <w:rPr>
          <w:sz w:val="24"/>
          <w:szCs w:val="24"/>
        </w:rPr>
        <w:t xml:space="preserve"> teel abielu lahutamisele</w:t>
      </w:r>
      <w:r w:rsidR="000334DF">
        <w:rPr>
          <w:sz w:val="24"/>
          <w:szCs w:val="24"/>
        </w:rPr>
        <w:t xml:space="preserve"> kohalduvad abielu lahutamise avaldusele samad reeglid, mis notaris kohapeal abielu lahutamise avalduse esitamisel.</w:t>
      </w:r>
      <w:r w:rsidR="000334DF" w:rsidRPr="00533984">
        <w:rPr>
          <w:sz w:val="24"/>
          <w:szCs w:val="24"/>
        </w:rPr>
        <w:t xml:space="preserve"> </w:t>
      </w:r>
      <w:r w:rsidR="000334DF">
        <w:rPr>
          <w:sz w:val="24"/>
          <w:szCs w:val="24"/>
        </w:rPr>
        <w:t>K</w:t>
      </w:r>
      <w:r w:rsidRPr="00533984">
        <w:rPr>
          <w:sz w:val="24"/>
          <w:szCs w:val="24"/>
        </w:rPr>
        <w:t xml:space="preserve">ui mingid abielu lahutamiseks vajalikud andmed </w:t>
      </w:r>
      <w:r w:rsidR="008E0DE5" w:rsidRPr="00533984">
        <w:rPr>
          <w:sz w:val="24"/>
          <w:szCs w:val="24"/>
        </w:rPr>
        <w:t>abielu lahutamise avalduse</w:t>
      </w:r>
      <w:r w:rsidRPr="00533984">
        <w:rPr>
          <w:sz w:val="24"/>
          <w:szCs w:val="24"/>
        </w:rPr>
        <w:t xml:space="preserve"> ajal rahvastikuregistris puudusid, siis saab need ka hiljem pärast notarile </w:t>
      </w:r>
      <w:r w:rsidR="008E0DE5" w:rsidRPr="00533984">
        <w:rPr>
          <w:sz w:val="24"/>
          <w:szCs w:val="24"/>
        </w:rPr>
        <w:t>abielu lahutamise avalduse</w:t>
      </w:r>
      <w:r w:rsidRPr="00533984">
        <w:rPr>
          <w:sz w:val="24"/>
          <w:szCs w:val="24"/>
        </w:rPr>
        <w:t xml:space="preserve"> esitamist esitada.</w:t>
      </w:r>
    </w:p>
    <w:p w14:paraId="472B7A40" w14:textId="77777777" w:rsidR="008E0DE5" w:rsidRPr="00533984" w:rsidRDefault="008E0DE5" w:rsidP="00E86D58">
      <w:pPr>
        <w:pStyle w:val="Vahedeta"/>
        <w:jc w:val="both"/>
        <w:rPr>
          <w:sz w:val="24"/>
          <w:szCs w:val="24"/>
        </w:rPr>
      </w:pPr>
    </w:p>
    <w:p w14:paraId="474ED9BC" w14:textId="20D6E975" w:rsidR="008E0DE5" w:rsidRPr="00533984" w:rsidRDefault="008E0DE5" w:rsidP="00E86D58">
      <w:pPr>
        <w:pStyle w:val="Vahedeta"/>
        <w:jc w:val="both"/>
        <w:rPr>
          <w:sz w:val="24"/>
          <w:szCs w:val="24"/>
        </w:rPr>
      </w:pPr>
      <w:r w:rsidRPr="00533984">
        <w:rPr>
          <w:sz w:val="24"/>
          <w:szCs w:val="24"/>
        </w:rPr>
        <w:t>Eelnõuga kavandatava digitaalallkirjaga kinnitatud abielu lahutamise avalduse esitamise</w:t>
      </w:r>
      <w:r w:rsidR="00F73850" w:rsidRPr="00533984">
        <w:rPr>
          <w:sz w:val="24"/>
          <w:szCs w:val="24"/>
        </w:rPr>
        <w:t xml:space="preserve">l </w:t>
      </w:r>
      <w:r w:rsidRPr="00533984">
        <w:rPr>
          <w:sz w:val="24"/>
          <w:szCs w:val="24"/>
        </w:rPr>
        <w:t xml:space="preserve">tuleb </w:t>
      </w:r>
      <w:r w:rsidR="00F73850" w:rsidRPr="00533984">
        <w:rPr>
          <w:sz w:val="24"/>
          <w:szCs w:val="24"/>
        </w:rPr>
        <w:t xml:space="preserve">järgida </w:t>
      </w:r>
      <w:r w:rsidRPr="00533984">
        <w:rPr>
          <w:sz w:val="24"/>
          <w:szCs w:val="24"/>
        </w:rPr>
        <w:t>ka abielu lahutamise avalduse esitamise üldnõudeid.</w:t>
      </w:r>
    </w:p>
    <w:p w14:paraId="68340D4E" w14:textId="2C2899E6" w:rsidR="004E3773" w:rsidRPr="00533984" w:rsidRDefault="004E3773" w:rsidP="00E86D58">
      <w:pPr>
        <w:pStyle w:val="Vahedeta"/>
        <w:jc w:val="both"/>
        <w:rPr>
          <w:sz w:val="24"/>
          <w:szCs w:val="24"/>
        </w:rPr>
      </w:pPr>
    </w:p>
    <w:p w14:paraId="08FD8AAF" w14:textId="4B00BF92" w:rsidR="00E51C8D" w:rsidRPr="00533984" w:rsidRDefault="00E51C8D" w:rsidP="008D7B28">
      <w:pPr>
        <w:pStyle w:val="Vahedeta"/>
        <w:jc w:val="both"/>
        <w:rPr>
          <w:sz w:val="24"/>
          <w:szCs w:val="24"/>
        </w:rPr>
      </w:pPr>
      <w:r w:rsidRPr="00533984">
        <w:rPr>
          <w:b/>
          <w:bCs/>
          <w:color w:val="000000" w:themeColor="text1"/>
          <w:sz w:val="24"/>
          <w:szCs w:val="24"/>
        </w:rPr>
        <w:t>P</w:t>
      </w:r>
      <w:r w:rsidR="00D26F2B" w:rsidRPr="00533984">
        <w:rPr>
          <w:b/>
          <w:bCs/>
          <w:color w:val="000000" w:themeColor="text1"/>
          <w:sz w:val="24"/>
          <w:szCs w:val="24"/>
        </w:rPr>
        <w:t>aragrahviga 2</w:t>
      </w:r>
      <w:r w:rsidRPr="00533984">
        <w:rPr>
          <w:color w:val="000000" w:themeColor="text1"/>
          <w:sz w:val="24"/>
          <w:szCs w:val="24"/>
        </w:rPr>
        <w:t xml:space="preserve"> </w:t>
      </w:r>
      <w:r w:rsidR="00D26F2B" w:rsidRPr="00533984">
        <w:rPr>
          <w:sz w:val="24"/>
          <w:szCs w:val="24"/>
        </w:rPr>
        <w:t xml:space="preserve">sätestatakse eelnõu jõustumine. Perekonnaseisutoimingute seaduse muutmise seaduse sätted abielu lahutamise avalduse esitamise e-teenuse kohta </w:t>
      </w:r>
      <w:r w:rsidR="001D4EE7">
        <w:rPr>
          <w:sz w:val="24"/>
          <w:szCs w:val="24"/>
        </w:rPr>
        <w:t>jõustuvad</w:t>
      </w:r>
      <w:r w:rsidR="00D26F2B" w:rsidRPr="00533984">
        <w:rPr>
          <w:sz w:val="24"/>
          <w:szCs w:val="24"/>
        </w:rPr>
        <w:t xml:space="preserve"> 1. detsembril 2024. aastal.</w:t>
      </w:r>
      <w:r w:rsidR="00D26F2B" w:rsidRPr="00533984">
        <w:t xml:space="preserve"> </w:t>
      </w:r>
      <w:r w:rsidR="00D26F2B" w:rsidRPr="00533984">
        <w:rPr>
          <w:sz w:val="24"/>
          <w:szCs w:val="24"/>
        </w:rPr>
        <w:t xml:space="preserve">Seega jõustuvad </w:t>
      </w:r>
      <w:r w:rsidR="00D84E2E">
        <w:rPr>
          <w:sz w:val="24"/>
          <w:szCs w:val="24"/>
        </w:rPr>
        <w:t xml:space="preserve">ka </w:t>
      </w:r>
      <w:r w:rsidR="00D26F2B" w:rsidRPr="00533984">
        <w:rPr>
          <w:sz w:val="24"/>
          <w:szCs w:val="24"/>
        </w:rPr>
        <w:t>turvalises veebikeskkonnas abielu lahutamise avalduse esitamise täpsed tingimused 1. detsembril 2024. aastal.</w:t>
      </w:r>
    </w:p>
    <w:p w14:paraId="684722A4" w14:textId="77777777" w:rsidR="008D7B28" w:rsidRPr="00533984" w:rsidRDefault="008D7B28" w:rsidP="008D7B28">
      <w:pPr>
        <w:pStyle w:val="Vahedeta"/>
        <w:jc w:val="both"/>
        <w:rPr>
          <w:sz w:val="24"/>
          <w:szCs w:val="24"/>
        </w:rPr>
      </w:pPr>
    </w:p>
    <w:p w14:paraId="3E589D09" w14:textId="7E3A45E6" w:rsidR="008D7B28" w:rsidRPr="00533984" w:rsidRDefault="008D7B28" w:rsidP="00B24DD8">
      <w:pPr>
        <w:pStyle w:val="Vahedeta"/>
        <w:keepNext/>
        <w:jc w:val="both"/>
        <w:rPr>
          <w:b/>
          <w:bCs/>
          <w:sz w:val="26"/>
          <w:szCs w:val="26"/>
        </w:rPr>
      </w:pPr>
      <w:bookmarkStart w:id="5" w:name="_Hlk156312211"/>
      <w:r w:rsidRPr="00533984">
        <w:rPr>
          <w:b/>
          <w:bCs/>
          <w:sz w:val="26"/>
          <w:szCs w:val="26"/>
        </w:rPr>
        <w:t>3. Eelnõu vastavus Euroopa Liidu õigusele</w:t>
      </w:r>
      <w:r w:rsidR="0033451D" w:rsidRPr="00533984">
        <w:rPr>
          <w:b/>
          <w:bCs/>
          <w:sz w:val="26"/>
          <w:szCs w:val="26"/>
        </w:rPr>
        <w:t xml:space="preserve"> ja põhiseadusele</w:t>
      </w:r>
    </w:p>
    <w:p w14:paraId="688D43AD" w14:textId="77777777" w:rsidR="008D7B28" w:rsidRPr="00533984" w:rsidRDefault="008D7B28" w:rsidP="00B24DD8">
      <w:pPr>
        <w:pStyle w:val="Vahedeta"/>
        <w:keepNext/>
        <w:jc w:val="both"/>
        <w:rPr>
          <w:sz w:val="24"/>
          <w:szCs w:val="24"/>
        </w:rPr>
      </w:pPr>
    </w:p>
    <w:p w14:paraId="0E6A22C9" w14:textId="4DC3BE7C" w:rsidR="008D7B28" w:rsidRPr="00533984" w:rsidRDefault="005C034B" w:rsidP="008D7B28">
      <w:pPr>
        <w:pStyle w:val="Vahedeta"/>
        <w:jc w:val="both"/>
        <w:rPr>
          <w:sz w:val="24"/>
          <w:szCs w:val="24"/>
        </w:rPr>
      </w:pPr>
      <w:r w:rsidRPr="00533984">
        <w:rPr>
          <w:sz w:val="24"/>
          <w:szCs w:val="24"/>
        </w:rPr>
        <w:t xml:space="preserve">Eelnõu on </w:t>
      </w:r>
      <w:r w:rsidR="00BD0995" w:rsidRPr="00533984">
        <w:rPr>
          <w:sz w:val="24"/>
          <w:szCs w:val="24"/>
        </w:rPr>
        <w:t>kooskõlas</w:t>
      </w:r>
      <w:r w:rsidRPr="00533984">
        <w:rPr>
          <w:sz w:val="24"/>
          <w:szCs w:val="24"/>
        </w:rPr>
        <w:t xml:space="preserve"> </w:t>
      </w:r>
      <w:r w:rsidR="00B90729" w:rsidRPr="00533984">
        <w:rPr>
          <w:sz w:val="24"/>
          <w:szCs w:val="24"/>
        </w:rPr>
        <w:t xml:space="preserve">isikuandmete kaitse </w:t>
      </w:r>
      <w:proofErr w:type="spellStart"/>
      <w:r w:rsidR="00B90729" w:rsidRPr="00533984">
        <w:rPr>
          <w:sz w:val="24"/>
          <w:szCs w:val="24"/>
        </w:rPr>
        <w:t>üldmäärusega</w:t>
      </w:r>
      <w:proofErr w:type="spellEnd"/>
      <w:r w:rsidR="00B90729" w:rsidRPr="00533984">
        <w:rPr>
          <w:rStyle w:val="Allmrkuseviide"/>
          <w:sz w:val="24"/>
          <w:szCs w:val="24"/>
        </w:rPr>
        <w:footnoteReference w:id="2"/>
      </w:r>
      <w:r w:rsidR="00F85FEE" w:rsidRPr="00533984">
        <w:rPr>
          <w:sz w:val="24"/>
          <w:szCs w:val="24"/>
        </w:rPr>
        <w:t>.</w:t>
      </w:r>
    </w:p>
    <w:p w14:paraId="3A0C7F25" w14:textId="77777777" w:rsidR="00922907" w:rsidRPr="00533984" w:rsidRDefault="00922907" w:rsidP="008D7B28">
      <w:pPr>
        <w:pStyle w:val="Vahedeta"/>
        <w:jc w:val="both"/>
        <w:rPr>
          <w:sz w:val="24"/>
          <w:szCs w:val="24"/>
        </w:rPr>
      </w:pPr>
    </w:p>
    <w:p w14:paraId="1D1C8CE2" w14:textId="77777777" w:rsidR="00922907" w:rsidRPr="00533984" w:rsidRDefault="00922907" w:rsidP="00922907">
      <w:pPr>
        <w:pStyle w:val="Vahedeta"/>
        <w:jc w:val="both"/>
        <w:rPr>
          <w:sz w:val="24"/>
          <w:szCs w:val="24"/>
        </w:rPr>
      </w:pPr>
      <w:r w:rsidRPr="00533984">
        <w:rPr>
          <w:sz w:val="24"/>
          <w:szCs w:val="24"/>
        </w:rPr>
        <w:t>Eelnõu koostamisel on analüüsitud selle kooskõla Eesti Vabariigi Põhiseadusega (edaspidi PS). Sealhulgas on seda tehtud isikuandmete töötlemisega seonduvalt.</w:t>
      </w:r>
    </w:p>
    <w:p w14:paraId="6B556F39" w14:textId="77777777" w:rsidR="00922907" w:rsidRPr="00533984" w:rsidRDefault="00922907" w:rsidP="00922907">
      <w:pPr>
        <w:pStyle w:val="Vahedeta"/>
        <w:jc w:val="both"/>
        <w:rPr>
          <w:sz w:val="24"/>
          <w:szCs w:val="24"/>
        </w:rPr>
      </w:pPr>
    </w:p>
    <w:p w14:paraId="4798D598" w14:textId="77777777" w:rsidR="00922907" w:rsidRPr="00533984" w:rsidRDefault="00922907" w:rsidP="00922907">
      <w:pPr>
        <w:pStyle w:val="Vahedeta"/>
        <w:jc w:val="both"/>
        <w:rPr>
          <w:sz w:val="24"/>
          <w:szCs w:val="24"/>
        </w:rPr>
      </w:pPr>
      <w:r w:rsidRPr="00533984">
        <w:rPr>
          <w:sz w:val="24"/>
          <w:szCs w:val="24"/>
        </w:rPr>
        <w:t xml:space="preserve">Eelnõu muudatused võivad riivata järgmisi </w:t>
      </w:r>
      <w:proofErr w:type="spellStart"/>
      <w:r w:rsidRPr="00533984">
        <w:rPr>
          <w:sz w:val="24"/>
          <w:szCs w:val="24"/>
        </w:rPr>
        <w:t>PS-i</w:t>
      </w:r>
      <w:proofErr w:type="spellEnd"/>
      <w:r w:rsidRPr="00533984">
        <w:rPr>
          <w:sz w:val="24"/>
          <w:szCs w:val="24"/>
        </w:rPr>
        <w:t xml:space="preserve"> paragrahvides sätestatud põhiõigusi:</w:t>
      </w:r>
    </w:p>
    <w:p w14:paraId="4D46F3AC" w14:textId="77777777" w:rsidR="00922907" w:rsidRPr="00533984" w:rsidRDefault="00922907" w:rsidP="00922907">
      <w:pPr>
        <w:pStyle w:val="Vahedeta"/>
        <w:jc w:val="both"/>
        <w:rPr>
          <w:sz w:val="24"/>
          <w:szCs w:val="24"/>
        </w:rPr>
      </w:pPr>
      <w:r w:rsidRPr="00533984">
        <w:rPr>
          <w:sz w:val="24"/>
          <w:szCs w:val="24"/>
        </w:rPr>
        <w:t>•</w:t>
      </w:r>
      <w:r w:rsidRPr="00533984">
        <w:rPr>
          <w:sz w:val="24"/>
          <w:szCs w:val="24"/>
        </w:rPr>
        <w:tab/>
        <w:t>§ 12: kõik on seaduse ees võrdsed;</w:t>
      </w:r>
    </w:p>
    <w:p w14:paraId="35FEE3F4" w14:textId="77777777" w:rsidR="00922907" w:rsidRPr="00533984" w:rsidRDefault="00922907" w:rsidP="00922907">
      <w:pPr>
        <w:pStyle w:val="Vahedeta"/>
        <w:jc w:val="both"/>
        <w:rPr>
          <w:sz w:val="24"/>
          <w:szCs w:val="24"/>
        </w:rPr>
      </w:pPr>
      <w:r w:rsidRPr="00533984">
        <w:rPr>
          <w:sz w:val="24"/>
          <w:szCs w:val="24"/>
        </w:rPr>
        <w:t>•</w:t>
      </w:r>
      <w:r w:rsidRPr="00533984">
        <w:rPr>
          <w:sz w:val="24"/>
          <w:szCs w:val="24"/>
        </w:rPr>
        <w:tab/>
        <w:t>§ 14: õigus korraldusele ja menetlusele;</w:t>
      </w:r>
    </w:p>
    <w:p w14:paraId="0E7BD2A6" w14:textId="77777777" w:rsidR="00922907" w:rsidRPr="00533984" w:rsidRDefault="00922907" w:rsidP="00922907">
      <w:pPr>
        <w:pStyle w:val="Vahedeta"/>
        <w:jc w:val="both"/>
        <w:rPr>
          <w:sz w:val="24"/>
          <w:szCs w:val="24"/>
        </w:rPr>
      </w:pPr>
      <w:r w:rsidRPr="00533984">
        <w:rPr>
          <w:sz w:val="24"/>
          <w:szCs w:val="24"/>
        </w:rPr>
        <w:t>•</w:t>
      </w:r>
      <w:r w:rsidRPr="00533984">
        <w:rPr>
          <w:sz w:val="24"/>
          <w:szCs w:val="24"/>
        </w:rPr>
        <w:tab/>
        <w:t>§ 19: igaühel on õigus vabale eneseteostusele;</w:t>
      </w:r>
    </w:p>
    <w:p w14:paraId="3F4CD6F6" w14:textId="77777777" w:rsidR="00922907" w:rsidRPr="00533984" w:rsidRDefault="00922907" w:rsidP="00922907">
      <w:pPr>
        <w:pStyle w:val="Vahedeta"/>
        <w:jc w:val="both"/>
        <w:rPr>
          <w:sz w:val="24"/>
          <w:szCs w:val="24"/>
        </w:rPr>
      </w:pPr>
      <w:r w:rsidRPr="00533984">
        <w:rPr>
          <w:sz w:val="24"/>
          <w:szCs w:val="24"/>
        </w:rPr>
        <w:t>•</w:t>
      </w:r>
      <w:r w:rsidRPr="00533984">
        <w:rPr>
          <w:sz w:val="24"/>
          <w:szCs w:val="24"/>
        </w:rPr>
        <w:tab/>
        <w:t>§ 26: igaühel on õigus perekonna- ja eraelu puutumatusele.</w:t>
      </w:r>
    </w:p>
    <w:p w14:paraId="01DF7F1A" w14:textId="77777777" w:rsidR="00922907" w:rsidRPr="00533984" w:rsidRDefault="00922907" w:rsidP="00922907">
      <w:pPr>
        <w:pStyle w:val="Vahedeta"/>
        <w:jc w:val="both"/>
        <w:rPr>
          <w:sz w:val="24"/>
          <w:szCs w:val="24"/>
        </w:rPr>
      </w:pPr>
    </w:p>
    <w:p w14:paraId="761BB2DA" w14:textId="77777777" w:rsidR="00922907" w:rsidRPr="00533984" w:rsidRDefault="00922907" w:rsidP="00922907">
      <w:pPr>
        <w:pStyle w:val="Vahedeta"/>
        <w:jc w:val="both"/>
        <w:rPr>
          <w:sz w:val="24"/>
          <w:szCs w:val="24"/>
        </w:rPr>
      </w:pPr>
      <w:proofErr w:type="spellStart"/>
      <w:r w:rsidRPr="00533984">
        <w:rPr>
          <w:sz w:val="24"/>
          <w:szCs w:val="24"/>
        </w:rPr>
        <w:t>PS-i</w:t>
      </w:r>
      <w:proofErr w:type="spellEnd"/>
      <w:r w:rsidRPr="00533984">
        <w:rPr>
          <w:sz w:val="24"/>
          <w:szCs w:val="24"/>
        </w:rPr>
        <w:t xml:space="preserve"> kommenteeritud väljaandes on märgitud: „Informatsiooniline enesemääramine tähendab igaühe õigust ise otsustada, kas ja kui palju tema kohta andmeid kogutakse ja salvestatakse, seetõttu on eraelu kaitse üheks oluliseks valdkonnaks isikuandmete kaitse. Riigikohtu halduskolleegium on märkinud: „Eraelu puutumatuse riivena käsitatakse muu hulgas isikuandmete kogumist, säilitamist, kasutamist ja avalikustamist.“ (</w:t>
      </w:r>
      <w:proofErr w:type="spellStart"/>
      <w:r w:rsidRPr="00533984">
        <w:rPr>
          <w:sz w:val="24"/>
          <w:szCs w:val="24"/>
        </w:rPr>
        <w:t>RKHKo</w:t>
      </w:r>
      <w:proofErr w:type="spellEnd"/>
      <w:r w:rsidRPr="00533984">
        <w:rPr>
          <w:sz w:val="24"/>
          <w:szCs w:val="24"/>
        </w:rPr>
        <w:t xml:space="preserve"> 12.07.2012, 3-3-1-3-12, p 19)“.</w:t>
      </w:r>
    </w:p>
    <w:p w14:paraId="1FA94E0F" w14:textId="77777777" w:rsidR="00922907" w:rsidRPr="00533984" w:rsidRDefault="00922907" w:rsidP="00922907">
      <w:pPr>
        <w:pStyle w:val="Vahedeta"/>
        <w:jc w:val="both"/>
        <w:rPr>
          <w:sz w:val="24"/>
          <w:szCs w:val="24"/>
        </w:rPr>
      </w:pPr>
    </w:p>
    <w:p w14:paraId="3D245F67" w14:textId="77777777" w:rsidR="00922907" w:rsidRPr="00533984" w:rsidRDefault="00922907" w:rsidP="00922907">
      <w:pPr>
        <w:pStyle w:val="Vahedeta"/>
        <w:jc w:val="both"/>
        <w:rPr>
          <w:sz w:val="24"/>
          <w:szCs w:val="24"/>
        </w:rPr>
      </w:pPr>
      <w:r w:rsidRPr="00533984">
        <w:rPr>
          <w:sz w:val="24"/>
          <w:szCs w:val="24"/>
        </w:rPr>
        <w:t xml:space="preserve">Kuigi </w:t>
      </w:r>
      <w:proofErr w:type="spellStart"/>
      <w:r w:rsidRPr="00533984">
        <w:rPr>
          <w:sz w:val="24"/>
          <w:szCs w:val="24"/>
        </w:rPr>
        <w:t>PS-is</w:t>
      </w:r>
      <w:proofErr w:type="spellEnd"/>
      <w:r w:rsidRPr="00533984">
        <w:rPr>
          <w:sz w:val="24"/>
          <w:szCs w:val="24"/>
        </w:rPr>
        <w:t xml:space="preserve"> ei ole sätestatud </w:t>
      </w:r>
      <w:proofErr w:type="spellStart"/>
      <w:r w:rsidRPr="00533984">
        <w:rPr>
          <w:sz w:val="24"/>
          <w:szCs w:val="24"/>
        </w:rPr>
        <w:t>inimväärikust</w:t>
      </w:r>
      <w:proofErr w:type="spellEnd"/>
      <w:r w:rsidRPr="00533984">
        <w:rPr>
          <w:sz w:val="24"/>
          <w:szCs w:val="24"/>
        </w:rPr>
        <w:t xml:space="preserve"> eraldi põhiõigusena, on see sätestatud põhiseadusliku põhimõttena </w:t>
      </w:r>
      <w:proofErr w:type="spellStart"/>
      <w:r w:rsidRPr="00533984">
        <w:rPr>
          <w:sz w:val="24"/>
          <w:szCs w:val="24"/>
        </w:rPr>
        <w:t>PS-i</w:t>
      </w:r>
      <w:proofErr w:type="spellEnd"/>
      <w:r w:rsidRPr="00533984">
        <w:rPr>
          <w:sz w:val="24"/>
          <w:szCs w:val="24"/>
        </w:rPr>
        <w:t xml:space="preserve"> §-s 10.</w:t>
      </w:r>
    </w:p>
    <w:p w14:paraId="376CD6F9" w14:textId="77777777" w:rsidR="00922907" w:rsidRPr="00533984" w:rsidRDefault="00922907" w:rsidP="00922907">
      <w:pPr>
        <w:pStyle w:val="Vahedeta"/>
        <w:jc w:val="both"/>
        <w:rPr>
          <w:sz w:val="24"/>
          <w:szCs w:val="24"/>
        </w:rPr>
      </w:pPr>
    </w:p>
    <w:p w14:paraId="657FDF27" w14:textId="77777777" w:rsidR="00922907" w:rsidRPr="00533984" w:rsidRDefault="00922907" w:rsidP="00922907">
      <w:pPr>
        <w:pStyle w:val="Vahedeta"/>
        <w:jc w:val="both"/>
        <w:rPr>
          <w:sz w:val="24"/>
          <w:szCs w:val="24"/>
        </w:rPr>
      </w:pPr>
      <w:r w:rsidRPr="00533984">
        <w:rPr>
          <w:sz w:val="24"/>
          <w:szCs w:val="24"/>
        </w:rPr>
        <w:t>Hea halduse põhimõtte kohaselt tuleb tagada inimesele menetluse käigus vajalik teave ja anda talle piisavalt selgitusi, et võimaldada tal teostada oma õigusi ja vabadusi.</w:t>
      </w:r>
    </w:p>
    <w:p w14:paraId="75A0CD0E" w14:textId="77777777" w:rsidR="00922907" w:rsidRPr="00533984" w:rsidRDefault="00922907" w:rsidP="00922907">
      <w:pPr>
        <w:pStyle w:val="Vahedeta"/>
        <w:jc w:val="both"/>
        <w:rPr>
          <w:sz w:val="24"/>
          <w:szCs w:val="24"/>
        </w:rPr>
      </w:pPr>
    </w:p>
    <w:p w14:paraId="60905AAB" w14:textId="04A5EA88" w:rsidR="00922907" w:rsidRPr="00533984" w:rsidRDefault="00922907" w:rsidP="0033451D">
      <w:pPr>
        <w:pStyle w:val="Vahedeta"/>
        <w:jc w:val="both"/>
        <w:rPr>
          <w:sz w:val="24"/>
          <w:szCs w:val="24"/>
        </w:rPr>
      </w:pPr>
      <w:r w:rsidRPr="00533984">
        <w:rPr>
          <w:sz w:val="24"/>
          <w:szCs w:val="24"/>
        </w:rPr>
        <w:t>Eelnõuga tehtavate muudatuste puhul peab olema tagatud igal muudatusel seaduslik alus, muudatused peavad olema proportsionaalsed ja peavad olema piisavad kaitsemeetmed isikute eespool nimetatud põhiõiguste kaitseks. Eelnõuga tehtavad muudatused on põhiõiguste adressaatide õigusi suurendavad, mitte kitsendavad, näite</w:t>
      </w:r>
      <w:r w:rsidR="000334DF">
        <w:rPr>
          <w:sz w:val="24"/>
          <w:szCs w:val="24"/>
        </w:rPr>
        <w:t xml:space="preserve">ks </w:t>
      </w:r>
      <w:r w:rsidRPr="00533984">
        <w:rPr>
          <w:sz w:val="24"/>
          <w:szCs w:val="24"/>
        </w:rPr>
        <w:t xml:space="preserve">võimalus </w:t>
      </w:r>
      <w:r w:rsidR="0033451D" w:rsidRPr="00533984">
        <w:rPr>
          <w:sz w:val="24"/>
          <w:szCs w:val="24"/>
        </w:rPr>
        <w:t xml:space="preserve">esitada turvalises veebikeskkonnas MK </w:t>
      </w:r>
      <w:proofErr w:type="spellStart"/>
      <w:r w:rsidR="0033451D" w:rsidRPr="00533984">
        <w:rPr>
          <w:sz w:val="24"/>
          <w:szCs w:val="24"/>
        </w:rPr>
        <w:t>KOV-ile</w:t>
      </w:r>
      <w:proofErr w:type="spellEnd"/>
      <w:r w:rsidR="0033451D" w:rsidRPr="00533984">
        <w:rPr>
          <w:sz w:val="24"/>
          <w:szCs w:val="24"/>
        </w:rPr>
        <w:t xml:space="preserve"> ja notarile notariaadiseaduses sätestatu kohaselt abielu lahutamise avaldus.</w:t>
      </w:r>
    </w:p>
    <w:p w14:paraId="5208BBCB" w14:textId="77777777" w:rsidR="00922907" w:rsidRPr="00533984" w:rsidRDefault="00922907" w:rsidP="00922907">
      <w:pPr>
        <w:pStyle w:val="Vahedeta"/>
        <w:jc w:val="both"/>
        <w:rPr>
          <w:sz w:val="24"/>
          <w:szCs w:val="24"/>
        </w:rPr>
      </w:pPr>
    </w:p>
    <w:p w14:paraId="178F12CE" w14:textId="01AC6FD4" w:rsidR="0033451D" w:rsidRPr="00533984" w:rsidRDefault="0033451D" w:rsidP="00922907">
      <w:pPr>
        <w:pStyle w:val="Vahedeta"/>
        <w:jc w:val="both"/>
        <w:rPr>
          <w:sz w:val="24"/>
          <w:szCs w:val="24"/>
        </w:rPr>
      </w:pPr>
      <w:r w:rsidRPr="00533984">
        <w:rPr>
          <w:sz w:val="24"/>
          <w:szCs w:val="24"/>
        </w:rPr>
        <w:t>Määruse kehtestamise aluseks on PKTS-i sätestatud volitusnormid.</w:t>
      </w:r>
    </w:p>
    <w:p w14:paraId="4550F82F" w14:textId="77777777" w:rsidR="00922907" w:rsidRPr="00533984" w:rsidRDefault="00922907" w:rsidP="00922907">
      <w:pPr>
        <w:pStyle w:val="Vahedeta"/>
        <w:jc w:val="both"/>
        <w:rPr>
          <w:sz w:val="24"/>
          <w:szCs w:val="24"/>
        </w:rPr>
      </w:pPr>
    </w:p>
    <w:p w14:paraId="3AC71EC9" w14:textId="11FE6A84" w:rsidR="00922907" w:rsidRPr="00533984" w:rsidRDefault="00922907" w:rsidP="00922907">
      <w:pPr>
        <w:pStyle w:val="Vahedeta"/>
        <w:jc w:val="both"/>
        <w:rPr>
          <w:sz w:val="24"/>
          <w:szCs w:val="24"/>
        </w:rPr>
      </w:pPr>
      <w:r w:rsidRPr="00533984">
        <w:rPr>
          <w:sz w:val="24"/>
          <w:szCs w:val="24"/>
        </w:rPr>
        <w:t xml:space="preserve">Rahvusvahelisi kohtulahendeid eelnõus käsitletud teemadel Eesti kohta ei ole. Kavandatavad muudatused ei ole vastuolus </w:t>
      </w:r>
      <w:proofErr w:type="spellStart"/>
      <w:r w:rsidRPr="00533984">
        <w:rPr>
          <w:sz w:val="24"/>
          <w:szCs w:val="24"/>
        </w:rPr>
        <w:t>PS-i</w:t>
      </w:r>
      <w:proofErr w:type="spellEnd"/>
      <w:r w:rsidRPr="00533984">
        <w:rPr>
          <w:sz w:val="24"/>
          <w:szCs w:val="24"/>
        </w:rPr>
        <w:t xml:space="preserve"> ega rahvusvahelise ja EL-i õigusega</w:t>
      </w:r>
    </w:p>
    <w:p w14:paraId="18C531D1" w14:textId="77777777" w:rsidR="008D7B28" w:rsidRPr="00533984" w:rsidRDefault="008D7B28" w:rsidP="008D7B28">
      <w:pPr>
        <w:pStyle w:val="Vahedeta"/>
        <w:jc w:val="both"/>
        <w:rPr>
          <w:sz w:val="24"/>
          <w:szCs w:val="24"/>
        </w:rPr>
      </w:pPr>
    </w:p>
    <w:p w14:paraId="6014ECA0" w14:textId="77777777" w:rsidR="008D7B28" w:rsidRPr="00533984" w:rsidRDefault="008D7B28" w:rsidP="008D7B28">
      <w:pPr>
        <w:pStyle w:val="Vahedeta"/>
        <w:keepNext/>
        <w:jc w:val="both"/>
        <w:rPr>
          <w:b/>
          <w:bCs/>
          <w:sz w:val="26"/>
          <w:szCs w:val="26"/>
        </w:rPr>
      </w:pPr>
      <w:bookmarkStart w:id="6" w:name="_Hlk97657396"/>
      <w:r w:rsidRPr="00533984">
        <w:rPr>
          <w:b/>
          <w:bCs/>
          <w:sz w:val="26"/>
          <w:szCs w:val="26"/>
        </w:rPr>
        <w:t>4. Määruse mõjud</w:t>
      </w:r>
    </w:p>
    <w:bookmarkEnd w:id="6"/>
    <w:p w14:paraId="1DC69DD4" w14:textId="77777777" w:rsidR="008D7B28" w:rsidRPr="00533984" w:rsidRDefault="008D7B28" w:rsidP="008D7B28">
      <w:pPr>
        <w:pStyle w:val="Vahedeta"/>
        <w:rPr>
          <w:sz w:val="24"/>
          <w:szCs w:val="24"/>
        </w:rPr>
      </w:pPr>
    </w:p>
    <w:p w14:paraId="6B621439" w14:textId="187E07DA" w:rsidR="003C6ED3" w:rsidRPr="00533984" w:rsidRDefault="008D7B28" w:rsidP="008D7B28">
      <w:pPr>
        <w:pStyle w:val="Vahedeta"/>
        <w:jc w:val="both"/>
        <w:rPr>
          <w:b/>
          <w:bCs/>
          <w:sz w:val="24"/>
          <w:szCs w:val="24"/>
        </w:rPr>
      </w:pPr>
      <w:r w:rsidRPr="00533984">
        <w:rPr>
          <w:b/>
          <w:bCs/>
          <w:sz w:val="24"/>
          <w:szCs w:val="24"/>
        </w:rPr>
        <w:t xml:space="preserve">4.1. </w:t>
      </w:r>
      <w:r w:rsidR="008E0DE5" w:rsidRPr="00533984">
        <w:rPr>
          <w:b/>
          <w:bCs/>
          <w:sz w:val="24"/>
          <w:szCs w:val="24"/>
        </w:rPr>
        <w:t xml:space="preserve">Täpsustatakse </w:t>
      </w:r>
      <w:bookmarkStart w:id="7" w:name="_Hlk177568386"/>
      <w:r w:rsidR="008E0DE5" w:rsidRPr="00533984">
        <w:rPr>
          <w:b/>
          <w:bCs/>
          <w:sz w:val="24"/>
          <w:szCs w:val="24"/>
        </w:rPr>
        <w:t xml:space="preserve">digitaalallkirjaga kinnitatud </w:t>
      </w:r>
      <w:bookmarkEnd w:id="7"/>
      <w:r w:rsidR="008E0DE5" w:rsidRPr="00533984">
        <w:rPr>
          <w:b/>
          <w:bCs/>
          <w:sz w:val="24"/>
          <w:szCs w:val="24"/>
        </w:rPr>
        <w:t>abiellumisavalduse tingimusi</w:t>
      </w:r>
    </w:p>
    <w:p w14:paraId="3C307695" w14:textId="5BEEA06A" w:rsidR="008D7B28" w:rsidRPr="00533984" w:rsidRDefault="008D7B28" w:rsidP="008D7B28">
      <w:pPr>
        <w:pStyle w:val="Vahedeta"/>
        <w:jc w:val="both"/>
        <w:rPr>
          <w:sz w:val="24"/>
          <w:szCs w:val="24"/>
        </w:rPr>
      </w:pPr>
    </w:p>
    <w:p w14:paraId="2A41F8F0" w14:textId="7585A79B" w:rsidR="008D7B28" w:rsidRPr="00533984" w:rsidRDefault="00990D53" w:rsidP="008D7B28">
      <w:pPr>
        <w:pStyle w:val="Vahedeta"/>
        <w:jc w:val="both"/>
        <w:rPr>
          <w:b/>
          <w:bCs/>
          <w:sz w:val="24"/>
          <w:szCs w:val="24"/>
        </w:rPr>
      </w:pPr>
      <w:r w:rsidRPr="00533984">
        <w:rPr>
          <w:b/>
          <w:bCs/>
          <w:sz w:val="24"/>
          <w:szCs w:val="24"/>
        </w:rPr>
        <w:t>4.1.1.</w:t>
      </w:r>
      <w:r w:rsidR="00A673A9" w:rsidRPr="00533984">
        <w:rPr>
          <w:b/>
          <w:bCs/>
          <w:sz w:val="24"/>
          <w:szCs w:val="24"/>
        </w:rPr>
        <w:t xml:space="preserve"> </w:t>
      </w:r>
      <w:r w:rsidR="008D7B28" w:rsidRPr="00533984">
        <w:rPr>
          <w:b/>
          <w:bCs/>
          <w:sz w:val="24"/>
          <w:szCs w:val="24"/>
        </w:rPr>
        <w:t>Mõju riigi</w:t>
      </w:r>
      <w:r w:rsidR="00F6752D" w:rsidRPr="00533984">
        <w:rPr>
          <w:b/>
          <w:bCs/>
          <w:sz w:val="24"/>
          <w:szCs w:val="24"/>
        </w:rPr>
        <w:t xml:space="preserve">- ja kohaliku omavalitsuse </w:t>
      </w:r>
      <w:r w:rsidR="008D7B28" w:rsidRPr="00533984">
        <w:rPr>
          <w:b/>
          <w:bCs/>
          <w:sz w:val="24"/>
          <w:szCs w:val="24"/>
        </w:rPr>
        <w:t>asutuste korraldusele</w:t>
      </w:r>
    </w:p>
    <w:p w14:paraId="3FF7DB9D" w14:textId="77777777" w:rsidR="008D7B28" w:rsidRPr="00533984" w:rsidRDefault="008D7B28" w:rsidP="008D7B28">
      <w:pPr>
        <w:pStyle w:val="Vahedeta"/>
        <w:jc w:val="both"/>
        <w:rPr>
          <w:sz w:val="24"/>
          <w:szCs w:val="24"/>
        </w:rPr>
      </w:pPr>
    </w:p>
    <w:p w14:paraId="3D1E9384" w14:textId="0C50B33D" w:rsidR="001F5471" w:rsidRPr="00533984" w:rsidRDefault="0030177C" w:rsidP="0081455A">
      <w:pPr>
        <w:pStyle w:val="Vahedeta"/>
        <w:jc w:val="both"/>
        <w:rPr>
          <w:sz w:val="24"/>
          <w:szCs w:val="24"/>
          <w:u w:val="single"/>
        </w:rPr>
      </w:pPr>
      <w:r w:rsidRPr="00533984">
        <w:rPr>
          <w:sz w:val="24"/>
          <w:szCs w:val="24"/>
        </w:rPr>
        <w:t>I</w:t>
      </w:r>
    </w:p>
    <w:p w14:paraId="2A1EE76E" w14:textId="77777777" w:rsidR="001F5471" w:rsidRPr="00533984" w:rsidRDefault="001F5471" w:rsidP="0081455A">
      <w:pPr>
        <w:pStyle w:val="Vahedeta"/>
        <w:jc w:val="both"/>
        <w:rPr>
          <w:sz w:val="24"/>
          <w:szCs w:val="24"/>
          <w:u w:val="single"/>
        </w:rPr>
      </w:pPr>
    </w:p>
    <w:p w14:paraId="2F43EC1B" w14:textId="0D845E36" w:rsidR="008D7B28" w:rsidRPr="00533984" w:rsidRDefault="008B52C6" w:rsidP="0081455A">
      <w:pPr>
        <w:pStyle w:val="Vahedeta"/>
        <w:jc w:val="both"/>
        <w:rPr>
          <w:sz w:val="24"/>
          <w:szCs w:val="24"/>
        </w:rPr>
      </w:pPr>
      <w:r w:rsidRPr="00533984">
        <w:rPr>
          <w:sz w:val="24"/>
          <w:szCs w:val="24"/>
          <w:u w:val="single"/>
        </w:rPr>
        <w:t>S</w:t>
      </w:r>
      <w:r w:rsidR="008D7B28" w:rsidRPr="00533984">
        <w:rPr>
          <w:sz w:val="24"/>
          <w:szCs w:val="24"/>
          <w:u w:val="single"/>
        </w:rPr>
        <w:t>ihtrühm</w:t>
      </w:r>
      <w:r w:rsidR="008D7B28" w:rsidRPr="00533984">
        <w:rPr>
          <w:sz w:val="24"/>
          <w:szCs w:val="24"/>
        </w:rPr>
        <w:t xml:space="preserve">: Siseministeeriumi infotehnoloogia- ja arenduskeskus (edaspidi </w:t>
      </w:r>
      <w:r w:rsidR="008D7B28" w:rsidRPr="00533984">
        <w:rPr>
          <w:i/>
          <w:iCs/>
          <w:sz w:val="24"/>
          <w:szCs w:val="24"/>
        </w:rPr>
        <w:t>SMIT</w:t>
      </w:r>
      <w:r w:rsidR="008D7B28" w:rsidRPr="00533984">
        <w:rPr>
          <w:sz w:val="24"/>
          <w:szCs w:val="24"/>
        </w:rPr>
        <w:t>)</w:t>
      </w:r>
      <w:r w:rsidR="00E51C8D" w:rsidRPr="00533984">
        <w:rPr>
          <w:sz w:val="24"/>
          <w:szCs w:val="24"/>
        </w:rPr>
        <w:t xml:space="preserve"> ja Siseministee</w:t>
      </w:r>
      <w:r w:rsidRPr="00533984">
        <w:rPr>
          <w:sz w:val="24"/>
          <w:szCs w:val="24"/>
        </w:rPr>
        <w:softHyphen/>
      </w:r>
      <w:r w:rsidR="00E51C8D" w:rsidRPr="00533984">
        <w:rPr>
          <w:sz w:val="24"/>
          <w:szCs w:val="24"/>
        </w:rPr>
        <w:t>rium</w:t>
      </w:r>
      <w:r w:rsidR="008D7B28" w:rsidRPr="00533984">
        <w:rPr>
          <w:sz w:val="24"/>
          <w:szCs w:val="24"/>
        </w:rPr>
        <w:t xml:space="preserve">. Sihtrühm on </w:t>
      </w:r>
      <w:r w:rsidR="008D7B28" w:rsidRPr="00533984">
        <w:rPr>
          <w:b/>
          <w:bCs/>
          <w:sz w:val="24"/>
          <w:szCs w:val="24"/>
        </w:rPr>
        <w:t>väike</w:t>
      </w:r>
      <w:r w:rsidR="00E51C8D" w:rsidRPr="00533984">
        <w:rPr>
          <w:sz w:val="24"/>
          <w:szCs w:val="24"/>
        </w:rPr>
        <w:t xml:space="preserve">, hõlmates umbes </w:t>
      </w:r>
      <w:r w:rsidRPr="00533984">
        <w:rPr>
          <w:sz w:val="24"/>
          <w:szCs w:val="24"/>
        </w:rPr>
        <w:t xml:space="preserve">kümmet </w:t>
      </w:r>
      <w:r w:rsidR="00B411B1" w:rsidRPr="00533984">
        <w:rPr>
          <w:sz w:val="24"/>
          <w:szCs w:val="24"/>
        </w:rPr>
        <w:t>teenistujat.</w:t>
      </w:r>
    </w:p>
    <w:p w14:paraId="5BC5882C" w14:textId="77777777" w:rsidR="008D7B28" w:rsidRPr="00533984" w:rsidRDefault="008D7B28" w:rsidP="0081455A">
      <w:pPr>
        <w:pStyle w:val="Vahedeta"/>
        <w:jc w:val="both"/>
        <w:rPr>
          <w:sz w:val="24"/>
          <w:szCs w:val="24"/>
        </w:rPr>
      </w:pPr>
    </w:p>
    <w:p w14:paraId="29CA8EE7" w14:textId="732061DF" w:rsidR="008D7B28" w:rsidRPr="00533984" w:rsidRDefault="008D7B28" w:rsidP="00B24DD8">
      <w:pPr>
        <w:jc w:val="both"/>
      </w:pPr>
      <w:r w:rsidRPr="00533984">
        <w:rPr>
          <w:sz w:val="24"/>
          <w:szCs w:val="24"/>
          <w:u w:val="single"/>
        </w:rPr>
        <w:t>Mõju ulatus</w:t>
      </w:r>
      <w:r w:rsidR="007A30A9" w:rsidRPr="00533984">
        <w:rPr>
          <w:sz w:val="24"/>
          <w:szCs w:val="24"/>
          <w:u w:val="single"/>
        </w:rPr>
        <w:t xml:space="preserve"> ja avaldumise sagedus</w:t>
      </w:r>
      <w:r w:rsidRPr="00533984">
        <w:rPr>
          <w:sz w:val="24"/>
          <w:szCs w:val="24"/>
        </w:rPr>
        <w:t xml:space="preserve"> on </w:t>
      </w:r>
      <w:r w:rsidRPr="00533984">
        <w:rPr>
          <w:b/>
          <w:bCs/>
          <w:sz w:val="24"/>
          <w:szCs w:val="24"/>
        </w:rPr>
        <w:t>väike</w:t>
      </w:r>
      <w:r w:rsidR="007A30A9" w:rsidRPr="00533984">
        <w:rPr>
          <w:b/>
          <w:bCs/>
          <w:sz w:val="24"/>
          <w:szCs w:val="24"/>
        </w:rPr>
        <w:t>sed</w:t>
      </w:r>
      <w:r w:rsidRPr="00533984">
        <w:rPr>
          <w:sz w:val="24"/>
          <w:szCs w:val="24"/>
        </w:rPr>
        <w:t xml:space="preserve">. </w:t>
      </w:r>
      <w:bookmarkStart w:id="8" w:name="_Hlk135829462"/>
      <w:r w:rsidR="008E0DE5" w:rsidRPr="00533984">
        <w:rPr>
          <w:sz w:val="24"/>
          <w:szCs w:val="24"/>
        </w:rPr>
        <w:t xml:space="preserve">Antud muudatusega </w:t>
      </w:r>
      <w:r w:rsidR="00B411B1" w:rsidRPr="00533984">
        <w:rPr>
          <w:sz w:val="24"/>
          <w:szCs w:val="24"/>
        </w:rPr>
        <w:t xml:space="preserve">ei </w:t>
      </w:r>
      <w:r w:rsidR="008B52C6" w:rsidRPr="00533984">
        <w:rPr>
          <w:sz w:val="24"/>
          <w:szCs w:val="24"/>
        </w:rPr>
        <w:t xml:space="preserve">muutu </w:t>
      </w:r>
      <w:proofErr w:type="spellStart"/>
      <w:r w:rsidR="008B52C6" w:rsidRPr="00533984">
        <w:rPr>
          <w:sz w:val="24"/>
          <w:szCs w:val="24"/>
        </w:rPr>
        <w:t>SMIT-i</w:t>
      </w:r>
      <w:proofErr w:type="spellEnd"/>
      <w:r w:rsidR="008B52C6" w:rsidRPr="00533984">
        <w:rPr>
          <w:sz w:val="24"/>
          <w:szCs w:val="24"/>
        </w:rPr>
        <w:t xml:space="preserve"> ega Sise</w:t>
      </w:r>
      <w:r w:rsidR="008B52C6" w:rsidRPr="00533984">
        <w:rPr>
          <w:sz w:val="24"/>
          <w:szCs w:val="24"/>
        </w:rPr>
        <w:softHyphen/>
        <w:t xml:space="preserve">ministeeriumi </w:t>
      </w:r>
      <w:r w:rsidR="00B411B1" w:rsidRPr="00533984">
        <w:rPr>
          <w:sz w:val="24"/>
          <w:szCs w:val="24"/>
        </w:rPr>
        <w:t>töö</w:t>
      </w:r>
      <w:r w:rsidR="008B52C6" w:rsidRPr="00533984">
        <w:rPr>
          <w:sz w:val="24"/>
          <w:szCs w:val="24"/>
        </w:rPr>
        <w:t>korraldus.</w:t>
      </w:r>
      <w:bookmarkEnd w:id="8"/>
      <w:r w:rsidR="0058180F">
        <w:rPr>
          <w:sz w:val="24"/>
          <w:szCs w:val="24"/>
        </w:rPr>
        <w:t xml:space="preserve"> Selguse suurenemisega on väiksem võimalus, et sihtrühmale esitatakse küsimusi seoses sellega, kas abiellumisavaldust võib esitada ka notarile</w:t>
      </w:r>
      <w:r w:rsidR="00776BB2">
        <w:rPr>
          <w:sz w:val="24"/>
          <w:szCs w:val="24"/>
        </w:rPr>
        <w:t>, mis võib vähesel määral vähendada ametnike töökoormust.</w:t>
      </w:r>
    </w:p>
    <w:p w14:paraId="5AD907C3" w14:textId="77777777" w:rsidR="008D7B28" w:rsidRPr="00533984" w:rsidRDefault="008D7B28" w:rsidP="0081455A">
      <w:pPr>
        <w:pStyle w:val="Vahedeta"/>
        <w:jc w:val="both"/>
        <w:rPr>
          <w:sz w:val="24"/>
          <w:szCs w:val="24"/>
        </w:rPr>
      </w:pPr>
    </w:p>
    <w:p w14:paraId="530BA77E" w14:textId="5320659E" w:rsidR="008D7B28" w:rsidRPr="00533984" w:rsidRDefault="008D7B28" w:rsidP="0081455A">
      <w:pPr>
        <w:pStyle w:val="Vahedeta"/>
        <w:jc w:val="both"/>
        <w:rPr>
          <w:sz w:val="24"/>
          <w:szCs w:val="24"/>
        </w:rPr>
      </w:pPr>
      <w:r w:rsidRPr="00533984">
        <w:rPr>
          <w:sz w:val="24"/>
          <w:szCs w:val="24"/>
          <w:u w:val="single"/>
        </w:rPr>
        <w:t>Ebasoovitava mõju kaasnemise risk</w:t>
      </w:r>
      <w:r w:rsidRPr="00533984">
        <w:rPr>
          <w:sz w:val="24"/>
          <w:szCs w:val="24"/>
        </w:rPr>
        <w:t xml:space="preserve"> </w:t>
      </w:r>
      <w:r w:rsidR="009F2510">
        <w:rPr>
          <w:sz w:val="24"/>
          <w:szCs w:val="24"/>
        </w:rPr>
        <w:t xml:space="preserve">eeldatavasti </w:t>
      </w:r>
      <w:r w:rsidR="0058180F" w:rsidRPr="00776BB2">
        <w:rPr>
          <w:b/>
          <w:bCs/>
          <w:sz w:val="24"/>
          <w:szCs w:val="24"/>
        </w:rPr>
        <w:t>puudub</w:t>
      </w:r>
      <w:r w:rsidRPr="00533984">
        <w:rPr>
          <w:sz w:val="24"/>
          <w:szCs w:val="24"/>
        </w:rPr>
        <w:t xml:space="preserve">. </w:t>
      </w:r>
      <w:proofErr w:type="spellStart"/>
      <w:r w:rsidR="00E00E3F" w:rsidRPr="00533984">
        <w:rPr>
          <w:sz w:val="24"/>
          <w:szCs w:val="24"/>
        </w:rPr>
        <w:t>SMIT</w:t>
      </w:r>
      <w:r w:rsidR="00E00E3F" w:rsidRPr="00533984">
        <w:rPr>
          <w:sz w:val="24"/>
          <w:szCs w:val="24"/>
        </w:rPr>
        <w:noBreakHyphen/>
        <w:t>i</w:t>
      </w:r>
      <w:proofErr w:type="spellEnd"/>
      <w:r w:rsidR="00E00E3F" w:rsidRPr="00533984">
        <w:rPr>
          <w:sz w:val="24"/>
          <w:szCs w:val="24"/>
        </w:rPr>
        <w:t xml:space="preserve"> ja Siseministeeriumi </w:t>
      </w:r>
      <w:r w:rsidR="0081455A" w:rsidRPr="00533984">
        <w:rPr>
          <w:sz w:val="24"/>
          <w:szCs w:val="24"/>
        </w:rPr>
        <w:t xml:space="preserve">töökorraldus ei muutu </w:t>
      </w:r>
      <w:r w:rsidR="00E00E3F" w:rsidRPr="00533984">
        <w:rPr>
          <w:sz w:val="24"/>
          <w:szCs w:val="24"/>
        </w:rPr>
        <w:t xml:space="preserve">ning </w:t>
      </w:r>
      <w:r w:rsidR="0081455A" w:rsidRPr="00533984">
        <w:rPr>
          <w:sz w:val="24"/>
          <w:szCs w:val="24"/>
        </w:rPr>
        <w:t>suuren</w:t>
      </w:r>
      <w:r w:rsidR="008D5538" w:rsidRPr="00533984">
        <w:rPr>
          <w:sz w:val="24"/>
          <w:szCs w:val="24"/>
        </w:rPr>
        <w:t>e</w:t>
      </w:r>
      <w:r w:rsidR="0081455A" w:rsidRPr="00533984">
        <w:rPr>
          <w:sz w:val="24"/>
          <w:szCs w:val="24"/>
        </w:rPr>
        <w:t xml:space="preserve">b </w:t>
      </w:r>
      <w:r w:rsidR="00ED1A03" w:rsidRPr="00533984">
        <w:rPr>
          <w:sz w:val="24"/>
          <w:szCs w:val="24"/>
        </w:rPr>
        <w:t xml:space="preserve">vaid </w:t>
      </w:r>
      <w:r w:rsidR="0081455A" w:rsidRPr="00533984">
        <w:rPr>
          <w:sz w:val="24"/>
          <w:szCs w:val="24"/>
        </w:rPr>
        <w:t>õigusselgus.</w:t>
      </w:r>
    </w:p>
    <w:p w14:paraId="1569FABD" w14:textId="77777777" w:rsidR="00636AAB" w:rsidRPr="00533984" w:rsidRDefault="00636AAB" w:rsidP="0081455A">
      <w:pPr>
        <w:pStyle w:val="Vahedeta"/>
        <w:jc w:val="both"/>
        <w:rPr>
          <w:sz w:val="24"/>
          <w:szCs w:val="24"/>
        </w:rPr>
      </w:pPr>
    </w:p>
    <w:p w14:paraId="68CF9805" w14:textId="2353206B" w:rsidR="001F5471" w:rsidRPr="00533984" w:rsidRDefault="0030177C" w:rsidP="0081455A">
      <w:pPr>
        <w:pStyle w:val="Vahedeta"/>
        <w:jc w:val="both"/>
        <w:rPr>
          <w:sz w:val="24"/>
          <w:szCs w:val="24"/>
        </w:rPr>
      </w:pPr>
      <w:r w:rsidRPr="00533984">
        <w:rPr>
          <w:sz w:val="24"/>
          <w:szCs w:val="24"/>
        </w:rPr>
        <w:t>II</w:t>
      </w:r>
    </w:p>
    <w:p w14:paraId="053E6B8C" w14:textId="77777777" w:rsidR="001F5471" w:rsidRPr="00533984" w:rsidRDefault="001F5471" w:rsidP="0081455A">
      <w:pPr>
        <w:pStyle w:val="Vahedeta"/>
        <w:jc w:val="both"/>
        <w:rPr>
          <w:sz w:val="24"/>
          <w:szCs w:val="24"/>
        </w:rPr>
      </w:pPr>
    </w:p>
    <w:p w14:paraId="718CE2B1" w14:textId="20A8E4AD" w:rsidR="00636AAB" w:rsidRPr="00533984" w:rsidRDefault="00636AAB" w:rsidP="00636AAB">
      <w:pPr>
        <w:pStyle w:val="Vahedeta"/>
        <w:jc w:val="both"/>
        <w:rPr>
          <w:sz w:val="24"/>
          <w:szCs w:val="24"/>
        </w:rPr>
      </w:pPr>
      <w:r w:rsidRPr="00533984">
        <w:rPr>
          <w:sz w:val="24"/>
          <w:szCs w:val="24"/>
          <w:u w:val="single"/>
        </w:rPr>
        <w:t>Sihtrühm</w:t>
      </w:r>
      <w:r w:rsidRPr="00533984">
        <w:rPr>
          <w:sz w:val="24"/>
          <w:szCs w:val="24"/>
        </w:rPr>
        <w:t xml:space="preserve">: </w:t>
      </w:r>
      <w:r w:rsidR="008E0DE5" w:rsidRPr="00533984">
        <w:rPr>
          <w:sz w:val="24"/>
          <w:szCs w:val="24"/>
        </w:rPr>
        <w:t xml:space="preserve">MK </w:t>
      </w:r>
      <w:proofErr w:type="spellStart"/>
      <w:r w:rsidR="008E0DE5" w:rsidRPr="00533984">
        <w:rPr>
          <w:sz w:val="24"/>
          <w:szCs w:val="24"/>
        </w:rPr>
        <w:t>KOV-id</w:t>
      </w:r>
      <w:proofErr w:type="spellEnd"/>
      <w:r w:rsidR="008E0DE5" w:rsidRPr="00533984">
        <w:rPr>
          <w:sz w:val="24"/>
          <w:szCs w:val="24"/>
        </w:rPr>
        <w:t xml:space="preserve"> (kokku 16)</w:t>
      </w:r>
      <w:r w:rsidR="00527830">
        <w:rPr>
          <w:sz w:val="24"/>
          <w:szCs w:val="24"/>
        </w:rPr>
        <w:t xml:space="preserve">, kus </w:t>
      </w:r>
      <w:r w:rsidR="00883D88">
        <w:rPr>
          <w:sz w:val="24"/>
          <w:szCs w:val="24"/>
        </w:rPr>
        <w:t xml:space="preserve">igas MK </w:t>
      </w:r>
      <w:proofErr w:type="spellStart"/>
      <w:r w:rsidR="00883D88">
        <w:rPr>
          <w:sz w:val="24"/>
          <w:szCs w:val="24"/>
        </w:rPr>
        <w:t>KOV-is</w:t>
      </w:r>
      <w:proofErr w:type="spellEnd"/>
      <w:r w:rsidR="00883D88">
        <w:rPr>
          <w:sz w:val="24"/>
          <w:szCs w:val="24"/>
        </w:rPr>
        <w:t xml:space="preserve"> on </w:t>
      </w:r>
      <w:r w:rsidR="00527830">
        <w:rPr>
          <w:sz w:val="24"/>
          <w:szCs w:val="24"/>
        </w:rPr>
        <w:t>üldjuhul paar ametnikku, kes tegelevad abielude sõlmimisega</w:t>
      </w:r>
      <w:r w:rsidR="0030177C" w:rsidRPr="00533984">
        <w:rPr>
          <w:sz w:val="24"/>
          <w:szCs w:val="24"/>
        </w:rPr>
        <w:t xml:space="preserve">. Sihtrühm </w:t>
      </w:r>
      <w:r w:rsidRPr="00533984">
        <w:rPr>
          <w:sz w:val="24"/>
          <w:szCs w:val="24"/>
        </w:rPr>
        <w:t xml:space="preserve">on </w:t>
      </w:r>
      <w:r w:rsidR="008E0DE5" w:rsidRPr="00533984">
        <w:rPr>
          <w:b/>
          <w:bCs/>
          <w:sz w:val="24"/>
          <w:szCs w:val="24"/>
        </w:rPr>
        <w:t>väike.</w:t>
      </w:r>
    </w:p>
    <w:p w14:paraId="44E19CE8" w14:textId="77777777" w:rsidR="00636AAB" w:rsidRPr="00533984" w:rsidRDefault="00636AAB" w:rsidP="00636AAB">
      <w:pPr>
        <w:pStyle w:val="Vahedeta"/>
        <w:jc w:val="both"/>
        <w:rPr>
          <w:sz w:val="24"/>
          <w:szCs w:val="24"/>
        </w:rPr>
      </w:pPr>
    </w:p>
    <w:p w14:paraId="1A448648" w14:textId="1277B722" w:rsidR="00636AAB" w:rsidRDefault="00636AAB" w:rsidP="00636AAB">
      <w:pPr>
        <w:pStyle w:val="Vahedeta"/>
        <w:jc w:val="both"/>
        <w:rPr>
          <w:sz w:val="24"/>
          <w:szCs w:val="24"/>
        </w:rPr>
      </w:pPr>
      <w:r w:rsidRPr="00533984">
        <w:rPr>
          <w:sz w:val="24"/>
          <w:szCs w:val="24"/>
          <w:u w:val="single"/>
        </w:rPr>
        <w:t>Mõju ulatus</w:t>
      </w:r>
      <w:r w:rsidR="00E00E3F" w:rsidRPr="00533984">
        <w:rPr>
          <w:sz w:val="24"/>
          <w:szCs w:val="24"/>
          <w:u w:val="single"/>
        </w:rPr>
        <w:t xml:space="preserve"> ja esinemise sagedus</w:t>
      </w:r>
      <w:r w:rsidRPr="00533984">
        <w:rPr>
          <w:sz w:val="24"/>
          <w:szCs w:val="24"/>
        </w:rPr>
        <w:t xml:space="preserve"> on </w:t>
      </w:r>
      <w:r w:rsidRPr="00533984">
        <w:rPr>
          <w:b/>
          <w:bCs/>
          <w:sz w:val="24"/>
          <w:szCs w:val="24"/>
        </w:rPr>
        <w:t>väike</w:t>
      </w:r>
      <w:r w:rsidR="00E00E3F" w:rsidRPr="00533984">
        <w:rPr>
          <w:b/>
          <w:bCs/>
          <w:sz w:val="24"/>
          <w:szCs w:val="24"/>
        </w:rPr>
        <w:t>sed</w:t>
      </w:r>
      <w:r w:rsidR="0030177C" w:rsidRPr="00533984">
        <w:rPr>
          <w:sz w:val="24"/>
          <w:szCs w:val="24"/>
        </w:rPr>
        <w:t>.</w:t>
      </w:r>
      <w:r w:rsidRPr="00533984">
        <w:rPr>
          <w:sz w:val="24"/>
          <w:szCs w:val="24"/>
        </w:rPr>
        <w:t xml:space="preserve"> </w:t>
      </w:r>
      <w:r w:rsidR="0030177C" w:rsidRPr="00533984">
        <w:rPr>
          <w:sz w:val="24"/>
          <w:szCs w:val="24"/>
        </w:rPr>
        <w:t>E</w:t>
      </w:r>
      <w:r w:rsidRPr="00533984">
        <w:rPr>
          <w:sz w:val="24"/>
          <w:szCs w:val="24"/>
        </w:rPr>
        <w:t xml:space="preserve">elnõuga </w:t>
      </w:r>
      <w:r w:rsidR="008E0DE5" w:rsidRPr="00533984">
        <w:rPr>
          <w:sz w:val="24"/>
          <w:szCs w:val="24"/>
        </w:rPr>
        <w:t xml:space="preserve">täpsustatakse digitaalallkirjaga kinnitatud abiellumisavalduse esitamise sätet. Sisuliselt selle muudatusega MK </w:t>
      </w:r>
      <w:proofErr w:type="spellStart"/>
      <w:r w:rsidR="008E0DE5" w:rsidRPr="00533984">
        <w:rPr>
          <w:sz w:val="24"/>
          <w:szCs w:val="24"/>
        </w:rPr>
        <w:t>KOV-i</w:t>
      </w:r>
      <w:proofErr w:type="spellEnd"/>
      <w:r w:rsidR="008E0DE5" w:rsidRPr="00533984">
        <w:rPr>
          <w:sz w:val="24"/>
          <w:szCs w:val="24"/>
        </w:rPr>
        <w:t xml:space="preserve"> töös midagi </w:t>
      </w:r>
      <w:r w:rsidR="00527830">
        <w:rPr>
          <w:sz w:val="24"/>
          <w:szCs w:val="24"/>
        </w:rPr>
        <w:t xml:space="preserve">oluliselt </w:t>
      </w:r>
      <w:r w:rsidR="008E0DE5" w:rsidRPr="00533984">
        <w:rPr>
          <w:sz w:val="24"/>
          <w:szCs w:val="24"/>
        </w:rPr>
        <w:t xml:space="preserve">ei muutu. Muudatus tehakse õigusselguse huvides, et saaks eristada digitaalallkirjaga abiellumisavalduse esitamist MK </w:t>
      </w:r>
      <w:proofErr w:type="spellStart"/>
      <w:r w:rsidR="008E0DE5" w:rsidRPr="00533984">
        <w:rPr>
          <w:sz w:val="24"/>
          <w:szCs w:val="24"/>
        </w:rPr>
        <w:t>KOV-ile</w:t>
      </w:r>
      <w:proofErr w:type="spellEnd"/>
      <w:r w:rsidR="008E0DE5" w:rsidRPr="00533984">
        <w:rPr>
          <w:sz w:val="24"/>
          <w:szCs w:val="24"/>
        </w:rPr>
        <w:t xml:space="preserve"> ja notarile.</w:t>
      </w:r>
      <w:r w:rsidR="00527830">
        <w:rPr>
          <w:sz w:val="24"/>
          <w:szCs w:val="24"/>
        </w:rPr>
        <w:t xml:space="preserve"> Muudatusega seoses suureneb õigusselgus, sest otsesõnu on regionaalministri </w:t>
      </w:r>
      <w:r w:rsidR="00527830" w:rsidRPr="00CE1D3E">
        <w:rPr>
          <w:sz w:val="24"/>
          <w:szCs w:val="24"/>
        </w:rPr>
        <w:t xml:space="preserve">määruses </w:t>
      </w:r>
      <w:r w:rsidR="00527830">
        <w:rPr>
          <w:sz w:val="24"/>
          <w:szCs w:val="24"/>
        </w:rPr>
        <w:t xml:space="preserve">nr 9 välja öeldud, et abiellumisavalduse võib esitada ka notarile. See omakorda eeldatavasti vähendab MK </w:t>
      </w:r>
      <w:proofErr w:type="spellStart"/>
      <w:r w:rsidR="00527830">
        <w:rPr>
          <w:sz w:val="24"/>
          <w:szCs w:val="24"/>
        </w:rPr>
        <w:t>KOV-ides</w:t>
      </w:r>
      <w:proofErr w:type="spellEnd"/>
      <w:r w:rsidR="00527830">
        <w:rPr>
          <w:sz w:val="24"/>
          <w:szCs w:val="24"/>
        </w:rPr>
        <w:t xml:space="preserve"> selgitamisvajadust küsimuses, kellele on võimalik esitada abiellumisavaldust.</w:t>
      </w:r>
      <w:r w:rsidR="00776BB2">
        <w:rPr>
          <w:sz w:val="24"/>
          <w:szCs w:val="24"/>
        </w:rPr>
        <w:t xml:space="preserve"> Seega muudatus võib vähendada vähesel määral sihtrühma töökoormust.</w:t>
      </w:r>
    </w:p>
    <w:p w14:paraId="563B1305" w14:textId="77777777" w:rsidR="00527830" w:rsidRDefault="00527830" w:rsidP="00636AAB">
      <w:pPr>
        <w:pStyle w:val="Vahedeta"/>
        <w:jc w:val="both"/>
        <w:rPr>
          <w:sz w:val="24"/>
          <w:szCs w:val="24"/>
        </w:rPr>
      </w:pPr>
    </w:p>
    <w:p w14:paraId="0B5FC8DD" w14:textId="1E8FF562" w:rsidR="00527830" w:rsidRPr="00533984" w:rsidRDefault="00527830" w:rsidP="00636AAB">
      <w:pPr>
        <w:pStyle w:val="Vahedeta"/>
        <w:jc w:val="both"/>
        <w:rPr>
          <w:sz w:val="24"/>
          <w:szCs w:val="24"/>
        </w:rPr>
      </w:pPr>
      <w:r>
        <w:rPr>
          <w:sz w:val="24"/>
          <w:szCs w:val="24"/>
        </w:rPr>
        <w:t xml:space="preserve">Mõju esinemise sagedus on väike, mida näitavad tabelites 1 ja 2 esitatud sõlmitud abielude arv ja veebikeskkonnas esitatud abiellumisvalduste arv. Kuna abielu saab sõlmida nii MK </w:t>
      </w:r>
      <w:proofErr w:type="spellStart"/>
      <w:r>
        <w:rPr>
          <w:sz w:val="24"/>
          <w:szCs w:val="24"/>
        </w:rPr>
        <w:t>KOV-is</w:t>
      </w:r>
      <w:proofErr w:type="spellEnd"/>
      <w:r>
        <w:rPr>
          <w:sz w:val="24"/>
          <w:szCs w:val="24"/>
        </w:rPr>
        <w:t>, no</w:t>
      </w:r>
      <w:r w:rsidR="00776BB2">
        <w:rPr>
          <w:sz w:val="24"/>
          <w:szCs w:val="24"/>
        </w:rPr>
        <w:t>tari</w:t>
      </w:r>
      <w:r>
        <w:rPr>
          <w:sz w:val="24"/>
          <w:szCs w:val="24"/>
        </w:rPr>
        <w:t xml:space="preserve"> kui ka vaimuliku juures</w:t>
      </w:r>
      <w:r w:rsidR="00776BB2">
        <w:rPr>
          <w:sz w:val="24"/>
          <w:szCs w:val="24"/>
        </w:rPr>
        <w:t xml:space="preserve"> (vaimuliku juures abiellumiseks ei ole võimalik esitada </w:t>
      </w:r>
      <w:r w:rsidR="00776BB2" w:rsidRPr="00776BB2">
        <w:rPr>
          <w:sz w:val="24"/>
          <w:szCs w:val="24"/>
        </w:rPr>
        <w:t>digitaalallkirjaga kinnitatud abiellumisavaldus</w:t>
      </w:r>
      <w:r w:rsidR="00776BB2">
        <w:rPr>
          <w:sz w:val="24"/>
          <w:szCs w:val="24"/>
        </w:rPr>
        <w:t>t)</w:t>
      </w:r>
      <w:r>
        <w:rPr>
          <w:sz w:val="24"/>
          <w:szCs w:val="24"/>
        </w:rPr>
        <w:t xml:space="preserve">, siis </w:t>
      </w:r>
      <w:r w:rsidR="00776BB2">
        <w:rPr>
          <w:sz w:val="24"/>
          <w:szCs w:val="24"/>
        </w:rPr>
        <w:t xml:space="preserve">abielu sõlmimisega seotud küsimustele vastamine ja selgitamisvajadus jaguneb MK </w:t>
      </w:r>
      <w:proofErr w:type="spellStart"/>
      <w:r w:rsidR="00776BB2">
        <w:rPr>
          <w:sz w:val="24"/>
          <w:szCs w:val="24"/>
        </w:rPr>
        <w:t>KOV-i</w:t>
      </w:r>
      <w:proofErr w:type="spellEnd"/>
      <w:r w:rsidR="00776BB2">
        <w:rPr>
          <w:sz w:val="24"/>
          <w:szCs w:val="24"/>
        </w:rPr>
        <w:t>, vaimulike ja notarite vahel ära.</w:t>
      </w:r>
    </w:p>
    <w:p w14:paraId="5DC8C5FD" w14:textId="77777777" w:rsidR="00570E77" w:rsidRPr="00533984" w:rsidRDefault="00570E77" w:rsidP="00636AAB">
      <w:pPr>
        <w:pStyle w:val="Vahedeta"/>
        <w:jc w:val="both"/>
        <w:rPr>
          <w:sz w:val="24"/>
          <w:szCs w:val="24"/>
        </w:rPr>
      </w:pPr>
    </w:p>
    <w:p w14:paraId="03049C51" w14:textId="77777777" w:rsidR="00570E77" w:rsidRPr="00533984" w:rsidRDefault="00570E77" w:rsidP="00570E77">
      <w:pPr>
        <w:pStyle w:val="Vahedeta"/>
        <w:jc w:val="both"/>
        <w:rPr>
          <w:sz w:val="24"/>
          <w:szCs w:val="24"/>
        </w:rPr>
      </w:pPr>
      <w:r w:rsidRPr="00533984">
        <w:rPr>
          <w:b/>
          <w:bCs/>
          <w:sz w:val="24"/>
          <w:szCs w:val="24"/>
        </w:rPr>
        <w:t>Tabel 1.</w:t>
      </w:r>
      <w:r w:rsidRPr="00533984">
        <w:rPr>
          <w:sz w:val="24"/>
          <w:szCs w:val="24"/>
        </w:rPr>
        <w:t xml:space="preserve"> Rahvastikuregistri andmetel sõlmitud abielude arv</w:t>
      </w:r>
    </w:p>
    <w:tbl>
      <w:tblPr>
        <w:tblW w:w="5999" w:type="dxa"/>
        <w:tblInd w:w="80" w:type="dxa"/>
        <w:tblLayout w:type="fixed"/>
        <w:tblCellMar>
          <w:left w:w="70" w:type="dxa"/>
          <w:right w:w="70" w:type="dxa"/>
        </w:tblCellMar>
        <w:tblLook w:val="04A0" w:firstRow="1" w:lastRow="0" w:firstColumn="1" w:lastColumn="0" w:noHBand="0" w:noVBand="1"/>
      </w:tblPr>
      <w:tblGrid>
        <w:gridCol w:w="1895"/>
        <w:gridCol w:w="1417"/>
        <w:gridCol w:w="1276"/>
        <w:gridCol w:w="1411"/>
      </w:tblGrid>
      <w:tr w:rsidR="00570E77" w:rsidRPr="00533984" w14:paraId="63920744" w14:textId="77777777" w:rsidTr="00217588">
        <w:trPr>
          <w:trHeight w:val="874"/>
        </w:trPr>
        <w:tc>
          <w:tcPr>
            <w:tcW w:w="1895" w:type="dxa"/>
            <w:tcBorders>
              <w:top w:val="single" w:sz="8" w:space="0" w:color="auto"/>
              <w:left w:val="single" w:sz="8" w:space="0" w:color="auto"/>
              <w:bottom w:val="single" w:sz="8" w:space="0" w:color="auto"/>
              <w:right w:val="single" w:sz="8" w:space="0" w:color="auto"/>
            </w:tcBorders>
            <w:hideMark/>
          </w:tcPr>
          <w:p w14:paraId="62ED9375" w14:textId="77777777" w:rsidR="00570E77" w:rsidRPr="00533984" w:rsidRDefault="00570E77" w:rsidP="00475558">
            <w:pPr>
              <w:pStyle w:val="Vahedeta"/>
              <w:jc w:val="both"/>
              <w:rPr>
                <w:b/>
                <w:bCs/>
                <w:color w:val="000000"/>
                <w:sz w:val="24"/>
                <w:szCs w:val="24"/>
              </w:rPr>
            </w:pPr>
            <w:r w:rsidRPr="00533984">
              <w:rPr>
                <w:b/>
                <w:bCs/>
                <w:color w:val="000000"/>
                <w:sz w:val="24"/>
                <w:szCs w:val="24"/>
              </w:rPr>
              <w:t>Teenus ja teenuseosutaja</w:t>
            </w:r>
          </w:p>
        </w:tc>
        <w:tc>
          <w:tcPr>
            <w:tcW w:w="1417" w:type="dxa"/>
            <w:tcBorders>
              <w:top w:val="single" w:sz="8" w:space="0" w:color="auto"/>
              <w:left w:val="nil"/>
              <w:bottom w:val="single" w:sz="8" w:space="0" w:color="auto"/>
              <w:right w:val="single" w:sz="8" w:space="0" w:color="auto"/>
            </w:tcBorders>
            <w:hideMark/>
          </w:tcPr>
          <w:p w14:paraId="4F3EED03" w14:textId="77777777" w:rsidR="00570E77" w:rsidRPr="00533984" w:rsidRDefault="00570E77" w:rsidP="00217588">
            <w:pPr>
              <w:pStyle w:val="Vahedeta"/>
              <w:jc w:val="center"/>
              <w:rPr>
                <w:b/>
                <w:bCs/>
                <w:color w:val="000000"/>
                <w:sz w:val="24"/>
                <w:szCs w:val="24"/>
              </w:rPr>
            </w:pPr>
            <w:r w:rsidRPr="00533984">
              <w:rPr>
                <w:b/>
                <w:bCs/>
                <w:color w:val="000000"/>
                <w:sz w:val="24"/>
                <w:szCs w:val="24"/>
              </w:rPr>
              <w:t>2022. aastal</w:t>
            </w:r>
          </w:p>
        </w:tc>
        <w:tc>
          <w:tcPr>
            <w:tcW w:w="1276" w:type="dxa"/>
            <w:tcBorders>
              <w:top w:val="single" w:sz="8" w:space="0" w:color="auto"/>
              <w:left w:val="nil"/>
              <w:bottom w:val="single" w:sz="8" w:space="0" w:color="auto"/>
              <w:right w:val="single" w:sz="8" w:space="0" w:color="auto"/>
            </w:tcBorders>
            <w:hideMark/>
          </w:tcPr>
          <w:p w14:paraId="3C176016" w14:textId="77777777" w:rsidR="00570E77" w:rsidRPr="00533984" w:rsidRDefault="00570E77" w:rsidP="00217588">
            <w:pPr>
              <w:pStyle w:val="Vahedeta"/>
              <w:jc w:val="center"/>
              <w:rPr>
                <w:b/>
                <w:bCs/>
                <w:color w:val="000000"/>
                <w:sz w:val="24"/>
                <w:szCs w:val="24"/>
              </w:rPr>
            </w:pPr>
            <w:r w:rsidRPr="00533984">
              <w:rPr>
                <w:b/>
                <w:bCs/>
                <w:color w:val="000000"/>
                <w:sz w:val="24"/>
                <w:szCs w:val="24"/>
              </w:rPr>
              <w:t>2023. aastal</w:t>
            </w:r>
          </w:p>
        </w:tc>
        <w:tc>
          <w:tcPr>
            <w:tcW w:w="1411" w:type="dxa"/>
            <w:tcBorders>
              <w:top w:val="single" w:sz="8" w:space="0" w:color="auto"/>
              <w:left w:val="nil"/>
              <w:bottom w:val="single" w:sz="8" w:space="0" w:color="auto"/>
              <w:right w:val="single" w:sz="8" w:space="0" w:color="auto"/>
            </w:tcBorders>
            <w:hideMark/>
          </w:tcPr>
          <w:p w14:paraId="67CDF738" w14:textId="77777777" w:rsidR="00570E77" w:rsidRPr="00533984" w:rsidRDefault="00570E77" w:rsidP="00217588">
            <w:pPr>
              <w:pStyle w:val="Vahedeta"/>
              <w:jc w:val="center"/>
              <w:rPr>
                <w:b/>
                <w:bCs/>
                <w:color w:val="000000"/>
                <w:sz w:val="24"/>
                <w:szCs w:val="24"/>
              </w:rPr>
            </w:pPr>
            <w:r w:rsidRPr="00533984">
              <w:rPr>
                <w:b/>
                <w:bCs/>
                <w:color w:val="000000"/>
                <w:sz w:val="24"/>
                <w:szCs w:val="24"/>
              </w:rPr>
              <w:t>2024. aasta 1. septembri seisuga</w:t>
            </w:r>
          </w:p>
        </w:tc>
      </w:tr>
      <w:tr w:rsidR="00570E77" w:rsidRPr="00533984" w14:paraId="24CFB5D2" w14:textId="77777777" w:rsidTr="00217588">
        <w:trPr>
          <w:trHeight w:val="547"/>
        </w:trPr>
        <w:tc>
          <w:tcPr>
            <w:tcW w:w="1895" w:type="dxa"/>
            <w:tcBorders>
              <w:top w:val="nil"/>
              <w:left w:val="single" w:sz="8" w:space="0" w:color="auto"/>
              <w:bottom w:val="single" w:sz="8" w:space="0" w:color="auto"/>
              <w:right w:val="single" w:sz="8" w:space="0" w:color="auto"/>
            </w:tcBorders>
            <w:hideMark/>
          </w:tcPr>
          <w:p w14:paraId="742DB96E" w14:textId="77777777" w:rsidR="00570E77" w:rsidRPr="00533984" w:rsidRDefault="00570E77" w:rsidP="00475558">
            <w:pPr>
              <w:pStyle w:val="Vahedeta"/>
              <w:jc w:val="both"/>
              <w:rPr>
                <w:color w:val="000000"/>
                <w:sz w:val="24"/>
                <w:szCs w:val="24"/>
              </w:rPr>
            </w:pPr>
            <w:r w:rsidRPr="00533984">
              <w:rPr>
                <w:color w:val="000000"/>
                <w:sz w:val="24"/>
                <w:szCs w:val="24"/>
              </w:rPr>
              <w:t>Vaimulikud</w:t>
            </w:r>
          </w:p>
        </w:tc>
        <w:tc>
          <w:tcPr>
            <w:tcW w:w="1417" w:type="dxa"/>
            <w:tcBorders>
              <w:top w:val="nil"/>
              <w:left w:val="nil"/>
              <w:bottom w:val="single" w:sz="8" w:space="0" w:color="auto"/>
              <w:right w:val="single" w:sz="8" w:space="0" w:color="auto"/>
            </w:tcBorders>
            <w:noWrap/>
            <w:hideMark/>
          </w:tcPr>
          <w:p w14:paraId="192FA939" w14:textId="4C58D5C4" w:rsidR="00570E77" w:rsidRPr="00533984" w:rsidRDefault="00217588" w:rsidP="00217588">
            <w:pPr>
              <w:pStyle w:val="Vahedeta"/>
              <w:jc w:val="center"/>
              <w:rPr>
                <w:color w:val="000000"/>
                <w:sz w:val="24"/>
                <w:szCs w:val="24"/>
              </w:rPr>
            </w:pPr>
            <w:r w:rsidRPr="00533984">
              <w:rPr>
                <w:color w:val="000000"/>
                <w:sz w:val="24"/>
                <w:szCs w:val="24"/>
              </w:rPr>
              <w:t>389</w:t>
            </w:r>
          </w:p>
        </w:tc>
        <w:tc>
          <w:tcPr>
            <w:tcW w:w="1276" w:type="dxa"/>
            <w:tcBorders>
              <w:top w:val="nil"/>
              <w:left w:val="nil"/>
              <w:bottom w:val="single" w:sz="8" w:space="0" w:color="auto"/>
              <w:right w:val="single" w:sz="8" w:space="0" w:color="auto"/>
            </w:tcBorders>
            <w:noWrap/>
            <w:hideMark/>
          </w:tcPr>
          <w:p w14:paraId="547BB7B6" w14:textId="080B3277" w:rsidR="00570E77" w:rsidRPr="00533984" w:rsidRDefault="00217588" w:rsidP="00217588">
            <w:pPr>
              <w:pStyle w:val="Vahedeta"/>
              <w:jc w:val="center"/>
              <w:rPr>
                <w:color w:val="000000"/>
                <w:sz w:val="24"/>
                <w:szCs w:val="24"/>
              </w:rPr>
            </w:pPr>
            <w:r w:rsidRPr="00533984">
              <w:rPr>
                <w:color w:val="000000"/>
                <w:sz w:val="24"/>
                <w:szCs w:val="24"/>
              </w:rPr>
              <w:t>303</w:t>
            </w:r>
          </w:p>
        </w:tc>
        <w:tc>
          <w:tcPr>
            <w:tcW w:w="1411" w:type="dxa"/>
            <w:tcBorders>
              <w:top w:val="nil"/>
              <w:left w:val="nil"/>
              <w:bottom w:val="single" w:sz="8" w:space="0" w:color="auto"/>
              <w:right w:val="single" w:sz="8" w:space="0" w:color="auto"/>
            </w:tcBorders>
            <w:noWrap/>
            <w:hideMark/>
          </w:tcPr>
          <w:p w14:paraId="2943B050" w14:textId="47AA0EA4" w:rsidR="00570E77" w:rsidRPr="00533984" w:rsidRDefault="00217588" w:rsidP="00217588">
            <w:pPr>
              <w:pStyle w:val="Vahedeta"/>
              <w:jc w:val="center"/>
              <w:rPr>
                <w:color w:val="000000"/>
                <w:sz w:val="24"/>
                <w:szCs w:val="24"/>
              </w:rPr>
            </w:pPr>
            <w:r w:rsidRPr="00533984">
              <w:rPr>
                <w:color w:val="000000"/>
                <w:sz w:val="24"/>
                <w:szCs w:val="24"/>
              </w:rPr>
              <w:t>243</w:t>
            </w:r>
          </w:p>
        </w:tc>
      </w:tr>
      <w:tr w:rsidR="00570E77" w:rsidRPr="00533984" w14:paraId="64B72631" w14:textId="77777777" w:rsidTr="00217588">
        <w:trPr>
          <w:trHeight w:val="280"/>
        </w:trPr>
        <w:tc>
          <w:tcPr>
            <w:tcW w:w="1895" w:type="dxa"/>
            <w:tcBorders>
              <w:top w:val="nil"/>
              <w:left w:val="single" w:sz="8" w:space="0" w:color="auto"/>
              <w:bottom w:val="single" w:sz="8" w:space="0" w:color="auto"/>
              <w:right w:val="single" w:sz="8" w:space="0" w:color="auto"/>
            </w:tcBorders>
            <w:hideMark/>
          </w:tcPr>
          <w:p w14:paraId="4F7EFB13" w14:textId="77777777" w:rsidR="00570E77" w:rsidRPr="00533984" w:rsidRDefault="00570E77" w:rsidP="00475558">
            <w:pPr>
              <w:pStyle w:val="Vahedeta"/>
              <w:jc w:val="both"/>
              <w:rPr>
                <w:color w:val="000000"/>
                <w:sz w:val="24"/>
                <w:szCs w:val="24"/>
              </w:rPr>
            </w:pPr>
            <w:r w:rsidRPr="00533984">
              <w:rPr>
                <w:color w:val="000000"/>
                <w:sz w:val="24"/>
                <w:szCs w:val="24"/>
              </w:rPr>
              <w:t>MK KOV (16)</w:t>
            </w:r>
          </w:p>
        </w:tc>
        <w:tc>
          <w:tcPr>
            <w:tcW w:w="1417" w:type="dxa"/>
            <w:tcBorders>
              <w:top w:val="nil"/>
              <w:left w:val="nil"/>
              <w:bottom w:val="single" w:sz="8" w:space="0" w:color="auto"/>
              <w:right w:val="single" w:sz="8" w:space="0" w:color="auto"/>
            </w:tcBorders>
            <w:noWrap/>
            <w:hideMark/>
          </w:tcPr>
          <w:p w14:paraId="5572F42C" w14:textId="3EEF77E1" w:rsidR="00570E77" w:rsidRPr="00533984" w:rsidRDefault="00217588" w:rsidP="00217588">
            <w:pPr>
              <w:pStyle w:val="Vahedeta"/>
              <w:jc w:val="center"/>
              <w:rPr>
                <w:color w:val="000000"/>
                <w:sz w:val="24"/>
                <w:szCs w:val="24"/>
              </w:rPr>
            </w:pPr>
            <w:r w:rsidRPr="00533984">
              <w:rPr>
                <w:color w:val="000000"/>
                <w:sz w:val="24"/>
                <w:szCs w:val="24"/>
              </w:rPr>
              <w:t>5376</w:t>
            </w:r>
          </w:p>
        </w:tc>
        <w:tc>
          <w:tcPr>
            <w:tcW w:w="1276" w:type="dxa"/>
            <w:tcBorders>
              <w:top w:val="nil"/>
              <w:left w:val="nil"/>
              <w:bottom w:val="single" w:sz="8" w:space="0" w:color="auto"/>
              <w:right w:val="single" w:sz="8" w:space="0" w:color="auto"/>
            </w:tcBorders>
            <w:noWrap/>
            <w:hideMark/>
          </w:tcPr>
          <w:p w14:paraId="1C4D953E" w14:textId="764D6F01" w:rsidR="00570E77" w:rsidRPr="00533984" w:rsidRDefault="00217588" w:rsidP="00217588">
            <w:pPr>
              <w:pStyle w:val="Vahedeta"/>
              <w:jc w:val="center"/>
              <w:rPr>
                <w:color w:val="000000"/>
                <w:sz w:val="24"/>
                <w:szCs w:val="24"/>
              </w:rPr>
            </w:pPr>
            <w:r w:rsidRPr="00533984">
              <w:rPr>
                <w:color w:val="000000"/>
                <w:sz w:val="24"/>
                <w:szCs w:val="24"/>
              </w:rPr>
              <w:t>5091</w:t>
            </w:r>
          </w:p>
          <w:p w14:paraId="360E27E2" w14:textId="77777777" w:rsidR="00217588" w:rsidRPr="00533984" w:rsidRDefault="00217588" w:rsidP="00217588">
            <w:pPr>
              <w:jc w:val="center"/>
            </w:pPr>
          </w:p>
        </w:tc>
        <w:tc>
          <w:tcPr>
            <w:tcW w:w="1411" w:type="dxa"/>
            <w:tcBorders>
              <w:top w:val="nil"/>
              <w:left w:val="nil"/>
              <w:bottom w:val="single" w:sz="8" w:space="0" w:color="auto"/>
              <w:right w:val="single" w:sz="8" w:space="0" w:color="auto"/>
            </w:tcBorders>
            <w:noWrap/>
            <w:hideMark/>
          </w:tcPr>
          <w:p w14:paraId="581CD228" w14:textId="15033DD6" w:rsidR="00570E77" w:rsidRPr="00533984" w:rsidRDefault="00217588" w:rsidP="00217588">
            <w:pPr>
              <w:pStyle w:val="Vahedeta"/>
              <w:jc w:val="center"/>
              <w:rPr>
                <w:color w:val="000000"/>
                <w:sz w:val="24"/>
                <w:szCs w:val="24"/>
              </w:rPr>
            </w:pPr>
            <w:r w:rsidRPr="00533984">
              <w:rPr>
                <w:color w:val="000000"/>
                <w:sz w:val="24"/>
                <w:szCs w:val="24"/>
              </w:rPr>
              <w:t>3645</w:t>
            </w:r>
          </w:p>
        </w:tc>
      </w:tr>
      <w:tr w:rsidR="00570E77" w:rsidRPr="00533984" w14:paraId="0015DF30" w14:textId="77777777" w:rsidTr="00217588">
        <w:trPr>
          <w:trHeight w:val="270"/>
        </w:trPr>
        <w:tc>
          <w:tcPr>
            <w:tcW w:w="1895" w:type="dxa"/>
            <w:tcBorders>
              <w:top w:val="nil"/>
              <w:left w:val="single" w:sz="8" w:space="0" w:color="auto"/>
              <w:bottom w:val="single" w:sz="8" w:space="0" w:color="auto"/>
              <w:right w:val="single" w:sz="8" w:space="0" w:color="auto"/>
            </w:tcBorders>
            <w:hideMark/>
          </w:tcPr>
          <w:p w14:paraId="61410196" w14:textId="77777777" w:rsidR="00570E77" w:rsidRPr="00533984" w:rsidRDefault="00570E77" w:rsidP="00475558">
            <w:pPr>
              <w:pStyle w:val="Vahedeta"/>
              <w:jc w:val="both"/>
              <w:rPr>
                <w:color w:val="000000"/>
                <w:sz w:val="24"/>
                <w:szCs w:val="24"/>
              </w:rPr>
            </w:pPr>
            <w:r w:rsidRPr="00533984">
              <w:rPr>
                <w:color w:val="000000"/>
                <w:sz w:val="24"/>
                <w:szCs w:val="24"/>
              </w:rPr>
              <w:t>Notarid</w:t>
            </w:r>
          </w:p>
        </w:tc>
        <w:tc>
          <w:tcPr>
            <w:tcW w:w="1417" w:type="dxa"/>
            <w:tcBorders>
              <w:top w:val="nil"/>
              <w:left w:val="nil"/>
              <w:bottom w:val="single" w:sz="8" w:space="0" w:color="auto"/>
              <w:right w:val="single" w:sz="8" w:space="0" w:color="auto"/>
            </w:tcBorders>
            <w:noWrap/>
            <w:hideMark/>
          </w:tcPr>
          <w:p w14:paraId="15E6C4E4" w14:textId="7AA51D44" w:rsidR="00570E77" w:rsidRPr="00533984" w:rsidRDefault="00217588" w:rsidP="00217588">
            <w:pPr>
              <w:pStyle w:val="Vahedeta"/>
              <w:jc w:val="center"/>
              <w:rPr>
                <w:color w:val="000000"/>
                <w:sz w:val="24"/>
                <w:szCs w:val="24"/>
              </w:rPr>
            </w:pPr>
            <w:r w:rsidRPr="00533984">
              <w:rPr>
                <w:color w:val="000000"/>
                <w:sz w:val="24"/>
                <w:szCs w:val="24"/>
              </w:rPr>
              <w:t>618</w:t>
            </w:r>
          </w:p>
        </w:tc>
        <w:tc>
          <w:tcPr>
            <w:tcW w:w="1276" w:type="dxa"/>
            <w:tcBorders>
              <w:top w:val="nil"/>
              <w:left w:val="nil"/>
              <w:bottom w:val="single" w:sz="8" w:space="0" w:color="auto"/>
              <w:right w:val="single" w:sz="8" w:space="0" w:color="auto"/>
            </w:tcBorders>
            <w:noWrap/>
            <w:hideMark/>
          </w:tcPr>
          <w:p w14:paraId="511C19CC" w14:textId="553043EA" w:rsidR="00570E77" w:rsidRPr="00533984" w:rsidRDefault="00217588" w:rsidP="00217588">
            <w:pPr>
              <w:pStyle w:val="Vahedeta"/>
              <w:jc w:val="center"/>
              <w:rPr>
                <w:color w:val="000000"/>
                <w:sz w:val="24"/>
                <w:szCs w:val="24"/>
              </w:rPr>
            </w:pPr>
            <w:r w:rsidRPr="00533984">
              <w:rPr>
                <w:color w:val="000000"/>
                <w:sz w:val="24"/>
                <w:szCs w:val="24"/>
              </w:rPr>
              <w:t>428</w:t>
            </w:r>
          </w:p>
        </w:tc>
        <w:tc>
          <w:tcPr>
            <w:tcW w:w="1411" w:type="dxa"/>
            <w:tcBorders>
              <w:top w:val="nil"/>
              <w:left w:val="nil"/>
              <w:bottom w:val="single" w:sz="8" w:space="0" w:color="auto"/>
              <w:right w:val="single" w:sz="8" w:space="0" w:color="auto"/>
            </w:tcBorders>
            <w:noWrap/>
            <w:hideMark/>
          </w:tcPr>
          <w:p w14:paraId="3E167F13" w14:textId="1A4ABAEF" w:rsidR="00570E77" w:rsidRPr="00533984" w:rsidRDefault="00217588" w:rsidP="00217588">
            <w:pPr>
              <w:pStyle w:val="Vahedeta"/>
              <w:jc w:val="center"/>
              <w:rPr>
                <w:color w:val="000000"/>
                <w:sz w:val="24"/>
                <w:szCs w:val="24"/>
              </w:rPr>
            </w:pPr>
            <w:r w:rsidRPr="00533984">
              <w:rPr>
                <w:color w:val="000000"/>
                <w:sz w:val="24"/>
                <w:szCs w:val="24"/>
              </w:rPr>
              <w:t>324</w:t>
            </w:r>
          </w:p>
        </w:tc>
      </w:tr>
      <w:tr w:rsidR="00570E77" w:rsidRPr="00533984" w14:paraId="08129438" w14:textId="77777777" w:rsidTr="00217588">
        <w:trPr>
          <w:trHeight w:val="260"/>
        </w:trPr>
        <w:tc>
          <w:tcPr>
            <w:tcW w:w="1895" w:type="dxa"/>
            <w:tcBorders>
              <w:top w:val="nil"/>
              <w:left w:val="single" w:sz="8" w:space="0" w:color="auto"/>
              <w:bottom w:val="single" w:sz="8" w:space="0" w:color="auto"/>
              <w:right w:val="single" w:sz="8" w:space="0" w:color="auto"/>
            </w:tcBorders>
            <w:hideMark/>
          </w:tcPr>
          <w:p w14:paraId="621FDB66" w14:textId="77777777" w:rsidR="00570E77" w:rsidRPr="00533984" w:rsidRDefault="00570E77" w:rsidP="00475558">
            <w:pPr>
              <w:pStyle w:val="Vahedeta"/>
              <w:jc w:val="both"/>
              <w:rPr>
                <w:color w:val="000000"/>
                <w:sz w:val="24"/>
                <w:szCs w:val="24"/>
              </w:rPr>
            </w:pPr>
            <w:r w:rsidRPr="00533984">
              <w:rPr>
                <w:color w:val="000000"/>
                <w:sz w:val="24"/>
                <w:szCs w:val="24"/>
              </w:rPr>
              <w:t>Abielusid kokku</w:t>
            </w:r>
          </w:p>
        </w:tc>
        <w:tc>
          <w:tcPr>
            <w:tcW w:w="1417" w:type="dxa"/>
            <w:tcBorders>
              <w:top w:val="nil"/>
              <w:left w:val="nil"/>
              <w:bottom w:val="single" w:sz="8" w:space="0" w:color="auto"/>
              <w:right w:val="single" w:sz="8" w:space="0" w:color="auto"/>
            </w:tcBorders>
            <w:noWrap/>
            <w:hideMark/>
          </w:tcPr>
          <w:p w14:paraId="7B30C346" w14:textId="5EC25678" w:rsidR="00570E77" w:rsidRPr="00533984" w:rsidRDefault="00217588" w:rsidP="00217588">
            <w:pPr>
              <w:pStyle w:val="Vahedeta"/>
              <w:jc w:val="center"/>
              <w:rPr>
                <w:color w:val="000000"/>
                <w:sz w:val="24"/>
                <w:szCs w:val="24"/>
              </w:rPr>
            </w:pPr>
            <w:r w:rsidRPr="00533984">
              <w:rPr>
                <w:color w:val="000000"/>
                <w:sz w:val="24"/>
                <w:szCs w:val="24"/>
              </w:rPr>
              <w:t>6383</w:t>
            </w:r>
          </w:p>
        </w:tc>
        <w:tc>
          <w:tcPr>
            <w:tcW w:w="1276" w:type="dxa"/>
            <w:tcBorders>
              <w:top w:val="nil"/>
              <w:left w:val="nil"/>
              <w:bottom w:val="single" w:sz="8" w:space="0" w:color="auto"/>
              <w:right w:val="single" w:sz="8" w:space="0" w:color="auto"/>
            </w:tcBorders>
            <w:noWrap/>
            <w:hideMark/>
          </w:tcPr>
          <w:p w14:paraId="18C05F80" w14:textId="4E91DB6C" w:rsidR="00570E77" w:rsidRPr="00533984" w:rsidRDefault="00217588" w:rsidP="00217588">
            <w:pPr>
              <w:pStyle w:val="Vahedeta"/>
              <w:jc w:val="center"/>
              <w:rPr>
                <w:color w:val="000000"/>
                <w:sz w:val="24"/>
                <w:szCs w:val="24"/>
              </w:rPr>
            </w:pPr>
            <w:r w:rsidRPr="00533984">
              <w:rPr>
                <w:color w:val="000000"/>
                <w:sz w:val="24"/>
                <w:szCs w:val="24"/>
              </w:rPr>
              <w:t>5822</w:t>
            </w:r>
          </w:p>
        </w:tc>
        <w:tc>
          <w:tcPr>
            <w:tcW w:w="1411" w:type="dxa"/>
            <w:tcBorders>
              <w:top w:val="nil"/>
              <w:left w:val="nil"/>
              <w:bottom w:val="single" w:sz="8" w:space="0" w:color="auto"/>
              <w:right w:val="single" w:sz="8" w:space="0" w:color="auto"/>
            </w:tcBorders>
            <w:noWrap/>
            <w:hideMark/>
          </w:tcPr>
          <w:p w14:paraId="271C69C6" w14:textId="30F80D8F" w:rsidR="00570E77" w:rsidRPr="00533984" w:rsidRDefault="00217588" w:rsidP="00217588">
            <w:pPr>
              <w:pStyle w:val="Vahedeta"/>
              <w:jc w:val="center"/>
              <w:rPr>
                <w:color w:val="000000"/>
                <w:sz w:val="24"/>
                <w:szCs w:val="24"/>
              </w:rPr>
            </w:pPr>
            <w:r w:rsidRPr="00533984">
              <w:rPr>
                <w:color w:val="000000"/>
                <w:sz w:val="24"/>
                <w:szCs w:val="24"/>
              </w:rPr>
              <w:t>4212</w:t>
            </w:r>
          </w:p>
        </w:tc>
      </w:tr>
    </w:tbl>
    <w:p w14:paraId="4BCCE02A" w14:textId="77777777" w:rsidR="00570E77" w:rsidRPr="00533984" w:rsidRDefault="00570E77" w:rsidP="00570E77">
      <w:pPr>
        <w:pStyle w:val="Vahedeta"/>
        <w:jc w:val="both"/>
        <w:rPr>
          <w:sz w:val="24"/>
          <w:szCs w:val="24"/>
        </w:rPr>
      </w:pPr>
    </w:p>
    <w:p w14:paraId="0DC09177" w14:textId="77777777" w:rsidR="00570E77" w:rsidRPr="00533984" w:rsidRDefault="00570E77" w:rsidP="00570E77">
      <w:pPr>
        <w:pStyle w:val="Vahedeta"/>
        <w:jc w:val="both"/>
        <w:rPr>
          <w:sz w:val="24"/>
          <w:szCs w:val="24"/>
        </w:rPr>
      </w:pPr>
      <w:r w:rsidRPr="00533984">
        <w:rPr>
          <w:b/>
          <w:bCs/>
          <w:sz w:val="24"/>
          <w:szCs w:val="24"/>
        </w:rPr>
        <w:t>Tabel 2.</w:t>
      </w:r>
      <w:r w:rsidRPr="00533984">
        <w:rPr>
          <w:sz w:val="24"/>
          <w:szCs w:val="24"/>
        </w:rPr>
        <w:t xml:space="preserve"> Rahvastikuregistri andmetel turvalises veebikeskkonnas esitatud abiellumisavalduste arv</w:t>
      </w:r>
    </w:p>
    <w:tbl>
      <w:tblPr>
        <w:tblW w:w="6006" w:type="dxa"/>
        <w:tblInd w:w="80" w:type="dxa"/>
        <w:tblLayout w:type="fixed"/>
        <w:tblCellMar>
          <w:left w:w="70" w:type="dxa"/>
          <w:right w:w="70" w:type="dxa"/>
        </w:tblCellMar>
        <w:tblLook w:val="04A0" w:firstRow="1" w:lastRow="0" w:firstColumn="1" w:lastColumn="0" w:noHBand="0" w:noVBand="1"/>
      </w:tblPr>
      <w:tblGrid>
        <w:gridCol w:w="2320"/>
        <w:gridCol w:w="1418"/>
        <w:gridCol w:w="2268"/>
      </w:tblGrid>
      <w:tr w:rsidR="000334DF" w:rsidRPr="00533984" w14:paraId="743CA8B6" w14:textId="77777777" w:rsidTr="000334DF">
        <w:trPr>
          <w:trHeight w:val="874"/>
        </w:trPr>
        <w:tc>
          <w:tcPr>
            <w:tcW w:w="2320" w:type="dxa"/>
            <w:tcBorders>
              <w:top w:val="single" w:sz="8" w:space="0" w:color="auto"/>
              <w:left w:val="single" w:sz="8" w:space="0" w:color="auto"/>
              <w:bottom w:val="single" w:sz="8" w:space="0" w:color="auto"/>
              <w:right w:val="single" w:sz="8" w:space="0" w:color="auto"/>
            </w:tcBorders>
            <w:hideMark/>
          </w:tcPr>
          <w:p w14:paraId="2F992C6B" w14:textId="51DB4F8B" w:rsidR="000334DF" w:rsidRPr="00533984" w:rsidRDefault="000334DF" w:rsidP="00475558">
            <w:pPr>
              <w:pStyle w:val="Vahedeta"/>
              <w:jc w:val="both"/>
              <w:rPr>
                <w:b/>
                <w:bCs/>
                <w:color w:val="000000"/>
                <w:sz w:val="24"/>
                <w:szCs w:val="24"/>
              </w:rPr>
            </w:pPr>
            <w:r w:rsidRPr="00533984">
              <w:rPr>
                <w:b/>
                <w:bCs/>
                <w:color w:val="000000"/>
                <w:sz w:val="24"/>
                <w:szCs w:val="24"/>
              </w:rPr>
              <w:t>Turvalises veebi</w:t>
            </w:r>
            <w:r>
              <w:rPr>
                <w:b/>
                <w:bCs/>
                <w:color w:val="000000"/>
                <w:sz w:val="24"/>
                <w:szCs w:val="24"/>
              </w:rPr>
              <w:t>-</w:t>
            </w:r>
            <w:r w:rsidRPr="00533984">
              <w:rPr>
                <w:b/>
                <w:bCs/>
                <w:color w:val="000000"/>
                <w:sz w:val="24"/>
                <w:szCs w:val="24"/>
              </w:rPr>
              <w:t>keskkonnas esitatud abiellumis</w:t>
            </w:r>
            <w:r>
              <w:rPr>
                <w:b/>
                <w:bCs/>
                <w:color w:val="000000"/>
                <w:sz w:val="24"/>
                <w:szCs w:val="24"/>
              </w:rPr>
              <w:t>-</w:t>
            </w:r>
            <w:r w:rsidRPr="00533984">
              <w:rPr>
                <w:b/>
                <w:bCs/>
                <w:color w:val="000000"/>
                <w:sz w:val="24"/>
                <w:szCs w:val="24"/>
              </w:rPr>
              <w:t>avalduste arv</w:t>
            </w:r>
          </w:p>
        </w:tc>
        <w:tc>
          <w:tcPr>
            <w:tcW w:w="1418" w:type="dxa"/>
            <w:tcBorders>
              <w:top w:val="single" w:sz="8" w:space="0" w:color="auto"/>
              <w:left w:val="nil"/>
              <w:bottom w:val="single" w:sz="8" w:space="0" w:color="auto"/>
              <w:right w:val="single" w:sz="8" w:space="0" w:color="auto"/>
            </w:tcBorders>
            <w:hideMark/>
          </w:tcPr>
          <w:p w14:paraId="02B60E8D" w14:textId="77777777" w:rsidR="000334DF" w:rsidRPr="00533984" w:rsidRDefault="000334DF" w:rsidP="00475558">
            <w:pPr>
              <w:pStyle w:val="Vahedeta"/>
              <w:jc w:val="both"/>
              <w:rPr>
                <w:b/>
                <w:bCs/>
                <w:color w:val="000000"/>
                <w:sz w:val="24"/>
                <w:szCs w:val="24"/>
              </w:rPr>
            </w:pPr>
            <w:r w:rsidRPr="00533984">
              <w:rPr>
                <w:b/>
                <w:bCs/>
                <w:color w:val="000000"/>
                <w:sz w:val="24"/>
                <w:szCs w:val="24"/>
              </w:rPr>
              <w:t>2023. aastal</w:t>
            </w:r>
          </w:p>
        </w:tc>
        <w:tc>
          <w:tcPr>
            <w:tcW w:w="2268" w:type="dxa"/>
            <w:tcBorders>
              <w:top w:val="single" w:sz="8" w:space="0" w:color="auto"/>
              <w:left w:val="nil"/>
              <w:bottom w:val="single" w:sz="8" w:space="0" w:color="auto"/>
              <w:right w:val="single" w:sz="8" w:space="0" w:color="auto"/>
            </w:tcBorders>
            <w:hideMark/>
          </w:tcPr>
          <w:p w14:paraId="1D58D6FF" w14:textId="25D8EC54" w:rsidR="000334DF" w:rsidRPr="00533984" w:rsidRDefault="000334DF" w:rsidP="009C3D76">
            <w:pPr>
              <w:pStyle w:val="Vahedeta"/>
              <w:rPr>
                <w:b/>
                <w:bCs/>
                <w:color w:val="000000"/>
                <w:sz w:val="24"/>
                <w:szCs w:val="24"/>
              </w:rPr>
            </w:pPr>
            <w:r w:rsidRPr="00533984">
              <w:rPr>
                <w:b/>
                <w:bCs/>
                <w:color w:val="000000"/>
                <w:sz w:val="24"/>
                <w:szCs w:val="24"/>
              </w:rPr>
              <w:t>2024. I poolaasta</w:t>
            </w:r>
            <w:r>
              <w:rPr>
                <w:b/>
                <w:bCs/>
                <w:color w:val="000000"/>
                <w:sz w:val="24"/>
                <w:szCs w:val="24"/>
              </w:rPr>
              <w:t>l</w:t>
            </w:r>
          </w:p>
        </w:tc>
      </w:tr>
      <w:tr w:rsidR="000334DF" w:rsidRPr="00533984" w14:paraId="5F0F9196" w14:textId="77777777" w:rsidTr="000334DF">
        <w:trPr>
          <w:trHeight w:val="278"/>
        </w:trPr>
        <w:tc>
          <w:tcPr>
            <w:tcW w:w="2320" w:type="dxa"/>
            <w:tcBorders>
              <w:top w:val="nil"/>
              <w:left w:val="single" w:sz="8" w:space="0" w:color="auto"/>
              <w:bottom w:val="single" w:sz="8" w:space="0" w:color="auto"/>
              <w:right w:val="single" w:sz="8" w:space="0" w:color="auto"/>
            </w:tcBorders>
            <w:hideMark/>
          </w:tcPr>
          <w:p w14:paraId="5621482D" w14:textId="77777777" w:rsidR="000334DF" w:rsidRPr="00533984" w:rsidRDefault="000334DF" w:rsidP="00475558">
            <w:pPr>
              <w:pStyle w:val="Vahedeta"/>
              <w:jc w:val="both"/>
              <w:rPr>
                <w:color w:val="000000"/>
                <w:sz w:val="24"/>
                <w:szCs w:val="24"/>
              </w:rPr>
            </w:pPr>
          </w:p>
        </w:tc>
        <w:tc>
          <w:tcPr>
            <w:tcW w:w="1418" w:type="dxa"/>
            <w:tcBorders>
              <w:top w:val="nil"/>
              <w:left w:val="nil"/>
              <w:bottom w:val="single" w:sz="8" w:space="0" w:color="auto"/>
              <w:right w:val="single" w:sz="8" w:space="0" w:color="auto"/>
            </w:tcBorders>
            <w:noWrap/>
            <w:hideMark/>
          </w:tcPr>
          <w:p w14:paraId="43708A18" w14:textId="40390AF7" w:rsidR="000334DF" w:rsidRPr="00533984" w:rsidRDefault="000334DF" w:rsidP="009C3D76">
            <w:pPr>
              <w:pStyle w:val="Vahedeta"/>
              <w:jc w:val="center"/>
              <w:rPr>
                <w:color w:val="000000"/>
                <w:sz w:val="24"/>
                <w:szCs w:val="24"/>
              </w:rPr>
            </w:pPr>
            <w:r w:rsidRPr="00533984">
              <w:rPr>
                <w:color w:val="000000"/>
                <w:sz w:val="24"/>
                <w:szCs w:val="24"/>
              </w:rPr>
              <w:t>3416</w:t>
            </w:r>
          </w:p>
        </w:tc>
        <w:tc>
          <w:tcPr>
            <w:tcW w:w="2268" w:type="dxa"/>
            <w:tcBorders>
              <w:top w:val="nil"/>
              <w:left w:val="nil"/>
              <w:bottom w:val="single" w:sz="8" w:space="0" w:color="auto"/>
              <w:right w:val="single" w:sz="8" w:space="0" w:color="auto"/>
            </w:tcBorders>
            <w:noWrap/>
            <w:hideMark/>
          </w:tcPr>
          <w:p w14:paraId="4F6E8C77" w14:textId="13176F17" w:rsidR="000334DF" w:rsidRPr="00533984" w:rsidRDefault="000334DF" w:rsidP="009C3D76">
            <w:pPr>
              <w:pStyle w:val="Vahedeta"/>
              <w:jc w:val="center"/>
              <w:rPr>
                <w:color w:val="000000"/>
                <w:sz w:val="24"/>
                <w:szCs w:val="24"/>
              </w:rPr>
            </w:pPr>
            <w:r w:rsidRPr="00533984">
              <w:rPr>
                <w:color w:val="000000"/>
                <w:sz w:val="24"/>
                <w:szCs w:val="24"/>
              </w:rPr>
              <w:t>2211</w:t>
            </w:r>
          </w:p>
        </w:tc>
      </w:tr>
    </w:tbl>
    <w:p w14:paraId="51E02D81" w14:textId="77777777" w:rsidR="00636AAB" w:rsidRPr="00533984" w:rsidRDefault="00636AAB" w:rsidP="00636AAB">
      <w:pPr>
        <w:pStyle w:val="Vahedeta"/>
        <w:jc w:val="both"/>
        <w:rPr>
          <w:sz w:val="24"/>
          <w:szCs w:val="24"/>
        </w:rPr>
      </w:pPr>
    </w:p>
    <w:p w14:paraId="203E944B" w14:textId="742C4D87" w:rsidR="00636AAB" w:rsidRPr="00533984" w:rsidRDefault="00636AAB" w:rsidP="00636AAB">
      <w:pPr>
        <w:pStyle w:val="Vahedeta"/>
        <w:jc w:val="both"/>
        <w:rPr>
          <w:sz w:val="24"/>
          <w:szCs w:val="24"/>
        </w:rPr>
      </w:pPr>
      <w:r w:rsidRPr="00533984">
        <w:rPr>
          <w:sz w:val="24"/>
          <w:szCs w:val="24"/>
          <w:u w:val="single"/>
        </w:rPr>
        <w:t>Ebasoovitava mõju kaasnemise risk</w:t>
      </w:r>
      <w:r w:rsidRPr="00533984">
        <w:rPr>
          <w:sz w:val="24"/>
          <w:szCs w:val="24"/>
        </w:rPr>
        <w:t xml:space="preserve"> </w:t>
      </w:r>
      <w:r w:rsidR="00776BB2" w:rsidRPr="00776BB2">
        <w:rPr>
          <w:b/>
          <w:bCs/>
          <w:sz w:val="24"/>
          <w:szCs w:val="24"/>
        </w:rPr>
        <w:t>puudub</w:t>
      </w:r>
      <w:r w:rsidRPr="00533984">
        <w:rPr>
          <w:sz w:val="24"/>
          <w:szCs w:val="24"/>
        </w:rPr>
        <w:t xml:space="preserve">. </w:t>
      </w:r>
      <w:r w:rsidR="006B71AB" w:rsidRPr="00533984">
        <w:rPr>
          <w:sz w:val="24"/>
          <w:szCs w:val="24"/>
        </w:rPr>
        <w:t>S</w:t>
      </w:r>
      <w:r w:rsidRPr="00533984">
        <w:rPr>
          <w:sz w:val="24"/>
          <w:szCs w:val="24"/>
        </w:rPr>
        <w:t>aavutatakse vaid suurem selgus.</w:t>
      </w:r>
    </w:p>
    <w:p w14:paraId="0020853A" w14:textId="77777777" w:rsidR="00F32AD7" w:rsidRPr="00533984" w:rsidRDefault="00F32AD7" w:rsidP="00636AAB">
      <w:pPr>
        <w:pStyle w:val="Vahedeta"/>
        <w:jc w:val="both"/>
        <w:rPr>
          <w:sz w:val="24"/>
          <w:szCs w:val="24"/>
        </w:rPr>
      </w:pPr>
    </w:p>
    <w:p w14:paraId="2B50F584" w14:textId="1C709667" w:rsidR="00F32AD7" w:rsidRPr="00533984" w:rsidRDefault="00F32AD7" w:rsidP="00F32AD7">
      <w:pPr>
        <w:pStyle w:val="Vahedeta"/>
        <w:jc w:val="both"/>
        <w:rPr>
          <w:sz w:val="24"/>
          <w:szCs w:val="24"/>
        </w:rPr>
      </w:pPr>
      <w:r w:rsidRPr="00533984">
        <w:rPr>
          <w:sz w:val="24"/>
          <w:szCs w:val="24"/>
        </w:rPr>
        <w:t>III</w:t>
      </w:r>
    </w:p>
    <w:p w14:paraId="5BE78F9C" w14:textId="77777777" w:rsidR="00F32AD7" w:rsidRPr="00533984" w:rsidRDefault="00F32AD7" w:rsidP="00F32AD7">
      <w:pPr>
        <w:pStyle w:val="Vahedeta"/>
        <w:jc w:val="both"/>
        <w:rPr>
          <w:sz w:val="24"/>
          <w:szCs w:val="24"/>
        </w:rPr>
      </w:pPr>
    </w:p>
    <w:p w14:paraId="5D7D3886" w14:textId="2588C7A1" w:rsidR="00F32AD7" w:rsidRPr="00533984" w:rsidRDefault="00F32AD7" w:rsidP="00F32AD7">
      <w:pPr>
        <w:pStyle w:val="Vahedeta"/>
        <w:jc w:val="both"/>
        <w:rPr>
          <w:sz w:val="24"/>
          <w:szCs w:val="24"/>
        </w:rPr>
      </w:pPr>
      <w:r w:rsidRPr="00533984">
        <w:rPr>
          <w:sz w:val="24"/>
          <w:szCs w:val="24"/>
          <w:u w:val="single"/>
        </w:rPr>
        <w:t>Sihtrühm</w:t>
      </w:r>
      <w:r w:rsidRPr="00533984">
        <w:rPr>
          <w:sz w:val="24"/>
          <w:szCs w:val="24"/>
        </w:rPr>
        <w:t xml:space="preserve">: notarid (kokku 86). Sihtrühm on </w:t>
      </w:r>
      <w:r w:rsidRPr="00533984">
        <w:rPr>
          <w:b/>
          <w:bCs/>
          <w:sz w:val="24"/>
          <w:szCs w:val="24"/>
        </w:rPr>
        <w:t>väike.</w:t>
      </w:r>
    </w:p>
    <w:p w14:paraId="27EE5941" w14:textId="77777777" w:rsidR="00F32AD7" w:rsidRPr="00533984" w:rsidRDefault="00F32AD7" w:rsidP="00F32AD7">
      <w:pPr>
        <w:pStyle w:val="Vahedeta"/>
        <w:jc w:val="both"/>
        <w:rPr>
          <w:sz w:val="24"/>
          <w:szCs w:val="24"/>
        </w:rPr>
      </w:pPr>
    </w:p>
    <w:p w14:paraId="7DE2CDA7" w14:textId="59A5944C" w:rsidR="00F32AD7" w:rsidRPr="00533984" w:rsidRDefault="00F32AD7" w:rsidP="00F32AD7">
      <w:pPr>
        <w:pStyle w:val="Vahedeta"/>
        <w:jc w:val="both"/>
        <w:rPr>
          <w:sz w:val="24"/>
          <w:szCs w:val="24"/>
        </w:rPr>
      </w:pPr>
      <w:r w:rsidRPr="00533984">
        <w:rPr>
          <w:sz w:val="24"/>
          <w:szCs w:val="24"/>
          <w:u w:val="single"/>
        </w:rPr>
        <w:t>Mõju ulatus</w:t>
      </w:r>
      <w:r w:rsidRPr="00533984">
        <w:rPr>
          <w:sz w:val="24"/>
          <w:szCs w:val="24"/>
        </w:rPr>
        <w:t xml:space="preserve"> on </w:t>
      </w:r>
      <w:r w:rsidRPr="00533984">
        <w:rPr>
          <w:b/>
          <w:bCs/>
          <w:sz w:val="24"/>
          <w:szCs w:val="24"/>
        </w:rPr>
        <w:t>väike</w:t>
      </w:r>
      <w:r w:rsidRPr="00533984">
        <w:rPr>
          <w:sz w:val="24"/>
          <w:szCs w:val="24"/>
        </w:rPr>
        <w:t xml:space="preserve">. Sisuliselt selle muudatusega notari töös midagi </w:t>
      </w:r>
      <w:r w:rsidR="00776BB2">
        <w:rPr>
          <w:sz w:val="24"/>
          <w:szCs w:val="24"/>
        </w:rPr>
        <w:t xml:space="preserve">oluliselt </w:t>
      </w:r>
      <w:r w:rsidRPr="00533984">
        <w:rPr>
          <w:sz w:val="24"/>
          <w:szCs w:val="24"/>
        </w:rPr>
        <w:t xml:space="preserve">ei muutu. </w:t>
      </w:r>
      <w:r w:rsidR="000334DF">
        <w:rPr>
          <w:sz w:val="24"/>
          <w:szCs w:val="24"/>
        </w:rPr>
        <w:t>Notarile a</w:t>
      </w:r>
      <w:r w:rsidRPr="00533984">
        <w:rPr>
          <w:sz w:val="24"/>
          <w:szCs w:val="24"/>
        </w:rPr>
        <w:t>biellumisavalduse esitami</w:t>
      </w:r>
      <w:r w:rsidR="000334DF">
        <w:rPr>
          <w:sz w:val="24"/>
          <w:szCs w:val="24"/>
        </w:rPr>
        <w:t>s</w:t>
      </w:r>
      <w:r w:rsidRPr="00533984">
        <w:rPr>
          <w:sz w:val="24"/>
          <w:szCs w:val="24"/>
        </w:rPr>
        <w:t xml:space="preserve">e </w:t>
      </w:r>
      <w:r w:rsidR="000334DF">
        <w:rPr>
          <w:sz w:val="24"/>
          <w:szCs w:val="24"/>
        </w:rPr>
        <w:t>nõuded jäävad</w:t>
      </w:r>
      <w:r w:rsidRPr="00533984">
        <w:rPr>
          <w:sz w:val="24"/>
          <w:szCs w:val="24"/>
        </w:rPr>
        <w:t xml:space="preserve"> samaks. Notarid peavad uue regulatsiooniga tutvuma, kuid see ei nõua neilt suuri pingutusi. Muudatusega ei kaasne eeldatavalt kohanemisraskusi.</w:t>
      </w:r>
      <w:r w:rsidR="00776BB2">
        <w:rPr>
          <w:sz w:val="24"/>
          <w:szCs w:val="24"/>
        </w:rPr>
        <w:t xml:space="preserve"> Samas selguse suurenemisega on väiksem võimalus, et sihtrühmale esitatakse küsimusi seoses sellega, kas abiellumisavaldust võib esitada ka notarile, mis võib vähesel määral vähendada notarite töökoormust.</w:t>
      </w:r>
    </w:p>
    <w:p w14:paraId="090C9E8B" w14:textId="77777777" w:rsidR="00F32AD7" w:rsidRPr="00533984" w:rsidRDefault="00F32AD7" w:rsidP="00F32AD7">
      <w:pPr>
        <w:pStyle w:val="Vahedeta"/>
        <w:jc w:val="both"/>
        <w:rPr>
          <w:sz w:val="24"/>
          <w:szCs w:val="24"/>
        </w:rPr>
      </w:pPr>
    </w:p>
    <w:p w14:paraId="410BD7B2" w14:textId="493CFF24" w:rsidR="00F32AD7" w:rsidRPr="00533984" w:rsidRDefault="00F32AD7" w:rsidP="00F32AD7">
      <w:pPr>
        <w:pStyle w:val="Vahedeta"/>
        <w:jc w:val="both"/>
        <w:rPr>
          <w:sz w:val="24"/>
          <w:szCs w:val="24"/>
        </w:rPr>
      </w:pPr>
      <w:r w:rsidRPr="00533984">
        <w:rPr>
          <w:sz w:val="24"/>
          <w:szCs w:val="24"/>
          <w:u w:val="single"/>
        </w:rPr>
        <w:t>Mõju esinemise sagedus</w:t>
      </w:r>
      <w:r w:rsidRPr="00533984">
        <w:rPr>
          <w:sz w:val="24"/>
          <w:szCs w:val="24"/>
        </w:rPr>
        <w:t xml:space="preserve"> on </w:t>
      </w:r>
      <w:r w:rsidRPr="00533984">
        <w:rPr>
          <w:b/>
          <w:bCs/>
          <w:sz w:val="24"/>
          <w:szCs w:val="24"/>
        </w:rPr>
        <w:t>väike</w:t>
      </w:r>
      <w:r w:rsidRPr="00533984">
        <w:rPr>
          <w:sz w:val="24"/>
          <w:szCs w:val="24"/>
        </w:rPr>
        <w:t>, kuid võib sõltu</w:t>
      </w:r>
      <w:r w:rsidR="004D6A23">
        <w:rPr>
          <w:sz w:val="24"/>
          <w:szCs w:val="24"/>
        </w:rPr>
        <w:t>da</w:t>
      </w:r>
      <w:r w:rsidRPr="00533984">
        <w:rPr>
          <w:sz w:val="24"/>
          <w:szCs w:val="24"/>
        </w:rPr>
        <w:t xml:space="preserve"> konkreetsest notarist</w:t>
      </w:r>
      <w:r w:rsidR="004D6A23">
        <w:rPr>
          <w:sz w:val="24"/>
          <w:szCs w:val="24"/>
        </w:rPr>
        <w:t>.</w:t>
      </w:r>
    </w:p>
    <w:p w14:paraId="00F884F8" w14:textId="77777777" w:rsidR="00F32AD7" w:rsidRPr="00533984" w:rsidRDefault="00F32AD7" w:rsidP="00F32AD7">
      <w:pPr>
        <w:pStyle w:val="Vahedeta"/>
        <w:jc w:val="both"/>
        <w:rPr>
          <w:sz w:val="24"/>
          <w:szCs w:val="24"/>
        </w:rPr>
      </w:pPr>
    </w:p>
    <w:p w14:paraId="72E08B67" w14:textId="3034695D" w:rsidR="00F32AD7" w:rsidRPr="00533984" w:rsidRDefault="00F32AD7" w:rsidP="00636AAB">
      <w:pPr>
        <w:pStyle w:val="Vahedeta"/>
        <w:jc w:val="both"/>
        <w:rPr>
          <w:sz w:val="24"/>
          <w:szCs w:val="24"/>
        </w:rPr>
      </w:pPr>
      <w:r w:rsidRPr="00533984">
        <w:rPr>
          <w:sz w:val="24"/>
          <w:szCs w:val="24"/>
          <w:u w:val="single"/>
        </w:rPr>
        <w:t>Ebasoovitava mõju kaasnemise risk</w:t>
      </w:r>
      <w:r w:rsidRPr="00533984">
        <w:rPr>
          <w:sz w:val="24"/>
          <w:szCs w:val="24"/>
        </w:rPr>
        <w:t xml:space="preserve"> </w:t>
      </w:r>
      <w:r w:rsidR="00776BB2" w:rsidRPr="00776BB2">
        <w:rPr>
          <w:b/>
          <w:bCs/>
          <w:sz w:val="24"/>
          <w:szCs w:val="24"/>
        </w:rPr>
        <w:t>puudub</w:t>
      </w:r>
      <w:r w:rsidRPr="00533984">
        <w:rPr>
          <w:sz w:val="24"/>
          <w:szCs w:val="24"/>
        </w:rPr>
        <w:t>.</w:t>
      </w:r>
    </w:p>
    <w:p w14:paraId="26DDF75F" w14:textId="77777777" w:rsidR="008D7B28" w:rsidRPr="00533984" w:rsidRDefault="008D7B28" w:rsidP="008D7B28">
      <w:pPr>
        <w:pStyle w:val="Vahedeta"/>
        <w:jc w:val="both"/>
        <w:rPr>
          <w:sz w:val="24"/>
          <w:szCs w:val="24"/>
        </w:rPr>
      </w:pPr>
    </w:p>
    <w:p w14:paraId="2C67C344" w14:textId="4D74C831" w:rsidR="008D7B28" w:rsidRPr="00533984" w:rsidRDefault="008D7B28" w:rsidP="00B24DD8">
      <w:pPr>
        <w:pStyle w:val="Vahedeta"/>
        <w:keepNext/>
        <w:jc w:val="both"/>
        <w:rPr>
          <w:b/>
          <w:bCs/>
          <w:sz w:val="24"/>
          <w:szCs w:val="24"/>
        </w:rPr>
      </w:pPr>
      <w:r w:rsidRPr="00533984">
        <w:rPr>
          <w:b/>
          <w:bCs/>
          <w:sz w:val="24"/>
          <w:szCs w:val="24"/>
        </w:rPr>
        <w:t>4.1.2. Sotsiaalne mõju</w:t>
      </w:r>
      <w:r w:rsidR="0046443E" w:rsidRPr="00533984">
        <w:rPr>
          <w:b/>
          <w:bCs/>
          <w:sz w:val="24"/>
          <w:szCs w:val="24"/>
        </w:rPr>
        <w:t xml:space="preserve"> ja mõju majandusele</w:t>
      </w:r>
    </w:p>
    <w:p w14:paraId="23BAD3AF" w14:textId="77777777" w:rsidR="008D7B28" w:rsidRPr="00533984" w:rsidRDefault="008D7B28" w:rsidP="00B24DD8">
      <w:pPr>
        <w:pStyle w:val="Vahedeta"/>
        <w:keepNext/>
        <w:jc w:val="both"/>
        <w:rPr>
          <w:sz w:val="24"/>
          <w:szCs w:val="24"/>
        </w:rPr>
      </w:pPr>
    </w:p>
    <w:p w14:paraId="51579B18" w14:textId="2593D4CA" w:rsidR="008D7B28" w:rsidRPr="00533984" w:rsidRDefault="004A04E7" w:rsidP="0081455A">
      <w:pPr>
        <w:pStyle w:val="Vahedeta"/>
        <w:jc w:val="both"/>
        <w:rPr>
          <w:sz w:val="24"/>
          <w:szCs w:val="24"/>
        </w:rPr>
      </w:pPr>
      <w:r w:rsidRPr="00533984">
        <w:rPr>
          <w:sz w:val="24"/>
          <w:szCs w:val="24"/>
          <w:u w:val="single"/>
        </w:rPr>
        <w:t>S</w:t>
      </w:r>
      <w:r w:rsidR="008D7B28" w:rsidRPr="00533984">
        <w:rPr>
          <w:sz w:val="24"/>
          <w:szCs w:val="24"/>
          <w:u w:val="single"/>
        </w:rPr>
        <w:t>ihtrühm</w:t>
      </w:r>
      <w:r w:rsidR="008D7B28" w:rsidRPr="00533984">
        <w:rPr>
          <w:sz w:val="24"/>
          <w:szCs w:val="24"/>
        </w:rPr>
        <w:t xml:space="preserve">: </w:t>
      </w:r>
      <w:proofErr w:type="spellStart"/>
      <w:r w:rsidR="00F73850" w:rsidRPr="00533984">
        <w:rPr>
          <w:sz w:val="24"/>
          <w:szCs w:val="24"/>
        </w:rPr>
        <w:t>abiellujad</w:t>
      </w:r>
      <w:proofErr w:type="spellEnd"/>
      <w:r w:rsidR="00F73850" w:rsidRPr="00533984">
        <w:rPr>
          <w:sz w:val="24"/>
          <w:szCs w:val="24"/>
        </w:rPr>
        <w:t xml:space="preserve">, kes soovivad esitada </w:t>
      </w:r>
      <w:r w:rsidR="00E82855" w:rsidRPr="00533984">
        <w:rPr>
          <w:sz w:val="24"/>
          <w:szCs w:val="24"/>
        </w:rPr>
        <w:t xml:space="preserve">digitaalallkirjaga kinnitatud </w:t>
      </w:r>
      <w:r w:rsidR="00F73850" w:rsidRPr="00533984">
        <w:rPr>
          <w:sz w:val="24"/>
          <w:szCs w:val="24"/>
        </w:rPr>
        <w:t>abiellumisavalduse</w:t>
      </w:r>
    </w:p>
    <w:p w14:paraId="3149BAEA" w14:textId="77777777" w:rsidR="008D7B28" w:rsidRPr="00533984" w:rsidRDefault="008D7B28" w:rsidP="0081455A">
      <w:pPr>
        <w:pStyle w:val="Vahedeta"/>
        <w:jc w:val="both"/>
        <w:rPr>
          <w:sz w:val="24"/>
          <w:szCs w:val="24"/>
        </w:rPr>
      </w:pPr>
    </w:p>
    <w:p w14:paraId="5FB1D4F3" w14:textId="103CC6BD" w:rsidR="00E82855" w:rsidRPr="00533984" w:rsidRDefault="008D7B28" w:rsidP="00E82855">
      <w:pPr>
        <w:pStyle w:val="Vahedeta"/>
        <w:jc w:val="both"/>
        <w:rPr>
          <w:sz w:val="24"/>
          <w:szCs w:val="24"/>
        </w:rPr>
      </w:pPr>
      <w:r w:rsidRPr="00533984">
        <w:rPr>
          <w:sz w:val="24"/>
          <w:szCs w:val="24"/>
          <w:u w:val="single"/>
        </w:rPr>
        <w:t>Mõju ulatus</w:t>
      </w:r>
      <w:r w:rsidR="00A737CF" w:rsidRPr="00533984">
        <w:rPr>
          <w:sz w:val="24"/>
          <w:szCs w:val="24"/>
          <w:u w:val="single"/>
        </w:rPr>
        <w:t xml:space="preserve"> </w:t>
      </w:r>
      <w:r w:rsidRPr="00533984">
        <w:rPr>
          <w:sz w:val="24"/>
          <w:szCs w:val="24"/>
        </w:rPr>
        <w:t xml:space="preserve">on </w:t>
      </w:r>
      <w:r w:rsidRPr="00533984">
        <w:rPr>
          <w:b/>
          <w:bCs/>
          <w:sz w:val="24"/>
          <w:szCs w:val="24"/>
        </w:rPr>
        <w:t>väike</w:t>
      </w:r>
      <w:r w:rsidRPr="00533984">
        <w:rPr>
          <w:sz w:val="24"/>
          <w:szCs w:val="24"/>
        </w:rPr>
        <w:t xml:space="preserve">, </w:t>
      </w:r>
      <w:r w:rsidR="00990D53" w:rsidRPr="00533984">
        <w:rPr>
          <w:sz w:val="24"/>
          <w:szCs w:val="24"/>
        </w:rPr>
        <w:t xml:space="preserve">sest </w:t>
      </w:r>
      <w:bookmarkStart w:id="9" w:name="_Hlk156311654"/>
      <w:r w:rsidR="00E82855" w:rsidRPr="00533984">
        <w:rPr>
          <w:sz w:val="24"/>
          <w:szCs w:val="24"/>
        </w:rPr>
        <w:t xml:space="preserve">arvestades, et </w:t>
      </w:r>
      <w:r w:rsidR="00C82219" w:rsidRPr="00533984">
        <w:rPr>
          <w:sz w:val="24"/>
          <w:szCs w:val="24"/>
        </w:rPr>
        <w:t>digitaalallkirjaga kinnitatud abiellumisavalduse esitamist</w:t>
      </w:r>
      <w:r w:rsidR="00E82855" w:rsidRPr="00533984">
        <w:rPr>
          <w:sz w:val="24"/>
          <w:szCs w:val="24"/>
        </w:rPr>
        <w:t xml:space="preserve"> saavad kasutada vaid teatud tingimustele vastavad inimesed, mitte kõik </w:t>
      </w:r>
      <w:proofErr w:type="spellStart"/>
      <w:r w:rsidR="00E82855" w:rsidRPr="00533984">
        <w:rPr>
          <w:sz w:val="24"/>
          <w:szCs w:val="24"/>
        </w:rPr>
        <w:t>abiellujad</w:t>
      </w:r>
      <w:proofErr w:type="spellEnd"/>
      <w:r w:rsidR="00E82855" w:rsidRPr="00533984">
        <w:rPr>
          <w:sz w:val="24"/>
          <w:szCs w:val="24"/>
        </w:rPr>
        <w:t xml:space="preserve">, ei ole muudatus inimestele suur. </w:t>
      </w:r>
      <w:r w:rsidR="009630C7" w:rsidRPr="00533984">
        <w:rPr>
          <w:sz w:val="24"/>
          <w:szCs w:val="24"/>
        </w:rPr>
        <w:t xml:space="preserve">Samuti on inimestel olnud võimalik alates 2022. aasta lõpust esitada MK </w:t>
      </w:r>
      <w:proofErr w:type="spellStart"/>
      <w:r w:rsidR="009630C7" w:rsidRPr="00533984">
        <w:rPr>
          <w:sz w:val="24"/>
          <w:szCs w:val="24"/>
        </w:rPr>
        <w:t>KOV-ile</w:t>
      </w:r>
      <w:proofErr w:type="spellEnd"/>
      <w:r w:rsidR="009630C7" w:rsidRPr="00533984">
        <w:rPr>
          <w:sz w:val="24"/>
          <w:szCs w:val="24"/>
        </w:rPr>
        <w:t xml:space="preserve"> turvalises veebikeskkonnas abiellumisavaldusi.</w:t>
      </w:r>
      <w:r w:rsidR="00883D88">
        <w:rPr>
          <w:sz w:val="24"/>
          <w:szCs w:val="24"/>
        </w:rPr>
        <w:t xml:space="preserve"> Inimeste vaates suureneb selgus, kellele saab esitada </w:t>
      </w:r>
      <w:r w:rsidR="00883D88" w:rsidRPr="00533984">
        <w:rPr>
          <w:sz w:val="24"/>
          <w:szCs w:val="24"/>
        </w:rPr>
        <w:t>digitaalallkirjaga kinnitatud abiellumisavaldus</w:t>
      </w:r>
      <w:r w:rsidR="00883D88">
        <w:rPr>
          <w:sz w:val="24"/>
          <w:szCs w:val="24"/>
        </w:rPr>
        <w:t xml:space="preserve">t, sest muudatusega lisatakse regionaalministri </w:t>
      </w:r>
      <w:r w:rsidR="00883D88" w:rsidRPr="00CE1D3E">
        <w:rPr>
          <w:sz w:val="24"/>
          <w:szCs w:val="24"/>
        </w:rPr>
        <w:t xml:space="preserve">määruses </w:t>
      </w:r>
      <w:r w:rsidR="00883D88">
        <w:rPr>
          <w:sz w:val="24"/>
          <w:szCs w:val="24"/>
        </w:rPr>
        <w:t xml:space="preserve">nr 9 ka sõnaselgelt notar, kellele võib esitada </w:t>
      </w:r>
      <w:r w:rsidR="00883D88" w:rsidRPr="00533984">
        <w:rPr>
          <w:sz w:val="24"/>
          <w:szCs w:val="24"/>
        </w:rPr>
        <w:t>digitaalallkirjaga kinnitatud abiellumisavaldus</w:t>
      </w:r>
      <w:r w:rsidR="00883D88">
        <w:rPr>
          <w:sz w:val="24"/>
          <w:szCs w:val="24"/>
        </w:rPr>
        <w:t>t.</w:t>
      </w:r>
    </w:p>
    <w:p w14:paraId="37DA146B" w14:textId="77777777" w:rsidR="00E82855" w:rsidRPr="00533984" w:rsidRDefault="00E82855" w:rsidP="00E82855">
      <w:pPr>
        <w:pStyle w:val="Vahedeta"/>
        <w:jc w:val="both"/>
        <w:rPr>
          <w:sz w:val="24"/>
          <w:szCs w:val="24"/>
        </w:rPr>
      </w:pPr>
    </w:p>
    <w:p w14:paraId="16C9DF7E" w14:textId="17748316" w:rsidR="00776BB2" w:rsidRDefault="00E82855" w:rsidP="00776BB2">
      <w:pPr>
        <w:pStyle w:val="Vahedeta"/>
        <w:jc w:val="both"/>
        <w:rPr>
          <w:sz w:val="24"/>
          <w:szCs w:val="24"/>
        </w:rPr>
      </w:pPr>
      <w:r w:rsidRPr="00533984">
        <w:rPr>
          <w:sz w:val="24"/>
          <w:szCs w:val="24"/>
          <w:u w:val="single"/>
        </w:rPr>
        <w:t>Mõju avaldumise sagedus</w:t>
      </w:r>
      <w:r w:rsidRPr="00533984">
        <w:rPr>
          <w:sz w:val="24"/>
          <w:szCs w:val="24"/>
        </w:rPr>
        <w:t xml:space="preserve"> on </w:t>
      </w:r>
      <w:r w:rsidRPr="00533984">
        <w:rPr>
          <w:b/>
          <w:bCs/>
          <w:sz w:val="24"/>
          <w:szCs w:val="24"/>
        </w:rPr>
        <w:t>väike</w:t>
      </w:r>
      <w:r w:rsidRPr="00533984">
        <w:rPr>
          <w:sz w:val="24"/>
          <w:szCs w:val="24"/>
        </w:rPr>
        <w:t xml:space="preserve">. </w:t>
      </w:r>
      <w:r w:rsidR="00776BB2">
        <w:rPr>
          <w:sz w:val="24"/>
          <w:szCs w:val="24"/>
        </w:rPr>
        <w:t>A</w:t>
      </w:r>
      <w:r w:rsidR="00776BB2" w:rsidRPr="00776BB2">
        <w:rPr>
          <w:sz w:val="24"/>
          <w:szCs w:val="24"/>
        </w:rPr>
        <w:t>biellumine ei ole tegevus, mida inimesed sageli teeksid</w:t>
      </w:r>
      <w:r w:rsidR="00776BB2">
        <w:rPr>
          <w:sz w:val="24"/>
          <w:szCs w:val="24"/>
        </w:rPr>
        <w:t>.</w:t>
      </w:r>
      <w:r w:rsidR="00776BB2" w:rsidRPr="00776BB2">
        <w:rPr>
          <w:sz w:val="24"/>
          <w:szCs w:val="24"/>
        </w:rPr>
        <w:t xml:space="preserve"> </w:t>
      </w:r>
      <w:r w:rsidR="00776BB2">
        <w:rPr>
          <w:sz w:val="24"/>
          <w:szCs w:val="24"/>
        </w:rPr>
        <w:t>M</w:t>
      </w:r>
      <w:r w:rsidR="00776BB2" w:rsidRPr="00776BB2">
        <w:rPr>
          <w:sz w:val="24"/>
          <w:szCs w:val="24"/>
        </w:rPr>
        <w:t xml:space="preserve">õju sihtrühmale tervikuna on </w:t>
      </w:r>
      <w:r w:rsidR="00776BB2">
        <w:rPr>
          <w:sz w:val="24"/>
          <w:szCs w:val="24"/>
        </w:rPr>
        <w:t xml:space="preserve">seega </w:t>
      </w:r>
      <w:r w:rsidR="00776BB2" w:rsidRPr="00776BB2">
        <w:rPr>
          <w:sz w:val="24"/>
          <w:szCs w:val="24"/>
        </w:rPr>
        <w:t>harv ja juhuslik.</w:t>
      </w:r>
    </w:p>
    <w:p w14:paraId="3810D452" w14:textId="44435527" w:rsidR="008D7B28" w:rsidRPr="00533984" w:rsidRDefault="008D7B28" w:rsidP="002764D3">
      <w:pPr>
        <w:pStyle w:val="Vahedeta"/>
        <w:jc w:val="both"/>
        <w:rPr>
          <w:sz w:val="24"/>
          <w:szCs w:val="24"/>
        </w:rPr>
      </w:pPr>
    </w:p>
    <w:p w14:paraId="78AE1977" w14:textId="75340D21" w:rsidR="008D7B28" w:rsidRPr="00533984" w:rsidRDefault="008D7B28" w:rsidP="002764D3">
      <w:pPr>
        <w:pStyle w:val="Vahedeta"/>
        <w:jc w:val="both"/>
        <w:rPr>
          <w:sz w:val="24"/>
          <w:szCs w:val="24"/>
        </w:rPr>
      </w:pPr>
      <w:r w:rsidRPr="00533984">
        <w:rPr>
          <w:sz w:val="24"/>
          <w:szCs w:val="24"/>
          <w:u w:val="single"/>
        </w:rPr>
        <w:t>Ebasoovitava mõju kaasnemise risk</w:t>
      </w:r>
      <w:r w:rsidRPr="00533984">
        <w:rPr>
          <w:sz w:val="24"/>
          <w:szCs w:val="24"/>
        </w:rPr>
        <w:t xml:space="preserve"> </w:t>
      </w:r>
      <w:r w:rsidR="00883D88" w:rsidRPr="00883D88">
        <w:rPr>
          <w:b/>
          <w:bCs/>
          <w:sz w:val="24"/>
          <w:szCs w:val="24"/>
        </w:rPr>
        <w:t>puudub</w:t>
      </w:r>
      <w:r w:rsidR="007246C0" w:rsidRPr="00533984">
        <w:rPr>
          <w:sz w:val="24"/>
          <w:szCs w:val="24"/>
        </w:rPr>
        <w:t>.</w:t>
      </w:r>
    </w:p>
    <w:p w14:paraId="0DA84EAD" w14:textId="77777777" w:rsidR="006D65CF" w:rsidRPr="00533984" w:rsidRDefault="006D65CF" w:rsidP="006D65CF">
      <w:pPr>
        <w:pStyle w:val="Vahedeta"/>
        <w:jc w:val="both"/>
        <w:rPr>
          <w:sz w:val="24"/>
          <w:szCs w:val="24"/>
        </w:rPr>
      </w:pPr>
    </w:p>
    <w:p w14:paraId="7AAA1F6F" w14:textId="1D8DE895" w:rsidR="006D65CF" w:rsidRPr="00533984" w:rsidRDefault="006D65CF" w:rsidP="006D65CF">
      <w:pPr>
        <w:pStyle w:val="Vahedeta"/>
        <w:jc w:val="both"/>
        <w:rPr>
          <w:sz w:val="24"/>
          <w:szCs w:val="24"/>
        </w:rPr>
      </w:pPr>
      <w:r w:rsidRPr="00533984">
        <w:rPr>
          <w:b/>
          <w:bCs/>
          <w:sz w:val="24"/>
          <w:szCs w:val="24"/>
        </w:rPr>
        <w:t>Järeldus mõju olulisuse kohta:</w:t>
      </w:r>
      <w:r w:rsidRPr="00533984">
        <w:rPr>
          <w:sz w:val="24"/>
          <w:szCs w:val="24"/>
        </w:rPr>
        <w:t xml:space="preserve"> muudatusel </w:t>
      </w:r>
      <w:r w:rsidRPr="00533984">
        <w:rPr>
          <w:b/>
          <w:bCs/>
          <w:color w:val="0070C0"/>
          <w:sz w:val="24"/>
          <w:szCs w:val="24"/>
        </w:rPr>
        <w:t>ei ole olulist mõju</w:t>
      </w:r>
      <w:r w:rsidRPr="00533984">
        <w:rPr>
          <w:sz w:val="24"/>
          <w:szCs w:val="24"/>
        </w:rPr>
        <w:t>. Muudes valdkondades muudatus mõju ei avalda ja seega muud mõju ei hinnata.</w:t>
      </w:r>
    </w:p>
    <w:bookmarkEnd w:id="9"/>
    <w:p w14:paraId="4A13D59A" w14:textId="77777777" w:rsidR="008D7B28" w:rsidRPr="00533984" w:rsidRDefault="008D7B28" w:rsidP="008D7B28">
      <w:pPr>
        <w:pStyle w:val="Vahedeta"/>
        <w:jc w:val="both"/>
        <w:rPr>
          <w:sz w:val="24"/>
          <w:szCs w:val="24"/>
        </w:rPr>
      </w:pPr>
    </w:p>
    <w:p w14:paraId="126EC36E" w14:textId="54DF94BE" w:rsidR="00C82219" w:rsidRPr="00533984" w:rsidRDefault="005C034B" w:rsidP="00C82219">
      <w:pPr>
        <w:jc w:val="both"/>
        <w:rPr>
          <w:b/>
          <w:bCs/>
          <w:sz w:val="24"/>
          <w:szCs w:val="24"/>
        </w:rPr>
      </w:pPr>
      <w:r w:rsidRPr="00533984">
        <w:rPr>
          <w:b/>
          <w:bCs/>
          <w:sz w:val="24"/>
          <w:szCs w:val="24"/>
        </w:rPr>
        <w:t>4.2</w:t>
      </w:r>
      <w:r w:rsidR="00DA517D" w:rsidRPr="00533984">
        <w:rPr>
          <w:b/>
          <w:bCs/>
          <w:sz w:val="24"/>
          <w:szCs w:val="24"/>
        </w:rPr>
        <w:t>.</w:t>
      </w:r>
      <w:r w:rsidRPr="00533984">
        <w:rPr>
          <w:b/>
          <w:bCs/>
          <w:sz w:val="24"/>
          <w:szCs w:val="24"/>
        </w:rPr>
        <w:t xml:space="preserve"> </w:t>
      </w:r>
      <w:r w:rsidR="00C82219" w:rsidRPr="00533984">
        <w:rPr>
          <w:b/>
          <w:bCs/>
          <w:sz w:val="24"/>
          <w:szCs w:val="24"/>
        </w:rPr>
        <w:t>Kehtestatakse täpsed tingimused digitaalallkirjaga kinnitatud abielu lahutamise avalduse esitamisele</w:t>
      </w:r>
    </w:p>
    <w:p w14:paraId="1A73140A" w14:textId="3E4C1DF7" w:rsidR="005C034B" w:rsidRPr="00533984" w:rsidRDefault="005C034B" w:rsidP="002764D3">
      <w:pPr>
        <w:pStyle w:val="Vahedeta"/>
        <w:keepNext/>
        <w:jc w:val="both"/>
        <w:rPr>
          <w:sz w:val="24"/>
          <w:szCs w:val="24"/>
        </w:rPr>
      </w:pPr>
    </w:p>
    <w:p w14:paraId="2A56B2AB" w14:textId="19A25BDA" w:rsidR="0074274C" w:rsidRPr="00533984" w:rsidRDefault="0074274C" w:rsidP="0074274C">
      <w:pPr>
        <w:pStyle w:val="Vahedeta"/>
        <w:jc w:val="both"/>
        <w:rPr>
          <w:b/>
          <w:bCs/>
          <w:sz w:val="24"/>
          <w:szCs w:val="24"/>
        </w:rPr>
      </w:pPr>
      <w:r w:rsidRPr="00533984">
        <w:rPr>
          <w:b/>
          <w:bCs/>
          <w:sz w:val="24"/>
          <w:szCs w:val="24"/>
        </w:rPr>
        <w:t>4.2.1. Mõju riigi</w:t>
      </w:r>
      <w:r w:rsidR="00F6752D" w:rsidRPr="00533984">
        <w:rPr>
          <w:b/>
          <w:bCs/>
          <w:sz w:val="24"/>
          <w:szCs w:val="24"/>
        </w:rPr>
        <w:t xml:space="preserve">- ja kohaliku omavalitsuse </w:t>
      </w:r>
      <w:r w:rsidRPr="00533984">
        <w:rPr>
          <w:b/>
          <w:bCs/>
          <w:sz w:val="24"/>
          <w:szCs w:val="24"/>
        </w:rPr>
        <w:t>asutuste korraldusele</w:t>
      </w:r>
    </w:p>
    <w:p w14:paraId="39C2A291" w14:textId="77777777" w:rsidR="004339FE" w:rsidRPr="00533984" w:rsidRDefault="004339FE" w:rsidP="0074274C">
      <w:pPr>
        <w:pStyle w:val="Vahedeta"/>
        <w:jc w:val="both"/>
        <w:rPr>
          <w:sz w:val="24"/>
          <w:szCs w:val="24"/>
        </w:rPr>
      </w:pPr>
    </w:p>
    <w:p w14:paraId="5FADE17E" w14:textId="21EA0DF7" w:rsidR="004339FE" w:rsidRPr="00533984" w:rsidRDefault="004339FE" w:rsidP="0074274C">
      <w:pPr>
        <w:pStyle w:val="Vahedeta"/>
        <w:jc w:val="both"/>
        <w:rPr>
          <w:sz w:val="24"/>
          <w:szCs w:val="24"/>
        </w:rPr>
      </w:pPr>
      <w:r w:rsidRPr="00533984">
        <w:rPr>
          <w:sz w:val="24"/>
          <w:szCs w:val="24"/>
        </w:rPr>
        <w:t>I</w:t>
      </w:r>
    </w:p>
    <w:p w14:paraId="3A3201D1" w14:textId="77777777" w:rsidR="0074274C" w:rsidRPr="00533984" w:rsidRDefault="0074274C" w:rsidP="0074274C">
      <w:pPr>
        <w:pStyle w:val="Vahedeta"/>
        <w:jc w:val="both"/>
        <w:rPr>
          <w:sz w:val="24"/>
          <w:szCs w:val="24"/>
          <w:u w:val="single"/>
        </w:rPr>
      </w:pPr>
    </w:p>
    <w:p w14:paraId="17BA9354" w14:textId="0BF52300" w:rsidR="004339FE" w:rsidRPr="00533984" w:rsidRDefault="0074274C" w:rsidP="0074274C">
      <w:pPr>
        <w:pStyle w:val="Vahedeta"/>
        <w:jc w:val="both"/>
        <w:rPr>
          <w:sz w:val="24"/>
          <w:szCs w:val="24"/>
        </w:rPr>
      </w:pPr>
      <w:r w:rsidRPr="00533984">
        <w:rPr>
          <w:sz w:val="24"/>
          <w:szCs w:val="24"/>
          <w:u w:val="single"/>
        </w:rPr>
        <w:t>Sihtrühm</w:t>
      </w:r>
      <w:r w:rsidRPr="00533984">
        <w:rPr>
          <w:sz w:val="24"/>
          <w:szCs w:val="24"/>
        </w:rPr>
        <w:t>:</w:t>
      </w:r>
    </w:p>
    <w:p w14:paraId="005E3F16" w14:textId="2162943D" w:rsidR="004339FE" w:rsidRPr="00533984" w:rsidRDefault="00191E2C" w:rsidP="004339FE">
      <w:pPr>
        <w:pStyle w:val="Vahedeta"/>
        <w:jc w:val="both"/>
        <w:rPr>
          <w:sz w:val="24"/>
          <w:szCs w:val="24"/>
        </w:rPr>
      </w:pPr>
      <w:r w:rsidRPr="00533984">
        <w:rPr>
          <w:sz w:val="24"/>
          <w:szCs w:val="24"/>
        </w:rPr>
        <w:t>SMIT ja Siseministeerium</w:t>
      </w:r>
      <w:r w:rsidR="004339FE" w:rsidRPr="00533984">
        <w:rPr>
          <w:sz w:val="24"/>
          <w:szCs w:val="24"/>
        </w:rPr>
        <w:t xml:space="preserve"> – </w:t>
      </w:r>
      <w:r w:rsidR="0074274C" w:rsidRPr="00533984">
        <w:rPr>
          <w:sz w:val="24"/>
          <w:szCs w:val="24"/>
        </w:rPr>
        <w:t>umbes kümmet teenistujat</w:t>
      </w:r>
      <w:r w:rsidR="00292650" w:rsidRPr="00533984">
        <w:rPr>
          <w:sz w:val="24"/>
          <w:szCs w:val="24"/>
        </w:rPr>
        <w:t xml:space="preserve"> kokku. </w:t>
      </w:r>
      <w:r w:rsidR="004339FE" w:rsidRPr="00533984">
        <w:rPr>
          <w:sz w:val="24"/>
          <w:szCs w:val="24"/>
        </w:rPr>
        <w:t xml:space="preserve">Sihtrühm on </w:t>
      </w:r>
      <w:r w:rsidR="004339FE" w:rsidRPr="00533984">
        <w:rPr>
          <w:b/>
          <w:bCs/>
          <w:sz w:val="24"/>
          <w:szCs w:val="24"/>
        </w:rPr>
        <w:t>väike</w:t>
      </w:r>
      <w:r w:rsidR="004339FE" w:rsidRPr="00533984">
        <w:rPr>
          <w:sz w:val="24"/>
          <w:szCs w:val="24"/>
        </w:rPr>
        <w:t>.</w:t>
      </w:r>
    </w:p>
    <w:p w14:paraId="6108365C" w14:textId="77777777" w:rsidR="0074274C" w:rsidRPr="00533984" w:rsidRDefault="0074274C" w:rsidP="0074274C">
      <w:pPr>
        <w:pStyle w:val="Vahedeta"/>
        <w:jc w:val="both"/>
        <w:rPr>
          <w:sz w:val="24"/>
          <w:szCs w:val="24"/>
        </w:rPr>
      </w:pPr>
    </w:p>
    <w:p w14:paraId="2BA16741" w14:textId="2AECAD4B" w:rsidR="00C26D35" w:rsidRPr="00533984" w:rsidRDefault="0074274C" w:rsidP="00C26D35">
      <w:pPr>
        <w:pStyle w:val="Vahedeta"/>
        <w:jc w:val="both"/>
        <w:rPr>
          <w:sz w:val="24"/>
          <w:szCs w:val="24"/>
        </w:rPr>
      </w:pPr>
      <w:r w:rsidRPr="00533984">
        <w:rPr>
          <w:sz w:val="24"/>
          <w:szCs w:val="24"/>
          <w:u w:val="single"/>
        </w:rPr>
        <w:t>Mõju ulatus</w:t>
      </w:r>
      <w:r w:rsidR="00191E2C" w:rsidRPr="00533984">
        <w:rPr>
          <w:sz w:val="24"/>
          <w:szCs w:val="24"/>
          <w:u w:val="single"/>
        </w:rPr>
        <w:t xml:space="preserve"> </w:t>
      </w:r>
      <w:r w:rsidR="00C26D35" w:rsidRPr="00533984">
        <w:rPr>
          <w:sz w:val="24"/>
          <w:szCs w:val="24"/>
        </w:rPr>
        <w:t xml:space="preserve">on </w:t>
      </w:r>
      <w:r w:rsidR="00C26D35" w:rsidRPr="00533984">
        <w:rPr>
          <w:b/>
          <w:bCs/>
          <w:sz w:val="24"/>
          <w:szCs w:val="24"/>
        </w:rPr>
        <w:t>väike</w:t>
      </w:r>
      <w:r w:rsidR="00C26D35" w:rsidRPr="00533984">
        <w:rPr>
          <w:sz w:val="24"/>
          <w:szCs w:val="24"/>
        </w:rPr>
        <w:t>.</w:t>
      </w:r>
      <w:r w:rsidR="00883D88" w:rsidRPr="00883D88">
        <w:rPr>
          <w:sz w:val="24"/>
          <w:szCs w:val="24"/>
        </w:rPr>
        <w:t xml:space="preserve"> Eelnõu jõustumise ajaks on </w:t>
      </w:r>
      <w:proofErr w:type="spellStart"/>
      <w:r w:rsidR="00883D88" w:rsidRPr="00883D88">
        <w:rPr>
          <w:sz w:val="24"/>
          <w:szCs w:val="24"/>
        </w:rPr>
        <w:t>SMIT-il</w:t>
      </w:r>
      <w:proofErr w:type="spellEnd"/>
      <w:r w:rsidR="00883D88" w:rsidRPr="00883D88">
        <w:rPr>
          <w:sz w:val="24"/>
          <w:szCs w:val="24"/>
        </w:rPr>
        <w:t xml:space="preserve"> vaja luua lahutusavalduse esitamise e-teenus.</w:t>
      </w:r>
      <w:r w:rsidR="00883D88">
        <w:rPr>
          <w:sz w:val="24"/>
          <w:szCs w:val="24"/>
        </w:rPr>
        <w:t xml:space="preserve"> Siseministeeriumil võib muudatuse jõustumisel esialgu vähesel määral suureneda selgitamiskohustus, sest inimesed võivad pöörduda </w:t>
      </w:r>
      <w:r w:rsidR="00883D88" w:rsidRPr="00883D88">
        <w:rPr>
          <w:sz w:val="24"/>
          <w:szCs w:val="24"/>
        </w:rPr>
        <w:t xml:space="preserve">digitaalallkirjaga kinnitatud abielu lahutamise </w:t>
      </w:r>
      <w:r w:rsidR="00883D88">
        <w:rPr>
          <w:sz w:val="24"/>
          <w:szCs w:val="24"/>
        </w:rPr>
        <w:t xml:space="preserve">avalduse esitamisega seoses ka Siseministeeriumi poole. </w:t>
      </w:r>
      <w:r w:rsidR="00C26D35" w:rsidRPr="00533984">
        <w:rPr>
          <w:sz w:val="24"/>
          <w:szCs w:val="24"/>
        </w:rPr>
        <w:t xml:space="preserve">Muudatus võib </w:t>
      </w:r>
      <w:r w:rsidR="00883D88">
        <w:rPr>
          <w:sz w:val="24"/>
          <w:szCs w:val="24"/>
        </w:rPr>
        <w:t xml:space="preserve">seega </w:t>
      </w:r>
      <w:r w:rsidR="00C26D35" w:rsidRPr="00533984">
        <w:rPr>
          <w:sz w:val="24"/>
          <w:szCs w:val="24"/>
        </w:rPr>
        <w:t>esi</w:t>
      </w:r>
      <w:r w:rsidR="008A3D4B" w:rsidRPr="00533984">
        <w:rPr>
          <w:sz w:val="24"/>
          <w:szCs w:val="24"/>
        </w:rPr>
        <w:t>a</w:t>
      </w:r>
      <w:r w:rsidR="00C26D35" w:rsidRPr="00533984">
        <w:rPr>
          <w:sz w:val="24"/>
          <w:szCs w:val="24"/>
        </w:rPr>
        <w:t>lgu tuua ametnike jaoks kaasa mõningase töökoormuse kasvu, kuid see on ajutise iseloomuga. Iga uue protsessiga tutvumine ja sellest tulenevate teistsuguste töölõikudega kohanemine võtab aega, ning seetõttu on töökoormuse suurenemine ühekordne</w:t>
      </w:r>
      <w:r w:rsidR="00883D88">
        <w:rPr>
          <w:sz w:val="24"/>
          <w:szCs w:val="24"/>
        </w:rPr>
        <w:t>.</w:t>
      </w:r>
    </w:p>
    <w:p w14:paraId="523AEBDD" w14:textId="6A03060C" w:rsidR="0074274C" w:rsidRPr="00533984" w:rsidRDefault="0074274C" w:rsidP="00C26D35">
      <w:pPr>
        <w:jc w:val="both"/>
        <w:rPr>
          <w:sz w:val="24"/>
          <w:szCs w:val="24"/>
        </w:rPr>
      </w:pPr>
    </w:p>
    <w:p w14:paraId="3977600B" w14:textId="0D8BBAC0" w:rsidR="0074274C" w:rsidRPr="00533984" w:rsidRDefault="0074274C" w:rsidP="0074274C">
      <w:pPr>
        <w:pStyle w:val="Vahedeta"/>
        <w:jc w:val="both"/>
        <w:rPr>
          <w:sz w:val="24"/>
          <w:szCs w:val="24"/>
        </w:rPr>
      </w:pPr>
      <w:r w:rsidRPr="00533984">
        <w:rPr>
          <w:sz w:val="24"/>
          <w:szCs w:val="24"/>
          <w:u w:val="single"/>
        </w:rPr>
        <w:t>Ebasoovitava mõju kaasnemise risk</w:t>
      </w:r>
      <w:r w:rsidRPr="00533984">
        <w:rPr>
          <w:sz w:val="24"/>
          <w:szCs w:val="24"/>
        </w:rPr>
        <w:t xml:space="preserve"> </w:t>
      </w:r>
      <w:r w:rsidR="00883D88" w:rsidRPr="00883D88">
        <w:rPr>
          <w:b/>
          <w:bCs/>
          <w:sz w:val="24"/>
          <w:szCs w:val="24"/>
        </w:rPr>
        <w:t>puudub</w:t>
      </w:r>
      <w:r w:rsidRPr="00533984">
        <w:rPr>
          <w:sz w:val="24"/>
          <w:szCs w:val="24"/>
        </w:rPr>
        <w:t xml:space="preserve">. </w:t>
      </w:r>
      <w:proofErr w:type="spellStart"/>
      <w:r w:rsidR="004339FE" w:rsidRPr="00533984">
        <w:rPr>
          <w:sz w:val="24"/>
          <w:szCs w:val="24"/>
        </w:rPr>
        <w:t>SMIT-i</w:t>
      </w:r>
      <w:proofErr w:type="spellEnd"/>
      <w:r w:rsidR="00883D88">
        <w:rPr>
          <w:sz w:val="24"/>
          <w:szCs w:val="24"/>
        </w:rPr>
        <w:t xml:space="preserve"> ja</w:t>
      </w:r>
      <w:r w:rsidR="004339FE" w:rsidRPr="00533984">
        <w:rPr>
          <w:sz w:val="24"/>
          <w:szCs w:val="24"/>
        </w:rPr>
        <w:t xml:space="preserve"> Siseministeeriumi </w:t>
      </w:r>
      <w:r w:rsidR="006F7A43" w:rsidRPr="00533984">
        <w:rPr>
          <w:sz w:val="24"/>
          <w:szCs w:val="24"/>
        </w:rPr>
        <w:t xml:space="preserve">ja </w:t>
      </w:r>
      <w:r w:rsidR="00883D88">
        <w:rPr>
          <w:sz w:val="24"/>
          <w:szCs w:val="24"/>
        </w:rPr>
        <w:t>t</w:t>
      </w:r>
      <w:r w:rsidRPr="00533984">
        <w:rPr>
          <w:sz w:val="24"/>
          <w:szCs w:val="24"/>
        </w:rPr>
        <w:t xml:space="preserve">öökorraldus </w:t>
      </w:r>
      <w:r w:rsidR="00CB05F3" w:rsidRPr="00533984">
        <w:rPr>
          <w:sz w:val="24"/>
          <w:szCs w:val="24"/>
        </w:rPr>
        <w:t xml:space="preserve">oluliselt </w:t>
      </w:r>
      <w:r w:rsidRPr="00533984">
        <w:rPr>
          <w:sz w:val="24"/>
          <w:szCs w:val="24"/>
        </w:rPr>
        <w:t>ei muutu</w:t>
      </w:r>
      <w:r w:rsidR="00CB05F3" w:rsidRPr="00533984">
        <w:rPr>
          <w:sz w:val="24"/>
          <w:szCs w:val="24"/>
        </w:rPr>
        <w:t>.</w:t>
      </w:r>
    </w:p>
    <w:p w14:paraId="1415CFC9" w14:textId="77777777" w:rsidR="004F0741" w:rsidRPr="00533984" w:rsidRDefault="004F0741" w:rsidP="0074274C">
      <w:pPr>
        <w:pStyle w:val="Vahedeta"/>
        <w:jc w:val="both"/>
        <w:rPr>
          <w:sz w:val="24"/>
          <w:szCs w:val="24"/>
        </w:rPr>
      </w:pPr>
    </w:p>
    <w:p w14:paraId="40A98DD9" w14:textId="7DF6F9B4" w:rsidR="004F0741" w:rsidRPr="00533984" w:rsidRDefault="004339FE" w:rsidP="004F0741">
      <w:pPr>
        <w:pStyle w:val="Vahedeta"/>
        <w:jc w:val="both"/>
        <w:rPr>
          <w:sz w:val="24"/>
          <w:szCs w:val="24"/>
        </w:rPr>
      </w:pPr>
      <w:r w:rsidRPr="00533984">
        <w:rPr>
          <w:sz w:val="24"/>
          <w:szCs w:val="24"/>
        </w:rPr>
        <w:t>II</w:t>
      </w:r>
    </w:p>
    <w:p w14:paraId="43B39BCB" w14:textId="77777777" w:rsidR="004F0741" w:rsidRPr="00533984" w:rsidRDefault="004F0741" w:rsidP="004F0741">
      <w:pPr>
        <w:pStyle w:val="Vahedeta"/>
        <w:jc w:val="both"/>
        <w:rPr>
          <w:sz w:val="24"/>
          <w:szCs w:val="24"/>
        </w:rPr>
      </w:pPr>
    </w:p>
    <w:p w14:paraId="5C6C8C0B" w14:textId="1AFF58A4" w:rsidR="004F0741" w:rsidRPr="00533984" w:rsidRDefault="004F0741" w:rsidP="004F0741">
      <w:pPr>
        <w:pStyle w:val="Vahedeta"/>
        <w:jc w:val="both"/>
        <w:rPr>
          <w:sz w:val="24"/>
          <w:szCs w:val="24"/>
        </w:rPr>
      </w:pPr>
      <w:r w:rsidRPr="00533984">
        <w:rPr>
          <w:sz w:val="24"/>
          <w:szCs w:val="24"/>
          <w:u w:val="single"/>
        </w:rPr>
        <w:t>Sihtrühm</w:t>
      </w:r>
      <w:r w:rsidRPr="00533984">
        <w:rPr>
          <w:sz w:val="24"/>
          <w:szCs w:val="24"/>
        </w:rPr>
        <w:t xml:space="preserve">: </w:t>
      </w:r>
      <w:r w:rsidR="00292650" w:rsidRPr="00533984">
        <w:rPr>
          <w:sz w:val="24"/>
          <w:szCs w:val="24"/>
        </w:rPr>
        <w:t xml:space="preserve">MK </w:t>
      </w:r>
      <w:proofErr w:type="spellStart"/>
      <w:r w:rsidR="00292650" w:rsidRPr="00533984">
        <w:rPr>
          <w:sz w:val="24"/>
          <w:szCs w:val="24"/>
        </w:rPr>
        <w:t>KOV-id</w:t>
      </w:r>
      <w:proofErr w:type="spellEnd"/>
      <w:r w:rsidR="00292650" w:rsidRPr="00533984">
        <w:rPr>
          <w:sz w:val="24"/>
          <w:szCs w:val="24"/>
        </w:rPr>
        <w:t xml:space="preserve"> (</w:t>
      </w:r>
      <w:r w:rsidR="00AE190D" w:rsidRPr="00533984">
        <w:rPr>
          <w:sz w:val="24"/>
          <w:szCs w:val="24"/>
        </w:rPr>
        <w:t xml:space="preserve">kokku </w:t>
      </w:r>
      <w:r w:rsidR="00292650" w:rsidRPr="00533984">
        <w:rPr>
          <w:sz w:val="24"/>
          <w:szCs w:val="24"/>
        </w:rPr>
        <w:t>16)</w:t>
      </w:r>
      <w:r w:rsidR="00883D88">
        <w:rPr>
          <w:sz w:val="24"/>
          <w:szCs w:val="24"/>
        </w:rPr>
        <w:t>, kus</w:t>
      </w:r>
      <w:r w:rsidR="00883D88" w:rsidRPr="00883D88">
        <w:rPr>
          <w:sz w:val="24"/>
          <w:szCs w:val="24"/>
        </w:rPr>
        <w:t xml:space="preserve"> </w:t>
      </w:r>
      <w:r w:rsidR="00883D88">
        <w:rPr>
          <w:sz w:val="24"/>
          <w:szCs w:val="24"/>
        </w:rPr>
        <w:t xml:space="preserve">igas MK </w:t>
      </w:r>
      <w:proofErr w:type="spellStart"/>
      <w:r w:rsidR="00883D88">
        <w:rPr>
          <w:sz w:val="24"/>
          <w:szCs w:val="24"/>
        </w:rPr>
        <w:t>KOV-is</w:t>
      </w:r>
      <w:proofErr w:type="spellEnd"/>
      <w:r w:rsidR="00883D88">
        <w:rPr>
          <w:sz w:val="24"/>
          <w:szCs w:val="24"/>
        </w:rPr>
        <w:t xml:space="preserve"> on üldjuhul paar ametnikku, kes tegelevad abielude lahutuse menetlusega</w:t>
      </w:r>
      <w:r w:rsidR="00AE190D" w:rsidRPr="00533984">
        <w:rPr>
          <w:sz w:val="24"/>
          <w:szCs w:val="24"/>
        </w:rPr>
        <w:t xml:space="preserve">. Sihtrühm on </w:t>
      </w:r>
      <w:r w:rsidR="00AE190D" w:rsidRPr="00533984">
        <w:rPr>
          <w:b/>
          <w:bCs/>
          <w:sz w:val="24"/>
          <w:szCs w:val="24"/>
        </w:rPr>
        <w:t>väike</w:t>
      </w:r>
      <w:r w:rsidR="00AE190D" w:rsidRPr="00533984">
        <w:rPr>
          <w:sz w:val="24"/>
          <w:szCs w:val="24"/>
        </w:rPr>
        <w:t>.</w:t>
      </w:r>
    </w:p>
    <w:p w14:paraId="4B455EE8" w14:textId="77777777" w:rsidR="004F0741" w:rsidRPr="00533984" w:rsidRDefault="004F0741" w:rsidP="004F0741">
      <w:pPr>
        <w:pStyle w:val="Vahedeta"/>
        <w:jc w:val="both"/>
        <w:rPr>
          <w:sz w:val="24"/>
          <w:szCs w:val="24"/>
        </w:rPr>
      </w:pPr>
    </w:p>
    <w:p w14:paraId="1905E256" w14:textId="0779A4D4" w:rsidR="00103A9C" w:rsidRDefault="004F0741" w:rsidP="00AE190D">
      <w:pPr>
        <w:pStyle w:val="Vahedeta"/>
        <w:jc w:val="both"/>
        <w:rPr>
          <w:sz w:val="24"/>
          <w:szCs w:val="24"/>
        </w:rPr>
      </w:pPr>
      <w:r w:rsidRPr="00533984">
        <w:rPr>
          <w:sz w:val="24"/>
          <w:szCs w:val="24"/>
          <w:u w:val="single"/>
        </w:rPr>
        <w:t>Mõju ulatus</w:t>
      </w:r>
      <w:r w:rsidR="004339FE" w:rsidRPr="00533984">
        <w:rPr>
          <w:sz w:val="24"/>
          <w:szCs w:val="24"/>
          <w:u w:val="single"/>
        </w:rPr>
        <w:t xml:space="preserve"> </w:t>
      </w:r>
      <w:r w:rsidRPr="00533984">
        <w:rPr>
          <w:sz w:val="24"/>
          <w:szCs w:val="24"/>
        </w:rPr>
        <w:t xml:space="preserve">on </w:t>
      </w:r>
      <w:r w:rsidR="00AE190D" w:rsidRPr="00533984">
        <w:rPr>
          <w:b/>
          <w:bCs/>
          <w:sz w:val="24"/>
          <w:szCs w:val="24"/>
        </w:rPr>
        <w:t>keskmine</w:t>
      </w:r>
      <w:r w:rsidRPr="00533984">
        <w:rPr>
          <w:sz w:val="24"/>
          <w:szCs w:val="24"/>
        </w:rPr>
        <w:t xml:space="preserve">. </w:t>
      </w:r>
      <w:r w:rsidR="00A56E4C">
        <w:rPr>
          <w:sz w:val="24"/>
          <w:szCs w:val="24"/>
        </w:rPr>
        <w:t>K</w:t>
      </w:r>
      <w:r w:rsidR="00AE190D" w:rsidRPr="00533984">
        <w:rPr>
          <w:sz w:val="24"/>
          <w:szCs w:val="24"/>
        </w:rPr>
        <w:t xml:space="preserve">una kõik inimesed ei saa esitada turvalises veebikeskkonnas abielu lahutamise avaldust, peavad MK </w:t>
      </w:r>
      <w:proofErr w:type="spellStart"/>
      <w:r w:rsidR="00AE190D" w:rsidRPr="00533984">
        <w:rPr>
          <w:sz w:val="24"/>
          <w:szCs w:val="24"/>
        </w:rPr>
        <w:t>KOV-id</w:t>
      </w:r>
      <w:proofErr w:type="spellEnd"/>
      <w:r w:rsidR="00AE190D" w:rsidRPr="00533984">
        <w:rPr>
          <w:sz w:val="24"/>
          <w:szCs w:val="24"/>
        </w:rPr>
        <w:t xml:space="preserve"> võtma nende inimeste avaldused, kes seda teha ei saa, vastu perekonnaseisuasutuses kohapeal. Kuna MK </w:t>
      </w:r>
      <w:proofErr w:type="spellStart"/>
      <w:r w:rsidR="00AE190D" w:rsidRPr="00533984">
        <w:rPr>
          <w:sz w:val="24"/>
          <w:szCs w:val="24"/>
        </w:rPr>
        <w:t>KOV-id</w:t>
      </w:r>
      <w:proofErr w:type="spellEnd"/>
      <w:r w:rsidR="00AE190D" w:rsidRPr="00533984">
        <w:rPr>
          <w:sz w:val="24"/>
          <w:szCs w:val="24"/>
        </w:rPr>
        <w:t xml:space="preserve"> on harjunud võtma abielu lahutamise avaldusi vastu kohapeal, ei ole see nende jaoks midagi uut. MK </w:t>
      </w:r>
      <w:proofErr w:type="spellStart"/>
      <w:r w:rsidR="00AE190D" w:rsidRPr="00533984">
        <w:rPr>
          <w:sz w:val="24"/>
          <w:szCs w:val="24"/>
        </w:rPr>
        <w:t>KOV-ide</w:t>
      </w:r>
      <w:proofErr w:type="spellEnd"/>
      <w:r w:rsidR="00AE190D" w:rsidRPr="00533984">
        <w:rPr>
          <w:sz w:val="24"/>
          <w:szCs w:val="24"/>
        </w:rPr>
        <w:t xml:space="preserve"> jaoks on uus see, et osa abielu lahutamise avaldusi hakkab edaspidi jõudma nendeni läbi turvalise veebikeskkonna. MK </w:t>
      </w:r>
      <w:proofErr w:type="spellStart"/>
      <w:r w:rsidR="00AE190D" w:rsidRPr="00533984">
        <w:rPr>
          <w:sz w:val="24"/>
          <w:szCs w:val="24"/>
        </w:rPr>
        <w:t>KOV-id</w:t>
      </w:r>
      <w:proofErr w:type="spellEnd"/>
      <w:r w:rsidR="00AE190D" w:rsidRPr="00533984">
        <w:rPr>
          <w:sz w:val="24"/>
          <w:szCs w:val="24"/>
        </w:rPr>
        <w:t xml:space="preserve"> peavad uue olukorraga kohanema, kuid see ei nõua neilt suuri pingutusi. Muudatusega ei kaasne eeldatavalt kohanemisraskusi.</w:t>
      </w:r>
    </w:p>
    <w:p w14:paraId="0AADA14F" w14:textId="77777777" w:rsidR="00103A9C" w:rsidRDefault="00103A9C" w:rsidP="00AE190D">
      <w:pPr>
        <w:pStyle w:val="Vahedeta"/>
        <w:jc w:val="both"/>
        <w:rPr>
          <w:sz w:val="24"/>
          <w:szCs w:val="24"/>
        </w:rPr>
      </w:pPr>
    </w:p>
    <w:p w14:paraId="6E9CB674" w14:textId="6DD32F27" w:rsidR="00CB32FF" w:rsidRDefault="00AE190D" w:rsidP="00CB32FF">
      <w:pPr>
        <w:pStyle w:val="Vahedeta"/>
        <w:jc w:val="both"/>
        <w:rPr>
          <w:sz w:val="24"/>
          <w:szCs w:val="24"/>
        </w:rPr>
      </w:pPr>
      <w:r w:rsidRPr="00533984">
        <w:rPr>
          <w:sz w:val="24"/>
          <w:szCs w:val="24"/>
        </w:rPr>
        <w:t xml:space="preserve">MK </w:t>
      </w:r>
      <w:proofErr w:type="spellStart"/>
      <w:r w:rsidRPr="00533984">
        <w:rPr>
          <w:sz w:val="24"/>
          <w:szCs w:val="24"/>
        </w:rPr>
        <w:t>KOV-ide</w:t>
      </w:r>
      <w:proofErr w:type="spellEnd"/>
      <w:r w:rsidRPr="00533984">
        <w:rPr>
          <w:sz w:val="24"/>
          <w:szCs w:val="24"/>
        </w:rPr>
        <w:t xml:space="preserve"> ametnikud on ka varem menetlenud teisi turvalises veebikeskkonnas esitatud avaldusi, näiteks sünni registreerimiseks ja abiellumiseks. Seega ei ole turvalises veebikeskkonnas esitatud avalduste menetlemine MK </w:t>
      </w:r>
      <w:proofErr w:type="spellStart"/>
      <w:r w:rsidRPr="00533984">
        <w:rPr>
          <w:sz w:val="24"/>
          <w:szCs w:val="24"/>
        </w:rPr>
        <w:t>KOV-ide</w:t>
      </w:r>
      <w:proofErr w:type="spellEnd"/>
      <w:r w:rsidRPr="00533984">
        <w:rPr>
          <w:sz w:val="24"/>
          <w:szCs w:val="24"/>
        </w:rPr>
        <w:t xml:space="preserve"> ametnike jaoks suur muudatus</w:t>
      </w:r>
      <w:r w:rsidR="00103A9C">
        <w:rPr>
          <w:sz w:val="24"/>
          <w:szCs w:val="24"/>
        </w:rPr>
        <w:t xml:space="preserve">, kuid turvalises veebikeskkonnas esitatud avalduste menetlemine on MK </w:t>
      </w:r>
      <w:proofErr w:type="spellStart"/>
      <w:r w:rsidR="00103A9C">
        <w:rPr>
          <w:sz w:val="24"/>
          <w:szCs w:val="24"/>
        </w:rPr>
        <w:t>KOV-i</w:t>
      </w:r>
      <w:proofErr w:type="spellEnd"/>
      <w:r w:rsidR="00103A9C">
        <w:rPr>
          <w:sz w:val="24"/>
          <w:szCs w:val="24"/>
        </w:rPr>
        <w:t xml:space="preserve"> ametnike jaoks kiirem ja lihtsam, sest inimesed saavad avaldusi esitada MK </w:t>
      </w:r>
      <w:proofErr w:type="spellStart"/>
      <w:r w:rsidR="00103A9C">
        <w:rPr>
          <w:sz w:val="24"/>
          <w:szCs w:val="24"/>
        </w:rPr>
        <w:t>KOV-i</w:t>
      </w:r>
      <w:proofErr w:type="spellEnd"/>
      <w:r w:rsidR="00103A9C">
        <w:rPr>
          <w:sz w:val="24"/>
          <w:szCs w:val="24"/>
        </w:rPr>
        <w:t xml:space="preserve"> kohapeale tulemata ning ametnik ei pea kindlal kellaajal olema MK </w:t>
      </w:r>
      <w:proofErr w:type="spellStart"/>
      <w:r w:rsidR="00103A9C">
        <w:rPr>
          <w:sz w:val="24"/>
          <w:szCs w:val="24"/>
        </w:rPr>
        <w:t>KOV-is</w:t>
      </w:r>
      <w:proofErr w:type="spellEnd"/>
      <w:r w:rsidR="00103A9C">
        <w:rPr>
          <w:sz w:val="24"/>
          <w:szCs w:val="24"/>
        </w:rPr>
        <w:t xml:space="preserve"> kohal, et abielu lahutamise avaldust vastu võtta. Ametnik saab avaldusega tegeleda siis, kui talle sobib. See võimaldab MK </w:t>
      </w:r>
      <w:proofErr w:type="spellStart"/>
      <w:r w:rsidR="00103A9C">
        <w:rPr>
          <w:sz w:val="24"/>
          <w:szCs w:val="24"/>
        </w:rPr>
        <w:t>KOV-is</w:t>
      </w:r>
      <w:proofErr w:type="spellEnd"/>
      <w:r w:rsidR="00103A9C">
        <w:rPr>
          <w:sz w:val="24"/>
          <w:szCs w:val="24"/>
        </w:rPr>
        <w:t xml:space="preserve"> paremini ressurssi planeerida.</w:t>
      </w:r>
      <w:r w:rsidR="00CB32FF">
        <w:rPr>
          <w:sz w:val="24"/>
          <w:szCs w:val="24"/>
        </w:rPr>
        <w:t xml:space="preserve"> Seega m</w:t>
      </w:r>
      <w:r w:rsidR="00CB32FF" w:rsidRPr="00533984">
        <w:rPr>
          <w:sz w:val="24"/>
          <w:szCs w:val="24"/>
        </w:rPr>
        <w:t xml:space="preserve">uudatusega lihtsustub MK </w:t>
      </w:r>
      <w:proofErr w:type="spellStart"/>
      <w:r w:rsidR="00CB32FF" w:rsidRPr="00533984">
        <w:rPr>
          <w:sz w:val="24"/>
          <w:szCs w:val="24"/>
        </w:rPr>
        <w:t>KOV-ide</w:t>
      </w:r>
      <w:proofErr w:type="spellEnd"/>
      <w:r w:rsidR="00CB32FF" w:rsidRPr="00533984">
        <w:rPr>
          <w:sz w:val="24"/>
          <w:szCs w:val="24"/>
        </w:rPr>
        <w:t xml:space="preserve"> töö ja vähenevad nende kulud. MK </w:t>
      </w:r>
      <w:proofErr w:type="spellStart"/>
      <w:r w:rsidR="00CB32FF" w:rsidRPr="00533984">
        <w:rPr>
          <w:sz w:val="24"/>
          <w:szCs w:val="24"/>
        </w:rPr>
        <w:t>KOV-id</w:t>
      </w:r>
      <w:proofErr w:type="spellEnd"/>
      <w:r w:rsidR="00CB32FF" w:rsidRPr="00533984">
        <w:rPr>
          <w:sz w:val="24"/>
          <w:szCs w:val="24"/>
        </w:rPr>
        <w:t xml:space="preserve"> ei pea enam võtma kõiki abielu lahutamise avaldusi vastu kohapeal. See võimaldab MK </w:t>
      </w:r>
      <w:proofErr w:type="spellStart"/>
      <w:r w:rsidR="00CB32FF" w:rsidRPr="00533984">
        <w:rPr>
          <w:sz w:val="24"/>
          <w:szCs w:val="24"/>
        </w:rPr>
        <w:t>KOV-ide</w:t>
      </w:r>
      <w:proofErr w:type="spellEnd"/>
      <w:r w:rsidR="00CB32FF" w:rsidRPr="00533984">
        <w:rPr>
          <w:sz w:val="24"/>
          <w:szCs w:val="24"/>
        </w:rPr>
        <w:t xml:space="preserve"> ametnikel planeerida oma tööaega paindlikumalt.</w:t>
      </w:r>
    </w:p>
    <w:p w14:paraId="3EE20F18" w14:textId="0D1074CF" w:rsidR="004F0741" w:rsidRPr="00533984" w:rsidRDefault="004F0741" w:rsidP="00AE190D">
      <w:pPr>
        <w:pStyle w:val="Vahedeta"/>
        <w:jc w:val="both"/>
        <w:rPr>
          <w:sz w:val="24"/>
          <w:szCs w:val="24"/>
        </w:rPr>
      </w:pPr>
    </w:p>
    <w:p w14:paraId="3E0E3377" w14:textId="184AF636" w:rsidR="00103A9C" w:rsidRPr="00533984" w:rsidRDefault="00AE190D" w:rsidP="00103A9C">
      <w:pPr>
        <w:pStyle w:val="Vahedeta"/>
        <w:jc w:val="both"/>
        <w:rPr>
          <w:sz w:val="24"/>
          <w:szCs w:val="24"/>
        </w:rPr>
      </w:pPr>
      <w:r w:rsidRPr="00533984">
        <w:rPr>
          <w:sz w:val="24"/>
          <w:szCs w:val="24"/>
          <w:u w:val="single"/>
        </w:rPr>
        <w:t>Mõju avaldumise sagedus</w:t>
      </w:r>
      <w:r w:rsidRPr="00533984">
        <w:rPr>
          <w:sz w:val="24"/>
          <w:szCs w:val="24"/>
        </w:rPr>
        <w:t xml:space="preserve"> on </w:t>
      </w:r>
      <w:r w:rsidR="00570E77" w:rsidRPr="00533984">
        <w:rPr>
          <w:sz w:val="24"/>
          <w:szCs w:val="24"/>
        </w:rPr>
        <w:t>väike</w:t>
      </w:r>
      <w:r w:rsidR="00103A9C">
        <w:rPr>
          <w:sz w:val="24"/>
          <w:szCs w:val="24"/>
        </w:rPr>
        <w:t xml:space="preserve">, mida näitab tabelis 3 esitatud lahutatud abielude arv. Kuna abielu saab lahutada nii MK </w:t>
      </w:r>
      <w:proofErr w:type="spellStart"/>
      <w:r w:rsidR="00103A9C">
        <w:rPr>
          <w:sz w:val="24"/>
          <w:szCs w:val="24"/>
        </w:rPr>
        <w:t>KOV-is</w:t>
      </w:r>
      <w:proofErr w:type="spellEnd"/>
      <w:r w:rsidR="00103A9C">
        <w:rPr>
          <w:sz w:val="24"/>
          <w:szCs w:val="24"/>
        </w:rPr>
        <w:t xml:space="preserve">, kohtus kui ka notari juures, siis MK </w:t>
      </w:r>
      <w:proofErr w:type="spellStart"/>
      <w:r w:rsidR="00103A9C">
        <w:rPr>
          <w:sz w:val="24"/>
          <w:szCs w:val="24"/>
        </w:rPr>
        <w:t>KOV-is</w:t>
      </w:r>
      <w:proofErr w:type="spellEnd"/>
      <w:r w:rsidR="00103A9C">
        <w:rPr>
          <w:sz w:val="24"/>
          <w:szCs w:val="24"/>
        </w:rPr>
        <w:t xml:space="preserve"> toimuvad vaid osa kõikidest abielu lahutamise menetlustest.</w:t>
      </w:r>
    </w:p>
    <w:p w14:paraId="259F56EB" w14:textId="77777777" w:rsidR="00AE190D" w:rsidRPr="00533984" w:rsidRDefault="00AE190D" w:rsidP="004F0741">
      <w:pPr>
        <w:pStyle w:val="Vahedeta"/>
        <w:jc w:val="both"/>
        <w:rPr>
          <w:sz w:val="24"/>
          <w:szCs w:val="24"/>
        </w:rPr>
      </w:pPr>
    </w:p>
    <w:p w14:paraId="0AB2E4A9" w14:textId="2049F441" w:rsidR="00570E77" w:rsidRPr="00533984" w:rsidRDefault="00570E77" w:rsidP="00570E77">
      <w:pPr>
        <w:pStyle w:val="Vahedeta"/>
        <w:jc w:val="both"/>
        <w:rPr>
          <w:sz w:val="24"/>
          <w:szCs w:val="24"/>
        </w:rPr>
      </w:pPr>
      <w:r w:rsidRPr="00533984">
        <w:rPr>
          <w:b/>
          <w:bCs/>
          <w:sz w:val="24"/>
          <w:szCs w:val="24"/>
        </w:rPr>
        <w:t>Tabel 3.</w:t>
      </w:r>
      <w:r w:rsidRPr="00533984">
        <w:rPr>
          <w:sz w:val="24"/>
          <w:szCs w:val="24"/>
        </w:rPr>
        <w:t xml:space="preserve"> Rahvastikuregistri andmetel lahutatud abielude arv</w:t>
      </w:r>
    </w:p>
    <w:tbl>
      <w:tblPr>
        <w:tblW w:w="6033" w:type="dxa"/>
        <w:tblInd w:w="80" w:type="dxa"/>
        <w:tblCellMar>
          <w:left w:w="70" w:type="dxa"/>
          <w:right w:w="70" w:type="dxa"/>
        </w:tblCellMar>
        <w:tblLook w:val="04A0" w:firstRow="1" w:lastRow="0" w:firstColumn="1" w:lastColumn="0" w:noHBand="0" w:noVBand="1"/>
      </w:tblPr>
      <w:tblGrid>
        <w:gridCol w:w="1753"/>
        <w:gridCol w:w="1400"/>
        <w:gridCol w:w="1400"/>
        <w:gridCol w:w="1480"/>
      </w:tblGrid>
      <w:tr w:rsidR="00570E77" w:rsidRPr="00533984" w14:paraId="0943E161" w14:textId="77777777" w:rsidTr="00475558">
        <w:trPr>
          <w:trHeight w:val="820"/>
        </w:trPr>
        <w:tc>
          <w:tcPr>
            <w:tcW w:w="1753" w:type="dxa"/>
            <w:tcBorders>
              <w:top w:val="single" w:sz="8" w:space="0" w:color="auto"/>
              <w:left w:val="single" w:sz="8" w:space="0" w:color="auto"/>
              <w:bottom w:val="single" w:sz="8" w:space="0" w:color="auto"/>
              <w:right w:val="single" w:sz="8" w:space="0" w:color="auto"/>
            </w:tcBorders>
            <w:hideMark/>
          </w:tcPr>
          <w:p w14:paraId="0BFAEDAE" w14:textId="77777777" w:rsidR="00570E77" w:rsidRPr="00533984" w:rsidRDefault="00570E77" w:rsidP="00354690">
            <w:pPr>
              <w:pStyle w:val="Vahedeta"/>
              <w:rPr>
                <w:b/>
                <w:bCs/>
                <w:color w:val="000000"/>
                <w:sz w:val="24"/>
                <w:szCs w:val="24"/>
              </w:rPr>
            </w:pPr>
            <w:r w:rsidRPr="00533984">
              <w:rPr>
                <w:b/>
                <w:bCs/>
                <w:color w:val="000000"/>
                <w:sz w:val="24"/>
                <w:szCs w:val="24"/>
              </w:rPr>
              <w:t>Teenus ja teenuseosutaja</w:t>
            </w:r>
          </w:p>
        </w:tc>
        <w:tc>
          <w:tcPr>
            <w:tcW w:w="1400" w:type="dxa"/>
            <w:tcBorders>
              <w:top w:val="single" w:sz="8" w:space="0" w:color="auto"/>
              <w:left w:val="nil"/>
              <w:bottom w:val="single" w:sz="8" w:space="0" w:color="auto"/>
              <w:right w:val="single" w:sz="8" w:space="0" w:color="auto"/>
            </w:tcBorders>
            <w:hideMark/>
          </w:tcPr>
          <w:p w14:paraId="347CEE39" w14:textId="2F7359E6" w:rsidR="00570E77" w:rsidRPr="00533984" w:rsidRDefault="00570E77" w:rsidP="00354690">
            <w:pPr>
              <w:pStyle w:val="Vahedeta"/>
              <w:jc w:val="center"/>
              <w:rPr>
                <w:b/>
                <w:bCs/>
                <w:color w:val="000000"/>
                <w:sz w:val="24"/>
                <w:szCs w:val="24"/>
              </w:rPr>
            </w:pPr>
            <w:r w:rsidRPr="00533984">
              <w:rPr>
                <w:b/>
                <w:bCs/>
                <w:color w:val="000000"/>
                <w:sz w:val="24"/>
                <w:szCs w:val="24"/>
              </w:rPr>
              <w:t>2022. aastal</w:t>
            </w:r>
          </w:p>
        </w:tc>
        <w:tc>
          <w:tcPr>
            <w:tcW w:w="1400" w:type="dxa"/>
            <w:tcBorders>
              <w:top w:val="single" w:sz="8" w:space="0" w:color="auto"/>
              <w:left w:val="nil"/>
              <w:bottom w:val="single" w:sz="8" w:space="0" w:color="auto"/>
              <w:right w:val="single" w:sz="8" w:space="0" w:color="auto"/>
            </w:tcBorders>
            <w:hideMark/>
          </w:tcPr>
          <w:p w14:paraId="37CBDB85" w14:textId="62C7E305" w:rsidR="00570E77" w:rsidRPr="00533984" w:rsidRDefault="00570E77" w:rsidP="00354690">
            <w:pPr>
              <w:pStyle w:val="Vahedeta"/>
              <w:jc w:val="center"/>
              <w:rPr>
                <w:b/>
                <w:bCs/>
                <w:color w:val="000000"/>
                <w:sz w:val="24"/>
                <w:szCs w:val="24"/>
              </w:rPr>
            </w:pPr>
            <w:r w:rsidRPr="00533984">
              <w:rPr>
                <w:b/>
                <w:bCs/>
                <w:color w:val="000000"/>
                <w:sz w:val="24"/>
                <w:szCs w:val="24"/>
              </w:rPr>
              <w:t>2023. aastal</w:t>
            </w:r>
          </w:p>
        </w:tc>
        <w:tc>
          <w:tcPr>
            <w:tcW w:w="1480" w:type="dxa"/>
            <w:tcBorders>
              <w:top w:val="single" w:sz="8" w:space="0" w:color="auto"/>
              <w:left w:val="nil"/>
              <w:bottom w:val="single" w:sz="8" w:space="0" w:color="auto"/>
              <w:right w:val="single" w:sz="8" w:space="0" w:color="auto"/>
            </w:tcBorders>
            <w:hideMark/>
          </w:tcPr>
          <w:p w14:paraId="22B15CDA" w14:textId="47509ABB" w:rsidR="00570E77" w:rsidRPr="00533984" w:rsidRDefault="00570E77" w:rsidP="00354690">
            <w:pPr>
              <w:pStyle w:val="Vahedeta"/>
              <w:jc w:val="center"/>
              <w:rPr>
                <w:b/>
                <w:bCs/>
                <w:color w:val="000000"/>
                <w:sz w:val="24"/>
                <w:szCs w:val="24"/>
              </w:rPr>
            </w:pPr>
            <w:r w:rsidRPr="00533984">
              <w:rPr>
                <w:b/>
                <w:bCs/>
                <w:color w:val="000000"/>
                <w:sz w:val="24"/>
                <w:szCs w:val="24"/>
              </w:rPr>
              <w:t>2024. aastal 1. septembri seisuga</w:t>
            </w:r>
          </w:p>
        </w:tc>
      </w:tr>
      <w:tr w:rsidR="00570E77" w:rsidRPr="00533984" w14:paraId="57E6170A" w14:textId="77777777" w:rsidTr="00475558">
        <w:trPr>
          <w:trHeight w:val="300"/>
        </w:trPr>
        <w:tc>
          <w:tcPr>
            <w:tcW w:w="1753" w:type="dxa"/>
            <w:tcBorders>
              <w:top w:val="nil"/>
              <w:left w:val="single" w:sz="8" w:space="0" w:color="auto"/>
              <w:bottom w:val="single" w:sz="8" w:space="0" w:color="auto"/>
              <w:right w:val="single" w:sz="8" w:space="0" w:color="auto"/>
            </w:tcBorders>
            <w:noWrap/>
            <w:vAlign w:val="bottom"/>
            <w:hideMark/>
          </w:tcPr>
          <w:p w14:paraId="0C29F2F9" w14:textId="77777777" w:rsidR="00570E77" w:rsidRPr="00533984" w:rsidRDefault="00570E77" w:rsidP="00475558">
            <w:pPr>
              <w:pStyle w:val="Vahedeta"/>
              <w:jc w:val="both"/>
              <w:rPr>
                <w:color w:val="000000"/>
                <w:sz w:val="24"/>
                <w:szCs w:val="24"/>
              </w:rPr>
            </w:pPr>
            <w:r w:rsidRPr="00533984">
              <w:rPr>
                <w:color w:val="000000"/>
                <w:sz w:val="24"/>
                <w:szCs w:val="24"/>
              </w:rPr>
              <w:t>Kohus</w:t>
            </w:r>
          </w:p>
        </w:tc>
        <w:tc>
          <w:tcPr>
            <w:tcW w:w="1400" w:type="dxa"/>
            <w:tcBorders>
              <w:top w:val="nil"/>
              <w:left w:val="nil"/>
              <w:bottom w:val="single" w:sz="8" w:space="0" w:color="auto"/>
              <w:right w:val="single" w:sz="8" w:space="0" w:color="auto"/>
            </w:tcBorders>
            <w:noWrap/>
            <w:vAlign w:val="bottom"/>
            <w:hideMark/>
          </w:tcPr>
          <w:p w14:paraId="405AFECB" w14:textId="1163BA11" w:rsidR="00570E77" w:rsidRPr="00533984" w:rsidRDefault="00354690" w:rsidP="00354690">
            <w:pPr>
              <w:pStyle w:val="Vahedeta"/>
              <w:jc w:val="center"/>
              <w:rPr>
                <w:color w:val="000000"/>
                <w:sz w:val="24"/>
                <w:szCs w:val="24"/>
              </w:rPr>
            </w:pPr>
            <w:r w:rsidRPr="00533984">
              <w:rPr>
                <w:color w:val="000000"/>
                <w:sz w:val="24"/>
                <w:szCs w:val="24"/>
              </w:rPr>
              <w:t>444</w:t>
            </w:r>
          </w:p>
        </w:tc>
        <w:tc>
          <w:tcPr>
            <w:tcW w:w="1400" w:type="dxa"/>
            <w:tcBorders>
              <w:top w:val="nil"/>
              <w:left w:val="nil"/>
              <w:bottom w:val="single" w:sz="8" w:space="0" w:color="auto"/>
              <w:right w:val="single" w:sz="8" w:space="0" w:color="auto"/>
            </w:tcBorders>
            <w:noWrap/>
            <w:vAlign w:val="bottom"/>
            <w:hideMark/>
          </w:tcPr>
          <w:p w14:paraId="7DED7E65" w14:textId="03DCF1A1" w:rsidR="00570E77" w:rsidRPr="00533984" w:rsidRDefault="00354690" w:rsidP="00354690">
            <w:pPr>
              <w:pStyle w:val="Vahedeta"/>
              <w:jc w:val="center"/>
              <w:rPr>
                <w:color w:val="000000"/>
                <w:sz w:val="24"/>
                <w:szCs w:val="24"/>
              </w:rPr>
            </w:pPr>
            <w:r w:rsidRPr="00533984">
              <w:rPr>
                <w:color w:val="000000"/>
                <w:sz w:val="24"/>
                <w:szCs w:val="24"/>
              </w:rPr>
              <w:t>182</w:t>
            </w:r>
          </w:p>
        </w:tc>
        <w:tc>
          <w:tcPr>
            <w:tcW w:w="1480" w:type="dxa"/>
            <w:tcBorders>
              <w:top w:val="nil"/>
              <w:left w:val="nil"/>
              <w:bottom w:val="single" w:sz="8" w:space="0" w:color="auto"/>
              <w:right w:val="single" w:sz="8" w:space="0" w:color="auto"/>
            </w:tcBorders>
            <w:noWrap/>
            <w:vAlign w:val="bottom"/>
            <w:hideMark/>
          </w:tcPr>
          <w:p w14:paraId="1B16E1EE" w14:textId="663BFF07" w:rsidR="00570E77" w:rsidRPr="00533984" w:rsidRDefault="00354690" w:rsidP="00354690">
            <w:pPr>
              <w:pStyle w:val="Vahedeta"/>
              <w:jc w:val="center"/>
              <w:rPr>
                <w:color w:val="000000"/>
                <w:sz w:val="24"/>
                <w:szCs w:val="24"/>
              </w:rPr>
            </w:pPr>
            <w:r w:rsidRPr="00533984">
              <w:rPr>
                <w:color w:val="000000"/>
                <w:sz w:val="24"/>
                <w:szCs w:val="24"/>
              </w:rPr>
              <w:t>64</w:t>
            </w:r>
          </w:p>
        </w:tc>
      </w:tr>
      <w:tr w:rsidR="00570E77" w:rsidRPr="00533984" w14:paraId="43858E0F" w14:textId="77777777" w:rsidTr="00475558">
        <w:trPr>
          <w:trHeight w:val="300"/>
        </w:trPr>
        <w:tc>
          <w:tcPr>
            <w:tcW w:w="1753" w:type="dxa"/>
            <w:tcBorders>
              <w:top w:val="nil"/>
              <w:left w:val="single" w:sz="8" w:space="0" w:color="auto"/>
              <w:bottom w:val="single" w:sz="8" w:space="0" w:color="auto"/>
              <w:right w:val="single" w:sz="8" w:space="0" w:color="auto"/>
            </w:tcBorders>
            <w:noWrap/>
            <w:vAlign w:val="bottom"/>
            <w:hideMark/>
          </w:tcPr>
          <w:p w14:paraId="310EC196" w14:textId="77777777" w:rsidR="00570E77" w:rsidRPr="00533984" w:rsidRDefault="00570E77" w:rsidP="00475558">
            <w:pPr>
              <w:pStyle w:val="Vahedeta"/>
              <w:jc w:val="both"/>
              <w:rPr>
                <w:color w:val="000000"/>
                <w:sz w:val="24"/>
                <w:szCs w:val="24"/>
              </w:rPr>
            </w:pPr>
            <w:r w:rsidRPr="00533984">
              <w:rPr>
                <w:color w:val="000000"/>
                <w:sz w:val="24"/>
                <w:szCs w:val="24"/>
              </w:rPr>
              <w:t>MK KOV (16)</w:t>
            </w:r>
          </w:p>
        </w:tc>
        <w:tc>
          <w:tcPr>
            <w:tcW w:w="1400" w:type="dxa"/>
            <w:tcBorders>
              <w:top w:val="nil"/>
              <w:left w:val="nil"/>
              <w:bottom w:val="single" w:sz="8" w:space="0" w:color="auto"/>
              <w:right w:val="single" w:sz="8" w:space="0" w:color="auto"/>
            </w:tcBorders>
            <w:noWrap/>
            <w:vAlign w:val="bottom"/>
            <w:hideMark/>
          </w:tcPr>
          <w:p w14:paraId="1E256100" w14:textId="4F19A447" w:rsidR="00570E77" w:rsidRPr="00533984" w:rsidRDefault="00354690" w:rsidP="00354690">
            <w:pPr>
              <w:pStyle w:val="Vahedeta"/>
              <w:jc w:val="center"/>
              <w:rPr>
                <w:color w:val="000000"/>
                <w:sz w:val="24"/>
                <w:szCs w:val="24"/>
              </w:rPr>
            </w:pPr>
            <w:r w:rsidRPr="00533984">
              <w:rPr>
                <w:color w:val="000000"/>
                <w:sz w:val="24"/>
                <w:szCs w:val="24"/>
              </w:rPr>
              <w:t>1933</w:t>
            </w:r>
          </w:p>
        </w:tc>
        <w:tc>
          <w:tcPr>
            <w:tcW w:w="1400" w:type="dxa"/>
            <w:tcBorders>
              <w:top w:val="nil"/>
              <w:left w:val="nil"/>
              <w:bottom w:val="single" w:sz="8" w:space="0" w:color="auto"/>
              <w:right w:val="single" w:sz="8" w:space="0" w:color="auto"/>
            </w:tcBorders>
            <w:noWrap/>
            <w:vAlign w:val="bottom"/>
            <w:hideMark/>
          </w:tcPr>
          <w:p w14:paraId="1B06F7BF" w14:textId="2EFC2B16" w:rsidR="00570E77" w:rsidRPr="00533984" w:rsidRDefault="00354690" w:rsidP="00354690">
            <w:pPr>
              <w:pStyle w:val="Vahedeta"/>
              <w:jc w:val="center"/>
              <w:rPr>
                <w:color w:val="000000"/>
                <w:sz w:val="24"/>
                <w:szCs w:val="24"/>
              </w:rPr>
            </w:pPr>
            <w:r w:rsidRPr="00533984">
              <w:rPr>
                <w:color w:val="000000"/>
                <w:sz w:val="24"/>
                <w:szCs w:val="24"/>
              </w:rPr>
              <w:t>1964</w:t>
            </w:r>
          </w:p>
        </w:tc>
        <w:tc>
          <w:tcPr>
            <w:tcW w:w="1480" w:type="dxa"/>
            <w:tcBorders>
              <w:top w:val="nil"/>
              <w:left w:val="nil"/>
              <w:bottom w:val="single" w:sz="8" w:space="0" w:color="auto"/>
              <w:right w:val="single" w:sz="8" w:space="0" w:color="auto"/>
            </w:tcBorders>
            <w:noWrap/>
            <w:vAlign w:val="bottom"/>
            <w:hideMark/>
          </w:tcPr>
          <w:p w14:paraId="755B1D72" w14:textId="597E547C" w:rsidR="00570E77" w:rsidRPr="00533984" w:rsidRDefault="00354690" w:rsidP="00354690">
            <w:pPr>
              <w:pStyle w:val="Vahedeta"/>
              <w:jc w:val="center"/>
              <w:rPr>
                <w:color w:val="000000"/>
                <w:sz w:val="24"/>
                <w:szCs w:val="24"/>
              </w:rPr>
            </w:pPr>
            <w:r w:rsidRPr="00533984">
              <w:rPr>
                <w:color w:val="000000"/>
                <w:sz w:val="24"/>
                <w:szCs w:val="24"/>
              </w:rPr>
              <w:t>1447</w:t>
            </w:r>
          </w:p>
        </w:tc>
      </w:tr>
      <w:tr w:rsidR="00570E77" w:rsidRPr="00533984" w14:paraId="57769579" w14:textId="77777777" w:rsidTr="00475558">
        <w:trPr>
          <w:trHeight w:val="300"/>
        </w:trPr>
        <w:tc>
          <w:tcPr>
            <w:tcW w:w="1753" w:type="dxa"/>
            <w:tcBorders>
              <w:top w:val="nil"/>
              <w:left w:val="single" w:sz="8" w:space="0" w:color="auto"/>
              <w:bottom w:val="single" w:sz="8" w:space="0" w:color="auto"/>
              <w:right w:val="single" w:sz="8" w:space="0" w:color="auto"/>
            </w:tcBorders>
            <w:noWrap/>
            <w:vAlign w:val="bottom"/>
            <w:hideMark/>
          </w:tcPr>
          <w:p w14:paraId="75A7A1CC" w14:textId="77777777" w:rsidR="00570E77" w:rsidRPr="00533984" w:rsidRDefault="00570E77" w:rsidP="00475558">
            <w:pPr>
              <w:pStyle w:val="Vahedeta"/>
              <w:jc w:val="both"/>
              <w:rPr>
                <w:color w:val="000000"/>
                <w:sz w:val="24"/>
                <w:szCs w:val="24"/>
              </w:rPr>
            </w:pPr>
            <w:r w:rsidRPr="00533984">
              <w:rPr>
                <w:color w:val="000000"/>
                <w:sz w:val="24"/>
                <w:szCs w:val="24"/>
              </w:rPr>
              <w:t>Notarid</w:t>
            </w:r>
          </w:p>
        </w:tc>
        <w:tc>
          <w:tcPr>
            <w:tcW w:w="1400" w:type="dxa"/>
            <w:tcBorders>
              <w:top w:val="nil"/>
              <w:left w:val="nil"/>
              <w:bottom w:val="single" w:sz="8" w:space="0" w:color="auto"/>
              <w:right w:val="single" w:sz="8" w:space="0" w:color="auto"/>
            </w:tcBorders>
            <w:noWrap/>
            <w:vAlign w:val="bottom"/>
            <w:hideMark/>
          </w:tcPr>
          <w:p w14:paraId="3AF712D5" w14:textId="45D7F6EE" w:rsidR="00570E77" w:rsidRPr="00533984" w:rsidRDefault="00354690" w:rsidP="00354690">
            <w:pPr>
              <w:pStyle w:val="Vahedeta"/>
              <w:jc w:val="center"/>
              <w:rPr>
                <w:color w:val="000000"/>
                <w:sz w:val="24"/>
                <w:szCs w:val="24"/>
              </w:rPr>
            </w:pPr>
            <w:r w:rsidRPr="00533984">
              <w:rPr>
                <w:color w:val="000000"/>
                <w:sz w:val="24"/>
                <w:szCs w:val="24"/>
              </w:rPr>
              <w:t>501</w:t>
            </w:r>
          </w:p>
        </w:tc>
        <w:tc>
          <w:tcPr>
            <w:tcW w:w="1400" w:type="dxa"/>
            <w:tcBorders>
              <w:top w:val="nil"/>
              <w:left w:val="nil"/>
              <w:bottom w:val="single" w:sz="8" w:space="0" w:color="auto"/>
              <w:right w:val="single" w:sz="8" w:space="0" w:color="auto"/>
            </w:tcBorders>
            <w:noWrap/>
            <w:vAlign w:val="bottom"/>
            <w:hideMark/>
          </w:tcPr>
          <w:p w14:paraId="339A5BCF" w14:textId="6ECAEFF0" w:rsidR="00570E77" w:rsidRPr="00533984" w:rsidRDefault="00354690" w:rsidP="00354690">
            <w:pPr>
              <w:pStyle w:val="Vahedeta"/>
              <w:jc w:val="center"/>
              <w:rPr>
                <w:color w:val="000000"/>
                <w:sz w:val="24"/>
                <w:szCs w:val="24"/>
              </w:rPr>
            </w:pPr>
            <w:r w:rsidRPr="00533984">
              <w:rPr>
                <w:color w:val="000000"/>
                <w:sz w:val="24"/>
                <w:szCs w:val="24"/>
              </w:rPr>
              <w:t>559</w:t>
            </w:r>
          </w:p>
        </w:tc>
        <w:tc>
          <w:tcPr>
            <w:tcW w:w="1480" w:type="dxa"/>
            <w:tcBorders>
              <w:top w:val="nil"/>
              <w:left w:val="nil"/>
              <w:bottom w:val="single" w:sz="8" w:space="0" w:color="auto"/>
              <w:right w:val="single" w:sz="8" w:space="0" w:color="auto"/>
            </w:tcBorders>
            <w:noWrap/>
            <w:vAlign w:val="bottom"/>
            <w:hideMark/>
          </w:tcPr>
          <w:p w14:paraId="43C0D34A" w14:textId="50AC72CA" w:rsidR="00570E77" w:rsidRPr="00533984" w:rsidRDefault="00354690" w:rsidP="00354690">
            <w:pPr>
              <w:pStyle w:val="Vahedeta"/>
              <w:jc w:val="center"/>
              <w:rPr>
                <w:color w:val="000000"/>
                <w:sz w:val="24"/>
                <w:szCs w:val="24"/>
              </w:rPr>
            </w:pPr>
            <w:r w:rsidRPr="00533984">
              <w:rPr>
                <w:color w:val="000000"/>
                <w:sz w:val="24"/>
                <w:szCs w:val="24"/>
              </w:rPr>
              <w:t>395</w:t>
            </w:r>
          </w:p>
        </w:tc>
      </w:tr>
      <w:tr w:rsidR="00570E77" w:rsidRPr="00533984" w14:paraId="789DB9D7" w14:textId="77777777" w:rsidTr="00475558">
        <w:trPr>
          <w:trHeight w:val="300"/>
        </w:trPr>
        <w:tc>
          <w:tcPr>
            <w:tcW w:w="1753" w:type="dxa"/>
            <w:tcBorders>
              <w:top w:val="nil"/>
              <w:left w:val="single" w:sz="8" w:space="0" w:color="auto"/>
              <w:bottom w:val="single" w:sz="8" w:space="0" w:color="auto"/>
              <w:right w:val="single" w:sz="8" w:space="0" w:color="auto"/>
            </w:tcBorders>
            <w:noWrap/>
            <w:vAlign w:val="bottom"/>
            <w:hideMark/>
          </w:tcPr>
          <w:p w14:paraId="7B5129C1" w14:textId="77777777" w:rsidR="00570E77" w:rsidRPr="00533984" w:rsidRDefault="00570E77" w:rsidP="00475558">
            <w:pPr>
              <w:pStyle w:val="Vahedeta"/>
              <w:jc w:val="both"/>
              <w:rPr>
                <w:color w:val="000000"/>
                <w:sz w:val="24"/>
                <w:szCs w:val="24"/>
              </w:rPr>
            </w:pPr>
            <w:r w:rsidRPr="00533984">
              <w:rPr>
                <w:color w:val="000000"/>
                <w:sz w:val="24"/>
                <w:szCs w:val="24"/>
              </w:rPr>
              <w:t>Lahutusi kokku</w:t>
            </w:r>
          </w:p>
        </w:tc>
        <w:tc>
          <w:tcPr>
            <w:tcW w:w="1400" w:type="dxa"/>
            <w:tcBorders>
              <w:top w:val="nil"/>
              <w:left w:val="nil"/>
              <w:bottom w:val="single" w:sz="8" w:space="0" w:color="auto"/>
              <w:right w:val="single" w:sz="8" w:space="0" w:color="auto"/>
            </w:tcBorders>
            <w:noWrap/>
            <w:vAlign w:val="bottom"/>
            <w:hideMark/>
          </w:tcPr>
          <w:p w14:paraId="73BBD968" w14:textId="0F0C4C2C" w:rsidR="00570E77" w:rsidRPr="00533984" w:rsidRDefault="00B07F1A" w:rsidP="00354690">
            <w:pPr>
              <w:pStyle w:val="Vahedeta"/>
              <w:jc w:val="center"/>
              <w:rPr>
                <w:color w:val="000000"/>
                <w:sz w:val="24"/>
                <w:szCs w:val="24"/>
              </w:rPr>
            </w:pPr>
            <w:r w:rsidRPr="00533984">
              <w:rPr>
                <w:color w:val="000000"/>
                <w:sz w:val="24"/>
                <w:szCs w:val="24"/>
              </w:rPr>
              <w:t>2878</w:t>
            </w:r>
          </w:p>
        </w:tc>
        <w:tc>
          <w:tcPr>
            <w:tcW w:w="1400" w:type="dxa"/>
            <w:tcBorders>
              <w:top w:val="nil"/>
              <w:left w:val="nil"/>
              <w:bottom w:val="single" w:sz="8" w:space="0" w:color="auto"/>
              <w:right w:val="single" w:sz="8" w:space="0" w:color="auto"/>
            </w:tcBorders>
            <w:noWrap/>
            <w:vAlign w:val="bottom"/>
            <w:hideMark/>
          </w:tcPr>
          <w:p w14:paraId="08905436" w14:textId="6D9AC937" w:rsidR="00570E77" w:rsidRPr="00533984" w:rsidRDefault="00B07F1A" w:rsidP="00354690">
            <w:pPr>
              <w:pStyle w:val="Vahedeta"/>
              <w:jc w:val="center"/>
              <w:rPr>
                <w:color w:val="000000"/>
                <w:sz w:val="24"/>
                <w:szCs w:val="24"/>
              </w:rPr>
            </w:pPr>
            <w:r w:rsidRPr="00533984">
              <w:rPr>
                <w:color w:val="000000"/>
                <w:sz w:val="24"/>
                <w:szCs w:val="24"/>
              </w:rPr>
              <w:t>2705</w:t>
            </w:r>
          </w:p>
        </w:tc>
        <w:tc>
          <w:tcPr>
            <w:tcW w:w="1480" w:type="dxa"/>
            <w:tcBorders>
              <w:top w:val="nil"/>
              <w:left w:val="nil"/>
              <w:bottom w:val="single" w:sz="8" w:space="0" w:color="auto"/>
              <w:right w:val="single" w:sz="8" w:space="0" w:color="auto"/>
            </w:tcBorders>
            <w:noWrap/>
            <w:vAlign w:val="bottom"/>
            <w:hideMark/>
          </w:tcPr>
          <w:p w14:paraId="23FB3E9C" w14:textId="702D45EE" w:rsidR="00570E77" w:rsidRPr="00533984" w:rsidRDefault="00B07F1A" w:rsidP="00354690">
            <w:pPr>
              <w:pStyle w:val="Vahedeta"/>
              <w:jc w:val="center"/>
              <w:rPr>
                <w:color w:val="000000"/>
                <w:sz w:val="24"/>
                <w:szCs w:val="24"/>
              </w:rPr>
            </w:pPr>
            <w:r w:rsidRPr="00533984">
              <w:rPr>
                <w:color w:val="000000"/>
                <w:sz w:val="24"/>
                <w:szCs w:val="24"/>
              </w:rPr>
              <w:t>1906</w:t>
            </w:r>
          </w:p>
        </w:tc>
      </w:tr>
    </w:tbl>
    <w:p w14:paraId="68EA9715" w14:textId="77777777" w:rsidR="00570E77" w:rsidRPr="00533984" w:rsidRDefault="00570E77" w:rsidP="004F0741">
      <w:pPr>
        <w:pStyle w:val="Vahedeta"/>
        <w:jc w:val="both"/>
        <w:rPr>
          <w:sz w:val="24"/>
          <w:szCs w:val="24"/>
        </w:rPr>
      </w:pPr>
    </w:p>
    <w:p w14:paraId="443B66C9" w14:textId="6AA37E64" w:rsidR="0050378A" w:rsidRPr="00533984" w:rsidRDefault="0050378A" w:rsidP="0050378A">
      <w:pPr>
        <w:pStyle w:val="Vahedeta"/>
        <w:jc w:val="both"/>
        <w:rPr>
          <w:sz w:val="24"/>
          <w:szCs w:val="24"/>
        </w:rPr>
      </w:pPr>
      <w:r w:rsidRPr="00533984">
        <w:rPr>
          <w:sz w:val="24"/>
          <w:szCs w:val="24"/>
        </w:rPr>
        <w:t xml:space="preserve">Kõik abielu lahutamise avaldused ei lõppe alati abielu lahutamisega, näiteks inimesed otsustavad enne abielu lahutamise päeva seda mitte teha, seega võib avaldusi olla </w:t>
      </w:r>
      <w:r w:rsidR="004D6A23">
        <w:rPr>
          <w:sz w:val="24"/>
          <w:szCs w:val="24"/>
        </w:rPr>
        <w:t>rohkem</w:t>
      </w:r>
      <w:r w:rsidRPr="00533984">
        <w:rPr>
          <w:sz w:val="24"/>
          <w:szCs w:val="24"/>
        </w:rPr>
        <w:t xml:space="preserve"> kui abielu lahutuse kannete arv näitab.</w:t>
      </w:r>
    </w:p>
    <w:p w14:paraId="7ADB2585" w14:textId="77777777" w:rsidR="0050378A" w:rsidRPr="00533984" w:rsidRDefault="0050378A" w:rsidP="009630C7">
      <w:pPr>
        <w:pStyle w:val="Vahedeta"/>
        <w:jc w:val="both"/>
        <w:rPr>
          <w:sz w:val="24"/>
          <w:szCs w:val="24"/>
          <w:u w:val="single"/>
        </w:rPr>
      </w:pPr>
    </w:p>
    <w:p w14:paraId="08D1C71C" w14:textId="63B33FAB" w:rsidR="009630C7" w:rsidRDefault="009630C7" w:rsidP="009630C7">
      <w:pPr>
        <w:pStyle w:val="Vahedeta"/>
        <w:jc w:val="both"/>
        <w:rPr>
          <w:sz w:val="24"/>
          <w:szCs w:val="24"/>
        </w:rPr>
      </w:pPr>
      <w:r w:rsidRPr="00533984">
        <w:rPr>
          <w:sz w:val="24"/>
          <w:szCs w:val="24"/>
          <w:u w:val="single"/>
        </w:rPr>
        <w:t>Ebasoovitava mõju kaasnemise risk</w:t>
      </w:r>
      <w:r w:rsidRPr="00533984">
        <w:rPr>
          <w:sz w:val="24"/>
          <w:szCs w:val="24"/>
        </w:rPr>
        <w:t xml:space="preserve"> </w:t>
      </w:r>
      <w:r w:rsidR="00103A9C" w:rsidRPr="00103A9C">
        <w:rPr>
          <w:b/>
          <w:bCs/>
          <w:sz w:val="24"/>
          <w:szCs w:val="24"/>
        </w:rPr>
        <w:t>puudub</w:t>
      </w:r>
      <w:r w:rsidRPr="00533984">
        <w:rPr>
          <w:sz w:val="24"/>
          <w:szCs w:val="24"/>
        </w:rPr>
        <w:t xml:space="preserve">. </w:t>
      </w:r>
      <w:r w:rsidR="002D136C">
        <w:rPr>
          <w:sz w:val="24"/>
          <w:szCs w:val="24"/>
        </w:rPr>
        <w:t>M</w:t>
      </w:r>
      <w:r w:rsidRPr="00533984">
        <w:rPr>
          <w:sz w:val="24"/>
          <w:szCs w:val="24"/>
        </w:rPr>
        <w:t xml:space="preserve">uudatusega lihtsustub MK </w:t>
      </w:r>
      <w:proofErr w:type="spellStart"/>
      <w:r w:rsidRPr="00533984">
        <w:rPr>
          <w:sz w:val="24"/>
          <w:szCs w:val="24"/>
        </w:rPr>
        <w:t>KOV-ide</w:t>
      </w:r>
      <w:proofErr w:type="spellEnd"/>
      <w:r w:rsidRPr="00533984">
        <w:rPr>
          <w:sz w:val="24"/>
          <w:szCs w:val="24"/>
        </w:rPr>
        <w:t xml:space="preserve"> töö ja vähenevad nende kulud. MK </w:t>
      </w:r>
      <w:proofErr w:type="spellStart"/>
      <w:r w:rsidRPr="00533984">
        <w:rPr>
          <w:sz w:val="24"/>
          <w:szCs w:val="24"/>
        </w:rPr>
        <w:t>KOV-id</w:t>
      </w:r>
      <w:proofErr w:type="spellEnd"/>
      <w:r w:rsidRPr="00533984">
        <w:rPr>
          <w:sz w:val="24"/>
          <w:szCs w:val="24"/>
        </w:rPr>
        <w:t xml:space="preserve"> ei pea enam võtma kõiki abielu lahutamise avaldusi vastu kohapeal. See võimaldab MK </w:t>
      </w:r>
      <w:proofErr w:type="spellStart"/>
      <w:r w:rsidRPr="00533984">
        <w:rPr>
          <w:sz w:val="24"/>
          <w:szCs w:val="24"/>
        </w:rPr>
        <w:t>KOV-ide</w:t>
      </w:r>
      <w:proofErr w:type="spellEnd"/>
      <w:r w:rsidRPr="00533984">
        <w:rPr>
          <w:sz w:val="24"/>
          <w:szCs w:val="24"/>
        </w:rPr>
        <w:t xml:space="preserve"> ametnikel planeerida oma tööaega paindlikumalt.</w:t>
      </w:r>
    </w:p>
    <w:p w14:paraId="6A15324D" w14:textId="77777777" w:rsidR="00AB231F" w:rsidRPr="00533984" w:rsidRDefault="00AB231F" w:rsidP="009630C7">
      <w:pPr>
        <w:pStyle w:val="Vahedeta"/>
        <w:jc w:val="both"/>
        <w:rPr>
          <w:sz w:val="24"/>
          <w:szCs w:val="24"/>
        </w:rPr>
      </w:pPr>
    </w:p>
    <w:p w14:paraId="73639039" w14:textId="77777777" w:rsidR="004D6A23" w:rsidRPr="00533984" w:rsidRDefault="004D6A23" w:rsidP="004D6A23">
      <w:pPr>
        <w:pStyle w:val="Vahedeta"/>
        <w:jc w:val="both"/>
        <w:rPr>
          <w:sz w:val="24"/>
          <w:szCs w:val="24"/>
        </w:rPr>
      </w:pPr>
      <w:r w:rsidRPr="00533984">
        <w:rPr>
          <w:sz w:val="24"/>
          <w:szCs w:val="24"/>
        </w:rPr>
        <w:t>III</w:t>
      </w:r>
    </w:p>
    <w:p w14:paraId="4DA0C913" w14:textId="77777777" w:rsidR="004D6A23" w:rsidRPr="00533984" w:rsidRDefault="004D6A23" w:rsidP="004D6A23">
      <w:pPr>
        <w:pStyle w:val="Vahedeta"/>
        <w:jc w:val="both"/>
        <w:rPr>
          <w:sz w:val="24"/>
          <w:szCs w:val="24"/>
        </w:rPr>
      </w:pPr>
    </w:p>
    <w:p w14:paraId="2C4ECD2C" w14:textId="77777777" w:rsidR="004D6A23" w:rsidRPr="00533984" w:rsidRDefault="004D6A23" w:rsidP="004D6A23">
      <w:pPr>
        <w:pStyle w:val="Vahedeta"/>
        <w:jc w:val="both"/>
        <w:rPr>
          <w:sz w:val="24"/>
          <w:szCs w:val="24"/>
        </w:rPr>
      </w:pPr>
      <w:r w:rsidRPr="00533984">
        <w:rPr>
          <w:sz w:val="24"/>
          <w:szCs w:val="24"/>
          <w:u w:val="single"/>
        </w:rPr>
        <w:t>Sihtrühm</w:t>
      </w:r>
      <w:r w:rsidRPr="00533984">
        <w:rPr>
          <w:sz w:val="24"/>
          <w:szCs w:val="24"/>
        </w:rPr>
        <w:t xml:space="preserve">: notarid (kokku 86). Sihtrühm on </w:t>
      </w:r>
      <w:r w:rsidRPr="00533984">
        <w:rPr>
          <w:b/>
          <w:bCs/>
          <w:sz w:val="24"/>
          <w:szCs w:val="24"/>
        </w:rPr>
        <w:t>väike.</w:t>
      </w:r>
    </w:p>
    <w:p w14:paraId="6621E0B5" w14:textId="77777777" w:rsidR="004D6A23" w:rsidRPr="00533984" w:rsidRDefault="004D6A23" w:rsidP="004D6A23">
      <w:pPr>
        <w:pStyle w:val="Vahedeta"/>
        <w:jc w:val="both"/>
        <w:rPr>
          <w:sz w:val="24"/>
          <w:szCs w:val="24"/>
        </w:rPr>
      </w:pPr>
    </w:p>
    <w:p w14:paraId="3CB663C9" w14:textId="49BF9263" w:rsidR="004D6A23" w:rsidRPr="00533984" w:rsidRDefault="004D6A23" w:rsidP="004D6A23">
      <w:pPr>
        <w:pStyle w:val="Vahedeta"/>
        <w:jc w:val="both"/>
        <w:rPr>
          <w:sz w:val="24"/>
          <w:szCs w:val="24"/>
        </w:rPr>
      </w:pPr>
      <w:r w:rsidRPr="00533984">
        <w:rPr>
          <w:sz w:val="24"/>
          <w:szCs w:val="24"/>
          <w:u w:val="single"/>
        </w:rPr>
        <w:t>Mõju ulatus</w:t>
      </w:r>
      <w:r w:rsidRPr="00533984">
        <w:rPr>
          <w:sz w:val="24"/>
          <w:szCs w:val="24"/>
        </w:rPr>
        <w:t xml:space="preserve"> on </w:t>
      </w:r>
      <w:r w:rsidRPr="00533984">
        <w:rPr>
          <w:b/>
          <w:bCs/>
          <w:sz w:val="24"/>
          <w:szCs w:val="24"/>
        </w:rPr>
        <w:t>väike</w:t>
      </w:r>
      <w:r w:rsidRPr="00533984">
        <w:rPr>
          <w:sz w:val="24"/>
          <w:szCs w:val="24"/>
        </w:rPr>
        <w:t xml:space="preserve">. </w:t>
      </w:r>
      <w:r w:rsidR="00CB32FF">
        <w:rPr>
          <w:sz w:val="24"/>
          <w:szCs w:val="24"/>
        </w:rPr>
        <w:t>Oluliselt</w:t>
      </w:r>
      <w:r w:rsidR="00CB32FF" w:rsidRPr="00533984">
        <w:rPr>
          <w:sz w:val="24"/>
          <w:szCs w:val="24"/>
        </w:rPr>
        <w:t xml:space="preserve"> </w:t>
      </w:r>
      <w:r w:rsidRPr="00533984">
        <w:rPr>
          <w:sz w:val="24"/>
          <w:szCs w:val="24"/>
        </w:rPr>
        <w:t xml:space="preserve">selle muudatusega notari töös midagi ei muutu. </w:t>
      </w:r>
      <w:r>
        <w:rPr>
          <w:sz w:val="24"/>
          <w:szCs w:val="24"/>
        </w:rPr>
        <w:t>Notarile abielu lahutamise avalduse</w:t>
      </w:r>
      <w:r w:rsidRPr="00533984">
        <w:rPr>
          <w:sz w:val="24"/>
          <w:szCs w:val="24"/>
        </w:rPr>
        <w:t xml:space="preserve"> esitami</w:t>
      </w:r>
      <w:r>
        <w:rPr>
          <w:sz w:val="24"/>
          <w:szCs w:val="24"/>
        </w:rPr>
        <w:t>s</w:t>
      </w:r>
      <w:r w:rsidRPr="00533984">
        <w:rPr>
          <w:sz w:val="24"/>
          <w:szCs w:val="24"/>
        </w:rPr>
        <w:t xml:space="preserve">e </w:t>
      </w:r>
      <w:r>
        <w:rPr>
          <w:sz w:val="24"/>
          <w:szCs w:val="24"/>
        </w:rPr>
        <w:t>nõuded jäävad</w:t>
      </w:r>
      <w:r w:rsidRPr="00533984">
        <w:rPr>
          <w:sz w:val="24"/>
          <w:szCs w:val="24"/>
        </w:rPr>
        <w:t xml:space="preserve"> samaks. Notarid peavad uue regulatsiooniga tutvuma, kuid see ei nõua neilt suuri pingutusi. Muudatusega ei kaasne eeldatavalt kohanemisraskusi.</w:t>
      </w:r>
      <w:r w:rsidR="00CB32FF">
        <w:rPr>
          <w:sz w:val="24"/>
          <w:szCs w:val="24"/>
        </w:rPr>
        <w:t xml:space="preserve"> Kuna </w:t>
      </w:r>
      <w:r w:rsidR="00CB32FF" w:rsidRPr="00CB32FF">
        <w:rPr>
          <w:sz w:val="24"/>
          <w:szCs w:val="24"/>
        </w:rPr>
        <w:t>digitaalallkirjaga kinnitatud abielu lahutamise avaldus</w:t>
      </w:r>
      <w:r w:rsidR="00CB32FF">
        <w:rPr>
          <w:sz w:val="24"/>
          <w:szCs w:val="24"/>
        </w:rPr>
        <w:t xml:space="preserve">t saab esitada </w:t>
      </w:r>
      <w:r w:rsidR="00150946">
        <w:rPr>
          <w:sz w:val="24"/>
          <w:szCs w:val="24"/>
        </w:rPr>
        <w:t xml:space="preserve">edaspidi </w:t>
      </w:r>
      <w:r w:rsidR="00CB32FF">
        <w:rPr>
          <w:sz w:val="24"/>
          <w:szCs w:val="24"/>
        </w:rPr>
        <w:t xml:space="preserve">ka MK </w:t>
      </w:r>
      <w:proofErr w:type="spellStart"/>
      <w:r w:rsidR="00CB32FF">
        <w:rPr>
          <w:sz w:val="24"/>
          <w:szCs w:val="24"/>
        </w:rPr>
        <w:t>KOV-ile</w:t>
      </w:r>
      <w:proofErr w:type="spellEnd"/>
      <w:r w:rsidR="00CB32FF">
        <w:rPr>
          <w:sz w:val="24"/>
          <w:szCs w:val="24"/>
        </w:rPr>
        <w:t xml:space="preserve">, siis võib eeldada, et osa inimesi, kes esitaksid abielu lahutamise avalduse notarile seetõttu, et kasutada </w:t>
      </w:r>
      <w:proofErr w:type="spellStart"/>
      <w:r w:rsidR="00CB32FF">
        <w:rPr>
          <w:sz w:val="24"/>
          <w:szCs w:val="24"/>
        </w:rPr>
        <w:t>kaugtõestamist</w:t>
      </w:r>
      <w:proofErr w:type="spellEnd"/>
      <w:r w:rsidR="00CB32FF">
        <w:rPr>
          <w:sz w:val="24"/>
          <w:szCs w:val="24"/>
        </w:rPr>
        <w:t xml:space="preserve">, võivad valida abiellumisavalduse esitamise läbi turvalise veebkeskkonna MK </w:t>
      </w:r>
      <w:proofErr w:type="spellStart"/>
      <w:r w:rsidR="00CB32FF">
        <w:rPr>
          <w:sz w:val="24"/>
          <w:szCs w:val="24"/>
        </w:rPr>
        <w:t>KOV-ile</w:t>
      </w:r>
      <w:proofErr w:type="spellEnd"/>
      <w:r w:rsidR="00CB32FF">
        <w:rPr>
          <w:sz w:val="24"/>
          <w:szCs w:val="24"/>
        </w:rPr>
        <w:t>. Seega võib väheneda abielu lahutuste arv</w:t>
      </w:r>
      <w:r w:rsidR="00150946">
        <w:rPr>
          <w:sz w:val="24"/>
          <w:szCs w:val="24"/>
        </w:rPr>
        <w:t>u</w:t>
      </w:r>
      <w:r w:rsidR="00CB32FF">
        <w:rPr>
          <w:sz w:val="24"/>
          <w:szCs w:val="24"/>
        </w:rPr>
        <w:t xml:space="preserve"> notari juures.</w:t>
      </w:r>
    </w:p>
    <w:p w14:paraId="3C1EDC4E" w14:textId="77777777" w:rsidR="004D6A23" w:rsidRPr="00533984" w:rsidRDefault="004D6A23" w:rsidP="004D6A23">
      <w:pPr>
        <w:pStyle w:val="Vahedeta"/>
        <w:jc w:val="both"/>
        <w:rPr>
          <w:sz w:val="24"/>
          <w:szCs w:val="24"/>
        </w:rPr>
      </w:pPr>
    </w:p>
    <w:p w14:paraId="06F65E5A" w14:textId="77777777" w:rsidR="004D6A23" w:rsidRPr="00533984" w:rsidRDefault="004D6A23" w:rsidP="004D6A23">
      <w:pPr>
        <w:pStyle w:val="Vahedeta"/>
        <w:jc w:val="both"/>
        <w:rPr>
          <w:sz w:val="24"/>
          <w:szCs w:val="24"/>
        </w:rPr>
      </w:pPr>
      <w:r w:rsidRPr="00533984">
        <w:rPr>
          <w:sz w:val="24"/>
          <w:szCs w:val="24"/>
          <w:u w:val="single"/>
        </w:rPr>
        <w:t>Mõju esinemise sagedus</w:t>
      </w:r>
      <w:r w:rsidRPr="00533984">
        <w:rPr>
          <w:sz w:val="24"/>
          <w:szCs w:val="24"/>
        </w:rPr>
        <w:t xml:space="preserve"> on </w:t>
      </w:r>
      <w:r w:rsidRPr="00533984">
        <w:rPr>
          <w:b/>
          <w:bCs/>
          <w:sz w:val="24"/>
          <w:szCs w:val="24"/>
        </w:rPr>
        <w:t>väike</w:t>
      </w:r>
      <w:r w:rsidRPr="00533984">
        <w:rPr>
          <w:sz w:val="24"/>
          <w:szCs w:val="24"/>
        </w:rPr>
        <w:t>, kuid võib sõltu</w:t>
      </w:r>
      <w:r>
        <w:rPr>
          <w:sz w:val="24"/>
          <w:szCs w:val="24"/>
        </w:rPr>
        <w:t>da</w:t>
      </w:r>
      <w:r w:rsidRPr="00533984">
        <w:rPr>
          <w:sz w:val="24"/>
          <w:szCs w:val="24"/>
        </w:rPr>
        <w:t xml:space="preserve"> konkreetsest notarist</w:t>
      </w:r>
      <w:r>
        <w:rPr>
          <w:sz w:val="24"/>
          <w:szCs w:val="24"/>
        </w:rPr>
        <w:t>.</w:t>
      </w:r>
    </w:p>
    <w:p w14:paraId="348E5725" w14:textId="77777777" w:rsidR="004D6A23" w:rsidRPr="00533984" w:rsidRDefault="004D6A23" w:rsidP="004D6A23">
      <w:pPr>
        <w:pStyle w:val="Vahedeta"/>
        <w:jc w:val="both"/>
        <w:rPr>
          <w:sz w:val="24"/>
          <w:szCs w:val="24"/>
        </w:rPr>
      </w:pPr>
    </w:p>
    <w:p w14:paraId="53B205F9" w14:textId="0FBAE4BE" w:rsidR="004D6A23" w:rsidRPr="00533984" w:rsidRDefault="004D6A23" w:rsidP="004D6A23">
      <w:pPr>
        <w:pStyle w:val="Vahedeta"/>
        <w:jc w:val="both"/>
        <w:rPr>
          <w:sz w:val="24"/>
          <w:szCs w:val="24"/>
        </w:rPr>
      </w:pPr>
      <w:r w:rsidRPr="00533984">
        <w:rPr>
          <w:sz w:val="24"/>
          <w:szCs w:val="24"/>
          <w:u w:val="single"/>
        </w:rPr>
        <w:t>Ebasoovitava mõju kaasnemise risk</w:t>
      </w:r>
      <w:r w:rsidRPr="00533984">
        <w:rPr>
          <w:sz w:val="24"/>
          <w:szCs w:val="24"/>
        </w:rPr>
        <w:t xml:space="preserve"> on </w:t>
      </w:r>
      <w:r w:rsidR="00CB32FF">
        <w:rPr>
          <w:b/>
          <w:bCs/>
          <w:sz w:val="24"/>
          <w:szCs w:val="24"/>
        </w:rPr>
        <w:t>puudub</w:t>
      </w:r>
      <w:r w:rsidRPr="00533984">
        <w:rPr>
          <w:sz w:val="24"/>
          <w:szCs w:val="24"/>
        </w:rPr>
        <w:t>.</w:t>
      </w:r>
    </w:p>
    <w:p w14:paraId="460D82AD" w14:textId="77777777" w:rsidR="00AE190D" w:rsidRPr="00533984" w:rsidRDefault="00AE190D" w:rsidP="004F0741">
      <w:pPr>
        <w:pStyle w:val="Vahedeta"/>
        <w:jc w:val="both"/>
        <w:rPr>
          <w:sz w:val="24"/>
          <w:szCs w:val="24"/>
        </w:rPr>
      </w:pPr>
    </w:p>
    <w:p w14:paraId="4BD48C50" w14:textId="67EECECB" w:rsidR="005C034B" w:rsidRPr="00533984" w:rsidRDefault="004339FE" w:rsidP="002764D3">
      <w:pPr>
        <w:pStyle w:val="Vahedeta"/>
        <w:keepNext/>
        <w:jc w:val="both"/>
        <w:rPr>
          <w:b/>
          <w:bCs/>
          <w:sz w:val="24"/>
          <w:szCs w:val="24"/>
        </w:rPr>
      </w:pPr>
      <w:r w:rsidRPr="00533984">
        <w:rPr>
          <w:b/>
          <w:bCs/>
          <w:sz w:val="24"/>
          <w:szCs w:val="24"/>
        </w:rPr>
        <w:t xml:space="preserve">4.2.2. </w:t>
      </w:r>
      <w:r w:rsidR="005C034B" w:rsidRPr="00533984">
        <w:rPr>
          <w:b/>
          <w:bCs/>
          <w:sz w:val="24"/>
          <w:szCs w:val="24"/>
        </w:rPr>
        <w:t>Sotsiaalne mõju</w:t>
      </w:r>
    </w:p>
    <w:p w14:paraId="3417BA3F" w14:textId="77777777" w:rsidR="005C034B" w:rsidRPr="00533984" w:rsidRDefault="005C034B" w:rsidP="002764D3">
      <w:pPr>
        <w:pStyle w:val="Vahedeta"/>
        <w:keepNext/>
        <w:jc w:val="both"/>
        <w:rPr>
          <w:sz w:val="24"/>
          <w:szCs w:val="24"/>
        </w:rPr>
      </w:pPr>
    </w:p>
    <w:p w14:paraId="068B97A9" w14:textId="77777777" w:rsidR="0050378A" w:rsidRPr="00533984" w:rsidRDefault="001247EB" w:rsidP="0050378A">
      <w:pPr>
        <w:pStyle w:val="Vahedeta"/>
        <w:jc w:val="both"/>
        <w:rPr>
          <w:sz w:val="24"/>
          <w:szCs w:val="24"/>
        </w:rPr>
      </w:pPr>
      <w:r w:rsidRPr="00533984">
        <w:rPr>
          <w:sz w:val="24"/>
          <w:szCs w:val="24"/>
          <w:u w:val="single"/>
        </w:rPr>
        <w:t>S</w:t>
      </w:r>
      <w:r w:rsidR="005C034B" w:rsidRPr="00533984">
        <w:rPr>
          <w:sz w:val="24"/>
          <w:szCs w:val="24"/>
          <w:u w:val="single"/>
        </w:rPr>
        <w:t>ihtrühm</w:t>
      </w:r>
      <w:r w:rsidR="005C034B" w:rsidRPr="00533984">
        <w:rPr>
          <w:sz w:val="24"/>
          <w:szCs w:val="24"/>
        </w:rPr>
        <w:t xml:space="preserve">: </w:t>
      </w:r>
      <w:r w:rsidR="0050378A" w:rsidRPr="00533984">
        <w:rPr>
          <w:sz w:val="24"/>
          <w:szCs w:val="24"/>
        </w:rPr>
        <w:t>abikaasad, kes soovivad esitada lahutusavalduse</w:t>
      </w:r>
    </w:p>
    <w:p w14:paraId="6FD21887" w14:textId="77777777" w:rsidR="005C034B" w:rsidRPr="00533984" w:rsidRDefault="005C034B" w:rsidP="002764D3">
      <w:pPr>
        <w:pStyle w:val="Vahedeta"/>
        <w:jc w:val="both"/>
        <w:rPr>
          <w:sz w:val="24"/>
          <w:szCs w:val="24"/>
        </w:rPr>
      </w:pPr>
    </w:p>
    <w:p w14:paraId="75DB956E" w14:textId="155344EA" w:rsidR="005C034B" w:rsidRPr="00533984" w:rsidRDefault="005C034B" w:rsidP="002764D3">
      <w:pPr>
        <w:pStyle w:val="Vahedeta"/>
        <w:jc w:val="both"/>
        <w:rPr>
          <w:sz w:val="24"/>
          <w:szCs w:val="24"/>
        </w:rPr>
      </w:pPr>
      <w:r w:rsidRPr="00533984">
        <w:rPr>
          <w:sz w:val="24"/>
          <w:szCs w:val="24"/>
          <w:u w:val="single"/>
        </w:rPr>
        <w:t xml:space="preserve">Mõju </w:t>
      </w:r>
      <w:r w:rsidR="00F6649A" w:rsidRPr="00533984">
        <w:rPr>
          <w:sz w:val="24"/>
          <w:szCs w:val="24"/>
          <w:u w:val="single"/>
        </w:rPr>
        <w:t>ulatus</w:t>
      </w:r>
      <w:r w:rsidR="004339FE" w:rsidRPr="00533984">
        <w:rPr>
          <w:sz w:val="24"/>
          <w:szCs w:val="24"/>
          <w:u w:val="single"/>
        </w:rPr>
        <w:t xml:space="preserve"> ja avaldumise sagedus</w:t>
      </w:r>
      <w:r w:rsidRPr="00533984">
        <w:rPr>
          <w:sz w:val="24"/>
          <w:szCs w:val="24"/>
        </w:rPr>
        <w:t xml:space="preserve"> </w:t>
      </w:r>
      <w:r w:rsidR="002764D3" w:rsidRPr="00533984">
        <w:rPr>
          <w:sz w:val="24"/>
          <w:szCs w:val="24"/>
        </w:rPr>
        <w:t xml:space="preserve">on </w:t>
      </w:r>
      <w:r w:rsidR="002764D3" w:rsidRPr="00533984">
        <w:rPr>
          <w:b/>
          <w:bCs/>
          <w:sz w:val="24"/>
          <w:szCs w:val="24"/>
        </w:rPr>
        <w:t>väike</w:t>
      </w:r>
      <w:r w:rsidR="004339FE" w:rsidRPr="00533984">
        <w:rPr>
          <w:b/>
          <w:bCs/>
          <w:sz w:val="24"/>
          <w:szCs w:val="24"/>
        </w:rPr>
        <w:t>sed</w:t>
      </w:r>
      <w:r w:rsidR="002764D3" w:rsidRPr="00533984">
        <w:rPr>
          <w:sz w:val="24"/>
          <w:szCs w:val="24"/>
        </w:rPr>
        <w:t xml:space="preserve">. </w:t>
      </w:r>
      <w:r w:rsidR="0050378A" w:rsidRPr="00533984">
        <w:rPr>
          <w:sz w:val="24"/>
          <w:szCs w:val="24"/>
        </w:rPr>
        <w:t xml:space="preserve">Inimesed </w:t>
      </w:r>
      <w:r w:rsidR="00CB32FF">
        <w:rPr>
          <w:sz w:val="24"/>
          <w:szCs w:val="24"/>
        </w:rPr>
        <w:t>A</w:t>
      </w:r>
      <w:r w:rsidR="00CB32FF" w:rsidRPr="00776BB2">
        <w:rPr>
          <w:sz w:val="24"/>
          <w:szCs w:val="24"/>
        </w:rPr>
        <w:t>bi</w:t>
      </w:r>
      <w:r w:rsidR="00CB32FF">
        <w:rPr>
          <w:sz w:val="24"/>
          <w:szCs w:val="24"/>
        </w:rPr>
        <w:t>elu lahutamine</w:t>
      </w:r>
      <w:r w:rsidR="00CB32FF" w:rsidRPr="00776BB2">
        <w:rPr>
          <w:sz w:val="24"/>
          <w:szCs w:val="24"/>
        </w:rPr>
        <w:t xml:space="preserve"> ei ole tegevus, mida inimesed sageli teeksid</w:t>
      </w:r>
      <w:r w:rsidR="00CB32FF">
        <w:rPr>
          <w:sz w:val="24"/>
          <w:szCs w:val="24"/>
        </w:rPr>
        <w:t>.</w:t>
      </w:r>
      <w:r w:rsidR="00CB32FF" w:rsidRPr="00776BB2">
        <w:rPr>
          <w:sz w:val="24"/>
          <w:szCs w:val="24"/>
        </w:rPr>
        <w:t xml:space="preserve"> </w:t>
      </w:r>
      <w:r w:rsidR="00CB32FF">
        <w:rPr>
          <w:sz w:val="24"/>
          <w:szCs w:val="24"/>
        </w:rPr>
        <w:t>M</w:t>
      </w:r>
      <w:r w:rsidR="00CB32FF" w:rsidRPr="00776BB2">
        <w:rPr>
          <w:sz w:val="24"/>
          <w:szCs w:val="24"/>
        </w:rPr>
        <w:t xml:space="preserve">õju sihtrühmale tervikuna on </w:t>
      </w:r>
      <w:r w:rsidR="00CB32FF">
        <w:rPr>
          <w:sz w:val="24"/>
          <w:szCs w:val="24"/>
        </w:rPr>
        <w:t xml:space="preserve">seega </w:t>
      </w:r>
      <w:r w:rsidR="00CB32FF" w:rsidRPr="00776BB2">
        <w:rPr>
          <w:sz w:val="24"/>
          <w:szCs w:val="24"/>
        </w:rPr>
        <w:t>harv ja juhuslik</w:t>
      </w:r>
      <w:r w:rsidR="0050378A" w:rsidRPr="00533984">
        <w:rPr>
          <w:sz w:val="24"/>
          <w:szCs w:val="24"/>
        </w:rPr>
        <w:t xml:space="preserve">. Kuigi uus e-teenus võib nõuda inimestelt kohanemist, on </w:t>
      </w:r>
      <w:r w:rsidR="00CB32FF">
        <w:rPr>
          <w:sz w:val="24"/>
          <w:szCs w:val="24"/>
        </w:rPr>
        <w:t>suur osa inimesi</w:t>
      </w:r>
      <w:r w:rsidR="00CB32FF" w:rsidRPr="00533984">
        <w:rPr>
          <w:sz w:val="24"/>
          <w:szCs w:val="24"/>
        </w:rPr>
        <w:t xml:space="preserve"> </w:t>
      </w:r>
      <w:r w:rsidR="0050378A" w:rsidRPr="00533984">
        <w:rPr>
          <w:sz w:val="24"/>
          <w:szCs w:val="24"/>
        </w:rPr>
        <w:t xml:space="preserve">üldiselt harjunud e-teenuseid kasutama. Ka perekonnaseisutoimingute valdkonnas on juba loodud mitu e-teenust, näiteks lapse sünni registreerimine ja tõendi tellimine ning abiellumisavalduse esitamine, mille inimesed on võtnud kiiresti omaks. Samuti ei ole hädavajalik, et inimesed oma käitumist muudaksid, sest digitaalallkirjaga kinnitatud lahutuse avalduse esitamise kõrvale jääb alles kehtivas seaduses sätestatud võimalus esitada abielu lahutamise avaldus MK </w:t>
      </w:r>
      <w:proofErr w:type="spellStart"/>
      <w:r w:rsidR="0050378A" w:rsidRPr="00533984">
        <w:rPr>
          <w:sz w:val="24"/>
          <w:szCs w:val="24"/>
        </w:rPr>
        <w:t>KOV-is</w:t>
      </w:r>
      <w:proofErr w:type="spellEnd"/>
      <w:r w:rsidR="0050378A" w:rsidRPr="00533984">
        <w:rPr>
          <w:sz w:val="24"/>
          <w:szCs w:val="24"/>
        </w:rPr>
        <w:t xml:space="preserve"> või notari juures kohapeal.</w:t>
      </w:r>
    </w:p>
    <w:p w14:paraId="040093BA" w14:textId="77777777" w:rsidR="005C034B" w:rsidRPr="00533984" w:rsidRDefault="005C034B" w:rsidP="002764D3">
      <w:pPr>
        <w:pStyle w:val="Vahedeta"/>
        <w:rPr>
          <w:sz w:val="24"/>
          <w:szCs w:val="24"/>
        </w:rPr>
      </w:pPr>
    </w:p>
    <w:p w14:paraId="252FF64D" w14:textId="6880272F" w:rsidR="005C034B" w:rsidRPr="00533984" w:rsidRDefault="005C034B" w:rsidP="002764D3">
      <w:pPr>
        <w:pStyle w:val="Vahedeta"/>
        <w:jc w:val="both"/>
        <w:rPr>
          <w:sz w:val="24"/>
          <w:szCs w:val="24"/>
        </w:rPr>
      </w:pPr>
      <w:r w:rsidRPr="00533984">
        <w:rPr>
          <w:sz w:val="24"/>
          <w:szCs w:val="24"/>
          <w:u w:val="single"/>
        </w:rPr>
        <w:t>Ebasoovitava mõju kaasnemise risk</w:t>
      </w:r>
      <w:r w:rsidRPr="00533984">
        <w:rPr>
          <w:sz w:val="24"/>
          <w:szCs w:val="24"/>
        </w:rPr>
        <w:t xml:space="preserve"> </w:t>
      </w:r>
      <w:r w:rsidR="00CB32FF" w:rsidRPr="00CB32FF">
        <w:rPr>
          <w:b/>
          <w:bCs/>
          <w:sz w:val="24"/>
          <w:szCs w:val="24"/>
        </w:rPr>
        <w:t>puudub</w:t>
      </w:r>
      <w:r w:rsidR="00034E16" w:rsidRPr="00533984">
        <w:rPr>
          <w:sz w:val="24"/>
          <w:szCs w:val="24"/>
        </w:rPr>
        <w:t>.</w:t>
      </w:r>
    </w:p>
    <w:p w14:paraId="6B5DED72" w14:textId="77777777" w:rsidR="005C034B" w:rsidRPr="00533984" w:rsidRDefault="005C034B" w:rsidP="008D7B28">
      <w:pPr>
        <w:pStyle w:val="Vahedeta"/>
        <w:jc w:val="both"/>
        <w:rPr>
          <w:sz w:val="24"/>
          <w:szCs w:val="24"/>
        </w:rPr>
      </w:pPr>
    </w:p>
    <w:p w14:paraId="589DF65C" w14:textId="3FD7F682" w:rsidR="005C034B" w:rsidRPr="00533984" w:rsidRDefault="008D7B28" w:rsidP="005C034B">
      <w:pPr>
        <w:pStyle w:val="Vahedeta"/>
        <w:jc w:val="both"/>
        <w:rPr>
          <w:sz w:val="24"/>
          <w:szCs w:val="24"/>
        </w:rPr>
      </w:pPr>
      <w:bookmarkStart w:id="10" w:name="_Hlk95297794"/>
      <w:bookmarkStart w:id="11" w:name="_Hlk138056026"/>
      <w:r w:rsidRPr="00533984">
        <w:rPr>
          <w:b/>
          <w:bCs/>
          <w:sz w:val="24"/>
          <w:szCs w:val="24"/>
        </w:rPr>
        <w:t>Järeldus mõju olulisuse kohta:</w:t>
      </w:r>
      <w:r w:rsidRPr="00533984">
        <w:rPr>
          <w:sz w:val="24"/>
          <w:szCs w:val="24"/>
        </w:rPr>
        <w:t xml:space="preserve"> muudatusel </w:t>
      </w:r>
      <w:r w:rsidRPr="00533984">
        <w:rPr>
          <w:b/>
          <w:bCs/>
          <w:color w:val="0070C0"/>
          <w:sz w:val="24"/>
          <w:szCs w:val="24"/>
        </w:rPr>
        <w:t>ei ole olulist mõju</w:t>
      </w:r>
      <w:r w:rsidRPr="00533984">
        <w:rPr>
          <w:sz w:val="24"/>
          <w:szCs w:val="24"/>
        </w:rPr>
        <w:t>. Muudes valdkondades muudatus mõju ei avalda ja seega muud mõju ei hinnata.</w:t>
      </w:r>
      <w:bookmarkEnd w:id="10"/>
    </w:p>
    <w:bookmarkEnd w:id="5"/>
    <w:bookmarkEnd w:id="11"/>
    <w:p w14:paraId="3B7D291F" w14:textId="77777777" w:rsidR="00A96A60" w:rsidRPr="00533984" w:rsidRDefault="00A96A60" w:rsidP="008D7B28">
      <w:pPr>
        <w:pStyle w:val="Vahedeta"/>
        <w:jc w:val="both"/>
        <w:rPr>
          <w:sz w:val="24"/>
          <w:szCs w:val="24"/>
        </w:rPr>
      </w:pPr>
    </w:p>
    <w:p w14:paraId="0550FFA5" w14:textId="68AA9D51" w:rsidR="008D7B28" w:rsidRPr="00533984" w:rsidRDefault="008D7B28" w:rsidP="008D7B28">
      <w:pPr>
        <w:pStyle w:val="Vahedeta"/>
        <w:keepNext/>
        <w:keepLines/>
        <w:jc w:val="both"/>
        <w:rPr>
          <w:b/>
          <w:bCs/>
          <w:sz w:val="26"/>
          <w:szCs w:val="26"/>
        </w:rPr>
      </w:pPr>
      <w:bookmarkStart w:id="12" w:name="_Hlk97657435"/>
      <w:r w:rsidRPr="00533984">
        <w:rPr>
          <w:b/>
          <w:bCs/>
          <w:sz w:val="26"/>
          <w:szCs w:val="26"/>
        </w:rPr>
        <w:t>5.</w:t>
      </w:r>
      <w:r w:rsidR="00752A7B" w:rsidRPr="00533984">
        <w:rPr>
          <w:b/>
          <w:bCs/>
          <w:sz w:val="26"/>
          <w:szCs w:val="26"/>
        </w:rPr>
        <w:t> </w:t>
      </w:r>
      <w:r w:rsidRPr="00533984">
        <w:rPr>
          <w:b/>
          <w:bCs/>
          <w:sz w:val="26"/>
          <w:szCs w:val="26"/>
        </w:rPr>
        <w:t>Määruse rakendamisega seotud tegevused, vajalikud kulud ja määruse rakendamise eeldatavad tulud</w:t>
      </w:r>
    </w:p>
    <w:bookmarkEnd w:id="12"/>
    <w:p w14:paraId="0F6C1FB5" w14:textId="77777777" w:rsidR="008D7B28" w:rsidRPr="00533984" w:rsidRDefault="008D7B28" w:rsidP="008D7B28">
      <w:pPr>
        <w:pStyle w:val="Vahedeta"/>
        <w:keepNext/>
        <w:keepLines/>
        <w:jc w:val="both"/>
        <w:rPr>
          <w:sz w:val="24"/>
          <w:szCs w:val="24"/>
        </w:rPr>
      </w:pPr>
    </w:p>
    <w:p w14:paraId="34D94660" w14:textId="0F01594B" w:rsidR="00D26F2B" w:rsidRPr="00533984" w:rsidRDefault="00D26F2B" w:rsidP="00D26F2B">
      <w:pPr>
        <w:pStyle w:val="Default"/>
        <w:jc w:val="both"/>
        <w:rPr>
          <w:color w:val="auto"/>
        </w:rPr>
      </w:pPr>
      <w:r w:rsidRPr="00533984">
        <w:t xml:space="preserve">Kui jõustuvad perekonnaseisutoimingute seaduse muutmise seaduse </w:t>
      </w:r>
      <w:r w:rsidRPr="00533984">
        <w:rPr>
          <w:color w:val="auto"/>
        </w:rPr>
        <w:t xml:space="preserve">sätted seoses </w:t>
      </w:r>
      <w:r w:rsidRPr="00533984">
        <w:t>digitaalallkirjaga kinnitatud abielu lahutamise avalduse esitamisega, siis</w:t>
      </w:r>
      <w:r w:rsidRPr="00533984">
        <w:rPr>
          <w:color w:val="auto"/>
        </w:rPr>
        <w:t xml:space="preserve"> tekib riigil kohustus luua abielu lahutamise avalduse esitamise e-teenus.</w:t>
      </w:r>
    </w:p>
    <w:p w14:paraId="0E6DA8C5" w14:textId="77777777" w:rsidR="00D26F2B" w:rsidRPr="00533984" w:rsidRDefault="00D26F2B" w:rsidP="00D26F2B">
      <w:pPr>
        <w:pStyle w:val="Default"/>
        <w:jc w:val="both"/>
        <w:rPr>
          <w:color w:val="auto"/>
        </w:rPr>
      </w:pPr>
    </w:p>
    <w:p w14:paraId="42091029" w14:textId="2126B730" w:rsidR="008D7B28" w:rsidRPr="00533984" w:rsidRDefault="00D26F2B" w:rsidP="00D26F2B">
      <w:pPr>
        <w:pStyle w:val="Default"/>
        <w:jc w:val="both"/>
        <w:rPr>
          <w:color w:val="auto"/>
        </w:rPr>
      </w:pPr>
      <w:r w:rsidRPr="00533984">
        <w:rPr>
          <w:color w:val="auto"/>
        </w:rPr>
        <w:t>E-teenuste loomiseks ning edasiseks haldamiseks ja arendamiseks vajalik raha on tagatud Euroopa Liidu taaste- ja vastupidavusrahastust. Eelnõuga lisakulusid ei kaasne.</w:t>
      </w:r>
    </w:p>
    <w:p w14:paraId="70BDD194" w14:textId="77777777" w:rsidR="008D7B28" w:rsidRPr="00533984" w:rsidRDefault="008D7B28" w:rsidP="008D7B28">
      <w:pPr>
        <w:pStyle w:val="Vahedeta"/>
        <w:jc w:val="both"/>
        <w:rPr>
          <w:sz w:val="24"/>
          <w:szCs w:val="24"/>
        </w:rPr>
      </w:pPr>
    </w:p>
    <w:p w14:paraId="3D1E0F0E" w14:textId="77777777" w:rsidR="008D7B28" w:rsidRPr="00533984" w:rsidRDefault="008D7B28" w:rsidP="008D7B28">
      <w:pPr>
        <w:pStyle w:val="Vahedeta"/>
        <w:keepNext/>
        <w:jc w:val="both"/>
        <w:rPr>
          <w:b/>
          <w:bCs/>
          <w:sz w:val="26"/>
          <w:szCs w:val="26"/>
        </w:rPr>
      </w:pPr>
      <w:bookmarkStart w:id="13" w:name="_Hlk97657459"/>
      <w:r w:rsidRPr="00533984">
        <w:rPr>
          <w:b/>
          <w:bCs/>
          <w:sz w:val="26"/>
          <w:szCs w:val="26"/>
        </w:rPr>
        <w:t>6. Määruse jõustumine</w:t>
      </w:r>
      <w:bookmarkEnd w:id="13"/>
    </w:p>
    <w:p w14:paraId="45346254" w14:textId="77777777" w:rsidR="008D7B28" w:rsidRPr="00533984" w:rsidRDefault="008D7B28" w:rsidP="008D7B28">
      <w:pPr>
        <w:pStyle w:val="Vahedeta"/>
        <w:keepNext/>
        <w:jc w:val="both"/>
        <w:rPr>
          <w:sz w:val="24"/>
          <w:szCs w:val="24"/>
        </w:rPr>
      </w:pPr>
    </w:p>
    <w:p w14:paraId="05AD0CFB" w14:textId="1619885E" w:rsidR="008D7B28" w:rsidRPr="00533984" w:rsidRDefault="008D7B28" w:rsidP="008D7B28">
      <w:pPr>
        <w:pStyle w:val="Vahedeta"/>
        <w:jc w:val="both"/>
        <w:rPr>
          <w:sz w:val="24"/>
          <w:szCs w:val="24"/>
        </w:rPr>
      </w:pPr>
      <w:r w:rsidRPr="00533984">
        <w:rPr>
          <w:sz w:val="24"/>
          <w:szCs w:val="24"/>
        </w:rPr>
        <w:t xml:space="preserve">Määrus jõustub </w:t>
      </w:r>
      <w:r w:rsidR="00194B7D" w:rsidRPr="00533984">
        <w:rPr>
          <w:sz w:val="24"/>
          <w:szCs w:val="24"/>
        </w:rPr>
        <w:t xml:space="preserve">1. detsembril 2024. aastal, sest perekonnaseisutoimingute seaduse muutmise seaduse sätted abielu lahutamise avalduse esitamise e-teenuse kohta </w:t>
      </w:r>
      <w:r w:rsidR="00150946">
        <w:rPr>
          <w:sz w:val="24"/>
          <w:szCs w:val="24"/>
        </w:rPr>
        <w:t>jõustuvad</w:t>
      </w:r>
      <w:r w:rsidR="00194B7D" w:rsidRPr="00533984">
        <w:rPr>
          <w:sz w:val="24"/>
          <w:szCs w:val="24"/>
        </w:rPr>
        <w:t xml:space="preserve"> 1. detsembril 2024. aastal.</w:t>
      </w:r>
    </w:p>
    <w:p w14:paraId="5AD7B234" w14:textId="77777777" w:rsidR="008D7B28" w:rsidRPr="00533984" w:rsidRDefault="008D7B28" w:rsidP="008D7B28">
      <w:pPr>
        <w:pStyle w:val="Vahedeta"/>
        <w:jc w:val="both"/>
        <w:rPr>
          <w:sz w:val="24"/>
          <w:szCs w:val="24"/>
        </w:rPr>
      </w:pPr>
    </w:p>
    <w:p w14:paraId="1FDC5780" w14:textId="77777777" w:rsidR="008D7B28" w:rsidRPr="00533984" w:rsidRDefault="008D7B28" w:rsidP="00B24DD8">
      <w:pPr>
        <w:pStyle w:val="Vahedeta"/>
        <w:keepNext/>
        <w:jc w:val="both"/>
        <w:rPr>
          <w:b/>
          <w:bCs/>
          <w:sz w:val="26"/>
          <w:szCs w:val="26"/>
        </w:rPr>
      </w:pPr>
      <w:bookmarkStart w:id="14" w:name="_Hlk97657483"/>
      <w:r w:rsidRPr="00533984">
        <w:rPr>
          <w:b/>
          <w:bCs/>
          <w:sz w:val="26"/>
          <w:szCs w:val="26"/>
        </w:rPr>
        <w:t>7. Eelnõu kooskõlastamine, huvirühmade kaasamine ja avalik konsultatsioon</w:t>
      </w:r>
    </w:p>
    <w:bookmarkEnd w:id="14"/>
    <w:p w14:paraId="63157E79" w14:textId="77777777" w:rsidR="008D7B28" w:rsidRPr="00533984" w:rsidRDefault="008D7B28" w:rsidP="00B24DD8">
      <w:pPr>
        <w:pStyle w:val="Vahedeta"/>
        <w:keepNext/>
        <w:jc w:val="both"/>
        <w:rPr>
          <w:sz w:val="24"/>
          <w:szCs w:val="24"/>
        </w:rPr>
      </w:pPr>
    </w:p>
    <w:p w14:paraId="1F01AABC" w14:textId="7AEBB0D7" w:rsidR="006B4999" w:rsidRPr="00533984" w:rsidRDefault="008D7B28" w:rsidP="00923C86">
      <w:pPr>
        <w:pStyle w:val="Vahedeta"/>
        <w:jc w:val="both"/>
        <w:rPr>
          <w:rFonts w:eastAsia="MS Mincho"/>
          <w:sz w:val="24"/>
          <w:szCs w:val="24"/>
        </w:rPr>
      </w:pPr>
      <w:r w:rsidRPr="00533984">
        <w:rPr>
          <w:sz w:val="24"/>
          <w:szCs w:val="24"/>
        </w:rPr>
        <w:t xml:space="preserve">Eelnõu </w:t>
      </w:r>
      <w:r w:rsidR="00194B7D" w:rsidRPr="00533984">
        <w:rPr>
          <w:sz w:val="24"/>
          <w:szCs w:val="24"/>
        </w:rPr>
        <w:t>esitatakse</w:t>
      </w:r>
      <w:r w:rsidRPr="00533984">
        <w:rPr>
          <w:sz w:val="24"/>
          <w:szCs w:val="24"/>
        </w:rPr>
        <w:t xml:space="preserve"> </w:t>
      </w:r>
      <w:r w:rsidRPr="00533984">
        <w:rPr>
          <w:rFonts w:eastAsia="MS Mincho"/>
          <w:sz w:val="24"/>
          <w:szCs w:val="24"/>
        </w:rPr>
        <w:t xml:space="preserve">eelnõude infosüsteemi (EIS) kaudu </w:t>
      </w:r>
      <w:r w:rsidRPr="00533984">
        <w:rPr>
          <w:sz w:val="24"/>
          <w:szCs w:val="24"/>
        </w:rPr>
        <w:t xml:space="preserve">kooskõlastamiseks </w:t>
      </w:r>
      <w:r w:rsidRPr="00533984">
        <w:rPr>
          <w:rFonts w:eastAsia="MS Mincho"/>
          <w:sz w:val="24"/>
          <w:szCs w:val="24"/>
        </w:rPr>
        <w:t xml:space="preserve">Justiitsministeeriumile, </w:t>
      </w:r>
      <w:r w:rsidR="001A41EC" w:rsidRPr="00533984">
        <w:rPr>
          <w:rFonts w:eastAsia="MS Mincho"/>
          <w:sz w:val="24"/>
          <w:szCs w:val="24"/>
        </w:rPr>
        <w:t>Majandus</w:t>
      </w:r>
      <w:r w:rsidR="00BB4331" w:rsidRPr="00533984">
        <w:rPr>
          <w:rFonts w:eastAsia="MS Mincho"/>
          <w:sz w:val="24"/>
          <w:szCs w:val="24"/>
        </w:rPr>
        <w:t>-</w:t>
      </w:r>
      <w:r w:rsidR="001A41EC" w:rsidRPr="00533984">
        <w:rPr>
          <w:rFonts w:eastAsia="MS Mincho"/>
          <w:sz w:val="24"/>
          <w:szCs w:val="24"/>
        </w:rPr>
        <w:t xml:space="preserve"> ja Kommunikatsiooniministeeriumile, </w:t>
      </w:r>
      <w:r w:rsidRPr="00533984">
        <w:rPr>
          <w:rFonts w:eastAsia="MS Mincho"/>
          <w:sz w:val="24"/>
          <w:szCs w:val="24"/>
        </w:rPr>
        <w:t>Rahandusministeeriumile</w:t>
      </w:r>
      <w:r w:rsidR="00194B7D" w:rsidRPr="00533984">
        <w:rPr>
          <w:rFonts w:eastAsia="MS Mincho"/>
          <w:sz w:val="24"/>
          <w:szCs w:val="24"/>
        </w:rPr>
        <w:t xml:space="preserve">, </w:t>
      </w:r>
      <w:r w:rsidR="00536943" w:rsidRPr="00536943">
        <w:rPr>
          <w:rFonts w:eastAsia="MS Mincho"/>
          <w:sz w:val="24"/>
          <w:szCs w:val="24"/>
        </w:rPr>
        <w:t>Regionaal- ja Põllumajandusministeerium</w:t>
      </w:r>
      <w:r w:rsidR="00536943">
        <w:rPr>
          <w:rFonts w:eastAsia="MS Mincho"/>
          <w:sz w:val="24"/>
          <w:szCs w:val="24"/>
        </w:rPr>
        <w:t xml:space="preserve">ile, </w:t>
      </w:r>
      <w:r w:rsidR="00194B7D" w:rsidRPr="00533984">
        <w:rPr>
          <w:rFonts w:eastAsia="MS Mincho"/>
          <w:sz w:val="24"/>
          <w:szCs w:val="24"/>
        </w:rPr>
        <w:t>Sotsiaalministeeriumile</w:t>
      </w:r>
      <w:r w:rsidRPr="00533984">
        <w:rPr>
          <w:rFonts w:eastAsia="MS Mincho"/>
          <w:sz w:val="24"/>
          <w:szCs w:val="24"/>
        </w:rPr>
        <w:t xml:space="preserve"> ja Välisministeeriumi</w:t>
      </w:r>
      <w:r w:rsidR="00BB4331" w:rsidRPr="00533984">
        <w:rPr>
          <w:rFonts w:eastAsia="MS Mincho"/>
          <w:sz w:val="24"/>
          <w:szCs w:val="24"/>
        </w:rPr>
        <w:softHyphen/>
      </w:r>
      <w:r w:rsidRPr="00533984">
        <w:rPr>
          <w:rFonts w:eastAsia="MS Mincho"/>
          <w:sz w:val="24"/>
          <w:szCs w:val="24"/>
        </w:rPr>
        <w:t xml:space="preserve">le ning arvamuse avaldamiseks Andmekaitse Inspektsioonile, Eesti Linnade ja Valdade Liidule, Eesti Perekonnaseisuametnike Kutseliidule, </w:t>
      </w:r>
      <w:r w:rsidR="00F14E63" w:rsidRPr="00533984">
        <w:rPr>
          <w:rFonts w:eastAsia="MS Mincho"/>
          <w:sz w:val="24"/>
          <w:szCs w:val="24"/>
        </w:rPr>
        <w:t>Notarite Kojale</w:t>
      </w:r>
      <w:r w:rsidR="00194B7D" w:rsidRPr="00533984">
        <w:rPr>
          <w:rFonts w:eastAsia="MS Mincho"/>
          <w:sz w:val="24"/>
          <w:szCs w:val="24"/>
        </w:rPr>
        <w:t>, Riigi Infosüsteemi Ametile ja</w:t>
      </w:r>
      <w:r w:rsidR="00F50E8A" w:rsidRPr="00533984">
        <w:rPr>
          <w:rFonts w:eastAsia="MS Mincho"/>
          <w:sz w:val="24"/>
          <w:szCs w:val="24"/>
        </w:rPr>
        <w:t xml:space="preserve"> </w:t>
      </w:r>
      <w:proofErr w:type="spellStart"/>
      <w:r w:rsidRPr="00533984">
        <w:rPr>
          <w:rFonts w:eastAsia="MS Mincho"/>
          <w:sz w:val="24"/>
          <w:szCs w:val="24"/>
        </w:rPr>
        <w:t>SMIT-ile</w:t>
      </w:r>
      <w:proofErr w:type="spellEnd"/>
      <w:r w:rsidR="00194B7D" w:rsidRPr="00533984">
        <w:rPr>
          <w:rFonts w:eastAsia="MS Mincho"/>
          <w:sz w:val="24"/>
          <w:szCs w:val="24"/>
        </w:rPr>
        <w:t>.</w:t>
      </w:r>
    </w:p>
    <w:sectPr w:rsidR="006B4999" w:rsidRPr="00533984" w:rsidSect="00CA3A57">
      <w:footerReference w:type="default" r:id="rId15"/>
      <w:pgSz w:w="12240" w:h="15840"/>
      <w:pgMar w:top="1417"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79E32" w14:textId="77777777" w:rsidR="001D0D4C" w:rsidRDefault="001D0D4C" w:rsidP="00AD5BF5">
      <w:r>
        <w:separator/>
      </w:r>
    </w:p>
  </w:endnote>
  <w:endnote w:type="continuationSeparator" w:id="0">
    <w:p w14:paraId="6E510987" w14:textId="77777777" w:rsidR="001D0D4C" w:rsidRDefault="001D0D4C" w:rsidP="00AD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4"/>
        <w:szCs w:val="24"/>
      </w:rPr>
      <w:id w:val="-1627462990"/>
      <w:docPartObj>
        <w:docPartGallery w:val="Page Numbers (Bottom of Page)"/>
        <w:docPartUnique/>
      </w:docPartObj>
    </w:sdtPr>
    <w:sdtEndPr/>
    <w:sdtContent>
      <w:p w14:paraId="5610B452" w14:textId="01B4D561" w:rsidR="00AD5BF5" w:rsidRPr="00CA3A57" w:rsidRDefault="00AD5BF5">
        <w:pPr>
          <w:pStyle w:val="Jalus"/>
          <w:jc w:val="center"/>
          <w:rPr>
            <w:sz w:val="24"/>
            <w:szCs w:val="24"/>
          </w:rPr>
        </w:pPr>
        <w:r w:rsidRPr="00CA3A57">
          <w:rPr>
            <w:sz w:val="24"/>
            <w:szCs w:val="24"/>
          </w:rPr>
          <w:fldChar w:fldCharType="begin"/>
        </w:r>
        <w:r w:rsidRPr="00A3511C">
          <w:rPr>
            <w:sz w:val="24"/>
            <w:szCs w:val="24"/>
          </w:rPr>
          <w:instrText>PAGE   \* MERGEFORMAT</w:instrText>
        </w:r>
        <w:r w:rsidRPr="00CA3A57">
          <w:rPr>
            <w:sz w:val="24"/>
            <w:szCs w:val="24"/>
          </w:rPr>
          <w:fldChar w:fldCharType="separate"/>
        </w:r>
        <w:r w:rsidR="00526D68" w:rsidRPr="00A3511C">
          <w:rPr>
            <w:noProof/>
            <w:sz w:val="24"/>
            <w:szCs w:val="24"/>
          </w:rPr>
          <w:t>5</w:t>
        </w:r>
        <w:r w:rsidRPr="00CA3A57">
          <w:rPr>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317FC" w14:textId="77777777" w:rsidR="001D0D4C" w:rsidRDefault="001D0D4C" w:rsidP="00AD5BF5">
      <w:r>
        <w:separator/>
      </w:r>
    </w:p>
  </w:footnote>
  <w:footnote w:type="continuationSeparator" w:id="0">
    <w:p w14:paraId="76AA4976" w14:textId="77777777" w:rsidR="001D0D4C" w:rsidRDefault="001D0D4C" w:rsidP="00AD5BF5">
      <w:r>
        <w:continuationSeparator/>
      </w:r>
    </w:p>
  </w:footnote>
  <w:footnote w:id="1">
    <w:p w14:paraId="55D45BD8" w14:textId="7C11F39C" w:rsidR="00E9194D" w:rsidRDefault="00E9194D">
      <w:pPr>
        <w:pStyle w:val="Allmrkusetekst"/>
      </w:pPr>
      <w:r>
        <w:rPr>
          <w:rStyle w:val="Allmrkuseviide"/>
        </w:rPr>
        <w:footnoteRef/>
      </w:r>
      <w:r>
        <w:t xml:space="preserve"> </w:t>
      </w:r>
      <w:hyperlink r:id="rId1" w:history="1">
        <w:r w:rsidR="00E62A0E" w:rsidRPr="00E62A0E">
          <w:rPr>
            <w:rStyle w:val="Hperlink"/>
          </w:rPr>
          <w:t>RT I, 10.11.2022, 2</w:t>
        </w:r>
      </w:hyperlink>
    </w:p>
  </w:footnote>
  <w:footnote w:id="2">
    <w:p w14:paraId="7805E9A9" w14:textId="503F197A" w:rsidR="00B90729" w:rsidRDefault="00B90729" w:rsidP="002764D3">
      <w:pPr>
        <w:pStyle w:val="Allmrkusetekst"/>
        <w:jc w:val="both"/>
      </w:pPr>
      <w:r>
        <w:rPr>
          <w:rStyle w:val="Allmrkuseviide"/>
        </w:rPr>
        <w:footnoteRef/>
      </w:r>
      <w:r>
        <w:t xml:space="preserve"> </w:t>
      </w:r>
      <w:r>
        <w:t xml:space="preserve">Euroopa Parlamendi ja nõukogu 27. aprilli 2016. aasta määrus (EL) 2016/679 füüsiliste isikute kaitse kohta isikuandmete töötlemisel ja selliste andmete vaba liikumise ning direktiivi 95/46/EÜ kehtetuks tunnistamise kohta (isikuandmete kaitse </w:t>
      </w:r>
      <w:proofErr w:type="spellStart"/>
      <w:r>
        <w:t>üldmäärus</w:t>
      </w:r>
      <w:proofErr w:type="spellEnd"/>
      <w:r>
        <w:t xml:space="preserve">). – </w:t>
      </w:r>
      <w:hyperlink r:id="rId2" w:history="1">
        <w:r w:rsidRPr="00B90729">
          <w:rPr>
            <w:rStyle w:val="Hperlink"/>
          </w:rPr>
          <w:t>ELT L 119, 4.5.2016, lk 1–88</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E754A"/>
    <w:multiLevelType w:val="multilevel"/>
    <w:tmpl w:val="0FB4EA6E"/>
    <w:lvl w:ilvl="0">
      <w:start w:val="1"/>
      <w:numFmt w:val="decimal"/>
      <w:pStyle w:val="Pealkiri1"/>
      <w:lvlText w:val="%1."/>
      <w:lvlJc w:val="left"/>
      <w:pPr>
        <w:ind w:left="360" w:hanging="360"/>
      </w:pPr>
      <w:rPr>
        <w:rFonts w:hint="default"/>
        <w:b/>
        <w:bCs w:val="0"/>
      </w:rPr>
    </w:lvl>
    <w:lvl w:ilvl="1">
      <w:start w:val="1"/>
      <w:numFmt w:val="decimal"/>
      <w:isLgl/>
      <w:lvlText w:val="%1.%2"/>
      <w:lvlJc w:val="left"/>
      <w:pPr>
        <w:ind w:left="1077" w:hanging="360"/>
      </w:pPr>
      <w:rPr>
        <w:rFonts w:hint="default"/>
        <w:b w:val="0"/>
        <w:bCs w:val="0"/>
      </w:rPr>
    </w:lvl>
    <w:lvl w:ilvl="2">
      <w:start w:val="1"/>
      <w:numFmt w:val="decimal"/>
      <w:isLgl/>
      <w:lvlText w:val="%1.%2.%3"/>
      <w:lvlJc w:val="left"/>
      <w:pPr>
        <w:ind w:left="2422" w:hanging="720"/>
      </w:pPr>
      <w:rPr>
        <w:rFonts w:hint="default"/>
        <w:b w:val="0"/>
        <w:bCs/>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1" w15:restartNumberingAfterBreak="0">
    <w:nsid w:val="08B23DA4"/>
    <w:multiLevelType w:val="hybridMultilevel"/>
    <w:tmpl w:val="1A28E2D4"/>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254B97"/>
    <w:multiLevelType w:val="hybridMultilevel"/>
    <w:tmpl w:val="2ACC36D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37112AC"/>
    <w:multiLevelType w:val="hybridMultilevel"/>
    <w:tmpl w:val="7A12A2D8"/>
    <w:lvl w:ilvl="0" w:tplc="A7920B9A">
      <w:start w:val="1"/>
      <w:numFmt w:val="decimal"/>
      <w:lvlText w:val="%1)"/>
      <w:lvlJc w:val="left"/>
      <w:pPr>
        <w:ind w:left="360" w:hanging="360"/>
      </w:pPr>
      <w:rPr>
        <w:rFonts w:hint="default"/>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78E6682"/>
    <w:multiLevelType w:val="hybridMultilevel"/>
    <w:tmpl w:val="67A47024"/>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9877BA6"/>
    <w:multiLevelType w:val="hybridMultilevel"/>
    <w:tmpl w:val="A7444A6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540936"/>
    <w:multiLevelType w:val="hybridMultilevel"/>
    <w:tmpl w:val="5A2014A2"/>
    <w:lvl w:ilvl="0" w:tplc="DEA64852">
      <w:start w:val="1"/>
      <w:numFmt w:val="decimal"/>
      <w:lvlText w:val="%1."/>
      <w:lvlJc w:val="left"/>
      <w:pPr>
        <w:ind w:left="2138" w:hanging="360"/>
      </w:pPr>
      <w:rPr>
        <w:rFonts w:cs="Times New Roman" w:hint="default"/>
        <w:b/>
      </w:rPr>
    </w:lvl>
    <w:lvl w:ilvl="1" w:tplc="04250019" w:tentative="1">
      <w:start w:val="1"/>
      <w:numFmt w:val="lowerLetter"/>
      <w:lvlText w:val="%2."/>
      <w:lvlJc w:val="left"/>
      <w:pPr>
        <w:ind w:left="2858" w:hanging="360"/>
      </w:pPr>
      <w:rPr>
        <w:rFonts w:cs="Times New Roman"/>
      </w:rPr>
    </w:lvl>
    <w:lvl w:ilvl="2" w:tplc="0425001B" w:tentative="1">
      <w:start w:val="1"/>
      <w:numFmt w:val="lowerRoman"/>
      <w:lvlText w:val="%3."/>
      <w:lvlJc w:val="right"/>
      <w:pPr>
        <w:ind w:left="3578" w:hanging="180"/>
      </w:pPr>
      <w:rPr>
        <w:rFonts w:cs="Times New Roman"/>
      </w:rPr>
    </w:lvl>
    <w:lvl w:ilvl="3" w:tplc="0425000F" w:tentative="1">
      <w:start w:val="1"/>
      <w:numFmt w:val="decimal"/>
      <w:lvlText w:val="%4."/>
      <w:lvlJc w:val="left"/>
      <w:pPr>
        <w:ind w:left="4298" w:hanging="360"/>
      </w:pPr>
      <w:rPr>
        <w:rFonts w:cs="Times New Roman"/>
      </w:rPr>
    </w:lvl>
    <w:lvl w:ilvl="4" w:tplc="04250019" w:tentative="1">
      <w:start w:val="1"/>
      <w:numFmt w:val="lowerLetter"/>
      <w:lvlText w:val="%5."/>
      <w:lvlJc w:val="left"/>
      <w:pPr>
        <w:ind w:left="5018" w:hanging="360"/>
      </w:pPr>
      <w:rPr>
        <w:rFonts w:cs="Times New Roman"/>
      </w:rPr>
    </w:lvl>
    <w:lvl w:ilvl="5" w:tplc="0425001B" w:tentative="1">
      <w:start w:val="1"/>
      <w:numFmt w:val="lowerRoman"/>
      <w:lvlText w:val="%6."/>
      <w:lvlJc w:val="right"/>
      <w:pPr>
        <w:ind w:left="5738" w:hanging="180"/>
      </w:pPr>
      <w:rPr>
        <w:rFonts w:cs="Times New Roman"/>
      </w:rPr>
    </w:lvl>
    <w:lvl w:ilvl="6" w:tplc="0425000F" w:tentative="1">
      <w:start w:val="1"/>
      <w:numFmt w:val="decimal"/>
      <w:lvlText w:val="%7."/>
      <w:lvlJc w:val="left"/>
      <w:pPr>
        <w:ind w:left="6458" w:hanging="360"/>
      </w:pPr>
      <w:rPr>
        <w:rFonts w:cs="Times New Roman"/>
      </w:rPr>
    </w:lvl>
    <w:lvl w:ilvl="7" w:tplc="04250019" w:tentative="1">
      <w:start w:val="1"/>
      <w:numFmt w:val="lowerLetter"/>
      <w:lvlText w:val="%8."/>
      <w:lvlJc w:val="left"/>
      <w:pPr>
        <w:ind w:left="7178" w:hanging="360"/>
      </w:pPr>
      <w:rPr>
        <w:rFonts w:cs="Times New Roman"/>
      </w:rPr>
    </w:lvl>
    <w:lvl w:ilvl="8" w:tplc="0425001B" w:tentative="1">
      <w:start w:val="1"/>
      <w:numFmt w:val="lowerRoman"/>
      <w:lvlText w:val="%9."/>
      <w:lvlJc w:val="right"/>
      <w:pPr>
        <w:ind w:left="7898" w:hanging="180"/>
      </w:pPr>
      <w:rPr>
        <w:rFonts w:cs="Times New Roman"/>
      </w:rPr>
    </w:lvl>
  </w:abstractNum>
  <w:abstractNum w:abstractNumId="7" w15:restartNumberingAfterBreak="0">
    <w:nsid w:val="267F15DB"/>
    <w:multiLevelType w:val="hybridMultilevel"/>
    <w:tmpl w:val="4BCA0F0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6ED04EB"/>
    <w:multiLevelType w:val="hybridMultilevel"/>
    <w:tmpl w:val="3CBC555E"/>
    <w:lvl w:ilvl="0" w:tplc="46A818F6">
      <w:start w:val="1"/>
      <w:numFmt w:val="decimal"/>
      <w:lvlText w:val="%1)"/>
      <w:lvlJc w:val="left"/>
      <w:pPr>
        <w:ind w:left="720" w:hanging="360"/>
      </w:pPr>
      <w:rPr>
        <w:rFonts w:hint="default"/>
        <w:b w:val="0"/>
        <w:bCs w:val="0"/>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CED3D75"/>
    <w:multiLevelType w:val="hybridMultilevel"/>
    <w:tmpl w:val="7A242C78"/>
    <w:lvl w:ilvl="0" w:tplc="0425000F">
      <w:start w:val="1"/>
      <w:numFmt w:val="decimal"/>
      <w:lvlText w:val="%1."/>
      <w:lvlJc w:val="left"/>
      <w:pPr>
        <w:ind w:left="360" w:hanging="360"/>
      </w:pPr>
      <w:rPr>
        <w:rFonts w:hint="default"/>
        <w:b w:val="0"/>
        <w:bCs w:val="0"/>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E8309EE"/>
    <w:multiLevelType w:val="hybridMultilevel"/>
    <w:tmpl w:val="3A70655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2080831"/>
    <w:multiLevelType w:val="hybridMultilevel"/>
    <w:tmpl w:val="3106188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38345268"/>
    <w:multiLevelType w:val="hybridMultilevel"/>
    <w:tmpl w:val="536810C6"/>
    <w:lvl w:ilvl="0" w:tplc="2E9461E6">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39AF2B40"/>
    <w:multiLevelType w:val="hybridMultilevel"/>
    <w:tmpl w:val="084EDE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7C81527"/>
    <w:multiLevelType w:val="hybridMultilevel"/>
    <w:tmpl w:val="C1240D26"/>
    <w:lvl w:ilvl="0" w:tplc="04250001">
      <w:start w:val="1"/>
      <w:numFmt w:val="bullet"/>
      <w:lvlText w:val=""/>
      <w:lvlJc w:val="left"/>
      <w:pPr>
        <w:ind w:left="720" w:hanging="360"/>
      </w:pPr>
      <w:rPr>
        <w:rFonts w:ascii="Symbol" w:hAnsi="Symbol" w:hint="default"/>
      </w:rPr>
    </w:lvl>
    <w:lvl w:ilvl="1" w:tplc="AC108622">
      <w:start w:val="1"/>
      <w:numFmt w:val="decimal"/>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AA84ADC"/>
    <w:multiLevelType w:val="hybridMultilevel"/>
    <w:tmpl w:val="31DAD7FE"/>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2AD74C2"/>
    <w:multiLevelType w:val="hybridMultilevel"/>
    <w:tmpl w:val="B45844B2"/>
    <w:lvl w:ilvl="0" w:tplc="04250001">
      <w:start w:val="1"/>
      <w:numFmt w:val="bullet"/>
      <w:lvlText w:val=""/>
      <w:lvlJc w:val="left"/>
      <w:pPr>
        <w:ind w:left="360" w:hanging="360"/>
      </w:pPr>
      <w:rPr>
        <w:rFonts w:ascii="Symbol" w:hAnsi="Symbol" w:hint="default"/>
      </w:rPr>
    </w:lvl>
    <w:lvl w:ilvl="1" w:tplc="04250017">
      <w:start w:val="1"/>
      <w:numFmt w:val="lowerLetter"/>
      <w:lvlText w:val="%2)"/>
      <w:lvlJc w:val="left"/>
      <w:pPr>
        <w:ind w:left="72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56BE6C39"/>
    <w:multiLevelType w:val="hybridMultilevel"/>
    <w:tmpl w:val="2EF02372"/>
    <w:lvl w:ilvl="0" w:tplc="AEBE3D54">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71802CB"/>
    <w:multiLevelType w:val="hybridMultilevel"/>
    <w:tmpl w:val="5246A4B6"/>
    <w:lvl w:ilvl="0" w:tplc="5C84CC3E">
      <w:start w:val="1"/>
      <w:numFmt w:val="decimal"/>
      <w:lvlText w:val="%1)"/>
      <w:lvlJc w:val="left"/>
      <w:pPr>
        <w:ind w:left="360" w:hanging="360"/>
      </w:pPr>
      <w:rPr>
        <w:rFonts w:ascii="Times New Roman" w:hAnsi="Times New Roman" w:cs="Times New Roma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9" w15:restartNumberingAfterBreak="0">
    <w:nsid w:val="5B11577C"/>
    <w:multiLevelType w:val="hybridMultilevel"/>
    <w:tmpl w:val="EF3689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D333F63"/>
    <w:multiLevelType w:val="hybridMultilevel"/>
    <w:tmpl w:val="FB742A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613C7A8F"/>
    <w:multiLevelType w:val="hybridMultilevel"/>
    <w:tmpl w:val="4914F5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7480852"/>
    <w:multiLevelType w:val="hybridMultilevel"/>
    <w:tmpl w:val="797CFBC6"/>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68E5618C"/>
    <w:multiLevelType w:val="hybridMultilevel"/>
    <w:tmpl w:val="028AB5E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75B26E92"/>
    <w:multiLevelType w:val="hybridMultilevel"/>
    <w:tmpl w:val="42669F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87D20F3"/>
    <w:multiLevelType w:val="hybridMultilevel"/>
    <w:tmpl w:val="A754EDAC"/>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139882338">
    <w:abstractNumId w:val="6"/>
  </w:num>
  <w:num w:numId="2" w16cid:durableId="1998344202">
    <w:abstractNumId w:val="22"/>
  </w:num>
  <w:num w:numId="3" w16cid:durableId="129177942">
    <w:abstractNumId w:val="0"/>
  </w:num>
  <w:num w:numId="4" w16cid:durableId="1386753812">
    <w:abstractNumId w:val="15"/>
  </w:num>
  <w:num w:numId="5" w16cid:durableId="647396861">
    <w:abstractNumId w:val="7"/>
  </w:num>
  <w:num w:numId="6" w16cid:durableId="898630881">
    <w:abstractNumId w:val="14"/>
  </w:num>
  <w:num w:numId="7" w16cid:durableId="1951618083">
    <w:abstractNumId w:val="2"/>
  </w:num>
  <w:num w:numId="8" w16cid:durableId="1907492788">
    <w:abstractNumId w:val="16"/>
  </w:num>
  <w:num w:numId="9" w16cid:durableId="189227896">
    <w:abstractNumId w:val="3"/>
  </w:num>
  <w:num w:numId="10" w16cid:durableId="431559462">
    <w:abstractNumId w:val="20"/>
  </w:num>
  <w:num w:numId="11" w16cid:durableId="120462016">
    <w:abstractNumId w:val="19"/>
  </w:num>
  <w:num w:numId="12" w16cid:durableId="1814907421">
    <w:abstractNumId w:val="24"/>
  </w:num>
  <w:num w:numId="13" w16cid:durableId="1466386945">
    <w:abstractNumId w:val="13"/>
  </w:num>
  <w:num w:numId="14" w16cid:durableId="1404765758">
    <w:abstractNumId w:val="5"/>
  </w:num>
  <w:num w:numId="15" w16cid:durableId="1390614630">
    <w:abstractNumId w:val="4"/>
  </w:num>
  <w:num w:numId="16" w16cid:durableId="368838241">
    <w:abstractNumId w:val="25"/>
  </w:num>
  <w:num w:numId="17" w16cid:durableId="1083332728">
    <w:abstractNumId w:val="9"/>
  </w:num>
  <w:num w:numId="18" w16cid:durableId="850100152">
    <w:abstractNumId w:val="1"/>
  </w:num>
  <w:num w:numId="19" w16cid:durableId="749888702">
    <w:abstractNumId w:val="8"/>
  </w:num>
  <w:num w:numId="20" w16cid:durableId="1593272475">
    <w:abstractNumId w:val="17"/>
  </w:num>
  <w:num w:numId="21" w16cid:durableId="1944997868">
    <w:abstractNumId w:val="21"/>
  </w:num>
  <w:num w:numId="22" w16cid:durableId="135875503">
    <w:abstractNumId w:val="12"/>
  </w:num>
  <w:num w:numId="23" w16cid:durableId="2117478479">
    <w:abstractNumId w:val="11"/>
  </w:num>
  <w:num w:numId="24" w16cid:durableId="367997566">
    <w:abstractNumId w:val="18"/>
  </w:num>
  <w:num w:numId="25" w16cid:durableId="818689083">
    <w:abstractNumId w:val="23"/>
  </w:num>
  <w:num w:numId="26" w16cid:durableId="6305226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D50"/>
    <w:rsid w:val="00002B79"/>
    <w:rsid w:val="00003B1A"/>
    <w:rsid w:val="0001061D"/>
    <w:rsid w:val="00013BDD"/>
    <w:rsid w:val="00016FAD"/>
    <w:rsid w:val="00021C01"/>
    <w:rsid w:val="00024B31"/>
    <w:rsid w:val="00025BE7"/>
    <w:rsid w:val="000334DF"/>
    <w:rsid w:val="0003354C"/>
    <w:rsid w:val="00033E9E"/>
    <w:rsid w:val="00034E16"/>
    <w:rsid w:val="00037CD4"/>
    <w:rsid w:val="00040956"/>
    <w:rsid w:val="0004755E"/>
    <w:rsid w:val="00050B7B"/>
    <w:rsid w:val="00055E21"/>
    <w:rsid w:val="00056468"/>
    <w:rsid w:val="00057A2F"/>
    <w:rsid w:val="00064A80"/>
    <w:rsid w:val="0006694D"/>
    <w:rsid w:val="000719C7"/>
    <w:rsid w:val="00073820"/>
    <w:rsid w:val="000753B3"/>
    <w:rsid w:val="00083B41"/>
    <w:rsid w:val="00085C41"/>
    <w:rsid w:val="000870F0"/>
    <w:rsid w:val="000902E9"/>
    <w:rsid w:val="000917B6"/>
    <w:rsid w:val="00091CBC"/>
    <w:rsid w:val="0009333E"/>
    <w:rsid w:val="00093BE7"/>
    <w:rsid w:val="000957A9"/>
    <w:rsid w:val="000A4FBB"/>
    <w:rsid w:val="000B6EC2"/>
    <w:rsid w:val="000B7722"/>
    <w:rsid w:val="000C0FB2"/>
    <w:rsid w:val="000C1E1B"/>
    <w:rsid w:val="000C3B36"/>
    <w:rsid w:val="000C4BBF"/>
    <w:rsid w:val="000C5003"/>
    <w:rsid w:val="000C6A5D"/>
    <w:rsid w:val="000D1223"/>
    <w:rsid w:val="000D133D"/>
    <w:rsid w:val="000D1E6B"/>
    <w:rsid w:val="000D6F9E"/>
    <w:rsid w:val="000D7055"/>
    <w:rsid w:val="000E0267"/>
    <w:rsid w:val="000E0CB7"/>
    <w:rsid w:val="000E3C22"/>
    <w:rsid w:val="000E4EDE"/>
    <w:rsid w:val="000F03C4"/>
    <w:rsid w:val="000F5796"/>
    <w:rsid w:val="000F7137"/>
    <w:rsid w:val="000F7475"/>
    <w:rsid w:val="0010099A"/>
    <w:rsid w:val="00100B09"/>
    <w:rsid w:val="00103A9C"/>
    <w:rsid w:val="00103D82"/>
    <w:rsid w:val="00107FE2"/>
    <w:rsid w:val="00110AE9"/>
    <w:rsid w:val="00111517"/>
    <w:rsid w:val="00112969"/>
    <w:rsid w:val="001132B1"/>
    <w:rsid w:val="00114047"/>
    <w:rsid w:val="00114469"/>
    <w:rsid w:val="00116205"/>
    <w:rsid w:val="00117DAF"/>
    <w:rsid w:val="00121662"/>
    <w:rsid w:val="00123ACF"/>
    <w:rsid w:val="00123ADB"/>
    <w:rsid w:val="001247EB"/>
    <w:rsid w:val="00124AD5"/>
    <w:rsid w:val="00126786"/>
    <w:rsid w:val="00127AD2"/>
    <w:rsid w:val="00131646"/>
    <w:rsid w:val="0013191F"/>
    <w:rsid w:val="001406F3"/>
    <w:rsid w:val="00140D5C"/>
    <w:rsid w:val="00140EF6"/>
    <w:rsid w:val="00142FA5"/>
    <w:rsid w:val="00150946"/>
    <w:rsid w:val="001518D3"/>
    <w:rsid w:val="00153EEF"/>
    <w:rsid w:val="00154C15"/>
    <w:rsid w:val="00156855"/>
    <w:rsid w:val="001615FC"/>
    <w:rsid w:val="001626C8"/>
    <w:rsid w:val="00163B38"/>
    <w:rsid w:val="00164082"/>
    <w:rsid w:val="001642C2"/>
    <w:rsid w:val="00171313"/>
    <w:rsid w:val="00172104"/>
    <w:rsid w:val="00173E19"/>
    <w:rsid w:val="00175C9E"/>
    <w:rsid w:val="00176E2B"/>
    <w:rsid w:val="00176EA9"/>
    <w:rsid w:val="00177C70"/>
    <w:rsid w:val="001820D3"/>
    <w:rsid w:val="0018378B"/>
    <w:rsid w:val="00184DA6"/>
    <w:rsid w:val="0018684F"/>
    <w:rsid w:val="0018754E"/>
    <w:rsid w:val="0019129B"/>
    <w:rsid w:val="00191E2C"/>
    <w:rsid w:val="00191E5C"/>
    <w:rsid w:val="00194639"/>
    <w:rsid w:val="00194B7D"/>
    <w:rsid w:val="0019752B"/>
    <w:rsid w:val="001A0344"/>
    <w:rsid w:val="001A3C67"/>
    <w:rsid w:val="001A41EC"/>
    <w:rsid w:val="001A43BD"/>
    <w:rsid w:val="001C4EA3"/>
    <w:rsid w:val="001C6512"/>
    <w:rsid w:val="001D0D4C"/>
    <w:rsid w:val="001D232A"/>
    <w:rsid w:val="001D400D"/>
    <w:rsid w:val="001D4EE7"/>
    <w:rsid w:val="001D4F24"/>
    <w:rsid w:val="001D6F51"/>
    <w:rsid w:val="001E0A66"/>
    <w:rsid w:val="001E1231"/>
    <w:rsid w:val="001E1D0C"/>
    <w:rsid w:val="001E4D1B"/>
    <w:rsid w:val="001E7468"/>
    <w:rsid w:val="001E75FD"/>
    <w:rsid w:val="001F5471"/>
    <w:rsid w:val="00201780"/>
    <w:rsid w:val="00215ACB"/>
    <w:rsid w:val="00217588"/>
    <w:rsid w:val="002219EA"/>
    <w:rsid w:val="00224274"/>
    <w:rsid w:val="00224C5B"/>
    <w:rsid w:val="00225C6C"/>
    <w:rsid w:val="00231442"/>
    <w:rsid w:val="00233E00"/>
    <w:rsid w:val="00234081"/>
    <w:rsid w:val="00235CEC"/>
    <w:rsid w:val="00242FA1"/>
    <w:rsid w:val="00255D9E"/>
    <w:rsid w:val="00260C36"/>
    <w:rsid w:val="002618CD"/>
    <w:rsid w:val="002618E0"/>
    <w:rsid w:val="00262B67"/>
    <w:rsid w:val="00263CFA"/>
    <w:rsid w:val="00265CEB"/>
    <w:rsid w:val="00267301"/>
    <w:rsid w:val="00267EB4"/>
    <w:rsid w:val="00273C99"/>
    <w:rsid w:val="002764D3"/>
    <w:rsid w:val="00280CA7"/>
    <w:rsid w:val="00286154"/>
    <w:rsid w:val="00286306"/>
    <w:rsid w:val="00286A28"/>
    <w:rsid w:val="00291B5C"/>
    <w:rsid w:val="00292650"/>
    <w:rsid w:val="00293534"/>
    <w:rsid w:val="002973BA"/>
    <w:rsid w:val="00297B3A"/>
    <w:rsid w:val="002A1997"/>
    <w:rsid w:val="002A21BE"/>
    <w:rsid w:val="002A47C0"/>
    <w:rsid w:val="002A5C90"/>
    <w:rsid w:val="002A6007"/>
    <w:rsid w:val="002A7A49"/>
    <w:rsid w:val="002B0C58"/>
    <w:rsid w:val="002B1A83"/>
    <w:rsid w:val="002B3417"/>
    <w:rsid w:val="002B4753"/>
    <w:rsid w:val="002B5057"/>
    <w:rsid w:val="002B7FD7"/>
    <w:rsid w:val="002C037C"/>
    <w:rsid w:val="002C74E7"/>
    <w:rsid w:val="002D03DB"/>
    <w:rsid w:val="002D136C"/>
    <w:rsid w:val="002D1485"/>
    <w:rsid w:val="002D4415"/>
    <w:rsid w:val="002D58CD"/>
    <w:rsid w:val="002D7854"/>
    <w:rsid w:val="002E17F2"/>
    <w:rsid w:val="002E1A8E"/>
    <w:rsid w:val="002E1D38"/>
    <w:rsid w:val="002E774B"/>
    <w:rsid w:val="002F2E14"/>
    <w:rsid w:val="002F2F3D"/>
    <w:rsid w:val="002F32B9"/>
    <w:rsid w:val="002F38E2"/>
    <w:rsid w:val="002F40B0"/>
    <w:rsid w:val="002F45A4"/>
    <w:rsid w:val="002F4FF8"/>
    <w:rsid w:val="00300949"/>
    <w:rsid w:val="00300B00"/>
    <w:rsid w:val="0030177C"/>
    <w:rsid w:val="00306479"/>
    <w:rsid w:val="00307F2E"/>
    <w:rsid w:val="00315043"/>
    <w:rsid w:val="003166B8"/>
    <w:rsid w:val="00316BFC"/>
    <w:rsid w:val="00322268"/>
    <w:rsid w:val="00323FC3"/>
    <w:rsid w:val="00325086"/>
    <w:rsid w:val="0032595A"/>
    <w:rsid w:val="0032723D"/>
    <w:rsid w:val="00330130"/>
    <w:rsid w:val="0033451D"/>
    <w:rsid w:val="00335BF9"/>
    <w:rsid w:val="00337827"/>
    <w:rsid w:val="00341D6E"/>
    <w:rsid w:val="0034377C"/>
    <w:rsid w:val="00345B6D"/>
    <w:rsid w:val="00351201"/>
    <w:rsid w:val="00353482"/>
    <w:rsid w:val="00354095"/>
    <w:rsid w:val="00354690"/>
    <w:rsid w:val="00357B61"/>
    <w:rsid w:val="00357B89"/>
    <w:rsid w:val="00363F5C"/>
    <w:rsid w:val="00364BAB"/>
    <w:rsid w:val="003660B5"/>
    <w:rsid w:val="00370DC6"/>
    <w:rsid w:val="003712A7"/>
    <w:rsid w:val="0037276A"/>
    <w:rsid w:val="00372F73"/>
    <w:rsid w:val="0037375E"/>
    <w:rsid w:val="00373F95"/>
    <w:rsid w:val="0037407B"/>
    <w:rsid w:val="00376F7B"/>
    <w:rsid w:val="0038078B"/>
    <w:rsid w:val="0038135D"/>
    <w:rsid w:val="00381699"/>
    <w:rsid w:val="00382CF6"/>
    <w:rsid w:val="00382D52"/>
    <w:rsid w:val="0038394B"/>
    <w:rsid w:val="00385654"/>
    <w:rsid w:val="003935E7"/>
    <w:rsid w:val="00393B90"/>
    <w:rsid w:val="00394B67"/>
    <w:rsid w:val="003958D2"/>
    <w:rsid w:val="003A0786"/>
    <w:rsid w:val="003A2878"/>
    <w:rsid w:val="003A36BB"/>
    <w:rsid w:val="003A570D"/>
    <w:rsid w:val="003A6319"/>
    <w:rsid w:val="003B36F0"/>
    <w:rsid w:val="003B3F38"/>
    <w:rsid w:val="003B4C33"/>
    <w:rsid w:val="003B66A8"/>
    <w:rsid w:val="003C106D"/>
    <w:rsid w:val="003C5A61"/>
    <w:rsid w:val="003C6ED3"/>
    <w:rsid w:val="003C6FDC"/>
    <w:rsid w:val="003D04A9"/>
    <w:rsid w:val="003D0CE4"/>
    <w:rsid w:val="003D2D64"/>
    <w:rsid w:val="003D3C25"/>
    <w:rsid w:val="003D4956"/>
    <w:rsid w:val="003D4D35"/>
    <w:rsid w:val="003D64F5"/>
    <w:rsid w:val="003D6F0B"/>
    <w:rsid w:val="003E4FA0"/>
    <w:rsid w:val="003E7E5B"/>
    <w:rsid w:val="003F037A"/>
    <w:rsid w:val="003F03B4"/>
    <w:rsid w:val="003F26E8"/>
    <w:rsid w:val="003F4A0E"/>
    <w:rsid w:val="003F4CFA"/>
    <w:rsid w:val="003F4F00"/>
    <w:rsid w:val="004012B3"/>
    <w:rsid w:val="00401A51"/>
    <w:rsid w:val="00402B74"/>
    <w:rsid w:val="004038C3"/>
    <w:rsid w:val="00405303"/>
    <w:rsid w:val="00405313"/>
    <w:rsid w:val="00406C46"/>
    <w:rsid w:val="00411EA7"/>
    <w:rsid w:val="0041339B"/>
    <w:rsid w:val="004151FD"/>
    <w:rsid w:val="004162CD"/>
    <w:rsid w:val="00423C5D"/>
    <w:rsid w:val="0042659D"/>
    <w:rsid w:val="004274FD"/>
    <w:rsid w:val="004331C7"/>
    <w:rsid w:val="004339FE"/>
    <w:rsid w:val="00433CAA"/>
    <w:rsid w:val="0043668C"/>
    <w:rsid w:val="004423C0"/>
    <w:rsid w:val="004439DB"/>
    <w:rsid w:val="00445CCD"/>
    <w:rsid w:val="004526B7"/>
    <w:rsid w:val="0045304E"/>
    <w:rsid w:val="004532B8"/>
    <w:rsid w:val="00453B66"/>
    <w:rsid w:val="00460A95"/>
    <w:rsid w:val="00462169"/>
    <w:rsid w:val="0046443E"/>
    <w:rsid w:val="00464A01"/>
    <w:rsid w:val="00466168"/>
    <w:rsid w:val="00467CC8"/>
    <w:rsid w:val="00470631"/>
    <w:rsid w:val="004715E2"/>
    <w:rsid w:val="00474568"/>
    <w:rsid w:val="004752A0"/>
    <w:rsid w:val="00481D49"/>
    <w:rsid w:val="004824BA"/>
    <w:rsid w:val="00482C3D"/>
    <w:rsid w:val="00483631"/>
    <w:rsid w:val="004843C4"/>
    <w:rsid w:val="0048495F"/>
    <w:rsid w:val="00484D9C"/>
    <w:rsid w:val="0048617C"/>
    <w:rsid w:val="00487DF9"/>
    <w:rsid w:val="0049063C"/>
    <w:rsid w:val="00491117"/>
    <w:rsid w:val="004935FF"/>
    <w:rsid w:val="004945D6"/>
    <w:rsid w:val="00494805"/>
    <w:rsid w:val="0049607B"/>
    <w:rsid w:val="004965C4"/>
    <w:rsid w:val="004973EE"/>
    <w:rsid w:val="004A04E7"/>
    <w:rsid w:val="004A3DBD"/>
    <w:rsid w:val="004A488E"/>
    <w:rsid w:val="004A7C08"/>
    <w:rsid w:val="004B1B83"/>
    <w:rsid w:val="004B5A9F"/>
    <w:rsid w:val="004B7427"/>
    <w:rsid w:val="004C1308"/>
    <w:rsid w:val="004C23FD"/>
    <w:rsid w:val="004C4DC3"/>
    <w:rsid w:val="004C7CA1"/>
    <w:rsid w:val="004C7FDD"/>
    <w:rsid w:val="004D010F"/>
    <w:rsid w:val="004D0D2D"/>
    <w:rsid w:val="004D16E6"/>
    <w:rsid w:val="004D29FF"/>
    <w:rsid w:val="004D30E8"/>
    <w:rsid w:val="004D35B3"/>
    <w:rsid w:val="004D5042"/>
    <w:rsid w:val="004D6A23"/>
    <w:rsid w:val="004E0E8D"/>
    <w:rsid w:val="004E2808"/>
    <w:rsid w:val="004E3532"/>
    <w:rsid w:val="004E3773"/>
    <w:rsid w:val="004E4A10"/>
    <w:rsid w:val="004E534E"/>
    <w:rsid w:val="004E7A0B"/>
    <w:rsid w:val="004F0224"/>
    <w:rsid w:val="004F0741"/>
    <w:rsid w:val="004F1966"/>
    <w:rsid w:val="004F349F"/>
    <w:rsid w:val="004F52A4"/>
    <w:rsid w:val="004F5E91"/>
    <w:rsid w:val="004F7392"/>
    <w:rsid w:val="004F7A58"/>
    <w:rsid w:val="004F7B23"/>
    <w:rsid w:val="004F7BB6"/>
    <w:rsid w:val="005020B9"/>
    <w:rsid w:val="005027E9"/>
    <w:rsid w:val="0050378A"/>
    <w:rsid w:val="00504316"/>
    <w:rsid w:val="0050511E"/>
    <w:rsid w:val="005104E9"/>
    <w:rsid w:val="0051517B"/>
    <w:rsid w:val="00520A18"/>
    <w:rsid w:val="00526195"/>
    <w:rsid w:val="00526876"/>
    <w:rsid w:val="00526D68"/>
    <w:rsid w:val="00527830"/>
    <w:rsid w:val="00531AB1"/>
    <w:rsid w:val="00532943"/>
    <w:rsid w:val="00533984"/>
    <w:rsid w:val="00536943"/>
    <w:rsid w:val="00537830"/>
    <w:rsid w:val="005402E4"/>
    <w:rsid w:val="00540D8A"/>
    <w:rsid w:val="00544B6C"/>
    <w:rsid w:val="005456BC"/>
    <w:rsid w:val="00546543"/>
    <w:rsid w:val="00547965"/>
    <w:rsid w:val="00552A30"/>
    <w:rsid w:val="005538FE"/>
    <w:rsid w:val="00556F4B"/>
    <w:rsid w:val="005605FB"/>
    <w:rsid w:val="005628BC"/>
    <w:rsid w:val="00564648"/>
    <w:rsid w:val="005704DE"/>
    <w:rsid w:val="00570E77"/>
    <w:rsid w:val="00571ABC"/>
    <w:rsid w:val="00576BAD"/>
    <w:rsid w:val="005779EA"/>
    <w:rsid w:val="005802EA"/>
    <w:rsid w:val="0058180F"/>
    <w:rsid w:val="00582C04"/>
    <w:rsid w:val="00583C44"/>
    <w:rsid w:val="005840A0"/>
    <w:rsid w:val="00584804"/>
    <w:rsid w:val="00591F9B"/>
    <w:rsid w:val="00592240"/>
    <w:rsid w:val="00592D50"/>
    <w:rsid w:val="00597BE6"/>
    <w:rsid w:val="005A22A2"/>
    <w:rsid w:val="005A32AB"/>
    <w:rsid w:val="005A4018"/>
    <w:rsid w:val="005A469C"/>
    <w:rsid w:val="005A5EFE"/>
    <w:rsid w:val="005B0E72"/>
    <w:rsid w:val="005B251A"/>
    <w:rsid w:val="005B3A48"/>
    <w:rsid w:val="005B3B98"/>
    <w:rsid w:val="005B7A97"/>
    <w:rsid w:val="005C034B"/>
    <w:rsid w:val="005C2D31"/>
    <w:rsid w:val="005C34C3"/>
    <w:rsid w:val="005C3592"/>
    <w:rsid w:val="005C4E5D"/>
    <w:rsid w:val="005C5C13"/>
    <w:rsid w:val="005C6F43"/>
    <w:rsid w:val="005D341A"/>
    <w:rsid w:val="005D34FB"/>
    <w:rsid w:val="005D4975"/>
    <w:rsid w:val="005D7B56"/>
    <w:rsid w:val="005E61D8"/>
    <w:rsid w:val="005E74FC"/>
    <w:rsid w:val="005F04B8"/>
    <w:rsid w:val="00600B0F"/>
    <w:rsid w:val="006014B7"/>
    <w:rsid w:val="00601BFE"/>
    <w:rsid w:val="00602445"/>
    <w:rsid w:val="0060351C"/>
    <w:rsid w:val="00603C6C"/>
    <w:rsid w:val="0061130A"/>
    <w:rsid w:val="00611872"/>
    <w:rsid w:val="00611CBC"/>
    <w:rsid w:val="00612E31"/>
    <w:rsid w:val="006132E5"/>
    <w:rsid w:val="006154C8"/>
    <w:rsid w:val="00615B65"/>
    <w:rsid w:val="00616BC0"/>
    <w:rsid w:val="00616F37"/>
    <w:rsid w:val="00627CAA"/>
    <w:rsid w:val="00634E7C"/>
    <w:rsid w:val="00636AAB"/>
    <w:rsid w:val="00636CF9"/>
    <w:rsid w:val="00640316"/>
    <w:rsid w:val="006408AC"/>
    <w:rsid w:val="006457E2"/>
    <w:rsid w:val="00646338"/>
    <w:rsid w:val="00647D29"/>
    <w:rsid w:val="00650AE6"/>
    <w:rsid w:val="00650B38"/>
    <w:rsid w:val="0065686A"/>
    <w:rsid w:val="00660A2C"/>
    <w:rsid w:val="00660E1C"/>
    <w:rsid w:val="00661356"/>
    <w:rsid w:val="00662040"/>
    <w:rsid w:val="00663A04"/>
    <w:rsid w:val="006702F7"/>
    <w:rsid w:val="00670CB5"/>
    <w:rsid w:val="006746FB"/>
    <w:rsid w:val="00675272"/>
    <w:rsid w:val="0067646A"/>
    <w:rsid w:val="0068028A"/>
    <w:rsid w:val="006810B6"/>
    <w:rsid w:val="00682239"/>
    <w:rsid w:val="00683A97"/>
    <w:rsid w:val="00685CA4"/>
    <w:rsid w:val="006873C0"/>
    <w:rsid w:val="0069407D"/>
    <w:rsid w:val="00694A0F"/>
    <w:rsid w:val="0069605C"/>
    <w:rsid w:val="00696D3E"/>
    <w:rsid w:val="00696D99"/>
    <w:rsid w:val="006A0790"/>
    <w:rsid w:val="006A23A4"/>
    <w:rsid w:val="006A23AF"/>
    <w:rsid w:val="006A246A"/>
    <w:rsid w:val="006B0BCA"/>
    <w:rsid w:val="006B1919"/>
    <w:rsid w:val="006B1EDB"/>
    <w:rsid w:val="006B4999"/>
    <w:rsid w:val="006B71AB"/>
    <w:rsid w:val="006C0EE7"/>
    <w:rsid w:val="006C37C8"/>
    <w:rsid w:val="006C6A47"/>
    <w:rsid w:val="006D0708"/>
    <w:rsid w:val="006D35E1"/>
    <w:rsid w:val="006D38CE"/>
    <w:rsid w:val="006D40BB"/>
    <w:rsid w:val="006D484B"/>
    <w:rsid w:val="006D5248"/>
    <w:rsid w:val="006D5362"/>
    <w:rsid w:val="006D65CF"/>
    <w:rsid w:val="006E3011"/>
    <w:rsid w:val="006E385B"/>
    <w:rsid w:val="006E43D7"/>
    <w:rsid w:val="006E44BB"/>
    <w:rsid w:val="006F1E79"/>
    <w:rsid w:val="006F465B"/>
    <w:rsid w:val="006F513F"/>
    <w:rsid w:val="006F7A43"/>
    <w:rsid w:val="006F7AF2"/>
    <w:rsid w:val="00700A07"/>
    <w:rsid w:val="00700C83"/>
    <w:rsid w:val="00704296"/>
    <w:rsid w:val="00706189"/>
    <w:rsid w:val="0071176D"/>
    <w:rsid w:val="00715FDE"/>
    <w:rsid w:val="007228AF"/>
    <w:rsid w:val="007246C0"/>
    <w:rsid w:val="007248C8"/>
    <w:rsid w:val="007337E5"/>
    <w:rsid w:val="007340CD"/>
    <w:rsid w:val="007347BE"/>
    <w:rsid w:val="0074098C"/>
    <w:rsid w:val="0074258B"/>
    <w:rsid w:val="0074274C"/>
    <w:rsid w:val="0074602A"/>
    <w:rsid w:val="0074756E"/>
    <w:rsid w:val="00752A7B"/>
    <w:rsid w:val="00752B23"/>
    <w:rsid w:val="007551C3"/>
    <w:rsid w:val="00755B62"/>
    <w:rsid w:val="007567E5"/>
    <w:rsid w:val="00760E00"/>
    <w:rsid w:val="00761E35"/>
    <w:rsid w:val="007631EB"/>
    <w:rsid w:val="00764F85"/>
    <w:rsid w:val="007651C8"/>
    <w:rsid w:val="00767E40"/>
    <w:rsid w:val="00771981"/>
    <w:rsid w:val="007719B8"/>
    <w:rsid w:val="00772190"/>
    <w:rsid w:val="00773984"/>
    <w:rsid w:val="00774E7B"/>
    <w:rsid w:val="007753B4"/>
    <w:rsid w:val="0077688A"/>
    <w:rsid w:val="00776BB2"/>
    <w:rsid w:val="007777B5"/>
    <w:rsid w:val="00780001"/>
    <w:rsid w:val="00780509"/>
    <w:rsid w:val="0078168B"/>
    <w:rsid w:val="00783782"/>
    <w:rsid w:val="00786BE9"/>
    <w:rsid w:val="0079192D"/>
    <w:rsid w:val="00794636"/>
    <w:rsid w:val="00797924"/>
    <w:rsid w:val="007A22EF"/>
    <w:rsid w:val="007A30A9"/>
    <w:rsid w:val="007A4875"/>
    <w:rsid w:val="007A66FB"/>
    <w:rsid w:val="007B1D76"/>
    <w:rsid w:val="007B32E9"/>
    <w:rsid w:val="007B46F6"/>
    <w:rsid w:val="007C68FD"/>
    <w:rsid w:val="007C7437"/>
    <w:rsid w:val="007D1EEA"/>
    <w:rsid w:val="007D22E7"/>
    <w:rsid w:val="007D2AA7"/>
    <w:rsid w:val="007D3085"/>
    <w:rsid w:val="007D38E9"/>
    <w:rsid w:val="007D780F"/>
    <w:rsid w:val="007D7E44"/>
    <w:rsid w:val="007E2625"/>
    <w:rsid w:val="007E5CEB"/>
    <w:rsid w:val="007F0825"/>
    <w:rsid w:val="007F3233"/>
    <w:rsid w:val="007F43F0"/>
    <w:rsid w:val="007F4846"/>
    <w:rsid w:val="0080038D"/>
    <w:rsid w:val="00804AD4"/>
    <w:rsid w:val="00805D82"/>
    <w:rsid w:val="00805DEC"/>
    <w:rsid w:val="00807F0C"/>
    <w:rsid w:val="0081455A"/>
    <w:rsid w:val="00815BD2"/>
    <w:rsid w:val="00816A6C"/>
    <w:rsid w:val="008227C4"/>
    <w:rsid w:val="00826BFA"/>
    <w:rsid w:val="00827A72"/>
    <w:rsid w:val="008308EF"/>
    <w:rsid w:val="00830C0F"/>
    <w:rsid w:val="00830EBD"/>
    <w:rsid w:val="0083388C"/>
    <w:rsid w:val="00834351"/>
    <w:rsid w:val="008347DF"/>
    <w:rsid w:val="00840692"/>
    <w:rsid w:val="00842269"/>
    <w:rsid w:val="00842C67"/>
    <w:rsid w:val="0084341F"/>
    <w:rsid w:val="00843575"/>
    <w:rsid w:val="00843D75"/>
    <w:rsid w:val="008445E6"/>
    <w:rsid w:val="0085014F"/>
    <w:rsid w:val="0085100F"/>
    <w:rsid w:val="0085205E"/>
    <w:rsid w:val="008546ED"/>
    <w:rsid w:val="00854820"/>
    <w:rsid w:val="00857F99"/>
    <w:rsid w:val="00862DFB"/>
    <w:rsid w:val="008653B8"/>
    <w:rsid w:val="00873263"/>
    <w:rsid w:val="00873497"/>
    <w:rsid w:val="0087601D"/>
    <w:rsid w:val="00881A44"/>
    <w:rsid w:val="00883D88"/>
    <w:rsid w:val="008872CD"/>
    <w:rsid w:val="008917BC"/>
    <w:rsid w:val="00892313"/>
    <w:rsid w:val="00893811"/>
    <w:rsid w:val="00894B18"/>
    <w:rsid w:val="00894C0D"/>
    <w:rsid w:val="0089618D"/>
    <w:rsid w:val="00897389"/>
    <w:rsid w:val="00897CC0"/>
    <w:rsid w:val="008A0E49"/>
    <w:rsid w:val="008A0EE6"/>
    <w:rsid w:val="008A2DA8"/>
    <w:rsid w:val="008A3D4B"/>
    <w:rsid w:val="008A53AC"/>
    <w:rsid w:val="008B2FA6"/>
    <w:rsid w:val="008B52C6"/>
    <w:rsid w:val="008C0A37"/>
    <w:rsid w:val="008C3D58"/>
    <w:rsid w:val="008C54B1"/>
    <w:rsid w:val="008C5DD0"/>
    <w:rsid w:val="008C619B"/>
    <w:rsid w:val="008C6A15"/>
    <w:rsid w:val="008C7DB8"/>
    <w:rsid w:val="008C7E8A"/>
    <w:rsid w:val="008D07F0"/>
    <w:rsid w:val="008D3B82"/>
    <w:rsid w:val="008D5538"/>
    <w:rsid w:val="008D5666"/>
    <w:rsid w:val="008D5B68"/>
    <w:rsid w:val="008D6A36"/>
    <w:rsid w:val="008D7B28"/>
    <w:rsid w:val="008E0DE5"/>
    <w:rsid w:val="008E27F6"/>
    <w:rsid w:val="008E5E0B"/>
    <w:rsid w:val="008E7B3A"/>
    <w:rsid w:val="008F09B3"/>
    <w:rsid w:val="008F451C"/>
    <w:rsid w:val="008F472E"/>
    <w:rsid w:val="00900303"/>
    <w:rsid w:val="0090146E"/>
    <w:rsid w:val="00902036"/>
    <w:rsid w:val="0090327C"/>
    <w:rsid w:val="0090375E"/>
    <w:rsid w:val="0090442E"/>
    <w:rsid w:val="009048FA"/>
    <w:rsid w:val="009069AB"/>
    <w:rsid w:val="00906CC4"/>
    <w:rsid w:val="00910204"/>
    <w:rsid w:val="0091159F"/>
    <w:rsid w:val="00911A50"/>
    <w:rsid w:val="009128C7"/>
    <w:rsid w:val="00912B64"/>
    <w:rsid w:val="009170B1"/>
    <w:rsid w:val="009211D3"/>
    <w:rsid w:val="00922907"/>
    <w:rsid w:val="00923C86"/>
    <w:rsid w:val="00924207"/>
    <w:rsid w:val="00925214"/>
    <w:rsid w:val="009255F0"/>
    <w:rsid w:val="00930E94"/>
    <w:rsid w:val="00931AA9"/>
    <w:rsid w:val="0093228F"/>
    <w:rsid w:val="0093372C"/>
    <w:rsid w:val="00933C3B"/>
    <w:rsid w:val="00934FA1"/>
    <w:rsid w:val="00935194"/>
    <w:rsid w:val="0093785C"/>
    <w:rsid w:val="00937ED4"/>
    <w:rsid w:val="00940C04"/>
    <w:rsid w:val="00941D54"/>
    <w:rsid w:val="00944BFF"/>
    <w:rsid w:val="009450D0"/>
    <w:rsid w:val="00945456"/>
    <w:rsid w:val="00947CCF"/>
    <w:rsid w:val="00950A4A"/>
    <w:rsid w:val="00950EBC"/>
    <w:rsid w:val="009520D7"/>
    <w:rsid w:val="00953D08"/>
    <w:rsid w:val="009545E0"/>
    <w:rsid w:val="00954C91"/>
    <w:rsid w:val="00954FA6"/>
    <w:rsid w:val="00956ACB"/>
    <w:rsid w:val="00960B6C"/>
    <w:rsid w:val="009624B8"/>
    <w:rsid w:val="009630C7"/>
    <w:rsid w:val="009673FD"/>
    <w:rsid w:val="00967B0E"/>
    <w:rsid w:val="009702A9"/>
    <w:rsid w:val="009722CC"/>
    <w:rsid w:val="009723E4"/>
    <w:rsid w:val="00972D0F"/>
    <w:rsid w:val="009749F5"/>
    <w:rsid w:val="00977695"/>
    <w:rsid w:val="00980177"/>
    <w:rsid w:val="009834D8"/>
    <w:rsid w:val="0098424F"/>
    <w:rsid w:val="009850C7"/>
    <w:rsid w:val="00985555"/>
    <w:rsid w:val="00990D53"/>
    <w:rsid w:val="00994AFA"/>
    <w:rsid w:val="00995B68"/>
    <w:rsid w:val="009A0533"/>
    <w:rsid w:val="009A1E51"/>
    <w:rsid w:val="009A401E"/>
    <w:rsid w:val="009A542D"/>
    <w:rsid w:val="009A68C0"/>
    <w:rsid w:val="009A6A9B"/>
    <w:rsid w:val="009B2266"/>
    <w:rsid w:val="009B393A"/>
    <w:rsid w:val="009B65DD"/>
    <w:rsid w:val="009C1146"/>
    <w:rsid w:val="009C26F1"/>
    <w:rsid w:val="009C3D76"/>
    <w:rsid w:val="009C3F73"/>
    <w:rsid w:val="009C4A5B"/>
    <w:rsid w:val="009C574B"/>
    <w:rsid w:val="009D235C"/>
    <w:rsid w:val="009D29B5"/>
    <w:rsid w:val="009D5174"/>
    <w:rsid w:val="009D69CA"/>
    <w:rsid w:val="009D7956"/>
    <w:rsid w:val="009E339C"/>
    <w:rsid w:val="009E7127"/>
    <w:rsid w:val="009F08EB"/>
    <w:rsid w:val="009F2510"/>
    <w:rsid w:val="009F544B"/>
    <w:rsid w:val="009F5D53"/>
    <w:rsid w:val="009F6FEF"/>
    <w:rsid w:val="009F7B2A"/>
    <w:rsid w:val="00A01732"/>
    <w:rsid w:val="00A01AAF"/>
    <w:rsid w:val="00A05946"/>
    <w:rsid w:val="00A05CD2"/>
    <w:rsid w:val="00A06368"/>
    <w:rsid w:val="00A077B9"/>
    <w:rsid w:val="00A113C9"/>
    <w:rsid w:val="00A13AD4"/>
    <w:rsid w:val="00A16171"/>
    <w:rsid w:val="00A1635C"/>
    <w:rsid w:val="00A17E46"/>
    <w:rsid w:val="00A21CBC"/>
    <w:rsid w:val="00A225BD"/>
    <w:rsid w:val="00A2477C"/>
    <w:rsid w:val="00A25DBF"/>
    <w:rsid w:val="00A26A0E"/>
    <w:rsid w:val="00A26B5D"/>
    <w:rsid w:val="00A30879"/>
    <w:rsid w:val="00A31712"/>
    <w:rsid w:val="00A3230B"/>
    <w:rsid w:val="00A3511C"/>
    <w:rsid w:val="00A358BE"/>
    <w:rsid w:val="00A369EF"/>
    <w:rsid w:val="00A40117"/>
    <w:rsid w:val="00A449A3"/>
    <w:rsid w:val="00A47E85"/>
    <w:rsid w:val="00A518E5"/>
    <w:rsid w:val="00A5313E"/>
    <w:rsid w:val="00A539CF"/>
    <w:rsid w:val="00A56578"/>
    <w:rsid w:val="00A5672A"/>
    <w:rsid w:val="00A56E4C"/>
    <w:rsid w:val="00A60BFF"/>
    <w:rsid w:val="00A6124A"/>
    <w:rsid w:val="00A655AE"/>
    <w:rsid w:val="00A66B65"/>
    <w:rsid w:val="00A673A9"/>
    <w:rsid w:val="00A702B1"/>
    <w:rsid w:val="00A717E6"/>
    <w:rsid w:val="00A71BAE"/>
    <w:rsid w:val="00A72576"/>
    <w:rsid w:val="00A72F9B"/>
    <w:rsid w:val="00A737CF"/>
    <w:rsid w:val="00A750A7"/>
    <w:rsid w:val="00A7686C"/>
    <w:rsid w:val="00A76DDD"/>
    <w:rsid w:val="00A77EEC"/>
    <w:rsid w:val="00A80010"/>
    <w:rsid w:val="00A80880"/>
    <w:rsid w:val="00A817F7"/>
    <w:rsid w:val="00A84DAB"/>
    <w:rsid w:val="00A90A5F"/>
    <w:rsid w:val="00A92DB6"/>
    <w:rsid w:val="00A93B9E"/>
    <w:rsid w:val="00A967EE"/>
    <w:rsid w:val="00A96A60"/>
    <w:rsid w:val="00AA03EC"/>
    <w:rsid w:val="00AA5F32"/>
    <w:rsid w:val="00AA6813"/>
    <w:rsid w:val="00AB0735"/>
    <w:rsid w:val="00AB0AA0"/>
    <w:rsid w:val="00AB231F"/>
    <w:rsid w:val="00AB2553"/>
    <w:rsid w:val="00AB3EF3"/>
    <w:rsid w:val="00AB48C0"/>
    <w:rsid w:val="00AB517B"/>
    <w:rsid w:val="00AB569B"/>
    <w:rsid w:val="00AC0153"/>
    <w:rsid w:val="00AC1026"/>
    <w:rsid w:val="00AC1561"/>
    <w:rsid w:val="00AC44BD"/>
    <w:rsid w:val="00AC7036"/>
    <w:rsid w:val="00AD0C4E"/>
    <w:rsid w:val="00AD3F04"/>
    <w:rsid w:val="00AD5BF5"/>
    <w:rsid w:val="00AD6A58"/>
    <w:rsid w:val="00AD7D24"/>
    <w:rsid w:val="00AD7E46"/>
    <w:rsid w:val="00AE190D"/>
    <w:rsid w:val="00AE1DAD"/>
    <w:rsid w:val="00AE2324"/>
    <w:rsid w:val="00AE392A"/>
    <w:rsid w:val="00AF2A7E"/>
    <w:rsid w:val="00AF5FEC"/>
    <w:rsid w:val="00AF61C3"/>
    <w:rsid w:val="00AF70A3"/>
    <w:rsid w:val="00AF712D"/>
    <w:rsid w:val="00B03EE1"/>
    <w:rsid w:val="00B079DB"/>
    <w:rsid w:val="00B07F1A"/>
    <w:rsid w:val="00B108B6"/>
    <w:rsid w:val="00B11D14"/>
    <w:rsid w:val="00B12378"/>
    <w:rsid w:val="00B13387"/>
    <w:rsid w:val="00B148E4"/>
    <w:rsid w:val="00B20D05"/>
    <w:rsid w:val="00B2141E"/>
    <w:rsid w:val="00B224E4"/>
    <w:rsid w:val="00B22EAF"/>
    <w:rsid w:val="00B23163"/>
    <w:rsid w:val="00B24DD8"/>
    <w:rsid w:val="00B26715"/>
    <w:rsid w:val="00B27461"/>
    <w:rsid w:val="00B306E3"/>
    <w:rsid w:val="00B317D9"/>
    <w:rsid w:val="00B35A42"/>
    <w:rsid w:val="00B35A87"/>
    <w:rsid w:val="00B37778"/>
    <w:rsid w:val="00B411B1"/>
    <w:rsid w:val="00B41D7E"/>
    <w:rsid w:val="00B42B0F"/>
    <w:rsid w:val="00B431FE"/>
    <w:rsid w:val="00B43845"/>
    <w:rsid w:val="00B43993"/>
    <w:rsid w:val="00B43DC9"/>
    <w:rsid w:val="00B522A5"/>
    <w:rsid w:val="00B530ED"/>
    <w:rsid w:val="00B53114"/>
    <w:rsid w:val="00B54065"/>
    <w:rsid w:val="00B553C5"/>
    <w:rsid w:val="00B6326B"/>
    <w:rsid w:val="00B6514C"/>
    <w:rsid w:val="00B6576B"/>
    <w:rsid w:val="00B7122A"/>
    <w:rsid w:val="00B73BB3"/>
    <w:rsid w:val="00B74466"/>
    <w:rsid w:val="00B76BA7"/>
    <w:rsid w:val="00B80EEC"/>
    <w:rsid w:val="00B8379F"/>
    <w:rsid w:val="00B85E60"/>
    <w:rsid w:val="00B85FEF"/>
    <w:rsid w:val="00B861AA"/>
    <w:rsid w:val="00B86D90"/>
    <w:rsid w:val="00B90729"/>
    <w:rsid w:val="00B913BF"/>
    <w:rsid w:val="00B918C2"/>
    <w:rsid w:val="00B91CC5"/>
    <w:rsid w:val="00B94816"/>
    <w:rsid w:val="00B94F70"/>
    <w:rsid w:val="00B96F4A"/>
    <w:rsid w:val="00BA144C"/>
    <w:rsid w:val="00BA581F"/>
    <w:rsid w:val="00BA6246"/>
    <w:rsid w:val="00BB3037"/>
    <w:rsid w:val="00BB39CD"/>
    <w:rsid w:val="00BB4331"/>
    <w:rsid w:val="00BB7D2B"/>
    <w:rsid w:val="00BC32FF"/>
    <w:rsid w:val="00BC39F9"/>
    <w:rsid w:val="00BC482D"/>
    <w:rsid w:val="00BC4CA3"/>
    <w:rsid w:val="00BD008B"/>
    <w:rsid w:val="00BD0995"/>
    <w:rsid w:val="00BD2F19"/>
    <w:rsid w:val="00BD3950"/>
    <w:rsid w:val="00BD3FA2"/>
    <w:rsid w:val="00BD69A0"/>
    <w:rsid w:val="00BD6F44"/>
    <w:rsid w:val="00BE2958"/>
    <w:rsid w:val="00BE380D"/>
    <w:rsid w:val="00BE3AB3"/>
    <w:rsid w:val="00BE5A39"/>
    <w:rsid w:val="00BE5AC6"/>
    <w:rsid w:val="00BF0EAE"/>
    <w:rsid w:val="00BF1A4B"/>
    <w:rsid w:val="00BF1CD1"/>
    <w:rsid w:val="00BF3F44"/>
    <w:rsid w:val="00BF44E4"/>
    <w:rsid w:val="00BF6070"/>
    <w:rsid w:val="00C00850"/>
    <w:rsid w:val="00C051C7"/>
    <w:rsid w:val="00C071AD"/>
    <w:rsid w:val="00C1077A"/>
    <w:rsid w:val="00C10892"/>
    <w:rsid w:val="00C1122D"/>
    <w:rsid w:val="00C114E9"/>
    <w:rsid w:val="00C125F4"/>
    <w:rsid w:val="00C13FF9"/>
    <w:rsid w:val="00C15D2C"/>
    <w:rsid w:val="00C20682"/>
    <w:rsid w:val="00C209A5"/>
    <w:rsid w:val="00C215BD"/>
    <w:rsid w:val="00C215EC"/>
    <w:rsid w:val="00C21BA3"/>
    <w:rsid w:val="00C22F82"/>
    <w:rsid w:val="00C26D35"/>
    <w:rsid w:val="00C279AA"/>
    <w:rsid w:val="00C337A6"/>
    <w:rsid w:val="00C35765"/>
    <w:rsid w:val="00C3686E"/>
    <w:rsid w:val="00C400EA"/>
    <w:rsid w:val="00C40733"/>
    <w:rsid w:val="00C43833"/>
    <w:rsid w:val="00C44161"/>
    <w:rsid w:val="00C46CA6"/>
    <w:rsid w:val="00C54087"/>
    <w:rsid w:val="00C54289"/>
    <w:rsid w:val="00C558D0"/>
    <w:rsid w:val="00C55F0C"/>
    <w:rsid w:val="00C56AFD"/>
    <w:rsid w:val="00C62ABE"/>
    <w:rsid w:val="00C63F6C"/>
    <w:rsid w:val="00C64CB4"/>
    <w:rsid w:val="00C6605F"/>
    <w:rsid w:val="00C675B5"/>
    <w:rsid w:val="00C73D76"/>
    <w:rsid w:val="00C76F2D"/>
    <w:rsid w:val="00C803FF"/>
    <w:rsid w:val="00C81128"/>
    <w:rsid w:val="00C816A8"/>
    <w:rsid w:val="00C82219"/>
    <w:rsid w:val="00C82901"/>
    <w:rsid w:val="00C83236"/>
    <w:rsid w:val="00C837F4"/>
    <w:rsid w:val="00C85633"/>
    <w:rsid w:val="00C85DC1"/>
    <w:rsid w:val="00C872B6"/>
    <w:rsid w:val="00C87D53"/>
    <w:rsid w:val="00C87FBD"/>
    <w:rsid w:val="00C91729"/>
    <w:rsid w:val="00C96612"/>
    <w:rsid w:val="00C976EF"/>
    <w:rsid w:val="00C979F2"/>
    <w:rsid w:val="00C97A02"/>
    <w:rsid w:val="00CA040F"/>
    <w:rsid w:val="00CA04FD"/>
    <w:rsid w:val="00CA0E5C"/>
    <w:rsid w:val="00CA112D"/>
    <w:rsid w:val="00CA3A57"/>
    <w:rsid w:val="00CA3B75"/>
    <w:rsid w:val="00CA5661"/>
    <w:rsid w:val="00CA6D59"/>
    <w:rsid w:val="00CB01F9"/>
    <w:rsid w:val="00CB05F3"/>
    <w:rsid w:val="00CB0FFF"/>
    <w:rsid w:val="00CB2542"/>
    <w:rsid w:val="00CB32FF"/>
    <w:rsid w:val="00CB50D4"/>
    <w:rsid w:val="00CC4B41"/>
    <w:rsid w:val="00CC5FBA"/>
    <w:rsid w:val="00CC62D5"/>
    <w:rsid w:val="00CC6574"/>
    <w:rsid w:val="00CD0E54"/>
    <w:rsid w:val="00CD18D8"/>
    <w:rsid w:val="00CD23CF"/>
    <w:rsid w:val="00CD67AB"/>
    <w:rsid w:val="00CD73FC"/>
    <w:rsid w:val="00CE0250"/>
    <w:rsid w:val="00CE1D3E"/>
    <w:rsid w:val="00CE2A5E"/>
    <w:rsid w:val="00CE2B42"/>
    <w:rsid w:val="00CE73FF"/>
    <w:rsid w:val="00CF0173"/>
    <w:rsid w:val="00CF3C23"/>
    <w:rsid w:val="00CF3F98"/>
    <w:rsid w:val="00CF5C6F"/>
    <w:rsid w:val="00CF639F"/>
    <w:rsid w:val="00CF6DDA"/>
    <w:rsid w:val="00CF708B"/>
    <w:rsid w:val="00D01176"/>
    <w:rsid w:val="00D011C0"/>
    <w:rsid w:val="00D01C2A"/>
    <w:rsid w:val="00D03BF3"/>
    <w:rsid w:val="00D0774C"/>
    <w:rsid w:val="00D10D38"/>
    <w:rsid w:val="00D10FED"/>
    <w:rsid w:val="00D1375E"/>
    <w:rsid w:val="00D22C48"/>
    <w:rsid w:val="00D235D6"/>
    <w:rsid w:val="00D250E4"/>
    <w:rsid w:val="00D25640"/>
    <w:rsid w:val="00D25AD7"/>
    <w:rsid w:val="00D2659D"/>
    <w:rsid w:val="00D26F2B"/>
    <w:rsid w:val="00D314A0"/>
    <w:rsid w:val="00D34D2B"/>
    <w:rsid w:val="00D360A3"/>
    <w:rsid w:val="00D361BA"/>
    <w:rsid w:val="00D43C15"/>
    <w:rsid w:val="00D46AD1"/>
    <w:rsid w:val="00D5026C"/>
    <w:rsid w:val="00D5249D"/>
    <w:rsid w:val="00D5359D"/>
    <w:rsid w:val="00D56A34"/>
    <w:rsid w:val="00D62A98"/>
    <w:rsid w:val="00D6429F"/>
    <w:rsid w:val="00D648F1"/>
    <w:rsid w:val="00D65722"/>
    <w:rsid w:val="00D65DA5"/>
    <w:rsid w:val="00D66108"/>
    <w:rsid w:val="00D672B4"/>
    <w:rsid w:val="00D72FAC"/>
    <w:rsid w:val="00D760DB"/>
    <w:rsid w:val="00D80805"/>
    <w:rsid w:val="00D84E2E"/>
    <w:rsid w:val="00D850D5"/>
    <w:rsid w:val="00D85811"/>
    <w:rsid w:val="00D8636B"/>
    <w:rsid w:val="00D87A9B"/>
    <w:rsid w:val="00D90D33"/>
    <w:rsid w:val="00D91B2D"/>
    <w:rsid w:val="00D96404"/>
    <w:rsid w:val="00D97037"/>
    <w:rsid w:val="00D972AE"/>
    <w:rsid w:val="00DA0BD9"/>
    <w:rsid w:val="00DA128D"/>
    <w:rsid w:val="00DA1807"/>
    <w:rsid w:val="00DA2220"/>
    <w:rsid w:val="00DA4DA6"/>
    <w:rsid w:val="00DA517D"/>
    <w:rsid w:val="00DA5905"/>
    <w:rsid w:val="00DA606E"/>
    <w:rsid w:val="00DA7060"/>
    <w:rsid w:val="00DB5298"/>
    <w:rsid w:val="00DB7BA9"/>
    <w:rsid w:val="00DC21B3"/>
    <w:rsid w:val="00DC3DAF"/>
    <w:rsid w:val="00DC4051"/>
    <w:rsid w:val="00DD2CAC"/>
    <w:rsid w:val="00DD43B4"/>
    <w:rsid w:val="00DD51D3"/>
    <w:rsid w:val="00DD5A68"/>
    <w:rsid w:val="00DD66E6"/>
    <w:rsid w:val="00DE0BD9"/>
    <w:rsid w:val="00DE69D3"/>
    <w:rsid w:val="00E00E3F"/>
    <w:rsid w:val="00E00F10"/>
    <w:rsid w:val="00E0126A"/>
    <w:rsid w:val="00E050A1"/>
    <w:rsid w:val="00E10483"/>
    <w:rsid w:val="00E12E17"/>
    <w:rsid w:val="00E147CE"/>
    <w:rsid w:val="00E1719E"/>
    <w:rsid w:val="00E17CA6"/>
    <w:rsid w:val="00E2320D"/>
    <w:rsid w:val="00E275A6"/>
    <w:rsid w:val="00E34A28"/>
    <w:rsid w:val="00E37581"/>
    <w:rsid w:val="00E37C1C"/>
    <w:rsid w:val="00E458D2"/>
    <w:rsid w:val="00E46E8F"/>
    <w:rsid w:val="00E501C5"/>
    <w:rsid w:val="00E51C8D"/>
    <w:rsid w:val="00E55778"/>
    <w:rsid w:val="00E55D2E"/>
    <w:rsid w:val="00E60F00"/>
    <w:rsid w:val="00E617D8"/>
    <w:rsid w:val="00E62A0E"/>
    <w:rsid w:val="00E671E8"/>
    <w:rsid w:val="00E70C71"/>
    <w:rsid w:val="00E73330"/>
    <w:rsid w:val="00E7378A"/>
    <w:rsid w:val="00E80DAD"/>
    <w:rsid w:val="00E82074"/>
    <w:rsid w:val="00E82855"/>
    <w:rsid w:val="00E829F0"/>
    <w:rsid w:val="00E837A8"/>
    <w:rsid w:val="00E83B20"/>
    <w:rsid w:val="00E83C4B"/>
    <w:rsid w:val="00E843B7"/>
    <w:rsid w:val="00E86BC5"/>
    <w:rsid w:val="00E86D58"/>
    <w:rsid w:val="00E9062E"/>
    <w:rsid w:val="00E9194D"/>
    <w:rsid w:val="00E926A5"/>
    <w:rsid w:val="00E94733"/>
    <w:rsid w:val="00E96E4A"/>
    <w:rsid w:val="00E97892"/>
    <w:rsid w:val="00EA47CD"/>
    <w:rsid w:val="00EA49C2"/>
    <w:rsid w:val="00EB02AE"/>
    <w:rsid w:val="00EB04C1"/>
    <w:rsid w:val="00EB5BC6"/>
    <w:rsid w:val="00EC2988"/>
    <w:rsid w:val="00EC3334"/>
    <w:rsid w:val="00EC3D66"/>
    <w:rsid w:val="00EC4139"/>
    <w:rsid w:val="00EC48B3"/>
    <w:rsid w:val="00EC6E59"/>
    <w:rsid w:val="00EC6E8D"/>
    <w:rsid w:val="00EC74D9"/>
    <w:rsid w:val="00ED1A03"/>
    <w:rsid w:val="00ED7776"/>
    <w:rsid w:val="00EE059F"/>
    <w:rsid w:val="00EE08F9"/>
    <w:rsid w:val="00EE294F"/>
    <w:rsid w:val="00EE72C7"/>
    <w:rsid w:val="00EF1B73"/>
    <w:rsid w:val="00EF1D88"/>
    <w:rsid w:val="00EF3562"/>
    <w:rsid w:val="00EF48E3"/>
    <w:rsid w:val="00EF542A"/>
    <w:rsid w:val="00F07A6E"/>
    <w:rsid w:val="00F12675"/>
    <w:rsid w:val="00F14100"/>
    <w:rsid w:val="00F14E63"/>
    <w:rsid w:val="00F16378"/>
    <w:rsid w:val="00F168D1"/>
    <w:rsid w:val="00F17744"/>
    <w:rsid w:val="00F22346"/>
    <w:rsid w:val="00F22E5F"/>
    <w:rsid w:val="00F26AE0"/>
    <w:rsid w:val="00F26E43"/>
    <w:rsid w:val="00F272F0"/>
    <w:rsid w:val="00F307A1"/>
    <w:rsid w:val="00F32AD7"/>
    <w:rsid w:val="00F32C66"/>
    <w:rsid w:val="00F333D6"/>
    <w:rsid w:val="00F34A20"/>
    <w:rsid w:val="00F35734"/>
    <w:rsid w:val="00F40A2E"/>
    <w:rsid w:val="00F465EB"/>
    <w:rsid w:val="00F46BAD"/>
    <w:rsid w:val="00F50E8A"/>
    <w:rsid w:val="00F51958"/>
    <w:rsid w:val="00F55C21"/>
    <w:rsid w:val="00F5768E"/>
    <w:rsid w:val="00F61EA1"/>
    <w:rsid w:val="00F6649A"/>
    <w:rsid w:val="00F6752D"/>
    <w:rsid w:val="00F67869"/>
    <w:rsid w:val="00F67D25"/>
    <w:rsid w:val="00F735A9"/>
    <w:rsid w:val="00F73850"/>
    <w:rsid w:val="00F73FC0"/>
    <w:rsid w:val="00F7571F"/>
    <w:rsid w:val="00F75792"/>
    <w:rsid w:val="00F75856"/>
    <w:rsid w:val="00F76567"/>
    <w:rsid w:val="00F76B46"/>
    <w:rsid w:val="00F76F29"/>
    <w:rsid w:val="00F818C9"/>
    <w:rsid w:val="00F82153"/>
    <w:rsid w:val="00F82D67"/>
    <w:rsid w:val="00F84982"/>
    <w:rsid w:val="00F85EA7"/>
    <w:rsid w:val="00F85FEE"/>
    <w:rsid w:val="00F86D44"/>
    <w:rsid w:val="00F87FF7"/>
    <w:rsid w:val="00F90709"/>
    <w:rsid w:val="00F92852"/>
    <w:rsid w:val="00F93D1A"/>
    <w:rsid w:val="00F94E48"/>
    <w:rsid w:val="00F96147"/>
    <w:rsid w:val="00F969F6"/>
    <w:rsid w:val="00FA0038"/>
    <w:rsid w:val="00FA1539"/>
    <w:rsid w:val="00FA3528"/>
    <w:rsid w:val="00FA794A"/>
    <w:rsid w:val="00FB020C"/>
    <w:rsid w:val="00FB24BD"/>
    <w:rsid w:val="00FB3DE0"/>
    <w:rsid w:val="00FB4BA0"/>
    <w:rsid w:val="00FB4C69"/>
    <w:rsid w:val="00FB543B"/>
    <w:rsid w:val="00FC0328"/>
    <w:rsid w:val="00FC10F4"/>
    <w:rsid w:val="00FC12C5"/>
    <w:rsid w:val="00FC1641"/>
    <w:rsid w:val="00FC2991"/>
    <w:rsid w:val="00FC79FE"/>
    <w:rsid w:val="00FD096C"/>
    <w:rsid w:val="00FD2274"/>
    <w:rsid w:val="00FD25E7"/>
    <w:rsid w:val="00FD5881"/>
    <w:rsid w:val="00FD5C53"/>
    <w:rsid w:val="00FE047A"/>
    <w:rsid w:val="00FE30CD"/>
    <w:rsid w:val="00FE41DD"/>
    <w:rsid w:val="00FF5742"/>
    <w:rsid w:val="00FF6AEA"/>
    <w:rsid w:val="00FF7FB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C8E6"/>
  <w15:docId w15:val="{9EA17104-A4FF-4931-A575-A738D6B9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2D50"/>
    <w:pPr>
      <w:autoSpaceDE w:val="0"/>
      <w:autoSpaceDN w:val="0"/>
      <w:spacing w:after="0" w:line="240" w:lineRule="auto"/>
    </w:pPr>
    <w:rPr>
      <w:rFonts w:ascii="Times New Roman" w:eastAsia="Times New Roman" w:hAnsi="Times New Roman" w:cs="Times New Roman"/>
      <w:sz w:val="20"/>
      <w:szCs w:val="20"/>
      <w:lang w:eastAsia="et-EE"/>
    </w:rPr>
  </w:style>
  <w:style w:type="paragraph" w:styleId="Pealkiri1">
    <w:name w:val="heading 1"/>
    <w:basedOn w:val="Normaallaad"/>
    <w:next w:val="Normaallaad"/>
    <w:link w:val="Pealkiri1Mrk"/>
    <w:uiPriority w:val="9"/>
    <w:qFormat/>
    <w:rsid w:val="00A80010"/>
    <w:pPr>
      <w:keepNext/>
      <w:keepLines/>
      <w:numPr>
        <w:numId w:val="3"/>
      </w:numPr>
      <w:autoSpaceDE/>
      <w:autoSpaceDN/>
      <w:spacing w:before="240" w:after="240" w:line="259" w:lineRule="auto"/>
      <w:outlineLvl w:val="0"/>
    </w:pPr>
    <w:rPr>
      <w:rFonts w:eastAsiaTheme="majorEastAsia" w:cstheme="majorBidi"/>
      <w:b/>
      <w:sz w:val="24"/>
      <w:szCs w:val="32"/>
      <w:lang w:eastAsia="en-US"/>
    </w:rPr>
  </w:style>
  <w:style w:type="paragraph" w:styleId="Pealkiri3">
    <w:name w:val="heading 3"/>
    <w:basedOn w:val="Normaallaad"/>
    <w:next w:val="Normaallaad"/>
    <w:link w:val="Pealkiri3Mrk"/>
    <w:uiPriority w:val="9"/>
    <w:semiHidden/>
    <w:unhideWhenUsed/>
    <w:qFormat/>
    <w:rsid w:val="00F50E8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rsid w:val="00592D50"/>
    <w:rPr>
      <w:sz w:val="24"/>
      <w:szCs w:val="24"/>
    </w:rPr>
  </w:style>
  <w:style w:type="character" w:customStyle="1" w:styleId="KehatekstMrk">
    <w:name w:val="Kehatekst Märk"/>
    <w:basedOn w:val="Liguvaikefont"/>
    <w:link w:val="Kehatekst"/>
    <w:uiPriority w:val="99"/>
    <w:rsid w:val="00592D50"/>
    <w:rPr>
      <w:rFonts w:ascii="Times New Roman" w:eastAsia="Times New Roman" w:hAnsi="Times New Roman" w:cs="Times New Roman"/>
      <w:sz w:val="24"/>
      <w:szCs w:val="24"/>
      <w:lang w:eastAsia="et-EE"/>
    </w:rPr>
  </w:style>
  <w:style w:type="character" w:styleId="Hperlink">
    <w:name w:val="Hyperlink"/>
    <w:basedOn w:val="Liguvaikefont"/>
    <w:uiPriority w:val="99"/>
    <w:rsid w:val="00592D50"/>
    <w:rPr>
      <w:rFonts w:cs="Times New Roman"/>
      <w:color w:val="0000FF"/>
      <w:u w:val="single"/>
    </w:rPr>
  </w:style>
  <w:style w:type="paragraph" w:styleId="Kehatekst3">
    <w:name w:val="Body Text 3"/>
    <w:basedOn w:val="Normaallaad"/>
    <w:link w:val="Kehatekst3Mrk"/>
    <w:uiPriority w:val="99"/>
    <w:rsid w:val="00592D50"/>
    <w:pPr>
      <w:jc w:val="both"/>
    </w:pPr>
    <w:rPr>
      <w:sz w:val="24"/>
      <w:szCs w:val="24"/>
    </w:rPr>
  </w:style>
  <w:style w:type="character" w:customStyle="1" w:styleId="Kehatekst3Mrk">
    <w:name w:val="Kehatekst 3 Märk"/>
    <w:basedOn w:val="Liguvaikefont"/>
    <w:link w:val="Kehatekst3"/>
    <w:uiPriority w:val="99"/>
    <w:rsid w:val="00592D50"/>
    <w:rPr>
      <w:rFonts w:ascii="Times New Roman" w:eastAsia="Times New Roman" w:hAnsi="Times New Roman" w:cs="Times New Roman"/>
      <w:sz w:val="24"/>
      <w:szCs w:val="24"/>
      <w:lang w:eastAsia="et-EE"/>
    </w:rPr>
  </w:style>
  <w:style w:type="paragraph" w:styleId="Kehatekst2">
    <w:name w:val="Body Text 2"/>
    <w:basedOn w:val="Normaallaad"/>
    <w:link w:val="Kehatekst2Mrk"/>
    <w:uiPriority w:val="99"/>
    <w:rsid w:val="00592D50"/>
    <w:pPr>
      <w:jc w:val="both"/>
    </w:pPr>
  </w:style>
  <w:style w:type="character" w:customStyle="1" w:styleId="Kehatekst2Mrk">
    <w:name w:val="Kehatekst 2 Märk"/>
    <w:basedOn w:val="Liguvaikefont"/>
    <w:link w:val="Kehatekst2"/>
    <w:uiPriority w:val="99"/>
    <w:rsid w:val="00592D50"/>
    <w:rPr>
      <w:rFonts w:ascii="Times New Roman" w:eastAsia="Times New Roman" w:hAnsi="Times New Roman" w:cs="Times New Roman"/>
      <w:sz w:val="20"/>
      <w:szCs w:val="20"/>
      <w:lang w:eastAsia="et-EE"/>
    </w:rPr>
  </w:style>
  <w:style w:type="paragraph" w:customStyle="1" w:styleId="1">
    <w:name w:val="1"/>
    <w:uiPriority w:val="99"/>
    <w:rsid w:val="00592D50"/>
    <w:pPr>
      <w:autoSpaceDE w:val="0"/>
      <w:autoSpaceDN w:val="0"/>
      <w:spacing w:after="0" w:line="240" w:lineRule="auto"/>
      <w:jc w:val="both"/>
    </w:pPr>
    <w:rPr>
      <w:rFonts w:ascii="Times New Roman" w:eastAsia="Times New Roman" w:hAnsi="Times New Roman" w:cs="Times New Roman"/>
      <w:sz w:val="24"/>
      <w:szCs w:val="24"/>
      <w:lang w:val="en-US" w:eastAsia="et-EE"/>
    </w:rPr>
  </w:style>
  <w:style w:type="paragraph" w:customStyle="1" w:styleId="ListParagraph1">
    <w:name w:val="List Paragraph1"/>
    <w:basedOn w:val="Normaallaad"/>
    <w:uiPriority w:val="99"/>
    <w:rsid w:val="00592D50"/>
    <w:pPr>
      <w:autoSpaceDE/>
      <w:autoSpaceDN/>
      <w:spacing w:after="200" w:line="276" w:lineRule="auto"/>
      <w:ind w:left="720"/>
      <w:contextualSpacing/>
    </w:pPr>
    <w:rPr>
      <w:rFonts w:ascii="Calibri" w:hAnsi="Calibri"/>
      <w:sz w:val="22"/>
      <w:szCs w:val="22"/>
      <w:lang w:eastAsia="en-US"/>
    </w:rPr>
  </w:style>
  <w:style w:type="paragraph" w:customStyle="1" w:styleId="Default">
    <w:name w:val="Default"/>
    <w:rsid w:val="00592D5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oendilik">
    <w:name w:val="List Paragraph"/>
    <w:basedOn w:val="Normaallaad"/>
    <w:uiPriority w:val="34"/>
    <w:qFormat/>
    <w:rsid w:val="00592D50"/>
    <w:pPr>
      <w:autoSpaceDE/>
      <w:autoSpaceDN/>
      <w:spacing w:after="160" w:line="256" w:lineRule="auto"/>
      <w:ind w:left="720"/>
      <w:contextualSpacing/>
    </w:pPr>
    <w:rPr>
      <w:rFonts w:ascii="Calibri" w:hAnsi="Calibri"/>
      <w:sz w:val="22"/>
      <w:szCs w:val="22"/>
      <w:lang w:eastAsia="en-US"/>
    </w:rPr>
  </w:style>
  <w:style w:type="paragraph" w:styleId="Normaallaadveeb">
    <w:name w:val="Normal (Web)"/>
    <w:basedOn w:val="Normaallaad"/>
    <w:uiPriority w:val="99"/>
    <w:unhideWhenUsed/>
    <w:rsid w:val="006746FB"/>
    <w:pPr>
      <w:autoSpaceDE/>
      <w:autoSpaceDN/>
      <w:spacing w:before="100" w:beforeAutospacing="1" w:after="100" w:afterAutospacing="1"/>
    </w:pPr>
    <w:rPr>
      <w:color w:val="000000"/>
      <w:sz w:val="24"/>
      <w:szCs w:val="24"/>
    </w:rPr>
  </w:style>
  <w:style w:type="paragraph" w:styleId="Pis">
    <w:name w:val="header"/>
    <w:basedOn w:val="Normaallaad"/>
    <w:link w:val="PisMrk"/>
    <w:uiPriority w:val="99"/>
    <w:unhideWhenUsed/>
    <w:rsid w:val="00AD5BF5"/>
    <w:pPr>
      <w:tabs>
        <w:tab w:val="center" w:pos="4536"/>
        <w:tab w:val="right" w:pos="9072"/>
      </w:tabs>
    </w:pPr>
  </w:style>
  <w:style w:type="character" w:customStyle="1" w:styleId="PisMrk">
    <w:name w:val="Päis Märk"/>
    <w:basedOn w:val="Liguvaikefont"/>
    <w:link w:val="Pis"/>
    <w:uiPriority w:val="99"/>
    <w:rsid w:val="00AD5BF5"/>
    <w:rPr>
      <w:rFonts w:ascii="Times New Roman" w:eastAsia="Times New Roman" w:hAnsi="Times New Roman" w:cs="Times New Roman"/>
      <w:sz w:val="20"/>
      <w:szCs w:val="20"/>
      <w:lang w:eastAsia="et-EE"/>
    </w:rPr>
  </w:style>
  <w:style w:type="paragraph" w:styleId="Jalus">
    <w:name w:val="footer"/>
    <w:basedOn w:val="Normaallaad"/>
    <w:link w:val="JalusMrk"/>
    <w:uiPriority w:val="99"/>
    <w:unhideWhenUsed/>
    <w:rsid w:val="00AD5BF5"/>
    <w:pPr>
      <w:tabs>
        <w:tab w:val="center" w:pos="4536"/>
        <w:tab w:val="right" w:pos="9072"/>
      </w:tabs>
    </w:pPr>
  </w:style>
  <w:style w:type="character" w:customStyle="1" w:styleId="JalusMrk">
    <w:name w:val="Jalus Märk"/>
    <w:basedOn w:val="Liguvaikefont"/>
    <w:link w:val="Jalus"/>
    <w:uiPriority w:val="99"/>
    <w:rsid w:val="00AD5BF5"/>
    <w:rPr>
      <w:rFonts w:ascii="Times New Roman" w:eastAsia="Times New Roman" w:hAnsi="Times New Roman" w:cs="Times New Roman"/>
      <w:sz w:val="20"/>
      <w:szCs w:val="20"/>
      <w:lang w:eastAsia="et-EE"/>
    </w:rPr>
  </w:style>
  <w:style w:type="paragraph" w:styleId="Jutumullitekst">
    <w:name w:val="Balloon Text"/>
    <w:basedOn w:val="Normaallaad"/>
    <w:link w:val="JutumullitekstMrk"/>
    <w:uiPriority w:val="99"/>
    <w:semiHidden/>
    <w:unhideWhenUsed/>
    <w:rsid w:val="00660E1C"/>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60E1C"/>
    <w:rPr>
      <w:rFonts w:ascii="Segoe UI" w:eastAsia="Times New Roman" w:hAnsi="Segoe UI" w:cs="Segoe UI"/>
      <w:sz w:val="18"/>
      <w:szCs w:val="18"/>
      <w:lang w:eastAsia="et-EE"/>
    </w:rPr>
  </w:style>
  <w:style w:type="character" w:styleId="Kommentaariviide">
    <w:name w:val="annotation reference"/>
    <w:basedOn w:val="Liguvaikefont"/>
    <w:uiPriority w:val="99"/>
    <w:semiHidden/>
    <w:unhideWhenUsed/>
    <w:rsid w:val="00660E1C"/>
    <w:rPr>
      <w:sz w:val="16"/>
      <w:szCs w:val="16"/>
    </w:rPr>
  </w:style>
  <w:style w:type="paragraph" w:styleId="Kommentaaritekst">
    <w:name w:val="annotation text"/>
    <w:basedOn w:val="Normaallaad"/>
    <w:link w:val="KommentaaritekstMrk"/>
    <w:uiPriority w:val="99"/>
    <w:unhideWhenUsed/>
    <w:rsid w:val="00660E1C"/>
  </w:style>
  <w:style w:type="character" w:customStyle="1" w:styleId="KommentaaritekstMrk">
    <w:name w:val="Kommentaari tekst Märk"/>
    <w:basedOn w:val="Liguvaikefont"/>
    <w:link w:val="Kommentaaritekst"/>
    <w:uiPriority w:val="99"/>
    <w:rsid w:val="00660E1C"/>
    <w:rPr>
      <w:rFonts w:ascii="Times New Roman" w:eastAsia="Times New Roman" w:hAnsi="Times New Roman" w:cs="Times New Roman"/>
      <w:sz w:val="20"/>
      <w:szCs w:val="20"/>
      <w:lang w:eastAsia="et-EE"/>
    </w:rPr>
  </w:style>
  <w:style w:type="paragraph" w:styleId="Kommentaariteema">
    <w:name w:val="annotation subject"/>
    <w:basedOn w:val="Kommentaaritekst"/>
    <w:next w:val="Kommentaaritekst"/>
    <w:link w:val="KommentaariteemaMrk"/>
    <w:uiPriority w:val="99"/>
    <w:semiHidden/>
    <w:unhideWhenUsed/>
    <w:rsid w:val="00660E1C"/>
    <w:rPr>
      <w:b/>
      <w:bCs/>
    </w:rPr>
  </w:style>
  <w:style w:type="character" w:customStyle="1" w:styleId="KommentaariteemaMrk">
    <w:name w:val="Kommentaari teema Märk"/>
    <w:basedOn w:val="KommentaaritekstMrk"/>
    <w:link w:val="Kommentaariteema"/>
    <w:uiPriority w:val="99"/>
    <w:semiHidden/>
    <w:rsid w:val="00660E1C"/>
    <w:rPr>
      <w:rFonts w:ascii="Times New Roman" w:eastAsia="Times New Roman" w:hAnsi="Times New Roman" w:cs="Times New Roman"/>
      <w:b/>
      <w:bCs/>
      <w:sz w:val="20"/>
      <w:szCs w:val="20"/>
      <w:lang w:eastAsia="et-EE"/>
    </w:rPr>
  </w:style>
  <w:style w:type="paragraph" w:styleId="Redaktsioon">
    <w:name w:val="Revision"/>
    <w:hidden/>
    <w:uiPriority w:val="99"/>
    <w:semiHidden/>
    <w:rsid w:val="003C6FDC"/>
    <w:pPr>
      <w:spacing w:after="0" w:line="240" w:lineRule="auto"/>
    </w:pPr>
    <w:rPr>
      <w:rFonts w:ascii="Times New Roman" w:eastAsia="Times New Roman" w:hAnsi="Times New Roman" w:cs="Times New Roman"/>
      <w:sz w:val="20"/>
      <w:szCs w:val="20"/>
      <w:lang w:eastAsia="et-EE"/>
    </w:rPr>
  </w:style>
  <w:style w:type="paragraph" w:styleId="Vahedeta">
    <w:name w:val="No Spacing"/>
    <w:uiPriority w:val="1"/>
    <w:qFormat/>
    <w:rsid w:val="00923C86"/>
    <w:pPr>
      <w:autoSpaceDE w:val="0"/>
      <w:autoSpaceDN w:val="0"/>
      <w:spacing w:after="0" w:line="240" w:lineRule="auto"/>
    </w:pPr>
    <w:rPr>
      <w:rFonts w:ascii="Times New Roman" w:eastAsia="Times New Roman" w:hAnsi="Times New Roman" w:cs="Times New Roman"/>
      <w:sz w:val="20"/>
      <w:szCs w:val="20"/>
      <w:lang w:eastAsia="et-EE"/>
    </w:rPr>
  </w:style>
  <w:style w:type="character" w:styleId="Lahendamatamainimine">
    <w:name w:val="Unresolved Mention"/>
    <w:basedOn w:val="Liguvaikefont"/>
    <w:uiPriority w:val="99"/>
    <w:semiHidden/>
    <w:unhideWhenUsed/>
    <w:rsid w:val="005A4018"/>
    <w:rPr>
      <w:color w:val="605E5C"/>
      <w:shd w:val="clear" w:color="auto" w:fill="E1DFDD"/>
    </w:rPr>
  </w:style>
  <w:style w:type="paragraph" w:styleId="Allmrkusetekst">
    <w:name w:val="footnote text"/>
    <w:basedOn w:val="Normaallaad"/>
    <w:link w:val="AllmrkusetekstMrk"/>
    <w:uiPriority w:val="99"/>
    <w:semiHidden/>
    <w:unhideWhenUsed/>
    <w:rsid w:val="00D5359D"/>
  </w:style>
  <w:style w:type="character" w:customStyle="1" w:styleId="AllmrkusetekstMrk">
    <w:name w:val="Allmärkuse tekst Märk"/>
    <w:basedOn w:val="Liguvaikefont"/>
    <w:link w:val="Allmrkusetekst"/>
    <w:uiPriority w:val="99"/>
    <w:semiHidden/>
    <w:rsid w:val="00D5359D"/>
    <w:rPr>
      <w:rFonts w:ascii="Times New Roman" w:eastAsia="Times New Roman" w:hAnsi="Times New Roman" w:cs="Times New Roman"/>
      <w:sz w:val="20"/>
      <w:szCs w:val="20"/>
      <w:lang w:eastAsia="et-EE"/>
    </w:rPr>
  </w:style>
  <w:style w:type="character" w:styleId="Allmrkuseviide">
    <w:name w:val="footnote reference"/>
    <w:basedOn w:val="Liguvaikefont"/>
    <w:uiPriority w:val="99"/>
    <w:semiHidden/>
    <w:unhideWhenUsed/>
    <w:rsid w:val="00D5359D"/>
    <w:rPr>
      <w:vertAlign w:val="superscript"/>
    </w:rPr>
  </w:style>
  <w:style w:type="character" w:customStyle="1" w:styleId="tyhik">
    <w:name w:val="tyhik"/>
    <w:basedOn w:val="Liguvaikefont"/>
    <w:rsid w:val="00D66108"/>
  </w:style>
  <w:style w:type="character" w:customStyle="1" w:styleId="Pealkiri1Mrk">
    <w:name w:val="Pealkiri 1 Märk"/>
    <w:basedOn w:val="Liguvaikefont"/>
    <w:link w:val="Pealkiri1"/>
    <w:uiPriority w:val="9"/>
    <w:rsid w:val="00A80010"/>
    <w:rPr>
      <w:rFonts w:ascii="Times New Roman" w:eastAsiaTheme="majorEastAsia" w:hAnsi="Times New Roman" w:cstheme="majorBidi"/>
      <w:b/>
      <w:sz w:val="24"/>
      <w:szCs w:val="32"/>
    </w:rPr>
  </w:style>
  <w:style w:type="character" w:customStyle="1" w:styleId="Pealkiri3Mrk">
    <w:name w:val="Pealkiri 3 Märk"/>
    <w:basedOn w:val="Liguvaikefont"/>
    <w:link w:val="Pealkiri3"/>
    <w:uiPriority w:val="9"/>
    <w:rsid w:val="00F50E8A"/>
    <w:rPr>
      <w:rFonts w:asciiTheme="majorHAnsi" w:eastAsiaTheme="majorEastAsia" w:hAnsiTheme="majorHAnsi" w:cstheme="majorBidi"/>
      <w:color w:val="1F4D78" w:themeColor="accent1" w:themeShade="7F"/>
      <w:sz w:val="24"/>
      <w:szCs w:val="24"/>
      <w:lang w:eastAsia="et-EE"/>
    </w:rPr>
  </w:style>
  <w:style w:type="character" w:styleId="Klastatudhperlink">
    <w:name w:val="FollowedHyperlink"/>
    <w:basedOn w:val="Liguvaikefont"/>
    <w:uiPriority w:val="99"/>
    <w:semiHidden/>
    <w:unhideWhenUsed/>
    <w:rsid w:val="00B907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802">
      <w:bodyDiv w:val="1"/>
      <w:marLeft w:val="0"/>
      <w:marRight w:val="0"/>
      <w:marTop w:val="0"/>
      <w:marBottom w:val="0"/>
      <w:divBdr>
        <w:top w:val="none" w:sz="0" w:space="0" w:color="auto"/>
        <w:left w:val="none" w:sz="0" w:space="0" w:color="auto"/>
        <w:bottom w:val="none" w:sz="0" w:space="0" w:color="auto"/>
        <w:right w:val="none" w:sz="0" w:space="0" w:color="auto"/>
      </w:divBdr>
    </w:div>
    <w:div w:id="118691708">
      <w:bodyDiv w:val="1"/>
      <w:marLeft w:val="0"/>
      <w:marRight w:val="0"/>
      <w:marTop w:val="0"/>
      <w:marBottom w:val="0"/>
      <w:divBdr>
        <w:top w:val="none" w:sz="0" w:space="0" w:color="auto"/>
        <w:left w:val="none" w:sz="0" w:space="0" w:color="auto"/>
        <w:bottom w:val="none" w:sz="0" w:space="0" w:color="auto"/>
        <w:right w:val="none" w:sz="0" w:space="0" w:color="auto"/>
      </w:divBdr>
    </w:div>
    <w:div w:id="147289330">
      <w:bodyDiv w:val="1"/>
      <w:marLeft w:val="0"/>
      <w:marRight w:val="0"/>
      <w:marTop w:val="0"/>
      <w:marBottom w:val="0"/>
      <w:divBdr>
        <w:top w:val="none" w:sz="0" w:space="0" w:color="auto"/>
        <w:left w:val="none" w:sz="0" w:space="0" w:color="auto"/>
        <w:bottom w:val="none" w:sz="0" w:space="0" w:color="auto"/>
        <w:right w:val="none" w:sz="0" w:space="0" w:color="auto"/>
      </w:divBdr>
    </w:div>
    <w:div w:id="166481400">
      <w:bodyDiv w:val="1"/>
      <w:marLeft w:val="0"/>
      <w:marRight w:val="0"/>
      <w:marTop w:val="0"/>
      <w:marBottom w:val="0"/>
      <w:divBdr>
        <w:top w:val="none" w:sz="0" w:space="0" w:color="auto"/>
        <w:left w:val="none" w:sz="0" w:space="0" w:color="auto"/>
        <w:bottom w:val="none" w:sz="0" w:space="0" w:color="auto"/>
        <w:right w:val="none" w:sz="0" w:space="0" w:color="auto"/>
      </w:divBdr>
    </w:div>
    <w:div w:id="283509577">
      <w:bodyDiv w:val="1"/>
      <w:marLeft w:val="0"/>
      <w:marRight w:val="0"/>
      <w:marTop w:val="0"/>
      <w:marBottom w:val="0"/>
      <w:divBdr>
        <w:top w:val="none" w:sz="0" w:space="0" w:color="auto"/>
        <w:left w:val="none" w:sz="0" w:space="0" w:color="auto"/>
        <w:bottom w:val="none" w:sz="0" w:space="0" w:color="auto"/>
        <w:right w:val="none" w:sz="0" w:space="0" w:color="auto"/>
      </w:divBdr>
    </w:div>
    <w:div w:id="295331169">
      <w:bodyDiv w:val="1"/>
      <w:marLeft w:val="0"/>
      <w:marRight w:val="0"/>
      <w:marTop w:val="0"/>
      <w:marBottom w:val="0"/>
      <w:divBdr>
        <w:top w:val="none" w:sz="0" w:space="0" w:color="auto"/>
        <w:left w:val="none" w:sz="0" w:space="0" w:color="auto"/>
        <w:bottom w:val="none" w:sz="0" w:space="0" w:color="auto"/>
        <w:right w:val="none" w:sz="0" w:space="0" w:color="auto"/>
      </w:divBdr>
    </w:div>
    <w:div w:id="773592846">
      <w:bodyDiv w:val="1"/>
      <w:marLeft w:val="0"/>
      <w:marRight w:val="0"/>
      <w:marTop w:val="0"/>
      <w:marBottom w:val="0"/>
      <w:divBdr>
        <w:top w:val="none" w:sz="0" w:space="0" w:color="auto"/>
        <w:left w:val="none" w:sz="0" w:space="0" w:color="auto"/>
        <w:bottom w:val="none" w:sz="0" w:space="0" w:color="auto"/>
        <w:right w:val="none" w:sz="0" w:space="0" w:color="auto"/>
      </w:divBdr>
    </w:div>
    <w:div w:id="800150752">
      <w:bodyDiv w:val="1"/>
      <w:marLeft w:val="0"/>
      <w:marRight w:val="0"/>
      <w:marTop w:val="0"/>
      <w:marBottom w:val="0"/>
      <w:divBdr>
        <w:top w:val="none" w:sz="0" w:space="0" w:color="auto"/>
        <w:left w:val="none" w:sz="0" w:space="0" w:color="auto"/>
        <w:bottom w:val="none" w:sz="0" w:space="0" w:color="auto"/>
        <w:right w:val="none" w:sz="0" w:space="0" w:color="auto"/>
      </w:divBdr>
    </w:div>
    <w:div w:id="929696490">
      <w:bodyDiv w:val="1"/>
      <w:marLeft w:val="0"/>
      <w:marRight w:val="0"/>
      <w:marTop w:val="0"/>
      <w:marBottom w:val="0"/>
      <w:divBdr>
        <w:top w:val="none" w:sz="0" w:space="0" w:color="auto"/>
        <w:left w:val="none" w:sz="0" w:space="0" w:color="auto"/>
        <w:bottom w:val="none" w:sz="0" w:space="0" w:color="auto"/>
        <w:right w:val="none" w:sz="0" w:space="0" w:color="auto"/>
      </w:divBdr>
    </w:div>
    <w:div w:id="1004359655">
      <w:bodyDiv w:val="1"/>
      <w:marLeft w:val="0"/>
      <w:marRight w:val="0"/>
      <w:marTop w:val="0"/>
      <w:marBottom w:val="0"/>
      <w:divBdr>
        <w:top w:val="none" w:sz="0" w:space="0" w:color="auto"/>
        <w:left w:val="none" w:sz="0" w:space="0" w:color="auto"/>
        <w:bottom w:val="none" w:sz="0" w:space="0" w:color="auto"/>
        <w:right w:val="none" w:sz="0" w:space="0" w:color="auto"/>
      </w:divBdr>
    </w:div>
    <w:div w:id="1006786933">
      <w:bodyDiv w:val="1"/>
      <w:marLeft w:val="0"/>
      <w:marRight w:val="0"/>
      <w:marTop w:val="0"/>
      <w:marBottom w:val="0"/>
      <w:divBdr>
        <w:top w:val="none" w:sz="0" w:space="0" w:color="auto"/>
        <w:left w:val="none" w:sz="0" w:space="0" w:color="auto"/>
        <w:bottom w:val="none" w:sz="0" w:space="0" w:color="auto"/>
        <w:right w:val="none" w:sz="0" w:space="0" w:color="auto"/>
      </w:divBdr>
    </w:div>
    <w:div w:id="1039162466">
      <w:bodyDiv w:val="1"/>
      <w:marLeft w:val="0"/>
      <w:marRight w:val="0"/>
      <w:marTop w:val="0"/>
      <w:marBottom w:val="0"/>
      <w:divBdr>
        <w:top w:val="none" w:sz="0" w:space="0" w:color="auto"/>
        <w:left w:val="none" w:sz="0" w:space="0" w:color="auto"/>
        <w:bottom w:val="none" w:sz="0" w:space="0" w:color="auto"/>
        <w:right w:val="none" w:sz="0" w:space="0" w:color="auto"/>
      </w:divBdr>
    </w:div>
    <w:div w:id="1054961415">
      <w:bodyDiv w:val="1"/>
      <w:marLeft w:val="0"/>
      <w:marRight w:val="0"/>
      <w:marTop w:val="0"/>
      <w:marBottom w:val="0"/>
      <w:divBdr>
        <w:top w:val="none" w:sz="0" w:space="0" w:color="auto"/>
        <w:left w:val="none" w:sz="0" w:space="0" w:color="auto"/>
        <w:bottom w:val="none" w:sz="0" w:space="0" w:color="auto"/>
        <w:right w:val="none" w:sz="0" w:space="0" w:color="auto"/>
      </w:divBdr>
    </w:div>
    <w:div w:id="1348827313">
      <w:bodyDiv w:val="1"/>
      <w:marLeft w:val="0"/>
      <w:marRight w:val="0"/>
      <w:marTop w:val="0"/>
      <w:marBottom w:val="0"/>
      <w:divBdr>
        <w:top w:val="none" w:sz="0" w:space="0" w:color="auto"/>
        <w:left w:val="none" w:sz="0" w:space="0" w:color="auto"/>
        <w:bottom w:val="none" w:sz="0" w:space="0" w:color="auto"/>
        <w:right w:val="none" w:sz="0" w:space="0" w:color="auto"/>
      </w:divBdr>
    </w:div>
    <w:div w:id="1481266259">
      <w:bodyDiv w:val="1"/>
      <w:marLeft w:val="0"/>
      <w:marRight w:val="0"/>
      <w:marTop w:val="0"/>
      <w:marBottom w:val="0"/>
      <w:divBdr>
        <w:top w:val="none" w:sz="0" w:space="0" w:color="auto"/>
        <w:left w:val="none" w:sz="0" w:space="0" w:color="auto"/>
        <w:bottom w:val="none" w:sz="0" w:space="0" w:color="auto"/>
        <w:right w:val="none" w:sz="0" w:space="0" w:color="auto"/>
      </w:divBdr>
    </w:div>
    <w:div w:id="1490633589">
      <w:bodyDiv w:val="1"/>
      <w:marLeft w:val="0"/>
      <w:marRight w:val="0"/>
      <w:marTop w:val="0"/>
      <w:marBottom w:val="0"/>
      <w:divBdr>
        <w:top w:val="none" w:sz="0" w:space="0" w:color="auto"/>
        <w:left w:val="none" w:sz="0" w:space="0" w:color="auto"/>
        <w:bottom w:val="none" w:sz="0" w:space="0" w:color="auto"/>
        <w:right w:val="none" w:sz="0" w:space="0" w:color="auto"/>
      </w:divBdr>
    </w:div>
    <w:div w:id="1542743048">
      <w:bodyDiv w:val="1"/>
      <w:marLeft w:val="0"/>
      <w:marRight w:val="0"/>
      <w:marTop w:val="0"/>
      <w:marBottom w:val="0"/>
      <w:divBdr>
        <w:top w:val="none" w:sz="0" w:space="0" w:color="auto"/>
        <w:left w:val="none" w:sz="0" w:space="0" w:color="auto"/>
        <w:bottom w:val="none" w:sz="0" w:space="0" w:color="auto"/>
        <w:right w:val="none" w:sz="0" w:space="0" w:color="auto"/>
      </w:divBdr>
    </w:div>
    <w:div w:id="1680035345">
      <w:bodyDiv w:val="1"/>
      <w:marLeft w:val="0"/>
      <w:marRight w:val="0"/>
      <w:marTop w:val="0"/>
      <w:marBottom w:val="0"/>
      <w:divBdr>
        <w:top w:val="none" w:sz="0" w:space="0" w:color="auto"/>
        <w:left w:val="none" w:sz="0" w:space="0" w:color="auto"/>
        <w:bottom w:val="none" w:sz="0" w:space="0" w:color="auto"/>
        <w:right w:val="none" w:sz="0" w:space="0" w:color="auto"/>
      </w:divBdr>
    </w:div>
    <w:div w:id="1841582951">
      <w:bodyDiv w:val="1"/>
      <w:marLeft w:val="0"/>
      <w:marRight w:val="0"/>
      <w:marTop w:val="0"/>
      <w:marBottom w:val="0"/>
      <w:divBdr>
        <w:top w:val="none" w:sz="0" w:space="0" w:color="auto"/>
        <w:left w:val="none" w:sz="0" w:space="0" w:color="auto"/>
        <w:bottom w:val="none" w:sz="0" w:space="0" w:color="auto"/>
        <w:right w:val="none" w:sz="0" w:space="0" w:color="auto"/>
      </w:divBdr>
    </w:div>
    <w:div w:id="1960648823">
      <w:bodyDiv w:val="1"/>
      <w:marLeft w:val="0"/>
      <w:marRight w:val="0"/>
      <w:marTop w:val="0"/>
      <w:marBottom w:val="0"/>
      <w:divBdr>
        <w:top w:val="none" w:sz="0" w:space="0" w:color="auto"/>
        <w:left w:val="none" w:sz="0" w:space="0" w:color="auto"/>
        <w:bottom w:val="none" w:sz="0" w:space="0" w:color="auto"/>
        <w:right w:val="none" w:sz="0" w:space="0" w:color="auto"/>
      </w:divBdr>
    </w:div>
    <w:div w:id="2043824468">
      <w:bodyDiv w:val="1"/>
      <w:marLeft w:val="0"/>
      <w:marRight w:val="0"/>
      <w:marTop w:val="0"/>
      <w:marBottom w:val="0"/>
      <w:divBdr>
        <w:top w:val="none" w:sz="0" w:space="0" w:color="auto"/>
        <w:left w:val="none" w:sz="0" w:space="0" w:color="auto"/>
        <w:bottom w:val="none" w:sz="0" w:space="0" w:color="auto"/>
        <w:right w:val="none" w:sz="0" w:space="0" w:color="auto"/>
      </w:divBdr>
    </w:div>
    <w:div w:id="2050181598">
      <w:bodyDiv w:val="1"/>
      <w:marLeft w:val="0"/>
      <w:marRight w:val="0"/>
      <w:marTop w:val="0"/>
      <w:marBottom w:val="0"/>
      <w:divBdr>
        <w:top w:val="none" w:sz="0" w:space="0" w:color="auto"/>
        <w:left w:val="none" w:sz="0" w:space="0" w:color="auto"/>
        <w:bottom w:val="none" w:sz="0" w:space="0" w:color="auto"/>
        <w:right w:val="none" w:sz="0" w:space="0" w:color="auto"/>
      </w:divBdr>
    </w:div>
    <w:div w:id="2052538583">
      <w:bodyDiv w:val="1"/>
      <w:marLeft w:val="0"/>
      <w:marRight w:val="0"/>
      <w:marTop w:val="0"/>
      <w:marBottom w:val="0"/>
      <w:divBdr>
        <w:top w:val="none" w:sz="0" w:space="0" w:color="auto"/>
        <w:left w:val="none" w:sz="0" w:space="0" w:color="auto"/>
        <w:bottom w:val="none" w:sz="0" w:space="0" w:color="auto"/>
        <w:right w:val="none" w:sz="0" w:space="0" w:color="auto"/>
      </w:divBdr>
      <w:divsChild>
        <w:div w:id="6565314">
          <w:marLeft w:val="0"/>
          <w:marRight w:val="0"/>
          <w:marTop w:val="0"/>
          <w:marBottom w:val="0"/>
          <w:divBdr>
            <w:top w:val="none" w:sz="0" w:space="0" w:color="auto"/>
            <w:left w:val="none" w:sz="0" w:space="0" w:color="auto"/>
            <w:bottom w:val="none" w:sz="0" w:space="0" w:color="auto"/>
            <w:right w:val="none" w:sz="0" w:space="0" w:color="auto"/>
          </w:divBdr>
          <w:divsChild>
            <w:div w:id="173955779">
              <w:marLeft w:val="0"/>
              <w:marRight w:val="0"/>
              <w:marTop w:val="0"/>
              <w:marBottom w:val="0"/>
              <w:divBdr>
                <w:top w:val="none" w:sz="0" w:space="0" w:color="auto"/>
                <w:left w:val="none" w:sz="0" w:space="0" w:color="auto"/>
                <w:bottom w:val="none" w:sz="0" w:space="0" w:color="auto"/>
                <w:right w:val="none" w:sz="0" w:space="0" w:color="auto"/>
              </w:divBdr>
              <w:divsChild>
                <w:div w:id="201137858">
                  <w:marLeft w:val="0"/>
                  <w:marRight w:val="0"/>
                  <w:marTop w:val="0"/>
                  <w:marBottom w:val="0"/>
                  <w:divBdr>
                    <w:top w:val="none" w:sz="0" w:space="0" w:color="auto"/>
                    <w:left w:val="none" w:sz="0" w:space="0" w:color="auto"/>
                    <w:bottom w:val="none" w:sz="0" w:space="0" w:color="auto"/>
                    <w:right w:val="none" w:sz="0" w:space="0" w:color="auto"/>
                  </w:divBdr>
                  <w:divsChild>
                    <w:div w:id="9478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9856884">
      <w:bodyDiv w:val="1"/>
      <w:marLeft w:val="0"/>
      <w:marRight w:val="0"/>
      <w:marTop w:val="0"/>
      <w:marBottom w:val="0"/>
      <w:divBdr>
        <w:top w:val="none" w:sz="0" w:space="0" w:color="auto"/>
        <w:left w:val="none" w:sz="0" w:space="0" w:color="auto"/>
        <w:bottom w:val="none" w:sz="0" w:space="0" w:color="auto"/>
        <w:right w:val="none" w:sz="0" w:space="0" w:color="auto"/>
      </w:divBdr>
    </w:div>
    <w:div w:id="2144032438">
      <w:bodyDiv w:val="1"/>
      <w:marLeft w:val="0"/>
      <w:marRight w:val="0"/>
      <w:marTop w:val="0"/>
      <w:marBottom w:val="0"/>
      <w:divBdr>
        <w:top w:val="none" w:sz="0" w:space="0" w:color="auto"/>
        <w:left w:val="none" w:sz="0" w:space="0" w:color="auto"/>
        <w:bottom w:val="none" w:sz="0" w:space="0" w:color="auto"/>
        <w:right w:val="none" w:sz="0" w:space="0" w:color="auto"/>
      </w:divBdr>
      <w:divsChild>
        <w:div w:id="1534656765">
          <w:marLeft w:val="0"/>
          <w:marRight w:val="0"/>
          <w:marTop w:val="0"/>
          <w:marBottom w:val="0"/>
          <w:divBdr>
            <w:top w:val="none" w:sz="0" w:space="0" w:color="auto"/>
            <w:left w:val="none" w:sz="0" w:space="0" w:color="auto"/>
            <w:bottom w:val="none" w:sz="0" w:space="0" w:color="auto"/>
            <w:right w:val="none" w:sz="0" w:space="0" w:color="auto"/>
          </w:divBdr>
          <w:divsChild>
            <w:div w:id="1317341924">
              <w:marLeft w:val="0"/>
              <w:marRight w:val="0"/>
              <w:marTop w:val="0"/>
              <w:marBottom w:val="0"/>
              <w:divBdr>
                <w:top w:val="none" w:sz="0" w:space="0" w:color="auto"/>
                <w:left w:val="none" w:sz="0" w:space="0" w:color="auto"/>
                <w:bottom w:val="none" w:sz="0" w:space="0" w:color="auto"/>
                <w:right w:val="none" w:sz="0" w:space="0" w:color="auto"/>
              </w:divBdr>
              <w:divsChild>
                <w:div w:id="1531381182">
                  <w:marLeft w:val="0"/>
                  <w:marRight w:val="0"/>
                  <w:marTop w:val="0"/>
                  <w:marBottom w:val="0"/>
                  <w:divBdr>
                    <w:top w:val="none" w:sz="0" w:space="0" w:color="auto"/>
                    <w:left w:val="none" w:sz="0" w:space="0" w:color="auto"/>
                    <w:bottom w:val="none" w:sz="0" w:space="0" w:color="auto"/>
                    <w:right w:val="none" w:sz="0" w:space="0" w:color="auto"/>
                  </w:divBdr>
                  <w:divsChild>
                    <w:div w:id="1367637246">
                      <w:marLeft w:val="0"/>
                      <w:marRight w:val="0"/>
                      <w:marTop w:val="0"/>
                      <w:marBottom w:val="0"/>
                      <w:divBdr>
                        <w:top w:val="none" w:sz="0" w:space="0" w:color="auto"/>
                        <w:left w:val="none" w:sz="0" w:space="0" w:color="auto"/>
                        <w:bottom w:val="none" w:sz="0" w:space="0" w:color="auto"/>
                        <w:right w:val="none" w:sz="0" w:space="0" w:color="auto"/>
                      </w:divBdr>
                      <w:divsChild>
                        <w:div w:id="1140920023">
                          <w:marLeft w:val="0"/>
                          <w:marRight w:val="0"/>
                          <w:marTop w:val="0"/>
                          <w:marBottom w:val="0"/>
                          <w:divBdr>
                            <w:top w:val="none" w:sz="0" w:space="0" w:color="auto"/>
                            <w:left w:val="none" w:sz="0" w:space="0" w:color="auto"/>
                            <w:bottom w:val="none" w:sz="0" w:space="0" w:color="auto"/>
                            <w:right w:val="none" w:sz="0" w:space="0" w:color="auto"/>
                          </w:divBdr>
                          <w:divsChild>
                            <w:div w:id="548034374">
                              <w:marLeft w:val="-120"/>
                              <w:marRight w:val="-120"/>
                              <w:marTop w:val="0"/>
                              <w:marBottom w:val="0"/>
                              <w:divBdr>
                                <w:top w:val="none" w:sz="0" w:space="0" w:color="auto"/>
                                <w:left w:val="none" w:sz="0" w:space="0" w:color="auto"/>
                                <w:bottom w:val="none" w:sz="0" w:space="0" w:color="auto"/>
                                <w:right w:val="none" w:sz="0" w:space="0" w:color="auto"/>
                              </w:divBdr>
                              <w:divsChild>
                                <w:div w:id="1073508754">
                                  <w:marLeft w:val="0"/>
                                  <w:marRight w:val="0"/>
                                  <w:marTop w:val="0"/>
                                  <w:marBottom w:val="0"/>
                                  <w:divBdr>
                                    <w:top w:val="none" w:sz="0" w:space="0" w:color="auto"/>
                                    <w:left w:val="none" w:sz="0" w:space="0" w:color="auto"/>
                                    <w:bottom w:val="none" w:sz="0" w:space="0" w:color="auto"/>
                                    <w:right w:val="none" w:sz="0" w:space="0" w:color="auto"/>
                                  </w:divBdr>
                                  <w:divsChild>
                                    <w:div w:id="898629744">
                                      <w:marLeft w:val="0"/>
                                      <w:marRight w:val="0"/>
                                      <w:marTop w:val="0"/>
                                      <w:marBottom w:val="0"/>
                                      <w:divBdr>
                                        <w:top w:val="none" w:sz="0" w:space="0" w:color="auto"/>
                                        <w:left w:val="none" w:sz="0" w:space="0" w:color="auto"/>
                                        <w:bottom w:val="none" w:sz="0" w:space="0" w:color="auto"/>
                                        <w:right w:val="none" w:sz="0" w:space="0" w:color="auto"/>
                                      </w:divBdr>
                                      <w:divsChild>
                                        <w:div w:id="1169715359">
                                          <w:marLeft w:val="0"/>
                                          <w:marRight w:val="0"/>
                                          <w:marTop w:val="0"/>
                                          <w:marBottom w:val="0"/>
                                          <w:divBdr>
                                            <w:top w:val="none" w:sz="0" w:space="0" w:color="auto"/>
                                            <w:left w:val="none" w:sz="0" w:space="0" w:color="auto"/>
                                            <w:bottom w:val="none" w:sz="0" w:space="0" w:color="auto"/>
                                            <w:right w:val="none" w:sz="0" w:space="0" w:color="auto"/>
                                          </w:divBdr>
                                          <w:divsChild>
                                            <w:div w:id="22487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nika.nommikaydin@siseministeerium.ee" TargetMode="External"/><Relationship Id="rId13" Type="http://schemas.openxmlformats.org/officeDocument/2006/relationships/hyperlink" Target="mailto:kristi.kool@siseministeerium.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lvi.klaar@siseministeerium.e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iu-marie.furstenberg@siseministeerium.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rin.saan@siseministeerium.ee" TargetMode="External"/><Relationship Id="rId4" Type="http://schemas.openxmlformats.org/officeDocument/2006/relationships/settings" Target="settings.xml"/><Relationship Id="rId9" Type="http://schemas.openxmlformats.org/officeDocument/2006/relationships/hyperlink" Target="mailto:enel.pungas@siseministeerium.ee" TargetMode="External"/><Relationship Id="rId14" Type="http://schemas.openxmlformats.org/officeDocument/2006/relationships/hyperlink" Target="mailto:heike.olmre@siseministeerium.e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T/TXT/?uri=CELEX%3A32016R0679&amp;qid=1706168224816" TargetMode="External"/><Relationship Id="rId1" Type="http://schemas.openxmlformats.org/officeDocument/2006/relationships/hyperlink" Target="https://www.riigiteataja.ee/akt/110112022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07AE-25E1-43C7-A1B8-24F75025B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3563</Words>
  <Characters>20669</Characters>
  <Application>Microsoft Office Word</Application>
  <DocSecurity>0</DocSecurity>
  <Lines>172</Lines>
  <Paragraphs>48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Nõmmik Aydin</dc:creator>
  <cp:keywords/>
  <dc:description/>
  <cp:lastModifiedBy>Katrin Hantsom</cp:lastModifiedBy>
  <cp:revision>2</cp:revision>
  <dcterms:created xsi:type="dcterms:W3CDTF">2024-10-22T08:11:00Z</dcterms:created>
  <dcterms:modified xsi:type="dcterms:W3CDTF">2024-10-22T08:11:00Z</dcterms:modified>
</cp:coreProperties>
</file>